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9B4" w:rsidRDefault="00EC59B4" w:rsidP="0057248B">
      <w:pPr>
        <w:bidi w:val="0"/>
      </w:pPr>
    </w:p>
    <w:p w:rsidR="0057248B" w:rsidRDefault="0057248B" w:rsidP="0057248B">
      <w:pPr>
        <w:bidi w:val="0"/>
      </w:pPr>
    </w:p>
    <w:p w:rsidR="0057248B" w:rsidRDefault="0057248B" w:rsidP="0057248B">
      <w:pPr>
        <w:bidi w:val="0"/>
      </w:pPr>
    </w:p>
    <w:p w:rsidR="0057248B" w:rsidRDefault="0057248B" w:rsidP="0057248B">
      <w:pPr>
        <w:bidi w:val="0"/>
      </w:pPr>
    </w:p>
    <w:p w:rsidR="0057248B" w:rsidRDefault="0057248B" w:rsidP="0057248B">
      <w:pPr>
        <w:bidi w:val="0"/>
        <w:jc w:val="center"/>
        <w:rPr>
          <w:rFonts w:ascii="Book Antiqua" w:hAnsi="Book Antiqua"/>
          <w:b/>
          <w:bCs/>
          <w:sz w:val="36"/>
          <w:szCs w:val="36"/>
        </w:rPr>
      </w:pPr>
      <w:r w:rsidRPr="0057248B">
        <w:rPr>
          <w:rFonts w:ascii="Book Antiqua" w:hAnsi="Book Antiqua"/>
          <w:b/>
          <w:bCs/>
          <w:sz w:val="36"/>
          <w:szCs w:val="36"/>
        </w:rPr>
        <w:t>CELL INJURY, CELLULAR ACCUMULATIONS,</w:t>
      </w:r>
    </w:p>
    <w:p w:rsidR="001C384D" w:rsidRDefault="0057248B" w:rsidP="0057248B">
      <w:pPr>
        <w:bidi w:val="0"/>
        <w:jc w:val="center"/>
        <w:rPr>
          <w:rFonts w:ascii="Book Antiqua" w:hAnsi="Book Antiqua"/>
          <w:b/>
          <w:bCs/>
          <w:sz w:val="36"/>
          <w:szCs w:val="36"/>
        </w:rPr>
      </w:pPr>
      <w:r w:rsidRPr="0057248B">
        <w:rPr>
          <w:rFonts w:ascii="Book Antiqua" w:hAnsi="Book Antiqua"/>
          <w:b/>
          <w:bCs/>
          <w:sz w:val="36"/>
          <w:szCs w:val="36"/>
        </w:rPr>
        <w:t xml:space="preserve"> CALCIFICATION AND CELLULAR </w:t>
      </w:r>
    </w:p>
    <w:p w:rsidR="0057248B" w:rsidRPr="0057248B" w:rsidRDefault="0057248B" w:rsidP="001C384D">
      <w:pPr>
        <w:bidi w:val="0"/>
        <w:jc w:val="center"/>
        <w:rPr>
          <w:rFonts w:ascii="Book Antiqua" w:hAnsi="Book Antiqua"/>
          <w:b/>
          <w:bCs/>
          <w:sz w:val="36"/>
          <w:szCs w:val="36"/>
        </w:rPr>
      </w:pPr>
      <w:r w:rsidRPr="0057248B">
        <w:rPr>
          <w:rFonts w:ascii="Book Antiqua" w:hAnsi="Book Antiqua"/>
          <w:b/>
          <w:bCs/>
          <w:sz w:val="36"/>
          <w:szCs w:val="36"/>
        </w:rPr>
        <w:t>ADAPTATION</w:t>
      </w:r>
      <w:r w:rsidR="001C384D">
        <w:rPr>
          <w:rFonts w:ascii="Book Antiqua" w:hAnsi="Book Antiqua"/>
          <w:b/>
          <w:bCs/>
          <w:sz w:val="36"/>
          <w:szCs w:val="36"/>
        </w:rPr>
        <w:t>S TO INJURY</w:t>
      </w:r>
    </w:p>
    <w:p w:rsidR="0057248B" w:rsidRPr="0057248B" w:rsidRDefault="0057248B" w:rsidP="0057248B">
      <w:pPr>
        <w:bidi w:val="0"/>
        <w:jc w:val="center"/>
        <w:rPr>
          <w:rFonts w:ascii="Book Antiqua" w:hAnsi="Book Antiqua"/>
          <w:b/>
          <w:bCs/>
          <w:sz w:val="36"/>
          <w:szCs w:val="36"/>
        </w:rPr>
      </w:pPr>
    </w:p>
    <w:p w:rsidR="009027A1" w:rsidRPr="00F44DCE" w:rsidRDefault="009027A1" w:rsidP="009027A1">
      <w:pPr>
        <w:bidi w:val="0"/>
        <w:jc w:val="center"/>
        <w:rPr>
          <w:rFonts w:ascii="Book Antiqua" w:hAnsi="Book Antiqua"/>
          <w:b/>
          <w:bCs/>
          <w:sz w:val="28"/>
          <w:szCs w:val="28"/>
          <w:u w:val="single"/>
        </w:rPr>
      </w:pPr>
    </w:p>
    <w:p w:rsidR="009027A1" w:rsidRPr="009027A1" w:rsidRDefault="009027A1" w:rsidP="009027A1">
      <w:pPr>
        <w:bidi w:val="0"/>
        <w:jc w:val="center"/>
        <w:rPr>
          <w:rFonts w:ascii="Book Antiqua" w:hAnsi="Book Antiqua"/>
          <w:b/>
          <w:bCs/>
          <w:sz w:val="32"/>
          <w:szCs w:val="32"/>
        </w:rPr>
      </w:pPr>
      <w:r w:rsidRPr="009027A1">
        <w:rPr>
          <w:rFonts w:ascii="Book Antiqua" w:hAnsi="Book Antiqua"/>
          <w:b/>
          <w:bCs/>
          <w:sz w:val="32"/>
          <w:szCs w:val="32"/>
        </w:rPr>
        <w:t>DR. AMMAR C. ALRIKABI</w:t>
      </w:r>
    </w:p>
    <w:p w:rsidR="009027A1" w:rsidRPr="009027A1" w:rsidRDefault="009027A1" w:rsidP="009027A1">
      <w:pPr>
        <w:bidi w:val="0"/>
        <w:jc w:val="center"/>
        <w:rPr>
          <w:rFonts w:ascii="Book Antiqua" w:hAnsi="Book Antiqua"/>
          <w:b/>
          <w:bCs/>
          <w:sz w:val="32"/>
          <w:szCs w:val="32"/>
        </w:rPr>
      </w:pPr>
      <w:r w:rsidRPr="009027A1">
        <w:rPr>
          <w:rFonts w:ascii="Book Antiqua" w:hAnsi="Book Antiqua"/>
          <w:b/>
          <w:bCs/>
          <w:sz w:val="32"/>
          <w:szCs w:val="32"/>
        </w:rPr>
        <w:t>Associate Professor</w:t>
      </w:r>
    </w:p>
    <w:p w:rsidR="009027A1" w:rsidRPr="009027A1" w:rsidRDefault="009027A1" w:rsidP="009027A1">
      <w:pPr>
        <w:bidi w:val="0"/>
        <w:jc w:val="center"/>
        <w:rPr>
          <w:rFonts w:ascii="Book Antiqua" w:hAnsi="Book Antiqua"/>
          <w:b/>
          <w:bCs/>
          <w:sz w:val="32"/>
          <w:szCs w:val="32"/>
        </w:rPr>
      </w:pPr>
      <w:r w:rsidRPr="009027A1">
        <w:rPr>
          <w:rFonts w:ascii="Book Antiqua" w:hAnsi="Book Antiqua"/>
          <w:b/>
          <w:bCs/>
          <w:sz w:val="32"/>
          <w:szCs w:val="32"/>
        </w:rPr>
        <w:t>Department of Pathology</w:t>
      </w:r>
    </w:p>
    <w:p w:rsidR="009027A1" w:rsidRPr="009027A1" w:rsidRDefault="009027A1" w:rsidP="009027A1">
      <w:pPr>
        <w:bidi w:val="0"/>
        <w:jc w:val="center"/>
        <w:rPr>
          <w:rFonts w:ascii="Book Antiqua" w:hAnsi="Book Antiqua"/>
          <w:b/>
          <w:bCs/>
          <w:sz w:val="32"/>
          <w:szCs w:val="32"/>
        </w:rPr>
      </w:pPr>
      <w:r w:rsidRPr="009027A1">
        <w:rPr>
          <w:rFonts w:ascii="Book Antiqua" w:hAnsi="Book Antiqua"/>
          <w:b/>
          <w:bCs/>
          <w:sz w:val="32"/>
          <w:szCs w:val="32"/>
        </w:rPr>
        <w:t>King Khalid University Hospital and King Saud University</w:t>
      </w:r>
    </w:p>
    <w:p w:rsidR="009027A1" w:rsidRPr="009027A1" w:rsidRDefault="009027A1" w:rsidP="009027A1">
      <w:pPr>
        <w:bidi w:val="0"/>
        <w:rPr>
          <w:rFonts w:ascii="Book Antiqua" w:hAnsi="Book Antiqua"/>
          <w:b/>
          <w:bCs/>
          <w:sz w:val="32"/>
          <w:szCs w:val="32"/>
        </w:rPr>
      </w:pPr>
      <w:r w:rsidRPr="009027A1">
        <w:rPr>
          <w:rFonts w:ascii="Book Antiqua" w:hAnsi="Book Antiqua"/>
          <w:b/>
          <w:bCs/>
          <w:sz w:val="32"/>
          <w:szCs w:val="32"/>
        </w:rPr>
        <w:br w:type="page"/>
      </w:r>
    </w:p>
    <w:p w:rsidR="0057248B" w:rsidRPr="00FF75CD" w:rsidRDefault="00FF75CD" w:rsidP="009027A1">
      <w:pPr>
        <w:bidi w:val="0"/>
        <w:rPr>
          <w:rFonts w:ascii="Book Antiqua" w:hAnsi="Book Antiqua"/>
          <w:b/>
          <w:bCs/>
          <w:sz w:val="28"/>
          <w:szCs w:val="28"/>
          <w:u w:val="single"/>
        </w:rPr>
      </w:pPr>
      <w:r w:rsidRPr="00FF75CD">
        <w:rPr>
          <w:rFonts w:ascii="Book Antiqua" w:hAnsi="Book Antiqua"/>
          <w:b/>
          <w:bCs/>
          <w:sz w:val="28"/>
          <w:szCs w:val="28"/>
          <w:u w:val="single"/>
        </w:rPr>
        <w:lastRenderedPageBreak/>
        <w:t>Introduction</w:t>
      </w:r>
    </w:p>
    <w:p w:rsidR="00FF75CD" w:rsidRDefault="00FF75CD" w:rsidP="00FF75CD">
      <w:pPr>
        <w:bidi w:val="0"/>
        <w:jc w:val="both"/>
        <w:rPr>
          <w:rFonts w:ascii="Book Antiqua" w:hAnsi="Book Antiqua"/>
          <w:sz w:val="28"/>
          <w:szCs w:val="28"/>
        </w:rPr>
      </w:pPr>
      <w:r w:rsidRPr="00FF75CD">
        <w:rPr>
          <w:rFonts w:ascii="Book Antiqua" w:hAnsi="Book Antiqua"/>
          <w:sz w:val="28"/>
          <w:szCs w:val="28"/>
        </w:rPr>
        <w:t xml:space="preserve">Cell </w:t>
      </w:r>
      <w:r>
        <w:rPr>
          <w:rFonts w:ascii="Book Antiqua" w:hAnsi="Book Antiqua"/>
          <w:sz w:val="28"/>
          <w:szCs w:val="28"/>
        </w:rPr>
        <w:t>injury may be reversible (sublethal) or irreversible (lethal).  Many causes may result in reversible injury initially, but if severely injured, the cell may be unable to recover and cell death (necrosis or apoptosis) follows.</w:t>
      </w:r>
    </w:p>
    <w:p w:rsidR="00FF75CD" w:rsidRPr="00524260" w:rsidRDefault="00FF75CD" w:rsidP="00FF75CD">
      <w:pPr>
        <w:bidi w:val="0"/>
        <w:jc w:val="both"/>
        <w:rPr>
          <w:rFonts w:ascii="Book Antiqua" w:hAnsi="Book Antiqua"/>
          <w:b/>
          <w:bCs/>
          <w:sz w:val="28"/>
          <w:szCs w:val="28"/>
          <w:u w:val="single"/>
        </w:rPr>
      </w:pPr>
      <w:r w:rsidRPr="00524260">
        <w:rPr>
          <w:rFonts w:ascii="Book Antiqua" w:hAnsi="Book Antiqua"/>
          <w:b/>
          <w:bCs/>
          <w:sz w:val="28"/>
          <w:szCs w:val="28"/>
          <w:u w:val="single"/>
        </w:rPr>
        <w:t>Processes involved in cell injury</w:t>
      </w:r>
    </w:p>
    <w:p w:rsidR="00524260" w:rsidRPr="00524260" w:rsidRDefault="00524260" w:rsidP="00DC340A">
      <w:pPr>
        <w:pStyle w:val="ListParagraph"/>
        <w:numPr>
          <w:ilvl w:val="0"/>
          <w:numId w:val="2"/>
        </w:numPr>
        <w:bidi w:val="0"/>
        <w:ind w:left="567" w:hanging="567"/>
        <w:jc w:val="both"/>
        <w:rPr>
          <w:rFonts w:ascii="Book Antiqua" w:hAnsi="Book Antiqua"/>
          <w:b/>
          <w:bCs/>
          <w:i/>
          <w:iCs/>
          <w:sz w:val="28"/>
          <w:szCs w:val="28"/>
        </w:rPr>
      </w:pPr>
      <w:r w:rsidRPr="00524260">
        <w:rPr>
          <w:rFonts w:ascii="Book Antiqua" w:hAnsi="Book Antiqua"/>
          <w:b/>
          <w:bCs/>
          <w:i/>
          <w:iCs/>
          <w:sz w:val="28"/>
          <w:szCs w:val="28"/>
        </w:rPr>
        <w:t>Causes of cell injury</w:t>
      </w:r>
    </w:p>
    <w:p w:rsidR="00FF75CD" w:rsidRDefault="00524260" w:rsidP="00524260">
      <w:pPr>
        <w:bidi w:val="0"/>
        <w:jc w:val="both"/>
        <w:rPr>
          <w:rFonts w:ascii="Book Antiqua" w:hAnsi="Book Antiqua"/>
          <w:sz w:val="28"/>
          <w:szCs w:val="28"/>
        </w:rPr>
      </w:pPr>
      <w:r>
        <w:rPr>
          <w:rFonts w:ascii="Book Antiqua" w:hAnsi="Book Antiqua"/>
          <w:sz w:val="28"/>
          <w:szCs w:val="28"/>
        </w:rPr>
        <w:t>The causes of both reversible and irreversible cell injury are similar. Many of those listed below may result initially in reversible injury.  If the injury is of sufficient severity, e.g. length of exposure to radiation or reduced oxygen supply, the cell reaches a "point of no return" and irreversible injury culminating in cell death will occur.</w:t>
      </w:r>
    </w:p>
    <w:p w:rsidR="00524260" w:rsidRDefault="00524260" w:rsidP="00524260">
      <w:pPr>
        <w:bidi w:val="0"/>
        <w:jc w:val="both"/>
        <w:rPr>
          <w:rFonts w:ascii="Book Antiqua" w:hAnsi="Book Antiqua"/>
          <w:sz w:val="28"/>
          <w:szCs w:val="28"/>
        </w:rPr>
      </w:pPr>
      <w:r>
        <w:rPr>
          <w:rFonts w:ascii="Book Antiqua" w:hAnsi="Book Antiqua"/>
          <w:sz w:val="28"/>
          <w:szCs w:val="28"/>
        </w:rPr>
        <w:tab/>
        <w:t>Possible causes include:</w:t>
      </w:r>
    </w:p>
    <w:p w:rsidR="00524260" w:rsidRDefault="00524260" w:rsidP="00F419BB">
      <w:pPr>
        <w:pStyle w:val="ListParagraph"/>
        <w:numPr>
          <w:ilvl w:val="0"/>
          <w:numId w:val="1"/>
        </w:numPr>
        <w:bidi w:val="0"/>
        <w:jc w:val="both"/>
        <w:rPr>
          <w:rFonts w:ascii="Book Antiqua" w:hAnsi="Book Antiqua"/>
          <w:sz w:val="28"/>
          <w:szCs w:val="28"/>
        </w:rPr>
      </w:pPr>
      <w:r>
        <w:rPr>
          <w:rFonts w:ascii="Book Antiqua" w:hAnsi="Book Antiqua"/>
          <w:sz w:val="28"/>
          <w:szCs w:val="28"/>
        </w:rPr>
        <w:t>Hypoxia, e.g. myocardial ischaemia (reduced blood flow to, and therefore oxygenation of the heart) as a result of</w:t>
      </w:r>
      <w:r w:rsidR="00EA2959">
        <w:rPr>
          <w:rFonts w:ascii="Book Antiqua" w:hAnsi="Book Antiqua"/>
          <w:sz w:val="28"/>
          <w:szCs w:val="28"/>
        </w:rPr>
        <w:t xml:space="preserve"> coronary artery atherosclerosis.</w:t>
      </w:r>
    </w:p>
    <w:p w:rsidR="00EA2959" w:rsidRDefault="00EA2959" w:rsidP="00F419BB">
      <w:pPr>
        <w:pStyle w:val="ListParagraph"/>
        <w:numPr>
          <w:ilvl w:val="0"/>
          <w:numId w:val="1"/>
        </w:numPr>
        <w:bidi w:val="0"/>
        <w:jc w:val="both"/>
        <w:rPr>
          <w:rFonts w:ascii="Book Antiqua" w:hAnsi="Book Antiqua"/>
          <w:sz w:val="28"/>
          <w:szCs w:val="28"/>
        </w:rPr>
      </w:pPr>
      <w:r>
        <w:rPr>
          <w:rFonts w:ascii="Book Antiqua" w:hAnsi="Book Antiqua"/>
          <w:sz w:val="28"/>
          <w:szCs w:val="28"/>
        </w:rPr>
        <w:t>Immunological, e.g. thyroid damage caused by autoantibodies (antibodies produced by the body against its own tissues).</w:t>
      </w:r>
    </w:p>
    <w:p w:rsidR="00EA2959" w:rsidRDefault="00EA2959" w:rsidP="00F419BB">
      <w:pPr>
        <w:pStyle w:val="ListParagraph"/>
        <w:numPr>
          <w:ilvl w:val="0"/>
          <w:numId w:val="1"/>
        </w:numPr>
        <w:bidi w:val="0"/>
        <w:jc w:val="both"/>
        <w:rPr>
          <w:rFonts w:ascii="Book Antiqua" w:hAnsi="Book Antiqua"/>
          <w:sz w:val="28"/>
          <w:szCs w:val="28"/>
        </w:rPr>
      </w:pPr>
      <w:r>
        <w:rPr>
          <w:rFonts w:ascii="Book Antiqua" w:hAnsi="Book Antiqua"/>
          <w:sz w:val="28"/>
          <w:szCs w:val="28"/>
        </w:rPr>
        <w:t>Infection, e.g. bacterial, viral, fungal infections, etc. (e.g. tuberculosis infection of the lung).</w:t>
      </w:r>
    </w:p>
    <w:p w:rsidR="00EA2959" w:rsidRDefault="00EA2959" w:rsidP="00F419BB">
      <w:pPr>
        <w:pStyle w:val="ListParagraph"/>
        <w:numPr>
          <w:ilvl w:val="0"/>
          <w:numId w:val="1"/>
        </w:numPr>
        <w:bidi w:val="0"/>
        <w:jc w:val="both"/>
        <w:rPr>
          <w:rFonts w:ascii="Book Antiqua" w:hAnsi="Book Antiqua"/>
          <w:sz w:val="28"/>
          <w:szCs w:val="28"/>
        </w:rPr>
      </w:pPr>
      <w:r>
        <w:rPr>
          <w:rFonts w:ascii="Book Antiqua" w:hAnsi="Book Antiqua"/>
          <w:sz w:val="28"/>
          <w:szCs w:val="28"/>
        </w:rPr>
        <w:t>Genetic, e.g. Duchenne muscular dystrophy.</w:t>
      </w:r>
    </w:p>
    <w:p w:rsidR="00EA2959" w:rsidRDefault="00EA2959" w:rsidP="00F419BB">
      <w:pPr>
        <w:pStyle w:val="ListParagraph"/>
        <w:numPr>
          <w:ilvl w:val="0"/>
          <w:numId w:val="1"/>
        </w:numPr>
        <w:bidi w:val="0"/>
        <w:jc w:val="both"/>
        <w:rPr>
          <w:rFonts w:ascii="Book Antiqua" w:hAnsi="Book Antiqua"/>
          <w:sz w:val="28"/>
          <w:szCs w:val="28"/>
        </w:rPr>
      </w:pPr>
      <w:r>
        <w:rPr>
          <w:rFonts w:ascii="Book Antiqua" w:hAnsi="Book Antiqua"/>
          <w:sz w:val="28"/>
          <w:szCs w:val="28"/>
        </w:rPr>
        <w:t>Chemical, e.g. acid damage to oesophageal mucosa (accidental or deliberate).</w:t>
      </w:r>
    </w:p>
    <w:p w:rsidR="00DC340A" w:rsidRDefault="00DC340A" w:rsidP="00F419BB">
      <w:pPr>
        <w:pStyle w:val="ListParagraph"/>
        <w:bidi w:val="0"/>
        <w:ind w:hanging="360"/>
        <w:jc w:val="both"/>
        <w:rPr>
          <w:rFonts w:ascii="Book Antiqua" w:hAnsi="Book Antiqua"/>
          <w:sz w:val="28"/>
          <w:szCs w:val="28"/>
        </w:rPr>
      </w:pPr>
    </w:p>
    <w:p w:rsidR="00DC340A" w:rsidRPr="00DC340A" w:rsidRDefault="00DC340A" w:rsidP="00F419BB">
      <w:pPr>
        <w:pStyle w:val="ListParagraph"/>
        <w:numPr>
          <w:ilvl w:val="0"/>
          <w:numId w:val="2"/>
        </w:numPr>
        <w:bidi w:val="0"/>
        <w:spacing w:line="240" w:lineRule="auto"/>
        <w:ind w:left="708" w:hanging="708"/>
        <w:jc w:val="both"/>
        <w:rPr>
          <w:rFonts w:ascii="Book Antiqua" w:hAnsi="Book Antiqua"/>
          <w:b/>
          <w:bCs/>
          <w:i/>
          <w:iCs/>
          <w:sz w:val="28"/>
          <w:szCs w:val="28"/>
        </w:rPr>
      </w:pPr>
      <w:r w:rsidRPr="00DC340A">
        <w:rPr>
          <w:rFonts w:ascii="Book Antiqua" w:hAnsi="Book Antiqua"/>
          <w:b/>
          <w:bCs/>
          <w:i/>
          <w:iCs/>
          <w:sz w:val="28"/>
          <w:szCs w:val="28"/>
        </w:rPr>
        <w:t>Mechanisms of cell injury</w:t>
      </w:r>
    </w:p>
    <w:p w:rsidR="00DC340A" w:rsidRDefault="00DC340A" w:rsidP="00F419BB">
      <w:pPr>
        <w:pStyle w:val="ListParagraph"/>
        <w:bidi w:val="0"/>
        <w:spacing w:line="240" w:lineRule="auto"/>
        <w:ind w:left="708" w:hanging="360"/>
        <w:jc w:val="both"/>
        <w:rPr>
          <w:rFonts w:ascii="Book Antiqua" w:hAnsi="Book Antiqua"/>
          <w:sz w:val="28"/>
          <w:szCs w:val="28"/>
        </w:rPr>
      </w:pPr>
    </w:p>
    <w:p w:rsidR="00DC340A" w:rsidRDefault="00DC340A" w:rsidP="00DC340A">
      <w:pPr>
        <w:pStyle w:val="ListParagraph"/>
        <w:bidi w:val="0"/>
        <w:spacing w:line="240" w:lineRule="auto"/>
        <w:ind w:left="0"/>
        <w:jc w:val="both"/>
        <w:rPr>
          <w:rFonts w:ascii="Book Antiqua" w:hAnsi="Book Antiqua"/>
          <w:sz w:val="28"/>
          <w:szCs w:val="28"/>
        </w:rPr>
      </w:pPr>
      <w:r>
        <w:rPr>
          <w:rFonts w:ascii="Book Antiqua" w:hAnsi="Book Antiqua"/>
          <w:sz w:val="28"/>
          <w:szCs w:val="28"/>
        </w:rPr>
        <w:t>The structure and metabolic function of the cell are interdependent.  Therefore, although an injurious agent may target a particular aspect of cell structure or function, this will rapidly lead to wide-ranging secondary effects.  Recognized mechanisms of cell injury include:</w:t>
      </w:r>
    </w:p>
    <w:p w:rsidR="00DC340A" w:rsidRDefault="00DC340A" w:rsidP="00DC340A">
      <w:pPr>
        <w:pStyle w:val="ListParagraph"/>
        <w:bidi w:val="0"/>
        <w:spacing w:line="240" w:lineRule="auto"/>
        <w:ind w:left="0"/>
        <w:jc w:val="both"/>
        <w:rPr>
          <w:rFonts w:ascii="Book Antiqua" w:hAnsi="Book Antiqua"/>
          <w:sz w:val="28"/>
          <w:szCs w:val="28"/>
        </w:rPr>
      </w:pPr>
    </w:p>
    <w:p w:rsidR="00DC340A" w:rsidRDefault="00DC340A" w:rsidP="00F419BB">
      <w:pPr>
        <w:pStyle w:val="ListParagraph"/>
        <w:numPr>
          <w:ilvl w:val="0"/>
          <w:numId w:val="1"/>
        </w:numPr>
        <w:bidi w:val="0"/>
        <w:spacing w:line="240" w:lineRule="auto"/>
        <w:jc w:val="both"/>
        <w:rPr>
          <w:rFonts w:ascii="Book Antiqua" w:hAnsi="Book Antiqua"/>
          <w:sz w:val="28"/>
          <w:szCs w:val="28"/>
        </w:rPr>
      </w:pPr>
      <w:r>
        <w:rPr>
          <w:rFonts w:ascii="Book Antiqua" w:hAnsi="Book Antiqua"/>
          <w:sz w:val="28"/>
          <w:szCs w:val="28"/>
        </w:rPr>
        <w:lastRenderedPageBreak/>
        <w:t>Cell membrane damage</w:t>
      </w:r>
    </w:p>
    <w:p w:rsidR="00DC340A" w:rsidRPr="00DC340A" w:rsidRDefault="00DC340A" w:rsidP="00F419BB">
      <w:pPr>
        <w:pStyle w:val="ListParagraph"/>
        <w:numPr>
          <w:ilvl w:val="0"/>
          <w:numId w:val="1"/>
        </w:numPr>
        <w:bidi w:val="0"/>
        <w:spacing w:line="240" w:lineRule="auto"/>
        <w:ind w:left="993" w:hanging="567"/>
        <w:jc w:val="both"/>
        <w:rPr>
          <w:rFonts w:ascii="Book Antiqua" w:hAnsi="Book Antiqua"/>
          <w:sz w:val="28"/>
          <w:szCs w:val="28"/>
        </w:rPr>
      </w:pPr>
      <w:r w:rsidRPr="00DC340A">
        <w:rPr>
          <w:rFonts w:ascii="Book Antiqua" w:hAnsi="Book Antiqua"/>
          <w:sz w:val="28"/>
          <w:szCs w:val="28"/>
        </w:rPr>
        <w:t xml:space="preserve">Complement-mediated </w:t>
      </w:r>
      <w:r w:rsidR="001C384D">
        <w:rPr>
          <w:rFonts w:ascii="Book Antiqua" w:hAnsi="Book Antiqua"/>
          <w:sz w:val="28"/>
          <w:szCs w:val="28"/>
        </w:rPr>
        <w:t>cell membrane lysis vi</w:t>
      </w:r>
      <w:r w:rsidRPr="00DC340A">
        <w:rPr>
          <w:rFonts w:ascii="Book Antiqua" w:hAnsi="Book Antiqua"/>
          <w:sz w:val="28"/>
          <w:szCs w:val="28"/>
        </w:rPr>
        <w:t>a the membrane attack complex (MAC)</w:t>
      </w:r>
    </w:p>
    <w:p w:rsidR="00DC340A" w:rsidRPr="00F419BB" w:rsidRDefault="00DC340A" w:rsidP="00F419BB">
      <w:pPr>
        <w:pStyle w:val="ListParagraph"/>
        <w:numPr>
          <w:ilvl w:val="0"/>
          <w:numId w:val="1"/>
        </w:numPr>
        <w:bidi w:val="0"/>
        <w:spacing w:line="240" w:lineRule="auto"/>
        <w:ind w:left="993" w:hanging="567"/>
        <w:jc w:val="both"/>
        <w:rPr>
          <w:rFonts w:ascii="Book Antiqua" w:hAnsi="Book Antiqua"/>
          <w:sz w:val="28"/>
          <w:szCs w:val="28"/>
        </w:rPr>
      </w:pPr>
      <w:r w:rsidRPr="00F419BB">
        <w:rPr>
          <w:rFonts w:ascii="Book Antiqua" w:hAnsi="Book Antiqua"/>
          <w:sz w:val="28"/>
          <w:szCs w:val="28"/>
        </w:rPr>
        <w:t>Bacterial toxins</w:t>
      </w:r>
    </w:p>
    <w:p w:rsidR="00DC340A" w:rsidRDefault="00DC340A" w:rsidP="00F419BB">
      <w:pPr>
        <w:pStyle w:val="ListParagraph"/>
        <w:numPr>
          <w:ilvl w:val="0"/>
          <w:numId w:val="1"/>
        </w:numPr>
        <w:bidi w:val="0"/>
        <w:spacing w:line="240" w:lineRule="auto"/>
        <w:ind w:left="993" w:hanging="567"/>
        <w:jc w:val="both"/>
        <w:rPr>
          <w:rFonts w:ascii="Book Antiqua" w:hAnsi="Book Antiqua"/>
          <w:sz w:val="28"/>
          <w:szCs w:val="28"/>
        </w:rPr>
      </w:pPr>
      <w:r>
        <w:rPr>
          <w:rFonts w:ascii="Book Antiqua" w:hAnsi="Book Antiqua"/>
          <w:sz w:val="28"/>
          <w:szCs w:val="28"/>
        </w:rPr>
        <w:t>Free radicals</w:t>
      </w:r>
    </w:p>
    <w:p w:rsidR="00DC340A" w:rsidRDefault="00DC340A" w:rsidP="00F419BB">
      <w:pPr>
        <w:pStyle w:val="ListParagraph"/>
        <w:bidi w:val="0"/>
        <w:spacing w:line="240" w:lineRule="auto"/>
        <w:ind w:left="709" w:hanging="709"/>
        <w:jc w:val="both"/>
        <w:rPr>
          <w:rFonts w:ascii="Book Antiqua" w:hAnsi="Book Antiqua"/>
          <w:sz w:val="28"/>
          <w:szCs w:val="28"/>
        </w:rPr>
      </w:pPr>
    </w:p>
    <w:p w:rsidR="00DC340A" w:rsidRDefault="00DC340A" w:rsidP="00F419BB">
      <w:pPr>
        <w:pStyle w:val="ListParagraph"/>
        <w:numPr>
          <w:ilvl w:val="0"/>
          <w:numId w:val="1"/>
        </w:numPr>
        <w:bidi w:val="0"/>
        <w:spacing w:line="240" w:lineRule="auto"/>
        <w:jc w:val="both"/>
        <w:rPr>
          <w:rFonts w:ascii="Book Antiqua" w:hAnsi="Book Antiqua"/>
          <w:sz w:val="28"/>
          <w:szCs w:val="28"/>
        </w:rPr>
      </w:pPr>
      <w:r>
        <w:rPr>
          <w:rFonts w:ascii="Book Antiqua" w:hAnsi="Book Antiqua"/>
          <w:sz w:val="28"/>
          <w:szCs w:val="28"/>
        </w:rPr>
        <w:t>Mitochondrial damage leading to inadequate aerobic respiration</w:t>
      </w:r>
    </w:p>
    <w:p w:rsidR="00DC340A" w:rsidRDefault="00F419BB" w:rsidP="00F419BB">
      <w:pPr>
        <w:pStyle w:val="ListParagraph"/>
        <w:numPr>
          <w:ilvl w:val="0"/>
          <w:numId w:val="1"/>
        </w:numPr>
        <w:bidi w:val="0"/>
        <w:ind w:left="993" w:hanging="567"/>
        <w:rPr>
          <w:rFonts w:ascii="Book Antiqua" w:hAnsi="Book Antiqua"/>
          <w:sz w:val="28"/>
          <w:szCs w:val="28"/>
        </w:rPr>
      </w:pPr>
      <w:r>
        <w:rPr>
          <w:rFonts w:ascii="Book Antiqua" w:hAnsi="Book Antiqua"/>
          <w:sz w:val="28"/>
          <w:szCs w:val="28"/>
        </w:rPr>
        <w:t>Hypoxia (lack of oxygen)</w:t>
      </w:r>
    </w:p>
    <w:p w:rsidR="00F419BB" w:rsidRDefault="00F419BB" w:rsidP="00F419BB">
      <w:pPr>
        <w:pStyle w:val="ListParagraph"/>
        <w:numPr>
          <w:ilvl w:val="0"/>
          <w:numId w:val="1"/>
        </w:numPr>
        <w:bidi w:val="0"/>
        <w:spacing w:line="240" w:lineRule="auto"/>
        <w:ind w:left="993" w:hanging="567"/>
        <w:rPr>
          <w:rFonts w:ascii="Book Antiqua" w:hAnsi="Book Antiqua"/>
          <w:sz w:val="28"/>
          <w:szCs w:val="28"/>
        </w:rPr>
      </w:pPr>
      <w:r>
        <w:rPr>
          <w:rFonts w:ascii="Book Antiqua" w:hAnsi="Book Antiqua"/>
          <w:sz w:val="28"/>
          <w:szCs w:val="28"/>
        </w:rPr>
        <w:t>Cyanide poisoning</w:t>
      </w:r>
      <w:r>
        <w:rPr>
          <w:rFonts w:ascii="Book Antiqua" w:hAnsi="Book Antiqua"/>
          <w:sz w:val="28"/>
          <w:szCs w:val="28"/>
        </w:rPr>
        <w:br/>
      </w:r>
    </w:p>
    <w:p w:rsidR="00F419BB" w:rsidRDefault="00F419BB" w:rsidP="00F419BB">
      <w:pPr>
        <w:pStyle w:val="ListParagraph"/>
        <w:numPr>
          <w:ilvl w:val="0"/>
          <w:numId w:val="1"/>
        </w:numPr>
        <w:bidi w:val="0"/>
        <w:rPr>
          <w:rFonts w:ascii="Book Antiqua" w:hAnsi="Book Antiqua"/>
          <w:sz w:val="28"/>
          <w:szCs w:val="28"/>
        </w:rPr>
      </w:pPr>
      <w:r>
        <w:rPr>
          <w:rFonts w:ascii="Book Antiqua" w:hAnsi="Book Antiqua"/>
          <w:sz w:val="28"/>
          <w:szCs w:val="28"/>
        </w:rPr>
        <w:t>Ribosomal damage leading to altered protein synthesis</w:t>
      </w:r>
    </w:p>
    <w:p w:rsidR="00F419BB" w:rsidRDefault="00F419BB" w:rsidP="00F419BB">
      <w:pPr>
        <w:pStyle w:val="ListParagraph"/>
        <w:numPr>
          <w:ilvl w:val="0"/>
          <w:numId w:val="1"/>
        </w:numPr>
        <w:bidi w:val="0"/>
        <w:ind w:left="993" w:hanging="567"/>
        <w:rPr>
          <w:rFonts w:ascii="Book Antiqua" w:hAnsi="Book Antiqua"/>
          <w:sz w:val="28"/>
          <w:szCs w:val="28"/>
        </w:rPr>
      </w:pPr>
      <w:r>
        <w:rPr>
          <w:rFonts w:ascii="Book Antiqua" w:hAnsi="Book Antiqua"/>
          <w:sz w:val="28"/>
          <w:szCs w:val="28"/>
        </w:rPr>
        <w:t>Alcohol in liver cells</w:t>
      </w:r>
    </w:p>
    <w:p w:rsidR="00F419BB" w:rsidRDefault="00F419BB" w:rsidP="00F419BB">
      <w:pPr>
        <w:pStyle w:val="ListParagraph"/>
        <w:numPr>
          <w:ilvl w:val="0"/>
          <w:numId w:val="1"/>
        </w:numPr>
        <w:bidi w:val="0"/>
        <w:ind w:left="993" w:hanging="567"/>
        <w:rPr>
          <w:rFonts w:ascii="Book Antiqua" w:hAnsi="Book Antiqua"/>
          <w:sz w:val="28"/>
          <w:szCs w:val="28"/>
        </w:rPr>
      </w:pPr>
      <w:r>
        <w:rPr>
          <w:rFonts w:ascii="Book Antiqua" w:hAnsi="Book Antiqua"/>
          <w:sz w:val="28"/>
          <w:szCs w:val="28"/>
        </w:rPr>
        <w:t>Antibiotics in bacteria</w:t>
      </w:r>
    </w:p>
    <w:p w:rsidR="00F419BB" w:rsidRDefault="00F419BB" w:rsidP="00F419BB">
      <w:pPr>
        <w:pStyle w:val="ListParagraph"/>
        <w:bidi w:val="0"/>
        <w:spacing w:line="240" w:lineRule="auto"/>
        <w:ind w:hanging="360"/>
        <w:rPr>
          <w:rFonts w:ascii="Book Antiqua" w:hAnsi="Book Antiqua"/>
          <w:sz w:val="28"/>
          <w:szCs w:val="28"/>
        </w:rPr>
      </w:pPr>
    </w:p>
    <w:p w:rsidR="00F419BB" w:rsidRDefault="00F419BB" w:rsidP="00F419BB">
      <w:pPr>
        <w:pStyle w:val="ListParagraph"/>
        <w:numPr>
          <w:ilvl w:val="0"/>
          <w:numId w:val="1"/>
        </w:numPr>
        <w:bidi w:val="0"/>
        <w:spacing w:after="0" w:line="240" w:lineRule="auto"/>
        <w:rPr>
          <w:rFonts w:ascii="Book Antiqua" w:hAnsi="Book Antiqua"/>
          <w:sz w:val="28"/>
          <w:szCs w:val="28"/>
        </w:rPr>
      </w:pPr>
      <w:r>
        <w:rPr>
          <w:rFonts w:ascii="Book Antiqua" w:hAnsi="Book Antiqua"/>
          <w:sz w:val="28"/>
          <w:szCs w:val="28"/>
        </w:rPr>
        <w:t>Nuclear change</w:t>
      </w:r>
    </w:p>
    <w:p w:rsidR="00F419BB" w:rsidRDefault="00F419BB" w:rsidP="00F419BB">
      <w:pPr>
        <w:pStyle w:val="ListParagraph"/>
        <w:numPr>
          <w:ilvl w:val="0"/>
          <w:numId w:val="1"/>
        </w:numPr>
        <w:bidi w:val="0"/>
        <w:spacing w:after="0" w:line="240" w:lineRule="auto"/>
        <w:ind w:left="993" w:hanging="567"/>
        <w:rPr>
          <w:rFonts w:ascii="Book Antiqua" w:hAnsi="Book Antiqua"/>
          <w:sz w:val="28"/>
          <w:szCs w:val="28"/>
        </w:rPr>
      </w:pPr>
      <w:r>
        <w:rPr>
          <w:rFonts w:ascii="Book Antiqua" w:hAnsi="Book Antiqua"/>
          <w:sz w:val="28"/>
          <w:szCs w:val="28"/>
        </w:rPr>
        <w:t>Viruses</w:t>
      </w:r>
    </w:p>
    <w:p w:rsidR="00F419BB" w:rsidRDefault="00F419BB" w:rsidP="00F419BB">
      <w:pPr>
        <w:pStyle w:val="ListParagraph"/>
        <w:numPr>
          <w:ilvl w:val="0"/>
          <w:numId w:val="1"/>
        </w:numPr>
        <w:bidi w:val="0"/>
        <w:spacing w:after="0" w:line="240" w:lineRule="auto"/>
        <w:ind w:left="993" w:hanging="567"/>
        <w:rPr>
          <w:rFonts w:ascii="Book Antiqua" w:hAnsi="Book Antiqua"/>
          <w:sz w:val="28"/>
          <w:szCs w:val="28"/>
        </w:rPr>
      </w:pPr>
      <w:r>
        <w:rPr>
          <w:rFonts w:ascii="Book Antiqua" w:hAnsi="Book Antiqua"/>
          <w:sz w:val="28"/>
          <w:szCs w:val="28"/>
        </w:rPr>
        <w:t>Radiation</w:t>
      </w:r>
    </w:p>
    <w:p w:rsidR="00F419BB" w:rsidRDefault="00F419BB" w:rsidP="00F419BB">
      <w:pPr>
        <w:pStyle w:val="ListParagraph"/>
        <w:numPr>
          <w:ilvl w:val="0"/>
          <w:numId w:val="1"/>
        </w:numPr>
        <w:bidi w:val="0"/>
        <w:spacing w:after="0" w:line="240" w:lineRule="auto"/>
        <w:ind w:left="993" w:hanging="567"/>
        <w:rPr>
          <w:rFonts w:ascii="Book Antiqua" w:hAnsi="Book Antiqua"/>
          <w:sz w:val="28"/>
          <w:szCs w:val="28"/>
        </w:rPr>
      </w:pPr>
      <w:r>
        <w:rPr>
          <w:rFonts w:ascii="Book Antiqua" w:hAnsi="Book Antiqua"/>
          <w:sz w:val="28"/>
          <w:szCs w:val="28"/>
        </w:rPr>
        <w:t>Free radicals</w:t>
      </w:r>
    </w:p>
    <w:p w:rsidR="00F419BB" w:rsidRDefault="00F419BB" w:rsidP="00F419BB">
      <w:pPr>
        <w:pStyle w:val="ListParagraph"/>
        <w:bidi w:val="0"/>
        <w:spacing w:after="0" w:line="240" w:lineRule="auto"/>
        <w:ind w:left="357" w:firstLine="66"/>
        <w:rPr>
          <w:rFonts w:ascii="Book Antiqua" w:hAnsi="Book Antiqua"/>
          <w:sz w:val="28"/>
          <w:szCs w:val="28"/>
        </w:rPr>
      </w:pPr>
    </w:p>
    <w:p w:rsidR="00F419BB" w:rsidRPr="00F419BB" w:rsidRDefault="00F419BB" w:rsidP="00F419BB">
      <w:pPr>
        <w:pStyle w:val="ListParagraph"/>
        <w:bidi w:val="0"/>
        <w:spacing w:after="0" w:line="240" w:lineRule="auto"/>
        <w:ind w:hanging="720"/>
        <w:rPr>
          <w:rFonts w:ascii="Book Antiqua" w:hAnsi="Book Antiqua"/>
          <w:b/>
          <w:bCs/>
          <w:sz w:val="28"/>
          <w:szCs w:val="28"/>
        </w:rPr>
      </w:pPr>
      <w:r w:rsidRPr="00F419BB">
        <w:rPr>
          <w:rFonts w:ascii="Book Antiqua" w:hAnsi="Book Antiqua"/>
          <w:b/>
          <w:bCs/>
          <w:sz w:val="28"/>
          <w:szCs w:val="28"/>
        </w:rPr>
        <w:t>Free radicals and cell membrane damage</w:t>
      </w:r>
    </w:p>
    <w:p w:rsidR="00F419BB" w:rsidRDefault="00F419BB" w:rsidP="00F419BB">
      <w:pPr>
        <w:pStyle w:val="ListParagraph"/>
        <w:bidi w:val="0"/>
        <w:spacing w:after="0" w:line="240" w:lineRule="auto"/>
        <w:ind w:hanging="720"/>
        <w:rPr>
          <w:rFonts w:ascii="Book Antiqua" w:hAnsi="Book Antiqua"/>
          <w:sz w:val="28"/>
          <w:szCs w:val="28"/>
        </w:rPr>
      </w:pPr>
    </w:p>
    <w:p w:rsidR="00F419BB" w:rsidRDefault="00F419BB" w:rsidP="009A0B68">
      <w:pPr>
        <w:pStyle w:val="ListParagraph"/>
        <w:bidi w:val="0"/>
        <w:spacing w:after="0" w:line="240" w:lineRule="auto"/>
        <w:ind w:left="0"/>
        <w:jc w:val="both"/>
        <w:rPr>
          <w:rFonts w:ascii="Book Antiqua" w:hAnsi="Book Antiqua"/>
          <w:sz w:val="28"/>
          <w:szCs w:val="28"/>
        </w:rPr>
      </w:pPr>
      <w:r>
        <w:rPr>
          <w:rFonts w:ascii="Book Antiqua" w:hAnsi="Book Antiqua"/>
          <w:sz w:val="28"/>
          <w:szCs w:val="28"/>
        </w:rPr>
        <w:t>Free radicals are highly reactive atoms which have an unpaired electron in an outer orbital. They can be produced in cells in response to a variety of processes, including radiation, normal metabolic oxidation reactions and drug metabolism processes.</w:t>
      </w:r>
      <w:r w:rsidR="009A0B68">
        <w:rPr>
          <w:rFonts w:ascii="Book Antiqua" w:hAnsi="Book Antiqua"/>
          <w:sz w:val="28"/>
          <w:szCs w:val="28"/>
        </w:rPr>
        <w:t xml:space="preserve">  The most important free radicals are derived from oxygen, e.g. superoxide and hydroxyl ions.  Free radicals can injure cells by generating chain reactions, producing further free radicals, which cause cell membrane damage by cross-linking of proteins and by critical alterations of lipids.</w:t>
      </w:r>
    </w:p>
    <w:p w:rsidR="009A0B68" w:rsidRDefault="009A0B68" w:rsidP="009A0B68">
      <w:pPr>
        <w:pStyle w:val="ListParagraph"/>
        <w:bidi w:val="0"/>
        <w:spacing w:after="0" w:line="240" w:lineRule="auto"/>
        <w:ind w:left="0"/>
        <w:jc w:val="both"/>
        <w:rPr>
          <w:rFonts w:ascii="Book Antiqua" w:hAnsi="Book Antiqua"/>
          <w:sz w:val="28"/>
          <w:szCs w:val="28"/>
        </w:rPr>
      </w:pPr>
    </w:p>
    <w:p w:rsidR="009A0B68" w:rsidRPr="009A0B68" w:rsidRDefault="009A0B68" w:rsidP="009A0B68">
      <w:pPr>
        <w:pStyle w:val="ListParagraph"/>
        <w:numPr>
          <w:ilvl w:val="0"/>
          <w:numId w:val="3"/>
        </w:numPr>
        <w:bidi w:val="0"/>
        <w:spacing w:after="0" w:line="240" w:lineRule="auto"/>
        <w:ind w:left="567" w:hanging="567"/>
        <w:jc w:val="both"/>
        <w:rPr>
          <w:rFonts w:ascii="Book Antiqua" w:hAnsi="Book Antiqua"/>
          <w:b/>
          <w:bCs/>
          <w:i/>
          <w:iCs/>
          <w:sz w:val="28"/>
          <w:szCs w:val="28"/>
        </w:rPr>
      </w:pPr>
      <w:r w:rsidRPr="009A0B68">
        <w:rPr>
          <w:rFonts w:ascii="Book Antiqua" w:hAnsi="Book Antiqua"/>
          <w:b/>
          <w:bCs/>
          <w:i/>
          <w:iCs/>
          <w:sz w:val="28"/>
          <w:szCs w:val="28"/>
        </w:rPr>
        <w:t>Consequences of cell injury</w:t>
      </w:r>
    </w:p>
    <w:p w:rsidR="009A0B68" w:rsidRDefault="009A0B68" w:rsidP="009A0B68">
      <w:pPr>
        <w:bidi w:val="0"/>
        <w:spacing w:after="0" w:line="240" w:lineRule="auto"/>
        <w:jc w:val="both"/>
        <w:rPr>
          <w:rFonts w:ascii="Book Antiqua" w:hAnsi="Book Antiqua"/>
          <w:sz w:val="28"/>
          <w:szCs w:val="28"/>
        </w:rPr>
      </w:pPr>
    </w:p>
    <w:p w:rsidR="009A0B68" w:rsidRPr="009A0B68" w:rsidRDefault="009A0B68" w:rsidP="009A0B68">
      <w:pPr>
        <w:bidi w:val="0"/>
        <w:spacing w:after="0" w:line="240" w:lineRule="auto"/>
        <w:jc w:val="both"/>
        <w:rPr>
          <w:rFonts w:ascii="Book Antiqua" w:hAnsi="Book Antiqua"/>
          <w:sz w:val="28"/>
          <w:szCs w:val="28"/>
        </w:rPr>
      </w:pPr>
      <w:r>
        <w:rPr>
          <w:rFonts w:ascii="Book Antiqua" w:hAnsi="Book Antiqua"/>
          <w:sz w:val="28"/>
          <w:szCs w:val="28"/>
        </w:rPr>
        <w:t>The consequences of cell injury depend on both the cell and the injurious agent.  Certain features of cells make them more vulnerable to serious sequelae of cell injury.</w:t>
      </w:r>
    </w:p>
    <w:p w:rsidR="009A0B68" w:rsidRDefault="009A0B68">
      <w:pPr>
        <w:bidi w:val="0"/>
        <w:rPr>
          <w:rFonts w:ascii="Book Antiqua" w:hAnsi="Book Antiqua"/>
          <w:sz w:val="28"/>
          <w:szCs w:val="28"/>
        </w:rPr>
      </w:pPr>
      <w:r>
        <w:rPr>
          <w:rFonts w:ascii="Book Antiqua" w:hAnsi="Book Antiqua"/>
          <w:sz w:val="28"/>
          <w:szCs w:val="28"/>
        </w:rPr>
        <w:br w:type="page"/>
      </w:r>
    </w:p>
    <w:p w:rsidR="009A0B68" w:rsidRPr="009A0B68" w:rsidRDefault="009A0B68">
      <w:pPr>
        <w:bidi w:val="0"/>
        <w:rPr>
          <w:rFonts w:ascii="Book Antiqua" w:hAnsi="Book Antiqua"/>
          <w:b/>
          <w:bCs/>
          <w:sz w:val="28"/>
          <w:szCs w:val="28"/>
        </w:rPr>
      </w:pPr>
      <w:r w:rsidRPr="009A0B68">
        <w:rPr>
          <w:rFonts w:ascii="Book Antiqua" w:hAnsi="Book Antiqua"/>
          <w:b/>
          <w:bCs/>
          <w:sz w:val="28"/>
          <w:szCs w:val="28"/>
        </w:rPr>
        <w:lastRenderedPageBreak/>
        <w:t>Cell features</w:t>
      </w:r>
    </w:p>
    <w:p w:rsidR="009A0B68" w:rsidRDefault="009A0B68" w:rsidP="009A0B68">
      <w:pPr>
        <w:bidi w:val="0"/>
        <w:ind w:left="720"/>
        <w:jc w:val="both"/>
        <w:rPr>
          <w:rFonts w:ascii="Book Antiqua" w:hAnsi="Book Antiqua"/>
          <w:sz w:val="28"/>
          <w:szCs w:val="28"/>
        </w:rPr>
      </w:pPr>
      <w:r w:rsidRPr="009A0B68">
        <w:rPr>
          <w:rFonts w:ascii="Book Antiqua" w:hAnsi="Book Antiqua"/>
          <w:b/>
          <w:bCs/>
          <w:sz w:val="28"/>
          <w:szCs w:val="28"/>
        </w:rPr>
        <w:t>Specialization</w:t>
      </w:r>
      <w:r>
        <w:rPr>
          <w:rFonts w:ascii="Book Antiqua" w:hAnsi="Book Antiqua"/>
          <w:sz w:val="28"/>
          <w:szCs w:val="28"/>
        </w:rPr>
        <w:t xml:space="preserve">.  Cells that are enzyme rich, nucleated or have specialized organelles within the cytoplasm may be more vulnerable. The presence of specialized proteins within the cell may make it prone to certain types of injurious agent. </w:t>
      </w:r>
    </w:p>
    <w:p w:rsidR="009A0B68" w:rsidRDefault="009A0B68" w:rsidP="009A0B68">
      <w:pPr>
        <w:bidi w:val="0"/>
        <w:ind w:left="720"/>
        <w:jc w:val="both"/>
        <w:rPr>
          <w:rFonts w:ascii="Book Antiqua" w:hAnsi="Book Antiqua"/>
          <w:sz w:val="28"/>
          <w:szCs w:val="28"/>
        </w:rPr>
      </w:pPr>
      <w:r>
        <w:rPr>
          <w:rFonts w:ascii="Book Antiqua" w:hAnsi="Book Antiqua"/>
          <w:b/>
          <w:bCs/>
          <w:sz w:val="28"/>
          <w:szCs w:val="28"/>
        </w:rPr>
        <w:t>Cell state</w:t>
      </w:r>
      <w:r w:rsidRPr="009A0B68">
        <w:rPr>
          <w:rFonts w:ascii="Book Antiqua" w:hAnsi="Book Antiqua"/>
          <w:sz w:val="28"/>
          <w:szCs w:val="28"/>
        </w:rPr>
        <w:t>.</w:t>
      </w:r>
      <w:r>
        <w:rPr>
          <w:rFonts w:ascii="Book Antiqua" w:hAnsi="Book Antiqua"/>
          <w:sz w:val="28"/>
          <w:szCs w:val="28"/>
        </w:rPr>
        <w:t xml:space="preserve">  Cells that have an inadequate supply of oxygen, hormones or growth factors or lack essential nutrients may be more prone to injury.</w:t>
      </w:r>
    </w:p>
    <w:p w:rsidR="009A0B68" w:rsidRDefault="009A0B68" w:rsidP="009A0B68">
      <w:pPr>
        <w:bidi w:val="0"/>
        <w:ind w:left="720"/>
        <w:jc w:val="both"/>
        <w:rPr>
          <w:rFonts w:ascii="Book Antiqua" w:hAnsi="Book Antiqua"/>
          <w:sz w:val="28"/>
          <w:szCs w:val="28"/>
        </w:rPr>
      </w:pPr>
      <w:r>
        <w:rPr>
          <w:rFonts w:ascii="Book Antiqua" w:hAnsi="Book Antiqua"/>
          <w:b/>
          <w:bCs/>
          <w:sz w:val="28"/>
          <w:szCs w:val="28"/>
        </w:rPr>
        <w:t>Regenerative ability</w:t>
      </w:r>
      <w:r w:rsidRPr="009A0B68">
        <w:rPr>
          <w:rFonts w:ascii="Book Antiqua" w:hAnsi="Book Antiqua"/>
          <w:sz w:val="28"/>
          <w:szCs w:val="28"/>
        </w:rPr>
        <w:t>.</w:t>
      </w:r>
      <w:r>
        <w:rPr>
          <w:rFonts w:ascii="Book Antiqua" w:hAnsi="Book Antiqua"/>
          <w:sz w:val="28"/>
          <w:szCs w:val="28"/>
        </w:rPr>
        <w:t xml:space="preserve">  The potent</w:t>
      </w:r>
      <w:r w:rsidR="001C384D">
        <w:rPr>
          <w:rFonts w:ascii="Book Antiqua" w:hAnsi="Book Antiqua"/>
          <w:sz w:val="28"/>
          <w:szCs w:val="28"/>
        </w:rPr>
        <w:t>ial of a cell population to ent</w:t>
      </w:r>
      <w:r>
        <w:rPr>
          <w:rFonts w:ascii="Book Antiqua" w:hAnsi="Book Antiqua"/>
          <w:sz w:val="28"/>
          <w:szCs w:val="28"/>
        </w:rPr>
        <w:t>e</w:t>
      </w:r>
      <w:r w:rsidR="001C384D">
        <w:rPr>
          <w:rFonts w:ascii="Book Antiqua" w:hAnsi="Book Antiqua"/>
          <w:sz w:val="28"/>
          <w:szCs w:val="28"/>
        </w:rPr>
        <w:t>r</w:t>
      </w:r>
      <w:r>
        <w:rPr>
          <w:rFonts w:ascii="Book Antiqua" w:hAnsi="Book Antiqua"/>
          <w:sz w:val="28"/>
          <w:szCs w:val="28"/>
        </w:rPr>
        <w:t xml:space="preserve"> the cell cycle and divide is important in the response of tissues to injury.  Damaged areas  in tissues made up of cells which can divided will quickly be restored to normal, while populations of permanent cells will be incapable of regeneration.</w:t>
      </w:r>
    </w:p>
    <w:p w:rsidR="009A0B68" w:rsidRDefault="009A0B68" w:rsidP="009A0B68">
      <w:pPr>
        <w:bidi w:val="0"/>
        <w:jc w:val="both"/>
        <w:rPr>
          <w:rFonts w:ascii="Book Antiqua" w:hAnsi="Book Antiqua"/>
          <w:b/>
          <w:bCs/>
          <w:sz w:val="28"/>
          <w:szCs w:val="28"/>
        </w:rPr>
      </w:pPr>
      <w:r>
        <w:rPr>
          <w:rFonts w:ascii="Book Antiqua" w:hAnsi="Book Antiqua"/>
          <w:b/>
          <w:bCs/>
          <w:sz w:val="28"/>
          <w:szCs w:val="28"/>
        </w:rPr>
        <w:t>Injury features</w:t>
      </w:r>
    </w:p>
    <w:p w:rsidR="009A0B68" w:rsidRDefault="009A0B68" w:rsidP="009A0B68">
      <w:pPr>
        <w:bidi w:val="0"/>
        <w:jc w:val="both"/>
        <w:rPr>
          <w:rFonts w:ascii="Book Antiqua" w:hAnsi="Book Antiqua"/>
          <w:sz w:val="28"/>
          <w:szCs w:val="28"/>
        </w:rPr>
      </w:pPr>
      <w:r w:rsidRPr="009A0B68">
        <w:rPr>
          <w:rFonts w:ascii="Book Antiqua" w:hAnsi="Book Antiqua"/>
          <w:sz w:val="28"/>
          <w:szCs w:val="28"/>
        </w:rPr>
        <w:t xml:space="preserve">In addition, the </w:t>
      </w:r>
      <w:r>
        <w:rPr>
          <w:rFonts w:ascii="Book Antiqua" w:hAnsi="Book Antiqua"/>
          <w:sz w:val="28"/>
          <w:szCs w:val="28"/>
        </w:rPr>
        <w:t>character of the injury will also affect the severity of the damage.</w:t>
      </w:r>
    </w:p>
    <w:p w:rsidR="009A0B68" w:rsidRDefault="009A0B68" w:rsidP="009A0B68">
      <w:pPr>
        <w:bidi w:val="0"/>
        <w:ind w:left="720"/>
        <w:jc w:val="both"/>
        <w:rPr>
          <w:rFonts w:ascii="Book Antiqua" w:hAnsi="Book Antiqua"/>
          <w:sz w:val="28"/>
          <w:szCs w:val="28"/>
        </w:rPr>
      </w:pPr>
      <w:r w:rsidRPr="009A0B68">
        <w:rPr>
          <w:rFonts w:ascii="Book Antiqua" w:hAnsi="Book Antiqua"/>
          <w:b/>
          <w:bCs/>
          <w:sz w:val="28"/>
          <w:szCs w:val="28"/>
        </w:rPr>
        <w:t>Type of injury</w:t>
      </w:r>
      <w:r>
        <w:rPr>
          <w:rFonts w:ascii="Book Antiqua" w:hAnsi="Book Antiqua"/>
          <w:sz w:val="28"/>
          <w:szCs w:val="28"/>
        </w:rPr>
        <w:t>.  The injury may be ischaemic, toxic, chemical, etc. Different cells will be more susceptible to some injurious agents than others (e.g.  heart muscle cells are more susceptible to oxygen depletion than connective tissue cells).</w:t>
      </w:r>
    </w:p>
    <w:p w:rsidR="009A0B68" w:rsidRDefault="009A0B68" w:rsidP="009A0B68">
      <w:pPr>
        <w:bidi w:val="0"/>
        <w:ind w:left="720"/>
        <w:jc w:val="both"/>
        <w:rPr>
          <w:rFonts w:ascii="Book Antiqua" w:hAnsi="Book Antiqua"/>
          <w:sz w:val="28"/>
          <w:szCs w:val="28"/>
        </w:rPr>
      </w:pPr>
      <w:r w:rsidRPr="009A0B68">
        <w:rPr>
          <w:rFonts w:ascii="Book Antiqua" w:hAnsi="Book Antiqua"/>
          <w:b/>
          <w:bCs/>
          <w:sz w:val="28"/>
          <w:szCs w:val="28"/>
        </w:rPr>
        <w:t>Exposure time</w:t>
      </w:r>
      <w:r>
        <w:rPr>
          <w:rFonts w:ascii="Book Antiqua" w:hAnsi="Book Antiqua"/>
          <w:sz w:val="28"/>
          <w:szCs w:val="28"/>
        </w:rPr>
        <w:t>.  The length of time of exposure to a toxin or reduced oxygen concentration will affect the change of a cell surviving the insult, even for those cells relatively resistant to the damaging agent.</w:t>
      </w:r>
    </w:p>
    <w:p w:rsidR="009A0B68" w:rsidRDefault="009A0B68" w:rsidP="009A0B68">
      <w:pPr>
        <w:bidi w:val="0"/>
        <w:ind w:left="720"/>
        <w:rPr>
          <w:rFonts w:ascii="Book Antiqua" w:hAnsi="Book Antiqua"/>
          <w:sz w:val="28"/>
          <w:szCs w:val="28"/>
        </w:rPr>
      </w:pPr>
      <w:r w:rsidRPr="003E29E8">
        <w:rPr>
          <w:rFonts w:ascii="Book Antiqua" w:hAnsi="Book Antiqua"/>
          <w:b/>
          <w:bCs/>
          <w:sz w:val="28"/>
          <w:szCs w:val="28"/>
        </w:rPr>
        <w:t>Severity</w:t>
      </w:r>
      <w:r>
        <w:rPr>
          <w:rFonts w:ascii="Book Antiqua" w:hAnsi="Book Antiqua"/>
          <w:sz w:val="28"/>
          <w:szCs w:val="28"/>
        </w:rPr>
        <w:t>. The ability to survive an injury will also depend upon its severity, e.g. is the lack of oxygen partial (hypoxia) or complete (anoxia).</w:t>
      </w:r>
    </w:p>
    <w:p w:rsidR="001C384D" w:rsidRDefault="001C384D" w:rsidP="001C384D">
      <w:pPr>
        <w:bidi w:val="0"/>
        <w:ind w:left="720"/>
        <w:rPr>
          <w:rFonts w:ascii="Book Antiqua" w:hAnsi="Book Antiqua"/>
          <w:sz w:val="28"/>
          <w:szCs w:val="28"/>
        </w:rPr>
      </w:pPr>
    </w:p>
    <w:p w:rsidR="009A0B68" w:rsidRPr="003E29E8" w:rsidRDefault="003E29E8" w:rsidP="003E29E8">
      <w:pPr>
        <w:pStyle w:val="ListParagraph"/>
        <w:numPr>
          <w:ilvl w:val="0"/>
          <w:numId w:val="3"/>
        </w:numPr>
        <w:bidi w:val="0"/>
        <w:ind w:left="567" w:hanging="567"/>
        <w:rPr>
          <w:rFonts w:ascii="Book Antiqua" w:hAnsi="Book Antiqua"/>
          <w:b/>
          <w:bCs/>
          <w:i/>
          <w:iCs/>
          <w:sz w:val="28"/>
          <w:szCs w:val="28"/>
        </w:rPr>
      </w:pPr>
      <w:r w:rsidRPr="003E29E8">
        <w:rPr>
          <w:rFonts w:ascii="Book Antiqua" w:hAnsi="Book Antiqua"/>
          <w:b/>
          <w:bCs/>
          <w:i/>
          <w:iCs/>
          <w:sz w:val="28"/>
          <w:szCs w:val="28"/>
        </w:rPr>
        <w:lastRenderedPageBreak/>
        <w:t>Irreversible cell injury</w:t>
      </w:r>
    </w:p>
    <w:p w:rsidR="003E29E8" w:rsidRDefault="003E29E8" w:rsidP="003E29E8">
      <w:pPr>
        <w:bidi w:val="0"/>
        <w:jc w:val="both"/>
        <w:rPr>
          <w:rFonts w:ascii="Book Antiqua" w:hAnsi="Book Antiqua"/>
          <w:sz w:val="28"/>
          <w:szCs w:val="28"/>
        </w:rPr>
      </w:pPr>
      <w:r>
        <w:rPr>
          <w:rFonts w:ascii="Book Antiqua" w:hAnsi="Book Antiqua"/>
          <w:sz w:val="28"/>
          <w:szCs w:val="28"/>
        </w:rPr>
        <w:t>When does reversible injury become irreversible?  The exact "point of no return" from reversible to irreversible cell injury (leading to cell death) has not yet been defined, although severe mitochondrial damage and cell membrane destruction via free radical generation have been proposed.  The light microscopical changes seen in injured cells are well described.</w:t>
      </w:r>
    </w:p>
    <w:p w:rsidR="003E29E8" w:rsidRDefault="003E29E8" w:rsidP="003E29E8">
      <w:pPr>
        <w:bidi w:val="0"/>
        <w:jc w:val="both"/>
        <w:rPr>
          <w:rFonts w:ascii="Book Antiqua" w:hAnsi="Book Antiqua"/>
          <w:sz w:val="28"/>
          <w:szCs w:val="28"/>
        </w:rPr>
      </w:pPr>
      <w:r>
        <w:rPr>
          <w:rFonts w:ascii="Book Antiqua" w:hAnsi="Book Antiqua"/>
          <w:sz w:val="28"/>
          <w:szCs w:val="28"/>
        </w:rPr>
        <w:tab/>
      </w:r>
      <w:r w:rsidRPr="003E29E8">
        <w:rPr>
          <w:rFonts w:ascii="Book Antiqua" w:hAnsi="Book Antiqua"/>
          <w:b/>
          <w:bCs/>
          <w:sz w:val="28"/>
          <w:szCs w:val="28"/>
        </w:rPr>
        <w:t>Early changes</w:t>
      </w:r>
      <w:r>
        <w:rPr>
          <w:rFonts w:ascii="Book Antiqua" w:hAnsi="Book Antiqua"/>
          <w:sz w:val="28"/>
          <w:szCs w:val="28"/>
        </w:rPr>
        <w:t>. These are reversible and include:</w:t>
      </w:r>
    </w:p>
    <w:p w:rsidR="003E29E8" w:rsidRDefault="003E29E8" w:rsidP="003E29E8">
      <w:pPr>
        <w:pStyle w:val="ListParagraph"/>
        <w:numPr>
          <w:ilvl w:val="0"/>
          <w:numId w:val="1"/>
        </w:numPr>
        <w:bidi w:val="0"/>
        <w:ind w:firstLine="349"/>
        <w:jc w:val="both"/>
        <w:rPr>
          <w:rFonts w:ascii="Book Antiqua" w:hAnsi="Book Antiqua"/>
          <w:sz w:val="28"/>
          <w:szCs w:val="28"/>
        </w:rPr>
      </w:pPr>
      <w:r>
        <w:rPr>
          <w:rFonts w:ascii="Book Antiqua" w:hAnsi="Book Antiqua"/>
          <w:sz w:val="28"/>
          <w:szCs w:val="28"/>
        </w:rPr>
        <w:t>Cytoplasmic swelling and vacuolation.</w:t>
      </w:r>
    </w:p>
    <w:p w:rsidR="003E29E8" w:rsidRDefault="003E29E8" w:rsidP="003E29E8">
      <w:pPr>
        <w:pStyle w:val="ListParagraph"/>
        <w:numPr>
          <w:ilvl w:val="0"/>
          <w:numId w:val="1"/>
        </w:numPr>
        <w:bidi w:val="0"/>
        <w:ind w:firstLine="349"/>
        <w:jc w:val="both"/>
        <w:rPr>
          <w:rFonts w:ascii="Book Antiqua" w:hAnsi="Book Antiqua"/>
          <w:sz w:val="28"/>
          <w:szCs w:val="28"/>
        </w:rPr>
      </w:pPr>
      <w:r>
        <w:rPr>
          <w:rFonts w:ascii="Book Antiqua" w:hAnsi="Book Antiqua"/>
          <w:sz w:val="28"/>
          <w:szCs w:val="28"/>
        </w:rPr>
        <w:t>Mitochondrial and endoplasmic reticulum swelling.</w:t>
      </w:r>
    </w:p>
    <w:p w:rsidR="003E29E8" w:rsidRDefault="003E29E8" w:rsidP="003E29E8">
      <w:pPr>
        <w:pStyle w:val="ListParagraph"/>
        <w:numPr>
          <w:ilvl w:val="0"/>
          <w:numId w:val="1"/>
        </w:numPr>
        <w:bidi w:val="0"/>
        <w:ind w:firstLine="349"/>
        <w:jc w:val="both"/>
        <w:rPr>
          <w:rFonts w:ascii="Book Antiqua" w:hAnsi="Book Antiqua"/>
          <w:sz w:val="28"/>
          <w:szCs w:val="28"/>
        </w:rPr>
      </w:pPr>
      <w:r>
        <w:rPr>
          <w:rFonts w:ascii="Book Antiqua" w:hAnsi="Book Antiqua"/>
          <w:sz w:val="28"/>
          <w:szCs w:val="28"/>
        </w:rPr>
        <w:t>Clumping of nuclear chromatin.</w:t>
      </w:r>
    </w:p>
    <w:p w:rsidR="003E29E8" w:rsidRDefault="003E29E8" w:rsidP="003E29E8">
      <w:pPr>
        <w:pStyle w:val="ListParagraph"/>
        <w:bidi w:val="0"/>
        <w:ind w:left="709"/>
        <w:jc w:val="both"/>
        <w:rPr>
          <w:rFonts w:ascii="Book Antiqua" w:hAnsi="Book Antiqua"/>
          <w:sz w:val="28"/>
          <w:szCs w:val="28"/>
        </w:rPr>
      </w:pPr>
    </w:p>
    <w:p w:rsidR="003E29E8" w:rsidRDefault="003E29E8" w:rsidP="003E29E8">
      <w:pPr>
        <w:pStyle w:val="ListParagraph"/>
        <w:bidi w:val="0"/>
        <w:ind w:left="709"/>
        <w:jc w:val="both"/>
        <w:rPr>
          <w:rFonts w:ascii="Book Antiqua" w:hAnsi="Book Antiqua"/>
          <w:sz w:val="28"/>
          <w:szCs w:val="28"/>
        </w:rPr>
      </w:pPr>
      <w:r w:rsidRPr="003E29E8">
        <w:rPr>
          <w:rFonts w:ascii="Book Antiqua" w:hAnsi="Book Antiqua"/>
          <w:b/>
          <w:bCs/>
          <w:sz w:val="28"/>
          <w:szCs w:val="28"/>
        </w:rPr>
        <w:t>Late changes</w:t>
      </w:r>
      <w:r>
        <w:rPr>
          <w:rFonts w:ascii="Book Antiqua" w:hAnsi="Book Antiqua"/>
          <w:sz w:val="28"/>
          <w:szCs w:val="28"/>
        </w:rPr>
        <w:t>.  These are irreversible and include:</w:t>
      </w:r>
    </w:p>
    <w:p w:rsidR="003E29E8" w:rsidRDefault="003E29E8" w:rsidP="003E29E8">
      <w:pPr>
        <w:pStyle w:val="ListParagraph"/>
        <w:bidi w:val="0"/>
        <w:ind w:left="709"/>
        <w:jc w:val="both"/>
        <w:rPr>
          <w:rFonts w:ascii="Book Antiqua" w:hAnsi="Book Antiqua"/>
          <w:sz w:val="28"/>
          <w:szCs w:val="28"/>
        </w:rPr>
      </w:pPr>
    </w:p>
    <w:p w:rsidR="003E29E8" w:rsidRDefault="003E29E8" w:rsidP="003E29E8">
      <w:pPr>
        <w:pStyle w:val="ListParagraph"/>
        <w:numPr>
          <w:ilvl w:val="0"/>
          <w:numId w:val="1"/>
        </w:numPr>
        <w:bidi w:val="0"/>
        <w:ind w:firstLine="349"/>
        <w:jc w:val="both"/>
        <w:rPr>
          <w:rFonts w:ascii="Book Antiqua" w:hAnsi="Book Antiqua"/>
          <w:sz w:val="28"/>
          <w:szCs w:val="28"/>
        </w:rPr>
      </w:pPr>
      <w:r>
        <w:rPr>
          <w:rFonts w:ascii="Book Antiqua" w:hAnsi="Book Antiqua"/>
          <w:sz w:val="28"/>
          <w:szCs w:val="28"/>
        </w:rPr>
        <w:t>Densities in mitochondrial matrix.</w:t>
      </w:r>
    </w:p>
    <w:p w:rsidR="003E29E8" w:rsidRDefault="003E29E8" w:rsidP="003E29E8">
      <w:pPr>
        <w:pStyle w:val="ListParagraph"/>
        <w:numPr>
          <w:ilvl w:val="0"/>
          <w:numId w:val="1"/>
        </w:numPr>
        <w:bidi w:val="0"/>
        <w:ind w:firstLine="349"/>
        <w:jc w:val="both"/>
        <w:rPr>
          <w:rFonts w:ascii="Book Antiqua" w:hAnsi="Book Antiqua"/>
          <w:sz w:val="28"/>
          <w:szCs w:val="28"/>
        </w:rPr>
      </w:pPr>
      <w:r>
        <w:rPr>
          <w:rFonts w:ascii="Book Antiqua" w:hAnsi="Book Antiqua"/>
          <w:sz w:val="28"/>
          <w:szCs w:val="28"/>
        </w:rPr>
        <w:t>Cell membrane  disruption.</w:t>
      </w:r>
    </w:p>
    <w:p w:rsidR="003E29E8" w:rsidRDefault="003E29E8" w:rsidP="003E29E8">
      <w:pPr>
        <w:pStyle w:val="ListParagraph"/>
        <w:numPr>
          <w:ilvl w:val="0"/>
          <w:numId w:val="1"/>
        </w:numPr>
        <w:bidi w:val="0"/>
        <w:ind w:firstLine="349"/>
        <w:jc w:val="both"/>
        <w:rPr>
          <w:rFonts w:ascii="Book Antiqua" w:hAnsi="Book Antiqua"/>
          <w:sz w:val="28"/>
          <w:szCs w:val="28"/>
        </w:rPr>
      </w:pPr>
      <w:r>
        <w:rPr>
          <w:rFonts w:ascii="Book Antiqua" w:hAnsi="Book Antiqua"/>
          <w:sz w:val="28"/>
          <w:szCs w:val="28"/>
        </w:rPr>
        <w:t>Nuclear shrinkage (pyknosis).</w:t>
      </w:r>
    </w:p>
    <w:p w:rsidR="003E29E8" w:rsidRDefault="003E29E8" w:rsidP="003E29E8">
      <w:pPr>
        <w:pStyle w:val="ListParagraph"/>
        <w:numPr>
          <w:ilvl w:val="0"/>
          <w:numId w:val="1"/>
        </w:numPr>
        <w:bidi w:val="0"/>
        <w:ind w:firstLine="349"/>
        <w:jc w:val="both"/>
        <w:rPr>
          <w:rFonts w:ascii="Book Antiqua" w:hAnsi="Book Antiqua"/>
          <w:sz w:val="28"/>
          <w:szCs w:val="28"/>
        </w:rPr>
      </w:pPr>
      <w:r>
        <w:rPr>
          <w:rFonts w:ascii="Book Antiqua" w:hAnsi="Book Antiqua"/>
          <w:sz w:val="28"/>
          <w:szCs w:val="28"/>
        </w:rPr>
        <w:t>Nuclear dissolution (karyolysis).</w:t>
      </w:r>
    </w:p>
    <w:p w:rsidR="003E29E8" w:rsidRDefault="003E29E8" w:rsidP="003E29E8">
      <w:pPr>
        <w:pStyle w:val="ListParagraph"/>
        <w:numPr>
          <w:ilvl w:val="0"/>
          <w:numId w:val="1"/>
        </w:numPr>
        <w:bidi w:val="0"/>
        <w:ind w:firstLine="349"/>
        <w:jc w:val="both"/>
        <w:rPr>
          <w:rFonts w:ascii="Book Antiqua" w:hAnsi="Book Antiqua"/>
          <w:sz w:val="28"/>
          <w:szCs w:val="28"/>
        </w:rPr>
      </w:pPr>
      <w:r>
        <w:rPr>
          <w:rFonts w:ascii="Book Antiqua" w:hAnsi="Book Antiqua"/>
          <w:sz w:val="28"/>
          <w:szCs w:val="28"/>
        </w:rPr>
        <w:t>Nuclear break up (karyorrhexis).</w:t>
      </w:r>
    </w:p>
    <w:p w:rsidR="003E29E8" w:rsidRDefault="003E29E8" w:rsidP="003E29E8">
      <w:pPr>
        <w:pStyle w:val="ListParagraph"/>
        <w:numPr>
          <w:ilvl w:val="0"/>
          <w:numId w:val="1"/>
        </w:numPr>
        <w:bidi w:val="0"/>
        <w:ind w:firstLine="349"/>
        <w:jc w:val="both"/>
        <w:rPr>
          <w:rFonts w:ascii="Book Antiqua" w:hAnsi="Book Antiqua"/>
          <w:sz w:val="28"/>
          <w:szCs w:val="28"/>
        </w:rPr>
      </w:pPr>
      <w:r>
        <w:rPr>
          <w:rFonts w:ascii="Book Antiqua" w:hAnsi="Book Antiqua"/>
          <w:sz w:val="28"/>
          <w:szCs w:val="28"/>
        </w:rPr>
        <w:t>Lysosome rupture.</w:t>
      </w:r>
    </w:p>
    <w:p w:rsidR="003E29E8" w:rsidRPr="003E29E8" w:rsidRDefault="003E29E8" w:rsidP="003E29E8">
      <w:pPr>
        <w:bidi w:val="0"/>
        <w:jc w:val="both"/>
        <w:rPr>
          <w:rFonts w:ascii="Book Antiqua" w:hAnsi="Book Antiqua"/>
          <w:b/>
          <w:bCs/>
          <w:sz w:val="28"/>
          <w:szCs w:val="28"/>
          <w:u w:val="single"/>
        </w:rPr>
      </w:pPr>
      <w:r w:rsidRPr="003E29E8">
        <w:rPr>
          <w:rFonts w:ascii="Book Antiqua" w:hAnsi="Book Antiqua"/>
          <w:b/>
          <w:bCs/>
          <w:sz w:val="28"/>
          <w:szCs w:val="28"/>
          <w:u w:val="single"/>
        </w:rPr>
        <w:t>Cell death</w:t>
      </w:r>
    </w:p>
    <w:p w:rsidR="003E29E8" w:rsidRPr="003E29E8" w:rsidRDefault="003E29E8" w:rsidP="003E29E8">
      <w:pPr>
        <w:bidi w:val="0"/>
        <w:jc w:val="both"/>
        <w:rPr>
          <w:rFonts w:ascii="Book Antiqua" w:hAnsi="Book Antiqua"/>
          <w:b/>
          <w:bCs/>
          <w:i/>
          <w:iCs/>
          <w:sz w:val="28"/>
          <w:szCs w:val="28"/>
        </w:rPr>
      </w:pPr>
      <w:r w:rsidRPr="003E29E8">
        <w:rPr>
          <w:rFonts w:ascii="Book Antiqua" w:hAnsi="Book Antiqua"/>
          <w:b/>
          <w:bCs/>
          <w:i/>
          <w:iCs/>
          <w:sz w:val="28"/>
          <w:szCs w:val="28"/>
        </w:rPr>
        <w:t>Autolysis</w:t>
      </w:r>
    </w:p>
    <w:p w:rsidR="009A0B68" w:rsidRDefault="003E29E8" w:rsidP="003E29E8">
      <w:pPr>
        <w:bidi w:val="0"/>
        <w:jc w:val="both"/>
        <w:rPr>
          <w:rFonts w:ascii="Book Antiqua" w:hAnsi="Book Antiqua"/>
          <w:sz w:val="28"/>
          <w:szCs w:val="28"/>
        </w:rPr>
      </w:pPr>
      <w:r>
        <w:rPr>
          <w:rFonts w:ascii="Book Antiqua" w:hAnsi="Book Antiqua"/>
          <w:sz w:val="28"/>
          <w:szCs w:val="28"/>
        </w:rPr>
        <w:t>Autolysis is the death of individual cells and tissues after the death of the whole organism.  The cells are degraded by the post-mortem release of digestive enzymes from the cytoplasmic lysosomes.</w:t>
      </w:r>
    </w:p>
    <w:p w:rsidR="003E29E8" w:rsidRPr="003E29E8" w:rsidRDefault="003E29E8" w:rsidP="003E29E8">
      <w:pPr>
        <w:bidi w:val="0"/>
        <w:jc w:val="both"/>
        <w:rPr>
          <w:rFonts w:ascii="Book Antiqua" w:hAnsi="Book Antiqua"/>
          <w:b/>
          <w:bCs/>
          <w:i/>
          <w:iCs/>
          <w:sz w:val="28"/>
          <w:szCs w:val="28"/>
        </w:rPr>
      </w:pPr>
      <w:r w:rsidRPr="003E29E8">
        <w:rPr>
          <w:rFonts w:ascii="Book Antiqua" w:hAnsi="Book Antiqua"/>
          <w:b/>
          <w:bCs/>
          <w:i/>
          <w:iCs/>
          <w:sz w:val="28"/>
          <w:szCs w:val="28"/>
        </w:rPr>
        <w:t>Apoptosis</w:t>
      </w:r>
    </w:p>
    <w:p w:rsidR="006472F3" w:rsidRDefault="003E29E8" w:rsidP="001C384D">
      <w:pPr>
        <w:bidi w:val="0"/>
        <w:jc w:val="both"/>
        <w:rPr>
          <w:rFonts w:ascii="Book Antiqua" w:hAnsi="Book Antiqua"/>
          <w:sz w:val="28"/>
          <w:szCs w:val="28"/>
        </w:rPr>
      </w:pPr>
      <w:r>
        <w:rPr>
          <w:rFonts w:ascii="Book Antiqua" w:hAnsi="Book Antiqua"/>
          <w:sz w:val="28"/>
          <w:szCs w:val="28"/>
        </w:rPr>
        <w:t xml:space="preserve">It is now known that cell death encompasses a spectrum of cellular processes.  At one end of the spectrum, there is </w:t>
      </w:r>
      <w:r w:rsidRPr="00E804B6">
        <w:rPr>
          <w:rFonts w:ascii="Book Antiqua" w:hAnsi="Book Antiqua"/>
          <w:b/>
          <w:bCs/>
          <w:sz w:val="28"/>
          <w:szCs w:val="28"/>
        </w:rPr>
        <w:t xml:space="preserve">necrosis </w:t>
      </w:r>
      <w:r>
        <w:rPr>
          <w:rFonts w:ascii="Book Antiqua" w:hAnsi="Book Antiqua"/>
          <w:sz w:val="28"/>
          <w:szCs w:val="28"/>
        </w:rPr>
        <w:t xml:space="preserve">where the accidental death of a large number of cell causes an inflammatory </w:t>
      </w:r>
      <w:r>
        <w:rPr>
          <w:rFonts w:ascii="Book Antiqua" w:hAnsi="Book Antiqua"/>
          <w:sz w:val="28"/>
          <w:szCs w:val="28"/>
        </w:rPr>
        <w:lastRenderedPageBreak/>
        <w:t>response.  At the opposite end of the spectrum</w:t>
      </w:r>
      <w:r w:rsidR="001C384D">
        <w:rPr>
          <w:rFonts w:ascii="Book Antiqua" w:hAnsi="Book Antiqua"/>
          <w:sz w:val="28"/>
          <w:szCs w:val="28"/>
        </w:rPr>
        <w:t xml:space="preserve"> </w:t>
      </w:r>
      <w:r>
        <w:rPr>
          <w:rFonts w:ascii="Book Antiqua" w:hAnsi="Book Antiqua"/>
          <w:sz w:val="28"/>
          <w:szCs w:val="28"/>
        </w:rPr>
        <w:t xml:space="preserve"> is </w:t>
      </w:r>
      <w:r w:rsidRPr="00E804B6">
        <w:rPr>
          <w:rFonts w:ascii="Book Antiqua" w:hAnsi="Book Antiqua"/>
          <w:b/>
          <w:bCs/>
          <w:sz w:val="28"/>
          <w:szCs w:val="28"/>
        </w:rPr>
        <w:t>apoptosis.</w:t>
      </w:r>
      <w:r>
        <w:rPr>
          <w:rFonts w:ascii="Book Antiqua" w:hAnsi="Book Antiqua"/>
          <w:sz w:val="28"/>
          <w:szCs w:val="28"/>
        </w:rPr>
        <w:t xml:space="preserve"> This form of cell death occurs in physiological and embryological processes and appears to be a phenomenon </w:t>
      </w:r>
      <w:r w:rsidR="00E804B6">
        <w:rPr>
          <w:rFonts w:ascii="Book Antiqua" w:hAnsi="Book Antiqua"/>
          <w:sz w:val="28"/>
          <w:szCs w:val="28"/>
        </w:rPr>
        <w:t>whereby tissues control cell population numbers (sometimes called programmed cell death) or pathological processes</w:t>
      </w:r>
      <w:r w:rsidR="006472F3">
        <w:rPr>
          <w:rFonts w:ascii="Book Antiqua" w:hAnsi="Book Antiqua"/>
          <w:sz w:val="28"/>
          <w:szCs w:val="28"/>
        </w:rPr>
        <w:t xml:space="preserve"> (inflammation, cancers) in an attempt by the body to arrest cell proliferation and tissue damage.</w:t>
      </w:r>
    </w:p>
    <w:p w:rsidR="003E29E8" w:rsidRDefault="006472F3" w:rsidP="006472F3">
      <w:pPr>
        <w:bidi w:val="0"/>
        <w:jc w:val="both"/>
        <w:rPr>
          <w:rFonts w:ascii="Book Antiqua" w:hAnsi="Book Antiqua"/>
          <w:sz w:val="28"/>
          <w:szCs w:val="28"/>
        </w:rPr>
      </w:pPr>
      <w:r>
        <w:rPr>
          <w:rFonts w:ascii="Book Antiqua" w:hAnsi="Book Antiqua"/>
          <w:sz w:val="28"/>
          <w:szCs w:val="28"/>
        </w:rPr>
        <w:tab/>
        <w:t xml:space="preserve">During apoptosis, the cell activates genes which code for new proteins, many of which contribute to the cell's own death.  The enzyme </w:t>
      </w:r>
      <w:r w:rsidRPr="006472F3">
        <w:rPr>
          <w:rFonts w:ascii="Book Antiqua" w:hAnsi="Book Antiqua"/>
          <w:b/>
          <w:bCs/>
          <w:sz w:val="28"/>
          <w:szCs w:val="28"/>
        </w:rPr>
        <w:t>endonuclease</w:t>
      </w:r>
      <w:r>
        <w:rPr>
          <w:rFonts w:ascii="Book Antiqua" w:hAnsi="Book Antiqua"/>
          <w:sz w:val="28"/>
          <w:szCs w:val="28"/>
        </w:rPr>
        <w:t xml:space="preserve"> is produced or activated, causing DNA fragmentation. </w:t>
      </w:r>
      <w:r w:rsidR="00E804B6">
        <w:rPr>
          <w:rFonts w:ascii="Book Antiqua" w:hAnsi="Book Antiqua"/>
          <w:sz w:val="28"/>
          <w:szCs w:val="28"/>
        </w:rPr>
        <w:t xml:space="preserve"> </w:t>
      </w:r>
      <w:r>
        <w:rPr>
          <w:rFonts w:ascii="Book Antiqua" w:hAnsi="Book Antiqua"/>
          <w:sz w:val="28"/>
          <w:szCs w:val="28"/>
        </w:rPr>
        <w:t>In contrast to necrosis, apoptotic cells remain viable and their membrane pumps continue to function until the terminal stage of the process.  During apoptosis, the cell shrinks, the nuclear chromatin condenses and the cell breaks into a large number of "apoptotic bodies".  These can be disposed of by phagocytosis, either by</w:t>
      </w:r>
      <w:r w:rsidR="00C82458">
        <w:rPr>
          <w:rFonts w:ascii="Book Antiqua" w:hAnsi="Book Antiqua"/>
          <w:sz w:val="28"/>
          <w:szCs w:val="28"/>
        </w:rPr>
        <w:t xml:space="preserve"> macrophages or uniquely by neighboring normal cells.  Phagocytes recognize apoptotic cells by the new membrane signals which they express.  It is important to note that apoptosis does not provoke an inflammatory response.</w:t>
      </w:r>
    </w:p>
    <w:p w:rsidR="00C82458" w:rsidRDefault="00C82458" w:rsidP="00C82458">
      <w:pPr>
        <w:bidi w:val="0"/>
        <w:ind w:left="709" w:firstLine="11"/>
        <w:jc w:val="both"/>
        <w:rPr>
          <w:rFonts w:ascii="Book Antiqua" w:hAnsi="Book Antiqua"/>
          <w:sz w:val="28"/>
          <w:szCs w:val="28"/>
        </w:rPr>
      </w:pPr>
      <w:r w:rsidRPr="00C82458">
        <w:rPr>
          <w:rFonts w:ascii="Book Antiqua" w:hAnsi="Book Antiqua"/>
          <w:b/>
          <w:bCs/>
          <w:sz w:val="28"/>
          <w:szCs w:val="28"/>
        </w:rPr>
        <w:t>Physiological apoptosis</w:t>
      </w:r>
      <w:r>
        <w:rPr>
          <w:rFonts w:ascii="Book Antiqua" w:hAnsi="Book Antiqua"/>
          <w:sz w:val="28"/>
          <w:szCs w:val="28"/>
        </w:rPr>
        <w:t>.  This can occur in a  number of situations:</w:t>
      </w:r>
    </w:p>
    <w:p w:rsidR="00C82458" w:rsidRDefault="00C82458" w:rsidP="00C82458">
      <w:pPr>
        <w:pStyle w:val="ListParagraph"/>
        <w:numPr>
          <w:ilvl w:val="0"/>
          <w:numId w:val="1"/>
        </w:numPr>
        <w:bidi w:val="0"/>
        <w:ind w:firstLine="349"/>
        <w:jc w:val="both"/>
        <w:rPr>
          <w:rFonts w:ascii="Book Antiqua" w:hAnsi="Book Antiqua"/>
          <w:sz w:val="28"/>
          <w:szCs w:val="28"/>
        </w:rPr>
      </w:pPr>
      <w:r>
        <w:rPr>
          <w:rFonts w:ascii="Book Antiqua" w:hAnsi="Book Antiqua"/>
          <w:sz w:val="28"/>
          <w:szCs w:val="28"/>
        </w:rPr>
        <w:t>Embryogenesis:  formation of digits.</w:t>
      </w:r>
    </w:p>
    <w:p w:rsidR="00C82458" w:rsidRDefault="00C82458" w:rsidP="00C82458">
      <w:pPr>
        <w:pStyle w:val="ListParagraph"/>
        <w:numPr>
          <w:ilvl w:val="0"/>
          <w:numId w:val="1"/>
        </w:numPr>
        <w:bidi w:val="0"/>
        <w:ind w:firstLine="349"/>
        <w:jc w:val="both"/>
        <w:rPr>
          <w:rFonts w:ascii="Book Antiqua" w:hAnsi="Book Antiqua"/>
          <w:sz w:val="28"/>
          <w:szCs w:val="28"/>
        </w:rPr>
      </w:pPr>
      <w:r>
        <w:rPr>
          <w:rFonts w:ascii="Book Antiqua" w:hAnsi="Book Antiqua"/>
          <w:sz w:val="28"/>
          <w:szCs w:val="28"/>
        </w:rPr>
        <w:t>Menstrual cycle: endometrial cell loss.</w:t>
      </w:r>
    </w:p>
    <w:p w:rsidR="00C82458" w:rsidRDefault="00C82458" w:rsidP="00C82458">
      <w:pPr>
        <w:pStyle w:val="ListParagraph"/>
        <w:numPr>
          <w:ilvl w:val="0"/>
          <w:numId w:val="1"/>
        </w:numPr>
        <w:bidi w:val="0"/>
        <w:ind w:left="1418" w:hanging="709"/>
        <w:jc w:val="both"/>
        <w:rPr>
          <w:rFonts w:ascii="Book Antiqua" w:hAnsi="Book Antiqua"/>
          <w:sz w:val="28"/>
          <w:szCs w:val="28"/>
        </w:rPr>
      </w:pPr>
      <w:r>
        <w:rPr>
          <w:rFonts w:ascii="Book Antiqua" w:hAnsi="Book Antiqua"/>
          <w:sz w:val="28"/>
          <w:szCs w:val="28"/>
        </w:rPr>
        <w:t>Breast feeding: reversal of changes in the lactating breast once breast feeding is finished.</w:t>
      </w:r>
    </w:p>
    <w:p w:rsidR="00C82458" w:rsidRPr="00C82458" w:rsidRDefault="00C82458" w:rsidP="00C82458">
      <w:pPr>
        <w:pStyle w:val="ListParagraph"/>
        <w:numPr>
          <w:ilvl w:val="0"/>
          <w:numId w:val="1"/>
        </w:numPr>
        <w:bidi w:val="0"/>
        <w:ind w:left="1418" w:hanging="709"/>
        <w:jc w:val="both"/>
        <w:rPr>
          <w:rFonts w:ascii="Book Antiqua" w:hAnsi="Book Antiqua"/>
          <w:sz w:val="28"/>
          <w:szCs w:val="28"/>
        </w:rPr>
      </w:pPr>
      <w:r w:rsidRPr="00C82458">
        <w:rPr>
          <w:rFonts w:ascii="Book Antiqua" w:hAnsi="Book Antiqua"/>
          <w:sz w:val="28"/>
          <w:szCs w:val="28"/>
        </w:rPr>
        <w:t>Immune cell development: deletion of immune cells (T cells) that may react with the body's own tissues.</w:t>
      </w:r>
    </w:p>
    <w:p w:rsidR="00C82458" w:rsidRDefault="00C82458" w:rsidP="00C82458">
      <w:pPr>
        <w:bidi w:val="0"/>
        <w:ind w:left="709"/>
        <w:jc w:val="both"/>
        <w:rPr>
          <w:rFonts w:ascii="Book Antiqua" w:hAnsi="Book Antiqua"/>
          <w:sz w:val="28"/>
          <w:szCs w:val="28"/>
        </w:rPr>
      </w:pPr>
      <w:r w:rsidRPr="00C82458">
        <w:rPr>
          <w:rFonts w:ascii="Book Antiqua" w:hAnsi="Book Antiqua"/>
          <w:b/>
          <w:bCs/>
          <w:sz w:val="28"/>
          <w:szCs w:val="28"/>
        </w:rPr>
        <w:t>Pathological apoptosis.</w:t>
      </w:r>
      <w:r>
        <w:rPr>
          <w:rFonts w:ascii="Book Antiqua" w:hAnsi="Book Antiqua"/>
          <w:b/>
          <w:bCs/>
          <w:sz w:val="28"/>
          <w:szCs w:val="28"/>
        </w:rPr>
        <w:t xml:space="preserve">  </w:t>
      </w:r>
      <w:r w:rsidRPr="00C82458">
        <w:rPr>
          <w:rFonts w:ascii="Book Antiqua" w:hAnsi="Book Antiqua"/>
          <w:sz w:val="28"/>
          <w:szCs w:val="28"/>
        </w:rPr>
        <w:t>Ind</w:t>
      </w:r>
      <w:r>
        <w:rPr>
          <w:rFonts w:ascii="Book Antiqua" w:hAnsi="Book Antiqua"/>
          <w:sz w:val="28"/>
          <w:szCs w:val="28"/>
        </w:rPr>
        <w:t>ividual cell death occurs in  a number of pathological conditions:</w:t>
      </w:r>
    </w:p>
    <w:p w:rsidR="00C82458" w:rsidRDefault="00C82458" w:rsidP="00C82458">
      <w:pPr>
        <w:pStyle w:val="ListParagraph"/>
        <w:numPr>
          <w:ilvl w:val="0"/>
          <w:numId w:val="1"/>
        </w:numPr>
        <w:bidi w:val="0"/>
        <w:ind w:firstLine="349"/>
        <w:jc w:val="both"/>
        <w:rPr>
          <w:rFonts w:ascii="Book Antiqua" w:hAnsi="Book Antiqua"/>
          <w:sz w:val="28"/>
          <w:szCs w:val="28"/>
        </w:rPr>
      </w:pPr>
      <w:r w:rsidRPr="00C82458">
        <w:rPr>
          <w:rFonts w:ascii="Book Antiqua" w:hAnsi="Book Antiqua"/>
          <w:sz w:val="28"/>
          <w:szCs w:val="28"/>
        </w:rPr>
        <w:t>Tumour</w:t>
      </w:r>
      <w:r>
        <w:rPr>
          <w:rFonts w:ascii="Book Antiqua" w:hAnsi="Book Antiqua"/>
          <w:sz w:val="28"/>
          <w:szCs w:val="28"/>
        </w:rPr>
        <w:t>s (often accompanied by necrosis).</w:t>
      </w:r>
    </w:p>
    <w:p w:rsidR="00C82458" w:rsidRDefault="00C82458" w:rsidP="00C82458">
      <w:pPr>
        <w:pStyle w:val="ListParagraph"/>
        <w:numPr>
          <w:ilvl w:val="0"/>
          <w:numId w:val="1"/>
        </w:numPr>
        <w:bidi w:val="0"/>
        <w:ind w:firstLine="349"/>
        <w:jc w:val="both"/>
        <w:rPr>
          <w:rFonts w:ascii="Book Antiqua" w:hAnsi="Book Antiqua"/>
          <w:sz w:val="28"/>
          <w:szCs w:val="28"/>
        </w:rPr>
      </w:pPr>
      <w:r>
        <w:rPr>
          <w:rFonts w:ascii="Book Antiqua" w:hAnsi="Book Antiqua"/>
          <w:sz w:val="28"/>
          <w:szCs w:val="28"/>
        </w:rPr>
        <w:t>Atrophy (virtually never accompanied by necrosis).</w:t>
      </w:r>
    </w:p>
    <w:p w:rsidR="00C82458" w:rsidRDefault="00C82458" w:rsidP="00C82458">
      <w:pPr>
        <w:pStyle w:val="ListParagraph"/>
        <w:numPr>
          <w:ilvl w:val="0"/>
          <w:numId w:val="1"/>
        </w:numPr>
        <w:bidi w:val="0"/>
        <w:ind w:left="1418" w:hanging="709"/>
        <w:jc w:val="both"/>
        <w:rPr>
          <w:rFonts w:ascii="Book Antiqua" w:hAnsi="Book Antiqua"/>
          <w:sz w:val="28"/>
          <w:szCs w:val="28"/>
        </w:rPr>
      </w:pPr>
      <w:r>
        <w:rPr>
          <w:rFonts w:ascii="Book Antiqua" w:hAnsi="Book Antiqua"/>
          <w:sz w:val="28"/>
          <w:szCs w:val="28"/>
        </w:rPr>
        <w:lastRenderedPageBreak/>
        <w:t>Viral illness (e.g. hepatitis – individual hepatocytes can be seen in apoptotic forms).</w:t>
      </w:r>
    </w:p>
    <w:p w:rsidR="00C82458" w:rsidRPr="00C82458" w:rsidRDefault="00C82458" w:rsidP="00C82458">
      <w:pPr>
        <w:bidi w:val="0"/>
        <w:ind w:firstLine="709"/>
        <w:jc w:val="both"/>
        <w:rPr>
          <w:rFonts w:ascii="Book Antiqua" w:hAnsi="Book Antiqua"/>
          <w:sz w:val="28"/>
          <w:szCs w:val="28"/>
        </w:rPr>
      </w:pPr>
      <w:r>
        <w:rPr>
          <w:rFonts w:ascii="Book Antiqua" w:hAnsi="Book Antiqua"/>
          <w:sz w:val="28"/>
          <w:szCs w:val="28"/>
        </w:rPr>
        <w:t xml:space="preserve">The control of apoptosis is crucial in the process of neoplasia. Some genes involved in cancer formation </w:t>
      </w:r>
      <w:r w:rsidR="006D7576">
        <w:rPr>
          <w:rFonts w:ascii="Book Antiqua" w:hAnsi="Book Antiqua"/>
          <w:sz w:val="28"/>
          <w:szCs w:val="28"/>
        </w:rPr>
        <w:t>(e.g. the bcl-2 oncogene) seem to be able to switch off apoptosis, allowing cells to live forever.</w:t>
      </w:r>
    </w:p>
    <w:p w:rsidR="00F419BB" w:rsidRPr="006D7576" w:rsidRDefault="006D7576" w:rsidP="006D7576">
      <w:pPr>
        <w:pStyle w:val="ListParagraph"/>
        <w:bidi w:val="0"/>
        <w:spacing w:line="240" w:lineRule="auto"/>
        <w:ind w:hanging="720"/>
        <w:jc w:val="both"/>
        <w:rPr>
          <w:rFonts w:ascii="Book Antiqua" w:hAnsi="Book Antiqua"/>
          <w:b/>
          <w:bCs/>
          <w:sz w:val="28"/>
          <w:szCs w:val="28"/>
          <w:u w:val="single"/>
        </w:rPr>
      </w:pPr>
      <w:r w:rsidRPr="006D7576">
        <w:rPr>
          <w:rFonts w:ascii="Book Antiqua" w:hAnsi="Book Antiqua"/>
          <w:b/>
          <w:bCs/>
          <w:sz w:val="28"/>
          <w:szCs w:val="28"/>
          <w:u w:val="single"/>
        </w:rPr>
        <w:t>Apoptosis</w:t>
      </w:r>
    </w:p>
    <w:p w:rsidR="00F419BB" w:rsidRDefault="006D7576" w:rsidP="006D7576">
      <w:pPr>
        <w:pStyle w:val="ListParagraph"/>
        <w:bidi w:val="0"/>
        <w:spacing w:line="240" w:lineRule="auto"/>
        <w:ind w:hanging="360"/>
        <w:rPr>
          <w:rFonts w:ascii="Book Antiqua" w:hAnsi="Book Antiqua"/>
          <w:sz w:val="28"/>
          <w:szCs w:val="28"/>
        </w:rPr>
      </w:pPr>
      <w:r>
        <w:rPr>
          <w:rFonts w:ascii="Book Antiqua" w:hAnsi="Book Antiqua"/>
          <w:noProof/>
          <w:sz w:val="28"/>
          <w:szCs w:val="28"/>
        </w:rPr>
        <w:drawing>
          <wp:inline distT="0" distB="0" distL="0" distR="0">
            <wp:extent cx="5727978" cy="4924425"/>
            <wp:effectExtent l="19050" t="0" r="6072" b="0"/>
            <wp:docPr id="1" name="Picture 1" descr="C:\Documents and Settings\VIVIAN\My Documents\My Pictures\figure.r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IVIAN\My Documents\My Pictures\figure.rb1.jpg"/>
                    <pic:cNvPicPr>
                      <a:picLocks noChangeAspect="1" noChangeArrowheads="1"/>
                    </pic:cNvPicPr>
                  </pic:nvPicPr>
                  <pic:blipFill>
                    <a:blip r:embed="rId8" cstate="print"/>
                    <a:srcRect/>
                    <a:stretch>
                      <a:fillRect/>
                    </a:stretch>
                  </pic:blipFill>
                  <pic:spPr bwMode="auto">
                    <a:xfrm>
                      <a:off x="0" y="0"/>
                      <a:ext cx="5731510" cy="4927462"/>
                    </a:xfrm>
                    <a:prstGeom prst="rect">
                      <a:avLst/>
                    </a:prstGeom>
                    <a:noFill/>
                    <a:ln w="9525">
                      <a:noFill/>
                      <a:miter lim="800000"/>
                      <a:headEnd/>
                      <a:tailEnd/>
                    </a:ln>
                  </pic:spPr>
                </pic:pic>
              </a:graphicData>
            </a:graphic>
          </wp:inline>
        </w:drawing>
      </w:r>
    </w:p>
    <w:p w:rsidR="00EA2959" w:rsidRPr="006D7576" w:rsidRDefault="006D7576" w:rsidP="003E29E8">
      <w:pPr>
        <w:bidi w:val="0"/>
        <w:spacing w:line="240" w:lineRule="auto"/>
        <w:contextualSpacing/>
        <w:jc w:val="both"/>
        <w:rPr>
          <w:rFonts w:ascii="Book Antiqua" w:hAnsi="Book Antiqua"/>
          <w:b/>
          <w:bCs/>
          <w:i/>
          <w:iCs/>
          <w:sz w:val="28"/>
          <w:szCs w:val="28"/>
        </w:rPr>
      </w:pPr>
      <w:r w:rsidRPr="006D7576">
        <w:rPr>
          <w:rFonts w:ascii="Book Antiqua" w:hAnsi="Book Antiqua"/>
          <w:b/>
          <w:bCs/>
          <w:i/>
          <w:iCs/>
          <w:sz w:val="28"/>
          <w:szCs w:val="28"/>
        </w:rPr>
        <w:t>Necrosis</w:t>
      </w:r>
    </w:p>
    <w:p w:rsidR="00524260" w:rsidRDefault="00524260" w:rsidP="003E29E8">
      <w:pPr>
        <w:bidi w:val="0"/>
        <w:spacing w:line="240" w:lineRule="auto"/>
        <w:ind w:left="720"/>
        <w:contextualSpacing/>
        <w:jc w:val="both"/>
        <w:rPr>
          <w:rFonts w:ascii="Book Antiqua" w:hAnsi="Book Antiqua"/>
          <w:sz w:val="28"/>
          <w:szCs w:val="28"/>
        </w:rPr>
      </w:pPr>
    </w:p>
    <w:p w:rsidR="00FF75CD" w:rsidRDefault="006D7576" w:rsidP="003E29E8">
      <w:pPr>
        <w:bidi w:val="0"/>
        <w:spacing w:line="240" w:lineRule="auto"/>
        <w:contextualSpacing/>
        <w:jc w:val="both"/>
        <w:rPr>
          <w:rFonts w:ascii="Book Antiqua" w:hAnsi="Book Antiqua"/>
          <w:sz w:val="28"/>
          <w:szCs w:val="28"/>
        </w:rPr>
      </w:pPr>
      <w:r>
        <w:rPr>
          <w:rFonts w:ascii="Book Antiqua" w:hAnsi="Book Antiqua"/>
          <w:sz w:val="28"/>
          <w:szCs w:val="28"/>
        </w:rPr>
        <w:t xml:space="preserve">Necrosis is defined as the morphological changes that result from cell death within living tissues.  In necrosis, death of a large number of cells in one area occurs, as opposed to the selective cell death of apoptosis.  These changes occur because of digestion and denaturation of cellular proteins. In fact, the final appearance of the necrotic area will depend on </w:t>
      </w:r>
      <w:r>
        <w:rPr>
          <w:rFonts w:ascii="Book Antiqua" w:hAnsi="Book Antiqua"/>
          <w:sz w:val="28"/>
          <w:szCs w:val="28"/>
        </w:rPr>
        <w:lastRenderedPageBreak/>
        <w:t>the balance between these two processes. There are several forms of necrosis.</w:t>
      </w:r>
    </w:p>
    <w:p w:rsidR="00185739" w:rsidRDefault="00185739">
      <w:pPr>
        <w:bidi w:val="0"/>
        <w:rPr>
          <w:rFonts w:ascii="Book Antiqua" w:hAnsi="Book Antiqua"/>
          <w:sz w:val="28"/>
          <w:szCs w:val="28"/>
        </w:rPr>
      </w:pPr>
    </w:p>
    <w:p w:rsidR="00185739" w:rsidRDefault="00185739" w:rsidP="00185739">
      <w:pPr>
        <w:bidi w:val="0"/>
        <w:jc w:val="center"/>
        <w:rPr>
          <w:rFonts w:ascii="Book Antiqua" w:hAnsi="Book Antiqua"/>
          <w:b/>
          <w:bCs/>
          <w:sz w:val="28"/>
          <w:szCs w:val="28"/>
          <w:u w:val="single"/>
        </w:rPr>
      </w:pPr>
      <w:r w:rsidRPr="00185739">
        <w:rPr>
          <w:rFonts w:ascii="Book Antiqua" w:hAnsi="Book Antiqua"/>
          <w:b/>
          <w:bCs/>
          <w:sz w:val="28"/>
          <w:szCs w:val="28"/>
          <w:u w:val="single"/>
        </w:rPr>
        <w:t>Diagrammatic comparison of necrosis and apoptosis</w:t>
      </w:r>
    </w:p>
    <w:p w:rsidR="00185739" w:rsidRPr="00185739" w:rsidRDefault="00EA5DCF" w:rsidP="00185739">
      <w:pPr>
        <w:bidi w:val="0"/>
        <w:rPr>
          <w:rFonts w:ascii="Book Antiqua" w:hAnsi="Book Antiqua"/>
          <w:b/>
          <w:bCs/>
          <w:sz w:val="28"/>
          <w:szCs w:val="28"/>
          <w:u w:val="single"/>
        </w:rPr>
      </w:pPr>
      <w:r>
        <w:rPr>
          <w:rFonts w:ascii="Book Antiqua" w:hAnsi="Book Antiqua"/>
          <w:b/>
          <w:bCs/>
          <w:noProof/>
          <w:sz w:val="28"/>
          <w:szCs w:val="28"/>
          <w:u w:val="single"/>
        </w:rPr>
        <w:drawing>
          <wp:inline distT="0" distB="0" distL="0" distR="0">
            <wp:extent cx="6029325" cy="4791075"/>
            <wp:effectExtent l="19050" t="0" r="9525" b="0"/>
            <wp:docPr id="3" name="Picture 2" descr="C:\Documents and Settings\VIVIAN\My Documents\My Pictures\figure.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IVIAN\My Documents\My Pictures\figure.rb2.jpg"/>
                    <pic:cNvPicPr>
                      <a:picLocks noChangeAspect="1" noChangeArrowheads="1"/>
                    </pic:cNvPicPr>
                  </pic:nvPicPr>
                  <pic:blipFill>
                    <a:blip r:embed="rId9" cstate="print"/>
                    <a:srcRect/>
                    <a:stretch>
                      <a:fillRect/>
                    </a:stretch>
                  </pic:blipFill>
                  <pic:spPr bwMode="auto">
                    <a:xfrm>
                      <a:off x="0" y="0"/>
                      <a:ext cx="6026538" cy="4788860"/>
                    </a:xfrm>
                    <a:prstGeom prst="rect">
                      <a:avLst/>
                    </a:prstGeom>
                    <a:noFill/>
                    <a:ln w="9525">
                      <a:noFill/>
                      <a:miter lim="800000"/>
                      <a:headEnd/>
                      <a:tailEnd/>
                    </a:ln>
                  </pic:spPr>
                </pic:pic>
              </a:graphicData>
            </a:graphic>
          </wp:inline>
        </w:drawing>
      </w:r>
    </w:p>
    <w:p w:rsidR="006D7576" w:rsidRDefault="006D7576" w:rsidP="006D7576">
      <w:pPr>
        <w:bidi w:val="0"/>
        <w:spacing w:line="240" w:lineRule="auto"/>
        <w:contextualSpacing/>
        <w:jc w:val="both"/>
        <w:rPr>
          <w:rFonts w:ascii="Book Antiqua" w:hAnsi="Book Antiqua"/>
          <w:sz w:val="28"/>
          <w:szCs w:val="28"/>
        </w:rPr>
      </w:pPr>
      <w:r>
        <w:rPr>
          <w:rFonts w:ascii="Book Antiqua" w:hAnsi="Book Antiqua"/>
          <w:sz w:val="28"/>
          <w:szCs w:val="28"/>
        </w:rPr>
        <w:tab/>
        <w:t>The results of cell death can include:</w:t>
      </w:r>
    </w:p>
    <w:p w:rsidR="006D7576" w:rsidRDefault="006D7576" w:rsidP="006D7576">
      <w:pPr>
        <w:pStyle w:val="ListParagraph"/>
        <w:numPr>
          <w:ilvl w:val="0"/>
          <w:numId w:val="4"/>
        </w:numPr>
        <w:bidi w:val="0"/>
        <w:spacing w:line="240" w:lineRule="auto"/>
        <w:ind w:left="1418" w:hanging="698"/>
        <w:jc w:val="both"/>
        <w:rPr>
          <w:rFonts w:ascii="Book Antiqua" w:hAnsi="Book Antiqua"/>
          <w:sz w:val="28"/>
          <w:szCs w:val="28"/>
        </w:rPr>
      </w:pPr>
      <w:r>
        <w:rPr>
          <w:rFonts w:ascii="Book Antiqua" w:hAnsi="Book Antiqua"/>
          <w:sz w:val="28"/>
          <w:szCs w:val="28"/>
        </w:rPr>
        <w:t>Ce</w:t>
      </w:r>
      <w:r w:rsidR="00185739">
        <w:rPr>
          <w:rFonts w:ascii="Book Antiqua" w:hAnsi="Book Antiqua"/>
          <w:sz w:val="28"/>
          <w:szCs w:val="28"/>
        </w:rPr>
        <w:t>ssation of function of a tissue or organ.</w:t>
      </w:r>
    </w:p>
    <w:p w:rsidR="00185739" w:rsidRDefault="00185739" w:rsidP="00185739">
      <w:pPr>
        <w:pStyle w:val="ListParagraph"/>
        <w:numPr>
          <w:ilvl w:val="0"/>
          <w:numId w:val="4"/>
        </w:numPr>
        <w:bidi w:val="0"/>
        <w:spacing w:line="240" w:lineRule="auto"/>
        <w:ind w:left="1418" w:hanging="698"/>
        <w:jc w:val="both"/>
        <w:rPr>
          <w:rFonts w:ascii="Book Antiqua" w:hAnsi="Book Antiqua"/>
          <w:sz w:val="28"/>
          <w:szCs w:val="28"/>
        </w:rPr>
      </w:pPr>
      <w:r>
        <w:rPr>
          <w:rFonts w:ascii="Book Antiqua" w:hAnsi="Book Antiqua"/>
          <w:sz w:val="28"/>
          <w:szCs w:val="28"/>
        </w:rPr>
        <w:t>Release of cellular enzymes, these can sometimes be detected in the blood and used as markers of the extent or timing of damage to a particular organ, e.g. cardiac enzyme after myocardial infarction.</w:t>
      </w:r>
    </w:p>
    <w:p w:rsidR="00185739" w:rsidRDefault="00185739" w:rsidP="00185739">
      <w:pPr>
        <w:pStyle w:val="ListParagraph"/>
        <w:numPr>
          <w:ilvl w:val="0"/>
          <w:numId w:val="4"/>
        </w:numPr>
        <w:bidi w:val="0"/>
        <w:spacing w:line="240" w:lineRule="auto"/>
        <w:ind w:left="1418" w:hanging="698"/>
        <w:jc w:val="both"/>
        <w:rPr>
          <w:rFonts w:ascii="Book Antiqua" w:hAnsi="Book Antiqua"/>
          <w:sz w:val="28"/>
          <w:szCs w:val="28"/>
        </w:rPr>
      </w:pPr>
      <w:r>
        <w:rPr>
          <w:rFonts w:ascii="Book Antiqua" w:hAnsi="Book Antiqua"/>
          <w:sz w:val="28"/>
          <w:szCs w:val="28"/>
        </w:rPr>
        <w:t>Initiation of the inflammatory response (vital reaction).</w:t>
      </w:r>
    </w:p>
    <w:p w:rsidR="00185739" w:rsidRDefault="00185739" w:rsidP="00185739">
      <w:pPr>
        <w:pStyle w:val="ListParagraph"/>
        <w:bidi w:val="0"/>
        <w:spacing w:line="240" w:lineRule="auto"/>
        <w:ind w:left="1418"/>
        <w:jc w:val="both"/>
        <w:rPr>
          <w:rFonts w:ascii="Book Antiqua" w:hAnsi="Book Antiqua"/>
          <w:sz w:val="28"/>
          <w:szCs w:val="28"/>
        </w:rPr>
      </w:pPr>
    </w:p>
    <w:p w:rsidR="001C384D" w:rsidRDefault="001C384D">
      <w:pPr>
        <w:bidi w:val="0"/>
        <w:rPr>
          <w:rFonts w:ascii="Book Antiqua" w:hAnsi="Book Antiqua"/>
          <w:sz w:val="28"/>
          <w:szCs w:val="28"/>
        </w:rPr>
      </w:pPr>
      <w:r>
        <w:rPr>
          <w:rFonts w:ascii="Book Antiqua" w:hAnsi="Book Antiqua"/>
          <w:sz w:val="28"/>
          <w:szCs w:val="28"/>
        </w:rPr>
        <w:br w:type="page"/>
      </w:r>
    </w:p>
    <w:p w:rsidR="00185739" w:rsidRDefault="00185739" w:rsidP="00185739">
      <w:pPr>
        <w:pStyle w:val="ListParagraph"/>
        <w:bidi w:val="0"/>
        <w:spacing w:line="240" w:lineRule="auto"/>
        <w:ind w:left="1418" w:hanging="709"/>
        <w:jc w:val="both"/>
        <w:rPr>
          <w:rFonts w:ascii="Book Antiqua" w:hAnsi="Book Antiqua"/>
          <w:sz w:val="28"/>
          <w:szCs w:val="28"/>
        </w:rPr>
      </w:pPr>
      <w:r>
        <w:rPr>
          <w:rFonts w:ascii="Book Antiqua" w:hAnsi="Book Antiqua"/>
          <w:sz w:val="28"/>
          <w:szCs w:val="28"/>
        </w:rPr>
        <w:lastRenderedPageBreak/>
        <w:t>Types of necrosis</w:t>
      </w:r>
    </w:p>
    <w:p w:rsidR="00185739" w:rsidRDefault="00185739" w:rsidP="00185739">
      <w:pPr>
        <w:pStyle w:val="ListParagraph"/>
        <w:bidi w:val="0"/>
        <w:spacing w:line="240" w:lineRule="auto"/>
        <w:ind w:left="1418" w:hanging="709"/>
        <w:jc w:val="both"/>
        <w:rPr>
          <w:rFonts w:ascii="Book Antiqua" w:hAnsi="Book Antiqua"/>
          <w:sz w:val="28"/>
          <w:szCs w:val="28"/>
        </w:rPr>
      </w:pPr>
    </w:p>
    <w:p w:rsidR="00185739" w:rsidRDefault="00185739" w:rsidP="00185739">
      <w:pPr>
        <w:pStyle w:val="ListParagraph"/>
        <w:bidi w:val="0"/>
        <w:spacing w:line="240" w:lineRule="auto"/>
        <w:ind w:left="1418" w:hanging="709"/>
        <w:jc w:val="both"/>
        <w:rPr>
          <w:rFonts w:ascii="Book Antiqua" w:hAnsi="Book Antiqua"/>
          <w:sz w:val="28"/>
          <w:szCs w:val="28"/>
        </w:rPr>
      </w:pPr>
      <w:r>
        <w:rPr>
          <w:rFonts w:ascii="Book Antiqua" w:hAnsi="Book Antiqua"/>
          <w:sz w:val="28"/>
          <w:szCs w:val="28"/>
        </w:rPr>
        <w:t>There are five main types of necrosis:</w:t>
      </w:r>
    </w:p>
    <w:p w:rsidR="00185739" w:rsidRDefault="00185739" w:rsidP="00185739">
      <w:pPr>
        <w:pStyle w:val="ListParagraph"/>
        <w:bidi w:val="0"/>
        <w:spacing w:line="240" w:lineRule="auto"/>
        <w:ind w:left="1418" w:hanging="709"/>
        <w:jc w:val="both"/>
        <w:rPr>
          <w:rFonts w:ascii="Book Antiqua" w:hAnsi="Book Antiqua"/>
          <w:sz w:val="28"/>
          <w:szCs w:val="28"/>
        </w:rPr>
      </w:pPr>
    </w:p>
    <w:p w:rsidR="00185739" w:rsidRDefault="00185739" w:rsidP="00185739">
      <w:pPr>
        <w:pStyle w:val="ListParagraph"/>
        <w:numPr>
          <w:ilvl w:val="0"/>
          <w:numId w:val="4"/>
        </w:numPr>
        <w:bidi w:val="0"/>
        <w:spacing w:line="240" w:lineRule="auto"/>
        <w:ind w:left="1418" w:hanging="698"/>
        <w:jc w:val="both"/>
        <w:rPr>
          <w:rFonts w:ascii="Book Antiqua" w:hAnsi="Book Antiqua"/>
          <w:sz w:val="28"/>
          <w:szCs w:val="28"/>
        </w:rPr>
      </w:pPr>
      <w:r>
        <w:rPr>
          <w:rFonts w:ascii="Book Antiqua" w:hAnsi="Book Antiqua"/>
          <w:sz w:val="28"/>
          <w:szCs w:val="28"/>
        </w:rPr>
        <w:t xml:space="preserve">Coagulative </w:t>
      </w:r>
    </w:p>
    <w:p w:rsidR="00185739" w:rsidRDefault="00185739" w:rsidP="00185739">
      <w:pPr>
        <w:pStyle w:val="ListParagraph"/>
        <w:numPr>
          <w:ilvl w:val="0"/>
          <w:numId w:val="4"/>
        </w:numPr>
        <w:bidi w:val="0"/>
        <w:spacing w:line="240" w:lineRule="auto"/>
        <w:ind w:left="1418" w:hanging="698"/>
        <w:jc w:val="both"/>
        <w:rPr>
          <w:rFonts w:ascii="Book Antiqua" w:hAnsi="Book Antiqua"/>
          <w:sz w:val="28"/>
          <w:szCs w:val="28"/>
        </w:rPr>
      </w:pPr>
      <w:r>
        <w:rPr>
          <w:rFonts w:ascii="Book Antiqua" w:hAnsi="Book Antiqua"/>
          <w:sz w:val="28"/>
          <w:szCs w:val="28"/>
        </w:rPr>
        <w:t>Caseous</w:t>
      </w:r>
    </w:p>
    <w:p w:rsidR="00185739" w:rsidRDefault="00185739" w:rsidP="00185739">
      <w:pPr>
        <w:pStyle w:val="ListParagraph"/>
        <w:numPr>
          <w:ilvl w:val="0"/>
          <w:numId w:val="4"/>
        </w:numPr>
        <w:bidi w:val="0"/>
        <w:spacing w:line="240" w:lineRule="auto"/>
        <w:ind w:left="1418" w:hanging="698"/>
        <w:jc w:val="both"/>
        <w:rPr>
          <w:rFonts w:ascii="Book Antiqua" w:hAnsi="Book Antiqua"/>
          <w:sz w:val="28"/>
          <w:szCs w:val="28"/>
        </w:rPr>
      </w:pPr>
      <w:r>
        <w:rPr>
          <w:rFonts w:ascii="Book Antiqua" w:hAnsi="Book Antiqua"/>
          <w:sz w:val="28"/>
          <w:szCs w:val="28"/>
        </w:rPr>
        <w:t>Liquefaction</w:t>
      </w:r>
    </w:p>
    <w:p w:rsidR="00185739" w:rsidRDefault="00185739" w:rsidP="00185739">
      <w:pPr>
        <w:pStyle w:val="ListParagraph"/>
        <w:numPr>
          <w:ilvl w:val="0"/>
          <w:numId w:val="4"/>
        </w:numPr>
        <w:bidi w:val="0"/>
        <w:spacing w:line="240" w:lineRule="auto"/>
        <w:ind w:left="1418" w:hanging="698"/>
        <w:jc w:val="both"/>
        <w:rPr>
          <w:rFonts w:ascii="Book Antiqua" w:hAnsi="Book Antiqua"/>
          <w:sz w:val="28"/>
          <w:szCs w:val="28"/>
        </w:rPr>
      </w:pPr>
      <w:r>
        <w:rPr>
          <w:rFonts w:ascii="Book Antiqua" w:hAnsi="Book Antiqua"/>
          <w:sz w:val="28"/>
          <w:szCs w:val="28"/>
        </w:rPr>
        <w:t>Fat</w:t>
      </w:r>
    </w:p>
    <w:p w:rsidR="00185739" w:rsidRDefault="00185739" w:rsidP="00185739">
      <w:pPr>
        <w:pStyle w:val="ListParagraph"/>
        <w:numPr>
          <w:ilvl w:val="0"/>
          <w:numId w:val="4"/>
        </w:numPr>
        <w:bidi w:val="0"/>
        <w:spacing w:line="240" w:lineRule="auto"/>
        <w:ind w:left="1418" w:hanging="698"/>
        <w:jc w:val="both"/>
        <w:rPr>
          <w:rFonts w:ascii="Book Antiqua" w:hAnsi="Book Antiqua"/>
          <w:sz w:val="28"/>
          <w:szCs w:val="28"/>
        </w:rPr>
      </w:pPr>
      <w:r>
        <w:rPr>
          <w:rFonts w:ascii="Book Antiqua" w:hAnsi="Book Antiqua"/>
          <w:sz w:val="28"/>
          <w:szCs w:val="28"/>
        </w:rPr>
        <w:t>Gangrenous</w:t>
      </w:r>
    </w:p>
    <w:p w:rsidR="00185739" w:rsidRDefault="00185739" w:rsidP="00EA5DCF">
      <w:pPr>
        <w:bidi w:val="0"/>
        <w:spacing w:line="240" w:lineRule="auto"/>
        <w:ind w:left="720"/>
        <w:jc w:val="both"/>
        <w:rPr>
          <w:rFonts w:ascii="Book Antiqua" w:hAnsi="Book Antiqua"/>
          <w:sz w:val="28"/>
          <w:szCs w:val="28"/>
        </w:rPr>
      </w:pPr>
      <w:r w:rsidRPr="00EA5DCF">
        <w:rPr>
          <w:rFonts w:ascii="Book Antiqua" w:hAnsi="Book Antiqua"/>
          <w:b/>
          <w:bCs/>
          <w:sz w:val="28"/>
          <w:szCs w:val="28"/>
        </w:rPr>
        <w:t>Coagulative necrosis</w:t>
      </w:r>
      <w:r>
        <w:rPr>
          <w:rFonts w:ascii="Book Antiqua" w:hAnsi="Book Antiqua"/>
          <w:sz w:val="28"/>
          <w:szCs w:val="28"/>
        </w:rPr>
        <w:t>.  Denaturation of intracellular protein</w:t>
      </w:r>
      <w:r w:rsidR="00EA5DCF">
        <w:rPr>
          <w:rFonts w:ascii="Book Antiqua" w:hAnsi="Book Antiqua"/>
          <w:sz w:val="28"/>
          <w:szCs w:val="28"/>
        </w:rPr>
        <w:t xml:space="preserve"> (analogous to boiling the white of an egg) leads to the pale firm nature of the tissues affected.  The cells show the microscopic features</w:t>
      </w:r>
      <w:r>
        <w:rPr>
          <w:rFonts w:ascii="Book Antiqua" w:hAnsi="Book Antiqua"/>
          <w:sz w:val="28"/>
          <w:szCs w:val="28"/>
        </w:rPr>
        <w:t xml:space="preserve"> </w:t>
      </w:r>
      <w:r w:rsidR="00EA5DCF">
        <w:rPr>
          <w:rFonts w:ascii="Book Antiqua" w:hAnsi="Book Antiqua"/>
          <w:sz w:val="28"/>
          <w:szCs w:val="28"/>
        </w:rPr>
        <w:t>of cell death but the general architecture of the tissue and cell ghosts remain discernible for a short time. Coagulative necrosis is typically seen in the kidney and heart and is usually caused by ischaemia.</w:t>
      </w:r>
    </w:p>
    <w:p w:rsidR="00EA5DCF" w:rsidRDefault="00EA5DCF" w:rsidP="00EA5DCF">
      <w:pPr>
        <w:bidi w:val="0"/>
        <w:spacing w:line="240" w:lineRule="auto"/>
        <w:ind w:left="720"/>
        <w:jc w:val="both"/>
        <w:rPr>
          <w:rFonts w:ascii="Book Antiqua" w:hAnsi="Book Antiqua"/>
          <w:sz w:val="28"/>
          <w:szCs w:val="28"/>
        </w:rPr>
      </w:pPr>
      <w:r>
        <w:rPr>
          <w:rFonts w:ascii="Book Antiqua" w:hAnsi="Book Antiqua"/>
          <w:b/>
          <w:bCs/>
          <w:sz w:val="28"/>
          <w:szCs w:val="28"/>
        </w:rPr>
        <w:t>Caseous necrosis</w:t>
      </w:r>
      <w:r w:rsidRPr="00EA5DCF">
        <w:rPr>
          <w:rFonts w:ascii="Book Antiqua" w:hAnsi="Book Antiqua"/>
          <w:sz w:val="28"/>
          <w:szCs w:val="28"/>
        </w:rPr>
        <w:t>.</w:t>
      </w:r>
      <w:r>
        <w:rPr>
          <w:rFonts w:ascii="Book Antiqua" w:hAnsi="Book Antiqua"/>
          <w:sz w:val="28"/>
          <w:szCs w:val="28"/>
        </w:rPr>
        <w:t xml:space="preserve">  This type of cell death is only seen in tuberculosis (TB).  The creamy white appearance of the dead tissue is probably a result of the accumulation of partly digested waxy lipid cell wall components of the TB organisms.  The tissue architecture is completely destroyed.</w:t>
      </w:r>
    </w:p>
    <w:p w:rsidR="00EA5DCF" w:rsidRDefault="00EA5DCF" w:rsidP="00EA5DCF">
      <w:pPr>
        <w:bidi w:val="0"/>
        <w:spacing w:line="240" w:lineRule="auto"/>
        <w:ind w:left="720"/>
        <w:jc w:val="both"/>
        <w:rPr>
          <w:rFonts w:ascii="Book Antiqua" w:hAnsi="Book Antiqua"/>
          <w:sz w:val="28"/>
          <w:szCs w:val="28"/>
        </w:rPr>
      </w:pPr>
      <w:r>
        <w:rPr>
          <w:rFonts w:ascii="Book Antiqua" w:hAnsi="Book Antiqua"/>
          <w:b/>
          <w:bCs/>
          <w:sz w:val="28"/>
          <w:szCs w:val="28"/>
        </w:rPr>
        <w:t>Liquefaction necrosis</w:t>
      </w:r>
      <w:r w:rsidRPr="00EA5DCF">
        <w:rPr>
          <w:rFonts w:ascii="Book Antiqua" w:hAnsi="Book Antiqua"/>
          <w:sz w:val="28"/>
          <w:szCs w:val="28"/>
        </w:rPr>
        <w:t>.</w:t>
      </w:r>
      <w:r>
        <w:rPr>
          <w:rFonts w:ascii="Book Antiqua" w:hAnsi="Book Antiqua"/>
          <w:sz w:val="28"/>
          <w:szCs w:val="28"/>
        </w:rPr>
        <w:t xml:space="preserve">  This results from release of hydrolytic lysosomal enzymes and leads to an accumulation of semi-fluid tissue.  It is usually seen in the brain.  </w:t>
      </w:r>
    </w:p>
    <w:p w:rsidR="00EA5DCF" w:rsidRDefault="00EA5DCF" w:rsidP="00EA5DCF">
      <w:pPr>
        <w:bidi w:val="0"/>
        <w:spacing w:line="240" w:lineRule="auto"/>
        <w:ind w:left="720"/>
        <w:jc w:val="both"/>
        <w:rPr>
          <w:rFonts w:ascii="Book Antiqua" w:hAnsi="Book Antiqua"/>
          <w:sz w:val="28"/>
          <w:szCs w:val="28"/>
        </w:rPr>
      </w:pPr>
      <w:r>
        <w:rPr>
          <w:rFonts w:ascii="Book Antiqua" w:hAnsi="Book Antiqua"/>
          <w:b/>
          <w:bCs/>
          <w:sz w:val="28"/>
          <w:szCs w:val="28"/>
        </w:rPr>
        <w:t>Fat necrosis</w:t>
      </w:r>
      <w:r w:rsidRPr="00EA5DCF">
        <w:rPr>
          <w:rFonts w:ascii="Book Antiqua" w:hAnsi="Book Antiqua"/>
          <w:sz w:val="28"/>
          <w:szCs w:val="28"/>
        </w:rPr>
        <w:t>.</w:t>
      </w:r>
      <w:r>
        <w:rPr>
          <w:rFonts w:ascii="Book Antiqua" w:hAnsi="Book Antiqua"/>
          <w:sz w:val="28"/>
          <w:szCs w:val="28"/>
        </w:rPr>
        <w:t xml:space="preserve">  This can result from direct trauma (common in the fatty tissues of the female breast) or enzyme release</w:t>
      </w:r>
      <w:r w:rsidR="001C384D">
        <w:rPr>
          <w:rFonts w:ascii="Book Antiqua" w:hAnsi="Book Antiqua"/>
          <w:sz w:val="28"/>
          <w:szCs w:val="28"/>
        </w:rPr>
        <w:t>d</w:t>
      </w:r>
      <w:r>
        <w:rPr>
          <w:rFonts w:ascii="Book Antiqua" w:hAnsi="Book Antiqua"/>
          <w:sz w:val="28"/>
          <w:szCs w:val="28"/>
        </w:rPr>
        <w:t xml:space="preserve"> from the diseased pancreas.  Adipocytes r</w:t>
      </w:r>
      <w:r w:rsidR="00D90F4B">
        <w:rPr>
          <w:rFonts w:ascii="Book Antiqua" w:hAnsi="Book Antiqua"/>
          <w:sz w:val="28"/>
          <w:szCs w:val="28"/>
        </w:rPr>
        <w:t xml:space="preserve">upture and </w:t>
      </w:r>
      <w:r w:rsidR="001C384D">
        <w:rPr>
          <w:rFonts w:ascii="Book Antiqua" w:hAnsi="Book Antiqua"/>
          <w:sz w:val="28"/>
          <w:szCs w:val="28"/>
        </w:rPr>
        <w:t xml:space="preserve">the </w:t>
      </w:r>
      <w:r w:rsidR="00D90F4B">
        <w:rPr>
          <w:rFonts w:ascii="Book Antiqua" w:hAnsi="Book Antiqua"/>
          <w:sz w:val="28"/>
          <w:szCs w:val="28"/>
        </w:rPr>
        <w:t>released fat undergoes lipolysis catalyzed by lipases.  Macrophages ingest the oily material and a giant cell inflammatory reaction may follow.  Another consequence is the combination of calcium with the released fatty acids.</w:t>
      </w:r>
    </w:p>
    <w:p w:rsidR="00D90F4B" w:rsidRDefault="00D90F4B" w:rsidP="001C384D">
      <w:pPr>
        <w:bidi w:val="0"/>
        <w:spacing w:line="240" w:lineRule="auto"/>
        <w:ind w:left="720"/>
        <w:jc w:val="both"/>
        <w:rPr>
          <w:rFonts w:ascii="Book Antiqua" w:hAnsi="Book Antiqua"/>
          <w:sz w:val="28"/>
          <w:szCs w:val="28"/>
        </w:rPr>
      </w:pPr>
      <w:r>
        <w:rPr>
          <w:rFonts w:ascii="Book Antiqua" w:hAnsi="Book Antiqua"/>
          <w:b/>
          <w:bCs/>
          <w:sz w:val="28"/>
          <w:szCs w:val="28"/>
        </w:rPr>
        <w:t>Gangrenous necrosis (gangrene)</w:t>
      </w:r>
      <w:r w:rsidRPr="00D90F4B">
        <w:rPr>
          <w:rFonts w:ascii="Book Antiqua" w:hAnsi="Book Antiqua"/>
          <w:sz w:val="28"/>
          <w:szCs w:val="28"/>
        </w:rPr>
        <w:t>.</w:t>
      </w:r>
      <w:r>
        <w:rPr>
          <w:rFonts w:ascii="Book Antiqua" w:hAnsi="Book Antiqua"/>
          <w:sz w:val="28"/>
          <w:szCs w:val="28"/>
        </w:rPr>
        <w:t xml:space="preserve">  This life-threatening condition occurs when Coagulative necrosis of tissue is associated with superadded infection by putrefactive bacteria.  These are usually anaerobic gram-positive Clostridia spp. Derived from the gut or </w:t>
      </w:r>
      <w:r>
        <w:rPr>
          <w:rFonts w:ascii="Book Antiqua" w:hAnsi="Book Antiqua"/>
          <w:sz w:val="28"/>
          <w:szCs w:val="28"/>
        </w:rPr>
        <w:lastRenderedPageBreak/>
        <w:t>soil which thrive in conditions of low oxygen tension. Gangrenous tissue is foul sm</w:t>
      </w:r>
      <w:r w:rsidR="001C384D">
        <w:rPr>
          <w:rFonts w:ascii="Book Antiqua" w:hAnsi="Book Antiqua"/>
          <w:sz w:val="28"/>
          <w:szCs w:val="28"/>
        </w:rPr>
        <w:t>elling and black.  The bacteria</w:t>
      </w:r>
      <w:r>
        <w:rPr>
          <w:rFonts w:ascii="Book Antiqua" w:hAnsi="Book Antiqua"/>
          <w:sz w:val="28"/>
          <w:szCs w:val="28"/>
        </w:rPr>
        <w:t xml:space="preserve"> produce toxins which destroy collagen and enable the infection to spread rapidly.  If fermentation occurs, gas gangrene ensues and infection can become systemic (i.e. reach the bloodstream, septicaemia). The commonest clinical situation is gangre</w:t>
      </w:r>
      <w:r w:rsidR="001C384D">
        <w:rPr>
          <w:rFonts w:ascii="Book Antiqua" w:hAnsi="Book Antiqua"/>
          <w:sz w:val="28"/>
          <w:szCs w:val="28"/>
        </w:rPr>
        <w:t>ne of the lower limb caused by  p</w:t>
      </w:r>
      <w:r>
        <w:rPr>
          <w:rFonts w:ascii="Book Antiqua" w:hAnsi="Book Antiqua"/>
          <w:sz w:val="28"/>
          <w:szCs w:val="28"/>
        </w:rPr>
        <w:t>oor blood supply and superimposed bacterial infection.  This is a life-threatening emergency and the limb should be amputated.</w:t>
      </w:r>
    </w:p>
    <w:p w:rsidR="00D90F4B" w:rsidRPr="007F3E64" w:rsidRDefault="007F3E64" w:rsidP="007F3E64">
      <w:pPr>
        <w:bidi w:val="0"/>
        <w:spacing w:line="240" w:lineRule="auto"/>
        <w:ind w:left="720" w:hanging="720"/>
        <w:jc w:val="both"/>
        <w:rPr>
          <w:rFonts w:ascii="Book Antiqua" w:hAnsi="Book Antiqua"/>
          <w:b/>
          <w:bCs/>
          <w:sz w:val="28"/>
          <w:szCs w:val="28"/>
          <w:u w:val="single"/>
        </w:rPr>
      </w:pPr>
      <w:r w:rsidRPr="007F3E64">
        <w:rPr>
          <w:rFonts w:ascii="Book Antiqua" w:hAnsi="Book Antiqua"/>
          <w:b/>
          <w:bCs/>
          <w:sz w:val="28"/>
          <w:szCs w:val="28"/>
          <w:u w:val="single"/>
        </w:rPr>
        <w:t>Degeneration</w:t>
      </w:r>
    </w:p>
    <w:p w:rsidR="007F3E64" w:rsidRDefault="007F3E64" w:rsidP="007F3E64">
      <w:pPr>
        <w:bidi w:val="0"/>
        <w:spacing w:line="240" w:lineRule="auto"/>
        <w:jc w:val="both"/>
        <w:rPr>
          <w:rFonts w:ascii="Book Antiqua" w:hAnsi="Book Antiqua"/>
          <w:sz w:val="28"/>
          <w:szCs w:val="28"/>
        </w:rPr>
      </w:pPr>
      <w:r w:rsidRPr="007F3E64">
        <w:rPr>
          <w:rFonts w:ascii="Book Antiqua" w:hAnsi="Book Antiqua"/>
          <w:sz w:val="28"/>
          <w:szCs w:val="28"/>
        </w:rPr>
        <w:t>Nowadays,</w:t>
      </w:r>
      <w:r>
        <w:rPr>
          <w:rFonts w:ascii="Book Antiqua" w:hAnsi="Book Antiqua"/>
          <w:sz w:val="28"/>
          <w:szCs w:val="28"/>
        </w:rPr>
        <w:t xml:space="preserve"> degeneration is used to describe pathological processes which result in deterioration (often with destruction) of tissues and organs.  Therefore, osteoarthritis is an example of degenerative joint disease in which gradual destruction and deterioration of the  bones and joint occurs.  Alzheimer's disease is an example of a degenerative neurological disease where there is a progressive deterioration in brain function.  Other pathological terms in skin and renal pathology imply degeneration of tissues.  An example would be </w:t>
      </w:r>
      <w:r w:rsidR="001C384D">
        <w:rPr>
          <w:rFonts w:ascii="Book Antiqua" w:hAnsi="Book Antiqua"/>
          <w:sz w:val="28"/>
          <w:szCs w:val="28"/>
        </w:rPr>
        <w:t xml:space="preserve">the </w:t>
      </w:r>
      <w:r>
        <w:rPr>
          <w:rFonts w:ascii="Book Antiqua" w:hAnsi="Book Antiqua"/>
          <w:sz w:val="28"/>
          <w:szCs w:val="28"/>
        </w:rPr>
        <w:t>UV-induced degeneration of the connective tissue in skin solar elastosis.</w:t>
      </w:r>
    </w:p>
    <w:p w:rsidR="007F3E64" w:rsidRPr="007F3E64" w:rsidRDefault="007F3E64" w:rsidP="007F3E64">
      <w:pPr>
        <w:bidi w:val="0"/>
        <w:spacing w:line="240" w:lineRule="auto"/>
        <w:jc w:val="both"/>
        <w:rPr>
          <w:rFonts w:ascii="Book Antiqua" w:hAnsi="Book Antiqua"/>
          <w:b/>
          <w:bCs/>
          <w:sz w:val="28"/>
          <w:szCs w:val="28"/>
          <w:u w:val="single"/>
        </w:rPr>
      </w:pPr>
      <w:r w:rsidRPr="007F3E64">
        <w:rPr>
          <w:rFonts w:ascii="Book Antiqua" w:hAnsi="Book Antiqua"/>
          <w:b/>
          <w:bCs/>
          <w:sz w:val="28"/>
          <w:szCs w:val="28"/>
          <w:u w:val="single"/>
        </w:rPr>
        <w:t>Accumulation</w:t>
      </w:r>
    </w:p>
    <w:p w:rsidR="007F3E64" w:rsidRDefault="007F3E64" w:rsidP="007F3E64">
      <w:pPr>
        <w:bidi w:val="0"/>
        <w:spacing w:line="240" w:lineRule="auto"/>
        <w:jc w:val="both"/>
        <w:rPr>
          <w:rFonts w:ascii="Book Antiqua" w:hAnsi="Book Antiqua"/>
          <w:sz w:val="28"/>
          <w:szCs w:val="28"/>
        </w:rPr>
      </w:pPr>
      <w:r>
        <w:rPr>
          <w:rFonts w:ascii="Book Antiqua" w:hAnsi="Book Antiqua"/>
          <w:sz w:val="28"/>
          <w:szCs w:val="28"/>
        </w:rPr>
        <w:t>Cells may accumulate pigments or other substances as a result of a variety of different pathological or physiological processes.  The accumulations can be classified as endogenous or exogenous.</w:t>
      </w:r>
    </w:p>
    <w:p w:rsidR="007F3E64" w:rsidRPr="009A4F08" w:rsidRDefault="007F3E64" w:rsidP="007F3E64">
      <w:pPr>
        <w:bidi w:val="0"/>
        <w:spacing w:line="240" w:lineRule="auto"/>
        <w:jc w:val="both"/>
        <w:rPr>
          <w:rFonts w:ascii="Book Antiqua" w:hAnsi="Book Antiqua"/>
          <w:b/>
          <w:bCs/>
          <w:i/>
          <w:iCs/>
          <w:sz w:val="28"/>
          <w:szCs w:val="28"/>
        </w:rPr>
      </w:pPr>
      <w:r w:rsidRPr="009A4F08">
        <w:rPr>
          <w:rFonts w:ascii="Book Antiqua" w:hAnsi="Book Antiqua"/>
          <w:b/>
          <w:bCs/>
          <w:i/>
          <w:iCs/>
          <w:sz w:val="28"/>
          <w:szCs w:val="28"/>
        </w:rPr>
        <w:t>Fatty change</w:t>
      </w:r>
    </w:p>
    <w:p w:rsidR="007F3E64" w:rsidRDefault="007F3E64" w:rsidP="007F3E64">
      <w:pPr>
        <w:bidi w:val="0"/>
        <w:spacing w:line="240" w:lineRule="auto"/>
        <w:jc w:val="both"/>
        <w:rPr>
          <w:rFonts w:ascii="Book Antiqua" w:hAnsi="Book Antiqua"/>
          <w:sz w:val="28"/>
          <w:szCs w:val="28"/>
        </w:rPr>
      </w:pPr>
      <w:r>
        <w:rPr>
          <w:rFonts w:ascii="Book Antiqua" w:hAnsi="Book Antiqua"/>
          <w:sz w:val="28"/>
          <w:szCs w:val="28"/>
        </w:rPr>
        <w:t>Fatty change represents accumulation of triglyceride in cells and is usually an early indicator of cell stress and reversible injury. The most common cells in which fatty change is seen are in the liver, which has a central role in fat metabolism.  Excessive alcohol consumption is a common cause of this, but there are other causes.  In the liver, fatty accumulation occurs when cell damage compromises the ability of the hepatocyte to bind fat to protein and transport it through the cell. Fatty change is also seen in cardiac muscle cells as a result of severe anaemia or starvation (anorexia nervosa).</w:t>
      </w:r>
    </w:p>
    <w:p w:rsidR="001C384D" w:rsidRDefault="001C384D">
      <w:pPr>
        <w:bidi w:val="0"/>
        <w:rPr>
          <w:rFonts w:ascii="Book Antiqua" w:hAnsi="Book Antiqua"/>
          <w:b/>
          <w:bCs/>
          <w:i/>
          <w:iCs/>
          <w:sz w:val="28"/>
          <w:szCs w:val="28"/>
        </w:rPr>
      </w:pPr>
      <w:r>
        <w:rPr>
          <w:rFonts w:ascii="Book Antiqua" w:hAnsi="Book Antiqua"/>
          <w:b/>
          <w:bCs/>
          <w:i/>
          <w:iCs/>
          <w:sz w:val="28"/>
          <w:szCs w:val="28"/>
        </w:rPr>
        <w:br w:type="page"/>
      </w:r>
    </w:p>
    <w:p w:rsidR="007F3E64" w:rsidRPr="009A4F08" w:rsidRDefault="007F3E64" w:rsidP="007E3F13">
      <w:pPr>
        <w:bidi w:val="0"/>
        <w:spacing w:line="240" w:lineRule="auto"/>
        <w:jc w:val="both"/>
        <w:rPr>
          <w:rFonts w:ascii="Book Antiqua" w:hAnsi="Book Antiqua"/>
          <w:b/>
          <w:bCs/>
          <w:i/>
          <w:iCs/>
          <w:sz w:val="28"/>
          <w:szCs w:val="28"/>
        </w:rPr>
      </w:pPr>
      <w:r w:rsidRPr="009A4F08">
        <w:rPr>
          <w:rFonts w:ascii="Book Antiqua" w:hAnsi="Book Antiqua"/>
          <w:b/>
          <w:bCs/>
          <w:i/>
          <w:iCs/>
          <w:sz w:val="28"/>
          <w:szCs w:val="28"/>
        </w:rPr>
        <w:lastRenderedPageBreak/>
        <w:t>Haemosiderin</w:t>
      </w:r>
    </w:p>
    <w:p w:rsidR="007F3E64" w:rsidRDefault="007F3E64" w:rsidP="007F3E64">
      <w:pPr>
        <w:bidi w:val="0"/>
        <w:spacing w:line="240" w:lineRule="auto"/>
        <w:jc w:val="both"/>
        <w:rPr>
          <w:rFonts w:ascii="Book Antiqua" w:hAnsi="Book Antiqua"/>
          <w:sz w:val="28"/>
          <w:szCs w:val="28"/>
        </w:rPr>
      </w:pPr>
      <w:r>
        <w:rPr>
          <w:rFonts w:ascii="Book Antiqua" w:hAnsi="Book Antiqua"/>
          <w:sz w:val="28"/>
          <w:szCs w:val="28"/>
        </w:rPr>
        <w:t>Haemosiderin is a golden yellow to brown pigment found in lysosomes within the cell cytoplasm.  It is composed of aggregates of partially degraded ferritin, which is protein-covered ferric oxide and phosphate. When there is an excess of iron, e.g. when there is a breakdown of red blood cells or haemorrhage, haemosiderin accumulates in cells.  It can be visualized using the Prussian blue reaction, when haemosiderin appears dark blue.</w:t>
      </w:r>
    </w:p>
    <w:p w:rsidR="007F3E64" w:rsidRDefault="007F3E64" w:rsidP="007F3E64">
      <w:pPr>
        <w:bidi w:val="0"/>
        <w:spacing w:line="240" w:lineRule="auto"/>
        <w:jc w:val="both"/>
        <w:rPr>
          <w:rFonts w:ascii="Book Antiqua" w:hAnsi="Book Antiqua"/>
          <w:sz w:val="28"/>
          <w:szCs w:val="28"/>
        </w:rPr>
      </w:pPr>
      <w:r>
        <w:rPr>
          <w:rFonts w:ascii="Book Antiqua" w:hAnsi="Book Antiqua"/>
          <w:sz w:val="28"/>
          <w:szCs w:val="28"/>
        </w:rPr>
        <w:t>Primary haemochromatosis is an inherited disease in which there is excessive accumulation of iron and widespread deposition of haemosiderin in the tissues, especially the liver, pancreas and skin.  The iron is toxic to the tissues and leads to fibrosis of the liver (cirrhosis) and pancreas (leading to diabetes mellitus).</w:t>
      </w:r>
    </w:p>
    <w:p w:rsidR="007F3E64" w:rsidRPr="009A4F08" w:rsidRDefault="007F3E64" w:rsidP="007F3E64">
      <w:pPr>
        <w:bidi w:val="0"/>
        <w:spacing w:line="240" w:lineRule="auto"/>
        <w:jc w:val="both"/>
        <w:rPr>
          <w:rFonts w:ascii="Book Antiqua" w:hAnsi="Book Antiqua"/>
          <w:b/>
          <w:bCs/>
          <w:i/>
          <w:iCs/>
          <w:sz w:val="28"/>
          <w:szCs w:val="28"/>
        </w:rPr>
      </w:pPr>
      <w:r w:rsidRPr="009A4F08">
        <w:rPr>
          <w:rFonts w:ascii="Book Antiqua" w:hAnsi="Book Antiqua"/>
          <w:b/>
          <w:bCs/>
          <w:i/>
          <w:iCs/>
          <w:sz w:val="28"/>
          <w:szCs w:val="28"/>
        </w:rPr>
        <w:t>Melanin</w:t>
      </w:r>
    </w:p>
    <w:p w:rsidR="007F3E64" w:rsidRDefault="007F3E64" w:rsidP="001C384D">
      <w:pPr>
        <w:bidi w:val="0"/>
        <w:spacing w:line="240" w:lineRule="auto"/>
        <w:jc w:val="both"/>
        <w:rPr>
          <w:rFonts w:ascii="Book Antiqua" w:hAnsi="Book Antiqua"/>
          <w:sz w:val="28"/>
          <w:szCs w:val="28"/>
        </w:rPr>
      </w:pPr>
      <w:r>
        <w:rPr>
          <w:rFonts w:ascii="Book Antiqua" w:hAnsi="Book Antiqua"/>
          <w:sz w:val="28"/>
          <w:szCs w:val="28"/>
        </w:rPr>
        <w:t>Melanin is the brown/black pigment which is normally present in the cytoplasm of cells in the basal</w:t>
      </w:r>
      <w:r w:rsidR="001C384D">
        <w:rPr>
          <w:rFonts w:ascii="Book Antiqua" w:hAnsi="Book Antiqua"/>
          <w:sz w:val="28"/>
          <w:szCs w:val="28"/>
        </w:rPr>
        <w:t xml:space="preserve"> cell </w:t>
      </w:r>
      <w:r>
        <w:rPr>
          <w:rFonts w:ascii="Book Antiqua" w:hAnsi="Book Antiqua"/>
          <w:sz w:val="28"/>
          <w:szCs w:val="28"/>
        </w:rPr>
        <w:t>layer of the epidermis, called melanocytes.  Melanin is derived from tyrosine, stored in melanosomes and distributed to the other epidermal cells. The function of melanin is to block harmful UV rays from the epidermal nuclei.  Melanin may accumulate in excessive quantities in benign or malignant melanocytic neoplasms and its presence is a useful diagnostic feature melanocytic lesions. In inflammatory skin lesions, where the epidermis is damaged, melanin may be released from injured basal cells and taken up by dermal macrophages.  This gives rise to post-inflammatory pigmentation of the skin.  Melanin can be identified in tissue sections by the use of the Masson-Fontana stain.</w:t>
      </w:r>
    </w:p>
    <w:p w:rsidR="007F3E64" w:rsidRPr="009A4F08" w:rsidRDefault="007F3E64" w:rsidP="007F3E64">
      <w:pPr>
        <w:bidi w:val="0"/>
        <w:spacing w:line="240" w:lineRule="auto"/>
        <w:jc w:val="both"/>
        <w:rPr>
          <w:rFonts w:ascii="Book Antiqua" w:hAnsi="Book Antiqua"/>
          <w:b/>
          <w:bCs/>
          <w:i/>
          <w:iCs/>
          <w:sz w:val="28"/>
          <w:szCs w:val="28"/>
        </w:rPr>
      </w:pPr>
      <w:r w:rsidRPr="009A4F08">
        <w:rPr>
          <w:rFonts w:ascii="Book Antiqua" w:hAnsi="Book Antiqua"/>
          <w:b/>
          <w:bCs/>
          <w:i/>
          <w:iCs/>
          <w:sz w:val="28"/>
          <w:szCs w:val="28"/>
        </w:rPr>
        <w:t>Lipofuscin</w:t>
      </w:r>
    </w:p>
    <w:p w:rsidR="007F3E64" w:rsidRDefault="007F3E64" w:rsidP="007F3E64">
      <w:pPr>
        <w:bidi w:val="0"/>
        <w:spacing w:line="240" w:lineRule="auto"/>
        <w:jc w:val="both"/>
        <w:rPr>
          <w:rFonts w:ascii="Book Antiqua" w:hAnsi="Book Antiqua"/>
          <w:sz w:val="28"/>
          <w:szCs w:val="28"/>
        </w:rPr>
      </w:pPr>
      <w:r>
        <w:rPr>
          <w:rFonts w:ascii="Book Antiqua" w:hAnsi="Book Antiqua"/>
          <w:sz w:val="28"/>
          <w:szCs w:val="28"/>
        </w:rPr>
        <w:t xml:space="preserve">This is the yellow/brown </w:t>
      </w:r>
      <w:r w:rsidR="001C384D">
        <w:rPr>
          <w:rFonts w:ascii="Book Antiqua" w:hAnsi="Book Antiqua"/>
          <w:sz w:val="28"/>
          <w:szCs w:val="28"/>
        </w:rPr>
        <w:t>"</w:t>
      </w:r>
      <w:r>
        <w:rPr>
          <w:rFonts w:ascii="Book Antiqua" w:hAnsi="Book Antiqua"/>
          <w:sz w:val="28"/>
          <w:szCs w:val="28"/>
        </w:rPr>
        <w:t>wear-and-tear</w:t>
      </w:r>
      <w:r w:rsidR="001C384D">
        <w:rPr>
          <w:rFonts w:ascii="Book Antiqua" w:hAnsi="Book Antiqua"/>
          <w:sz w:val="28"/>
          <w:szCs w:val="28"/>
        </w:rPr>
        <w:t>"</w:t>
      </w:r>
      <w:r>
        <w:rPr>
          <w:rFonts w:ascii="Book Antiqua" w:hAnsi="Book Antiqua"/>
          <w:sz w:val="28"/>
          <w:szCs w:val="28"/>
        </w:rPr>
        <w:t xml:space="preserve"> pigment seen in atrophic tissues, particularly in heart muscle.</w:t>
      </w:r>
    </w:p>
    <w:p w:rsidR="007F3E64" w:rsidRPr="009A4F08" w:rsidRDefault="007F3E64" w:rsidP="007F3E64">
      <w:pPr>
        <w:bidi w:val="0"/>
        <w:spacing w:line="240" w:lineRule="auto"/>
        <w:jc w:val="both"/>
        <w:rPr>
          <w:rFonts w:ascii="Book Antiqua" w:hAnsi="Book Antiqua"/>
          <w:b/>
          <w:bCs/>
          <w:i/>
          <w:iCs/>
          <w:sz w:val="28"/>
          <w:szCs w:val="28"/>
        </w:rPr>
      </w:pPr>
      <w:r w:rsidRPr="009A4F08">
        <w:rPr>
          <w:rFonts w:ascii="Book Antiqua" w:hAnsi="Book Antiqua"/>
          <w:b/>
          <w:bCs/>
          <w:i/>
          <w:iCs/>
          <w:sz w:val="28"/>
          <w:szCs w:val="28"/>
        </w:rPr>
        <w:t>Other pigments and dyes</w:t>
      </w:r>
    </w:p>
    <w:p w:rsidR="007F3E64" w:rsidRDefault="007F3E64" w:rsidP="007F3E64">
      <w:pPr>
        <w:bidi w:val="0"/>
        <w:spacing w:line="240" w:lineRule="auto"/>
        <w:jc w:val="both"/>
        <w:rPr>
          <w:rFonts w:ascii="Book Antiqua" w:hAnsi="Book Antiqua"/>
          <w:sz w:val="28"/>
          <w:szCs w:val="28"/>
        </w:rPr>
      </w:pPr>
      <w:r>
        <w:rPr>
          <w:rFonts w:ascii="Book Antiqua" w:hAnsi="Book Antiqua"/>
          <w:sz w:val="28"/>
          <w:szCs w:val="28"/>
        </w:rPr>
        <w:t>Pigments and in</w:t>
      </w:r>
      <w:r w:rsidR="00B052A9">
        <w:rPr>
          <w:rFonts w:ascii="Book Antiqua" w:hAnsi="Book Antiqua"/>
          <w:sz w:val="28"/>
          <w:szCs w:val="28"/>
        </w:rPr>
        <w:t xml:space="preserve">soluble substances may enter the body from a variety of sources.  They may be toxic and produce inflammatory tissue reactions or they may be relatively inert.  Indian ink pigments produce effective tattoos because they are engulfed by dermal macrophages which </w:t>
      </w:r>
      <w:r w:rsidR="00B052A9">
        <w:rPr>
          <w:rFonts w:ascii="Book Antiqua" w:hAnsi="Book Antiqua"/>
          <w:sz w:val="28"/>
          <w:szCs w:val="28"/>
        </w:rPr>
        <w:lastRenderedPageBreak/>
        <w:t>become immobilized and permanently deposited.  Inhaled substances</w:t>
      </w:r>
      <w:r w:rsidR="009A4F08">
        <w:rPr>
          <w:rFonts w:ascii="Book Antiqua" w:hAnsi="Book Antiqua"/>
          <w:sz w:val="28"/>
          <w:szCs w:val="28"/>
        </w:rPr>
        <w:t xml:space="preserve"> such as coal dust and silica are engulfed by pulmonary macrophages.  Although pure carbon is inert, silica and coal dust are toxic and ultimately cause serious lung fibrosis (pneumoconiosis).</w:t>
      </w:r>
    </w:p>
    <w:p w:rsidR="009A4F08" w:rsidRPr="009A4F08" w:rsidRDefault="009A4F08" w:rsidP="009A4F08">
      <w:pPr>
        <w:bidi w:val="0"/>
        <w:spacing w:line="240" w:lineRule="auto"/>
        <w:jc w:val="both"/>
        <w:rPr>
          <w:rFonts w:ascii="Book Antiqua" w:hAnsi="Book Antiqua"/>
          <w:b/>
          <w:bCs/>
          <w:i/>
          <w:iCs/>
          <w:sz w:val="28"/>
          <w:szCs w:val="28"/>
        </w:rPr>
      </w:pPr>
      <w:r w:rsidRPr="009A4F08">
        <w:rPr>
          <w:rFonts w:ascii="Book Antiqua" w:hAnsi="Book Antiqua"/>
          <w:b/>
          <w:bCs/>
          <w:i/>
          <w:iCs/>
          <w:sz w:val="28"/>
          <w:szCs w:val="28"/>
        </w:rPr>
        <w:t>Calcification</w:t>
      </w:r>
    </w:p>
    <w:p w:rsidR="009A4F08" w:rsidRDefault="009A4F08" w:rsidP="009A4F08">
      <w:pPr>
        <w:bidi w:val="0"/>
        <w:spacing w:line="240" w:lineRule="auto"/>
        <w:jc w:val="both"/>
        <w:rPr>
          <w:rFonts w:ascii="Book Antiqua" w:hAnsi="Book Antiqua"/>
          <w:sz w:val="28"/>
          <w:szCs w:val="28"/>
        </w:rPr>
      </w:pPr>
      <w:r>
        <w:rPr>
          <w:rFonts w:ascii="Book Antiqua" w:hAnsi="Book Antiqua"/>
          <w:sz w:val="28"/>
          <w:szCs w:val="28"/>
        </w:rPr>
        <w:t>There are two main types of calcification:</w:t>
      </w:r>
    </w:p>
    <w:p w:rsidR="009A4F08" w:rsidRDefault="009A4F08" w:rsidP="009A4F08">
      <w:pPr>
        <w:pStyle w:val="ListParagraph"/>
        <w:numPr>
          <w:ilvl w:val="0"/>
          <w:numId w:val="4"/>
        </w:numPr>
        <w:bidi w:val="0"/>
        <w:spacing w:line="240" w:lineRule="auto"/>
        <w:ind w:left="567" w:hanging="567"/>
        <w:jc w:val="both"/>
        <w:rPr>
          <w:rFonts w:ascii="Book Antiqua" w:hAnsi="Book Antiqua"/>
          <w:sz w:val="28"/>
          <w:szCs w:val="28"/>
        </w:rPr>
      </w:pPr>
      <w:r>
        <w:rPr>
          <w:rFonts w:ascii="Book Antiqua" w:hAnsi="Book Antiqua"/>
          <w:sz w:val="28"/>
          <w:szCs w:val="28"/>
        </w:rPr>
        <w:t>Dystrophic.</w:t>
      </w:r>
    </w:p>
    <w:p w:rsidR="009A4F08" w:rsidRDefault="009A4F08" w:rsidP="009A4F08">
      <w:pPr>
        <w:pStyle w:val="ListParagraph"/>
        <w:numPr>
          <w:ilvl w:val="0"/>
          <w:numId w:val="4"/>
        </w:numPr>
        <w:bidi w:val="0"/>
        <w:spacing w:line="240" w:lineRule="auto"/>
        <w:ind w:left="567" w:hanging="567"/>
        <w:jc w:val="both"/>
        <w:rPr>
          <w:rFonts w:ascii="Book Antiqua" w:hAnsi="Book Antiqua"/>
          <w:sz w:val="28"/>
          <w:szCs w:val="28"/>
        </w:rPr>
      </w:pPr>
      <w:r>
        <w:rPr>
          <w:rFonts w:ascii="Book Antiqua" w:hAnsi="Book Antiqua"/>
          <w:sz w:val="28"/>
          <w:szCs w:val="28"/>
        </w:rPr>
        <w:t>Metastatic.</w:t>
      </w:r>
    </w:p>
    <w:p w:rsidR="009A4F08" w:rsidRDefault="009A4F08" w:rsidP="009A4F08">
      <w:pPr>
        <w:pStyle w:val="ListParagraph"/>
        <w:bidi w:val="0"/>
        <w:spacing w:line="240" w:lineRule="auto"/>
        <w:ind w:left="567"/>
        <w:jc w:val="both"/>
        <w:rPr>
          <w:rFonts w:ascii="Book Antiqua" w:hAnsi="Book Antiqua"/>
          <w:sz w:val="28"/>
          <w:szCs w:val="28"/>
        </w:rPr>
      </w:pPr>
    </w:p>
    <w:p w:rsidR="009A4F08" w:rsidRPr="009A4F08" w:rsidRDefault="009A4F08" w:rsidP="009A4F08">
      <w:pPr>
        <w:pStyle w:val="ListParagraph"/>
        <w:bidi w:val="0"/>
        <w:spacing w:line="240" w:lineRule="auto"/>
        <w:ind w:left="567" w:hanging="567"/>
        <w:jc w:val="both"/>
        <w:rPr>
          <w:rFonts w:ascii="Book Antiqua" w:hAnsi="Book Antiqua"/>
          <w:b/>
          <w:bCs/>
          <w:sz w:val="28"/>
          <w:szCs w:val="28"/>
        </w:rPr>
      </w:pPr>
      <w:r w:rsidRPr="009A4F08">
        <w:rPr>
          <w:rFonts w:ascii="Book Antiqua" w:hAnsi="Book Antiqua"/>
          <w:b/>
          <w:bCs/>
          <w:sz w:val="28"/>
          <w:szCs w:val="28"/>
        </w:rPr>
        <w:t>Dystrophic calcification</w:t>
      </w:r>
    </w:p>
    <w:p w:rsidR="009A4F08" w:rsidRDefault="009A4F08" w:rsidP="009A4F08">
      <w:pPr>
        <w:pStyle w:val="ListParagraph"/>
        <w:bidi w:val="0"/>
        <w:spacing w:line="240" w:lineRule="auto"/>
        <w:ind w:left="567" w:hanging="567"/>
        <w:jc w:val="both"/>
        <w:rPr>
          <w:rFonts w:ascii="Book Antiqua" w:hAnsi="Book Antiqua"/>
          <w:sz w:val="28"/>
          <w:szCs w:val="28"/>
        </w:rPr>
      </w:pPr>
    </w:p>
    <w:p w:rsidR="009A4F08" w:rsidRDefault="009A4F08" w:rsidP="009A4F08">
      <w:pPr>
        <w:pStyle w:val="ListParagraph"/>
        <w:bidi w:val="0"/>
        <w:spacing w:line="240" w:lineRule="auto"/>
        <w:ind w:left="0"/>
        <w:jc w:val="both"/>
        <w:rPr>
          <w:rFonts w:ascii="Book Antiqua" w:hAnsi="Book Antiqua"/>
          <w:sz w:val="28"/>
          <w:szCs w:val="28"/>
        </w:rPr>
      </w:pPr>
      <w:r>
        <w:rPr>
          <w:rFonts w:ascii="Book Antiqua" w:hAnsi="Book Antiqua"/>
          <w:sz w:val="28"/>
          <w:szCs w:val="28"/>
        </w:rPr>
        <w:t>This type of calcification occurs within diseased tissues. The plasma calcium and phosphate levels are normal.  The exact mechanism by which dystrophic calcification occurs is not known.  The best examples include calcification within foci of old tuberculosis and in atheromatous plaques. In both these cases, the calcification can often be seen, incidentally, on radiographs.</w:t>
      </w:r>
    </w:p>
    <w:p w:rsidR="009A4F08" w:rsidRDefault="009A4F08" w:rsidP="009A4F08">
      <w:pPr>
        <w:pStyle w:val="ListParagraph"/>
        <w:bidi w:val="0"/>
        <w:spacing w:line="240" w:lineRule="auto"/>
        <w:ind w:left="0"/>
        <w:jc w:val="both"/>
        <w:rPr>
          <w:rFonts w:ascii="Book Antiqua" w:hAnsi="Book Antiqua"/>
          <w:sz w:val="28"/>
          <w:szCs w:val="28"/>
        </w:rPr>
      </w:pPr>
    </w:p>
    <w:p w:rsidR="009A4F08" w:rsidRPr="009A4F08" w:rsidRDefault="009A4F08" w:rsidP="009A4F08">
      <w:pPr>
        <w:pStyle w:val="ListParagraph"/>
        <w:bidi w:val="0"/>
        <w:spacing w:line="240" w:lineRule="auto"/>
        <w:ind w:left="0"/>
        <w:jc w:val="both"/>
        <w:rPr>
          <w:rFonts w:ascii="Book Antiqua" w:hAnsi="Book Antiqua"/>
          <w:b/>
          <w:bCs/>
          <w:sz w:val="28"/>
          <w:szCs w:val="28"/>
        </w:rPr>
      </w:pPr>
      <w:r w:rsidRPr="009A4F08">
        <w:rPr>
          <w:rFonts w:ascii="Book Antiqua" w:hAnsi="Book Antiqua"/>
          <w:b/>
          <w:bCs/>
          <w:sz w:val="28"/>
          <w:szCs w:val="28"/>
        </w:rPr>
        <w:t xml:space="preserve">Metastatic calcification </w:t>
      </w:r>
    </w:p>
    <w:p w:rsidR="009A4F08" w:rsidRDefault="009A4F08" w:rsidP="009A4F08">
      <w:pPr>
        <w:pStyle w:val="ListParagraph"/>
        <w:bidi w:val="0"/>
        <w:spacing w:line="240" w:lineRule="auto"/>
        <w:ind w:left="0"/>
        <w:jc w:val="both"/>
        <w:rPr>
          <w:rFonts w:ascii="Book Antiqua" w:hAnsi="Book Antiqua"/>
          <w:sz w:val="28"/>
          <w:szCs w:val="28"/>
        </w:rPr>
      </w:pPr>
    </w:p>
    <w:p w:rsidR="009A4F08" w:rsidRDefault="009A4F08" w:rsidP="001C384D">
      <w:pPr>
        <w:pStyle w:val="ListParagraph"/>
        <w:bidi w:val="0"/>
        <w:spacing w:line="240" w:lineRule="auto"/>
        <w:ind w:left="0"/>
        <w:jc w:val="both"/>
        <w:rPr>
          <w:rFonts w:ascii="Book Antiqua" w:hAnsi="Book Antiqua"/>
          <w:sz w:val="28"/>
          <w:szCs w:val="28"/>
        </w:rPr>
      </w:pPr>
      <w:r>
        <w:rPr>
          <w:rFonts w:ascii="Book Antiqua" w:hAnsi="Book Antiqua"/>
          <w:sz w:val="28"/>
          <w:szCs w:val="28"/>
        </w:rPr>
        <w:t>Metastatic calcification often occurs in normal tissues as a consequence of raised plasma calcium concentrations (hypercalcaemia). Common causes of hypercalcaemia include</w:t>
      </w:r>
      <w:r w:rsidR="001C384D">
        <w:rPr>
          <w:rFonts w:ascii="Book Antiqua" w:hAnsi="Book Antiqua"/>
          <w:sz w:val="28"/>
          <w:szCs w:val="28"/>
        </w:rPr>
        <w:t xml:space="preserve"> widespread metastatic cancer i</w:t>
      </w:r>
      <w:r>
        <w:rPr>
          <w:rFonts w:ascii="Book Antiqua" w:hAnsi="Book Antiqua"/>
          <w:sz w:val="28"/>
          <w:szCs w:val="28"/>
        </w:rPr>
        <w:t>n</w:t>
      </w:r>
      <w:r w:rsidR="001C384D">
        <w:rPr>
          <w:rFonts w:ascii="Book Antiqua" w:hAnsi="Book Antiqua"/>
          <w:sz w:val="28"/>
          <w:szCs w:val="28"/>
        </w:rPr>
        <w:t xml:space="preserve"> </w:t>
      </w:r>
      <w:r>
        <w:rPr>
          <w:rFonts w:ascii="Book Antiqua" w:hAnsi="Book Antiqua"/>
          <w:sz w:val="28"/>
          <w:szCs w:val="28"/>
        </w:rPr>
        <w:t>the bones , hyperparathyroidism and multiple myeloma.</w:t>
      </w:r>
      <w:r w:rsidR="001C384D">
        <w:rPr>
          <w:rFonts w:ascii="Book Antiqua" w:hAnsi="Book Antiqua"/>
          <w:sz w:val="28"/>
          <w:szCs w:val="28"/>
        </w:rPr>
        <w:t xml:space="preserve"> Hypervitaminosis D (excess intake of vitamin D) may also cause </w:t>
      </w:r>
      <w:r w:rsidR="00E4796F">
        <w:rPr>
          <w:rFonts w:ascii="Book Antiqua" w:hAnsi="Book Antiqua"/>
          <w:sz w:val="28"/>
          <w:szCs w:val="28"/>
        </w:rPr>
        <w:t>hypercalcaemia.</w:t>
      </w:r>
    </w:p>
    <w:p w:rsidR="009A4F08" w:rsidRDefault="009A4F08" w:rsidP="009A4F08">
      <w:pPr>
        <w:pStyle w:val="ListParagraph"/>
        <w:bidi w:val="0"/>
        <w:spacing w:line="240" w:lineRule="auto"/>
        <w:ind w:left="0"/>
        <w:jc w:val="both"/>
        <w:rPr>
          <w:rFonts w:ascii="Book Antiqua" w:hAnsi="Book Antiqua"/>
          <w:sz w:val="28"/>
          <w:szCs w:val="28"/>
        </w:rPr>
      </w:pPr>
    </w:p>
    <w:p w:rsidR="009A4F08" w:rsidRPr="009A4F08" w:rsidRDefault="009A4F08" w:rsidP="009A4F08">
      <w:pPr>
        <w:pStyle w:val="ListParagraph"/>
        <w:bidi w:val="0"/>
        <w:spacing w:line="240" w:lineRule="auto"/>
        <w:ind w:left="0"/>
        <w:jc w:val="both"/>
        <w:rPr>
          <w:rFonts w:ascii="Book Antiqua" w:hAnsi="Book Antiqua"/>
          <w:b/>
          <w:bCs/>
          <w:sz w:val="28"/>
          <w:szCs w:val="28"/>
          <w:u w:val="single"/>
        </w:rPr>
      </w:pPr>
      <w:r w:rsidRPr="009A4F08">
        <w:rPr>
          <w:rFonts w:ascii="Book Antiqua" w:hAnsi="Book Antiqua"/>
          <w:b/>
          <w:bCs/>
          <w:sz w:val="28"/>
          <w:szCs w:val="28"/>
          <w:u w:val="single"/>
        </w:rPr>
        <w:t>Cellular adaptation</w:t>
      </w:r>
    </w:p>
    <w:p w:rsidR="009A4F08" w:rsidRDefault="009A4F08" w:rsidP="009A4F08">
      <w:pPr>
        <w:pStyle w:val="ListParagraph"/>
        <w:bidi w:val="0"/>
        <w:spacing w:line="240" w:lineRule="auto"/>
        <w:ind w:left="0"/>
        <w:jc w:val="both"/>
        <w:rPr>
          <w:rFonts w:ascii="Book Antiqua" w:hAnsi="Book Antiqua"/>
          <w:b/>
          <w:bCs/>
          <w:sz w:val="28"/>
          <w:szCs w:val="28"/>
          <w:u w:val="single"/>
        </w:rPr>
      </w:pPr>
    </w:p>
    <w:p w:rsidR="00787513" w:rsidRDefault="00787513" w:rsidP="00787513">
      <w:pPr>
        <w:pStyle w:val="ListParagraph"/>
        <w:bidi w:val="0"/>
        <w:spacing w:line="240" w:lineRule="auto"/>
        <w:ind w:left="0"/>
        <w:jc w:val="both"/>
        <w:rPr>
          <w:rFonts w:ascii="Book Antiqua" w:hAnsi="Book Antiqua"/>
          <w:sz w:val="28"/>
          <w:szCs w:val="28"/>
        </w:rPr>
      </w:pPr>
      <w:r w:rsidRPr="00787513">
        <w:rPr>
          <w:rFonts w:ascii="Book Antiqua" w:hAnsi="Book Antiqua"/>
          <w:sz w:val="28"/>
          <w:szCs w:val="28"/>
        </w:rPr>
        <w:t>The</w:t>
      </w:r>
      <w:r>
        <w:rPr>
          <w:rFonts w:ascii="Book Antiqua" w:hAnsi="Book Antiqua"/>
          <w:sz w:val="28"/>
          <w:szCs w:val="28"/>
        </w:rPr>
        <w:t xml:space="preserve"> normal growth and development of cells is under complex genetic and environmental control.  Cellular adaptations, such as atrophy, hypertrophy and some types of hyperplasia remain controlled by normal mechanisms and are reversible.</w:t>
      </w:r>
    </w:p>
    <w:p w:rsidR="007E3F13" w:rsidRDefault="007E3F13">
      <w:pPr>
        <w:bidi w:val="0"/>
        <w:rPr>
          <w:rFonts w:ascii="Book Antiqua" w:hAnsi="Book Antiqua"/>
          <w:b/>
          <w:bCs/>
          <w:sz w:val="28"/>
          <w:szCs w:val="28"/>
          <w:u w:val="single"/>
        </w:rPr>
      </w:pPr>
      <w:r>
        <w:rPr>
          <w:rFonts w:ascii="Book Antiqua" w:hAnsi="Book Antiqua"/>
          <w:b/>
          <w:bCs/>
          <w:sz w:val="28"/>
          <w:szCs w:val="28"/>
          <w:u w:val="single"/>
        </w:rPr>
        <w:br w:type="page"/>
      </w:r>
    </w:p>
    <w:p w:rsidR="007E3F13" w:rsidRDefault="007E3F13" w:rsidP="00787513">
      <w:pPr>
        <w:bidi w:val="0"/>
        <w:spacing w:line="240" w:lineRule="auto"/>
        <w:jc w:val="center"/>
        <w:rPr>
          <w:rFonts w:ascii="Book Antiqua" w:hAnsi="Book Antiqua"/>
          <w:b/>
          <w:bCs/>
          <w:sz w:val="28"/>
          <w:szCs w:val="28"/>
          <w:u w:val="single"/>
        </w:rPr>
      </w:pPr>
    </w:p>
    <w:p w:rsidR="00787513" w:rsidRPr="00787513" w:rsidRDefault="00787513" w:rsidP="007E3F13">
      <w:pPr>
        <w:bidi w:val="0"/>
        <w:spacing w:line="240" w:lineRule="auto"/>
        <w:jc w:val="center"/>
        <w:rPr>
          <w:rFonts w:ascii="Book Antiqua" w:hAnsi="Book Antiqua"/>
          <w:b/>
          <w:bCs/>
          <w:sz w:val="28"/>
          <w:szCs w:val="28"/>
          <w:u w:val="single"/>
        </w:rPr>
      </w:pPr>
      <w:r w:rsidRPr="00787513">
        <w:rPr>
          <w:rFonts w:ascii="Book Antiqua" w:hAnsi="Book Antiqua"/>
          <w:b/>
          <w:bCs/>
          <w:sz w:val="28"/>
          <w:szCs w:val="28"/>
          <w:u w:val="single"/>
        </w:rPr>
        <w:t>The Four Main Types of Cell Adaptations</w:t>
      </w:r>
    </w:p>
    <w:p w:rsidR="007F3E64" w:rsidRPr="007F3E64" w:rsidRDefault="00787513" w:rsidP="007F3E64">
      <w:pPr>
        <w:bidi w:val="0"/>
        <w:spacing w:line="240" w:lineRule="auto"/>
        <w:jc w:val="both"/>
        <w:rPr>
          <w:rFonts w:ascii="Book Antiqua" w:hAnsi="Book Antiqua"/>
          <w:sz w:val="28"/>
          <w:szCs w:val="28"/>
        </w:rPr>
      </w:pPr>
      <w:r>
        <w:rPr>
          <w:rFonts w:ascii="Book Antiqua" w:hAnsi="Book Antiqua"/>
          <w:noProof/>
          <w:sz w:val="28"/>
          <w:szCs w:val="28"/>
        </w:rPr>
        <w:drawing>
          <wp:inline distT="0" distB="0" distL="0" distR="0">
            <wp:extent cx="6705599" cy="3276600"/>
            <wp:effectExtent l="19050" t="0" r="1" b="0"/>
            <wp:docPr id="6" name="Picture 3" descr="C:\Documents and Settings\VIVIAN\My Documents\My Pictures\figure.r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VIVIAN\My Documents\My Pictures\figure.rb3.jpg"/>
                    <pic:cNvPicPr>
                      <a:picLocks noChangeAspect="1" noChangeArrowheads="1"/>
                    </pic:cNvPicPr>
                  </pic:nvPicPr>
                  <pic:blipFill>
                    <a:blip r:embed="rId10" cstate="print"/>
                    <a:srcRect/>
                    <a:stretch>
                      <a:fillRect/>
                    </a:stretch>
                  </pic:blipFill>
                  <pic:spPr bwMode="auto">
                    <a:xfrm>
                      <a:off x="0" y="0"/>
                      <a:ext cx="6706938" cy="3277254"/>
                    </a:xfrm>
                    <a:prstGeom prst="rect">
                      <a:avLst/>
                    </a:prstGeom>
                    <a:noFill/>
                    <a:ln w="9525">
                      <a:noFill/>
                      <a:miter lim="800000"/>
                      <a:headEnd/>
                      <a:tailEnd/>
                    </a:ln>
                  </pic:spPr>
                </pic:pic>
              </a:graphicData>
            </a:graphic>
          </wp:inline>
        </w:drawing>
      </w:r>
    </w:p>
    <w:p w:rsidR="00787513" w:rsidRDefault="00787513" w:rsidP="00787513">
      <w:pPr>
        <w:pStyle w:val="ListParagraph"/>
        <w:bidi w:val="0"/>
        <w:spacing w:line="240" w:lineRule="auto"/>
        <w:ind w:left="0"/>
        <w:jc w:val="both"/>
        <w:rPr>
          <w:rFonts w:ascii="Book Antiqua" w:hAnsi="Book Antiqua"/>
          <w:sz w:val="28"/>
          <w:szCs w:val="28"/>
        </w:rPr>
      </w:pPr>
      <w:r>
        <w:rPr>
          <w:rFonts w:ascii="Book Antiqua" w:hAnsi="Book Antiqua"/>
          <w:sz w:val="28"/>
          <w:szCs w:val="28"/>
        </w:rPr>
        <w:t xml:space="preserve">There are four main adaptive </w:t>
      </w:r>
      <w:r w:rsidR="00021B45">
        <w:rPr>
          <w:rFonts w:ascii="Book Antiqua" w:hAnsi="Book Antiqua"/>
          <w:sz w:val="28"/>
          <w:szCs w:val="28"/>
        </w:rPr>
        <w:t>cellular states are:</w:t>
      </w:r>
    </w:p>
    <w:p w:rsidR="00787513" w:rsidRDefault="00787513" w:rsidP="00787513">
      <w:pPr>
        <w:pStyle w:val="ListParagraph"/>
        <w:bidi w:val="0"/>
        <w:spacing w:line="240" w:lineRule="auto"/>
        <w:ind w:left="0"/>
        <w:jc w:val="both"/>
        <w:rPr>
          <w:rFonts w:ascii="Book Antiqua" w:hAnsi="Book Antiqua"/>
          <w:sz w:val="28"/>
          <w:szCs w:val="28"/>
        </w:rPr>
      </w:pPr>
    </w:p>
    <w:p w:rsidR="00787513" w:rsidRDefault="00787513" w:rsidP="00787513">
      <w:pPr>
        <w:pStyle w:val="ListParagraph"/>
        <w:numPr>
          <w:ilvl w:val="0"/>
          <w:numId w:val="5"/>
        </w:numPr>
        <w:bidi w:val="0"/>
        <w:spacing w:line="240" w:lineRule="auto"/>
        <w:ind w:left="567" w:hanging="567"/>
        <w:jc w:val="both"/>
        <w:rPr>
          <w:rFonts w:ascii="Book Antiqua" w:hAnsi="Book Antiqua"/>
          <w:sz w:val="28"/>
          <w:szCs w:val="28"/>
        </w:rPr>
      </w:pPr>
      <w:r w:rsidRPr="00021B45">
        <w:rPr>
          <w:rFonts w:ascii="Book Antiqua" w:hAnsi="Book Antiqua"/>
          <w:b/>
          <w:bCs/>
          <w:sz w:val="28"/>
          <w:szCs w:val="28"/>
        </w:rPr>
        <w:t>Atrophy</w:t>
      </w:r>
      <w:r>
        <w:rPr>
          <w:rFonts w:ascii="Book Antiqua" w:hAnsi="Book Antiqua"/>
          <w:sz w:val="28"/>
          <w:szCs w:val="28"/>
        </w:rPr>
        <w:t>: shrinkage of an organ as a result of decreased cell size (and cell number).</w:t>
      </w:r>
    </w:p>
    <w:p w:rsidR="00787513" w:rsidRDefault="00787513" w:rsidP="00787513">
      <w:pPr>
        <w:pStyle w:val="ListParagraph"/>
        <w:numPr>
          <w:ilvl w:val="0"/>
          <w:numId w:val="5"/>
        </w:numPr>
        <w:bidi w:val="0"/>
        <w:spacing w:line="240" w:lineRule="auto"/>
        <w:ind w:left="567" w:hanging="567"/>
        <w:jc w:val="both"/>
        <w:rPr>
          <w:rFonts w:ascii="Book Antiqua" w:hAnsi="Book Antiqua"/>
          <w:sz w:val="28"/>
          <w:szCs w:val="28"/>
        </w:rPr>
      </w:pPr>
      <w:r w:rsidRPr="00021B45">
        <w:rPr>
          <w:rFonts w:ascii="Book Antiqua" w:hAnsi="Book Antiqua"/>
          <w:b/>
          <w:bCs/>
          <w:sz w:val="28"/>
          <w:szCs w:val="28"/>
        </w:rPr>
        <w:t>Hypertrophy</w:t>
      </w:r>
      <w:r>
        <w:rPr>
          <w:rFonts w:ascii="Book Antiqua" w:hAnsi="Book Antiqua"/>
          <w:sz w:val="28"/>
          <w:szCs w:val="28"/>
        </w:rPr>
        <w:t>: enlargement of an organ as a result of increased cell size.</w:t>
      </w:r>
    </w:p>
    <w:p w:rsidR="00787513" w:rsidRDefault="00787513" w:rsidP="00787513">
      <w:pPr>
        <w:pStyle w:val="ListParagraph"/>
        <w:numPr>
          <w:ilvl w:val="0"/>
          <w:numId w:val="5"/>
        </w:numPr>
        <w:bidi w:val="0"/>
        <w:spacing w:line="240" w:lineRule="auto"/>
        <w:ind w:left="567" w:hanging="567"/>
        <w:jc w:val="both"/>
        <w:rPr>
          <w:rFonts w:ascii="Book Antiqua" w:hAnsi="Book Antiqua"/>
          <w:sz w:val="28"/>
          <w:szCs w:val="28"/>
        </w:rPr>
      </w:pPr>
      <w:r w:rsidRPr="00021B45">
        <w:rPr>
          <w:rFonts w:ascii="Book Antiqua" w:hAnsi="Book Antiqua"/>
          <w:b/>
          <w:bCs/>
          <w:sz w:val="28"/>
          <w:szCs w:val="28"/>
        </w:rPr>
        <w:t>Hyperplasia</w:t>
      </w:r>
      <w:r>
        <w:rPr>
          <w:rFonts w:ascii="Book Antiqua" w:hAnsi="Book Antiqua"/>
          <w:sz w:val="28"/>
          <w:szCs w:val="28"/>
        </w:rPr>
        <w:t>: enlargement of an organ through an increase in cell number.</w:t>
      </w:r>
    </w:p>
    <w:p w:rsidR="00787513" w:rsidRDefault="00787513" w:rsidP="00787513">
      <w:pPr>
        <w:pStyle w:val="ListParagraph"/>
        <w:numPr>
          <w:ilvl w:val="0"/>
          <w:numId w:val="5"/>
        </w:numPr>
        <w:bidi w:val="0"/>
        <w:spacing w:line="240" w:lineRule="auto"/>
        <w:ind w:left="567" w:hanging="567"/>
        <w:jc w:val="both"/>
        <w:rPr>
          <w:rFonts w:ascii="Book Antiqua" w:hAnsi="Book Antiqua"/>
          <w:sz w:val="28"/>
          <w:szCs w:val="28"/>
        </w:rPr>
      </w:pPr>
      <w:r w:rsidRPr="00021B45">
        <w:rPr>
          <w:rFonts w:ascii="Book Antiqua" w:hAnsi="Book Antiqua"/>
          <w:b/>
          <w:bCs/>
          <w:sz w:val="28"/>
          <w:szCs w:val="28"/>
        </w:rPr>
        <w:t>Metaplasia</w:t>
      </w:r>
      <w:r>
        <w:rPr>
          <w:rFonts w:ascii="Book Antiqua" w:hAnsi="Book Antiqua"/>
          <w:sz w:val="28"/>
          <w:szCs w:val="28"/>
        </w:rPr>
        <w:t>:  the replacement of one differentiated cell type by another in a tissue or organ.</w:t>
      </w:r>
    </w:p>
    <w:p w:rsidR="00A774AA" w:rsidRDefault="00A774AA" w:rsidP="00A774AA">
      <w:pPr>
        <w:pStyle w:val="ListParagraph"/>
        <w:bidi w:val="0"/>
        <w:spacing w:line="240" w:lineRule="auto"/>
        <w:ind w:left="567"/>
        <w:jc w:val="both"/>
        <w:rPr>
          <w:rFonts w:ascii="Book Antiqua" w:hAnsi="Book Antiqua"/>
          <w:sz w:val="28"/>
          <w:szCs w:val="28"/>
        </w:rPr>
      </w:pPr>
    </w:p>
    <w:p w:rsidR="00A774AA" w:rsidRPr="00A774AA" w:rsidRDefault="00A774AA" w:rsidP="00A774AA">
      <w:pPr>
        <w:pStyle w:val="ListParagraph"/>
        <w:bidi w:val="0"/>
        <w:spacing w:line="240" w:lineRule="auto"/>
        <w:ind w:left="567" w:hanging="567"/>
        <w:jc w:val="both"/>
        <w:rPr>
          <w:rFonts w:ascii="Book Antiqua" w:hAnsi="Book Antiqua"/>
          <w:b/>
          <w:bCs/>
          <w:i/>
          <w:iCs/>
          <w:sz w:val="28"/>
          <w:szCs w:val="28"/>
        </w:rPr>
      </w:pPr>
      <w:r w:rsidRPr="00A774AA">
        <w:rPr>
          <w:rFonts w:ascii="Book Antiqua" w:hAnsi="Book Antiqua"/>
          <w:b/>
          <w:bCs/>
          <w:i/>
          <w:iCs/>
          <w:sz w:val="28"/>
          <w:szCs w:val="28"/>
        </w:rPr>
        <w:t>Atrophy</w:t>
      </w:r>
    </w:p>
    <w:p w:rsidR="00A774AA" w:rsidRDefault="00A774AA" w:rsidP="00A774AA">
      <w:pPr>
        <w:pStyle w:val="ListParagraph"/>
        <w:bidi w:val="0"/>
        <w:spacing w:line="240" w:lineRule="auto"/>
        <w:ind w:left="567" w:hanging="567"/>
        <w:jc w:val="both"/>
        <w:rPr>
          <w:rFonts w:ascii="Book Antiqua" w:hAnsi="Book Antiqua"/>
          <w:sz w:val="28"/>
          <w:szCs w:val="28"/>
        </w:rPr>
      </w:pPr>
    </w:p>
    <w:p w:rsidR="00BB5EDC" w:rsidRDefault="00A774AA" w:rsidP="00A774AA">
      <w:pPr>
        <w:pStyle w:val="ListParagraph"/>
        <w:bidi w:val="0"/>
        <w:spacing w:line="240" w:lineRule="auto"/>
        <w:ind w:left="0"/>
        <w:jc w:val="both"/>
        <w:rPr>
          <w:rFonts w:ascii="Book Antiqua" w:hAnsi="Book Antiqua"/>
          <w:sz w:val="28"/>
          <w:szCs w:val="28"/>
        </w:rPr>
      </w:pPr>
      <w:r>
        <w:rPr>
          <w:rFonts w:ascii="Book Antiqua" w:hAnsi="Book Antiqua"/>
          <w:sz w:val="28"/>
          <w:szCs w:val="28"/>
        </w:rPr>
        <w:t xml:space="preserve">Atrophy is defined as the shrinkage of a cell by loss of </w:t>
      </w:r>
      <w:r w:rsidR="00021B45">
        <w:rPr>
          <w:rFonts w:ascii="Book Antiqua" w:hAnsi="Book Antiqua"/>
          <w:sz w:val="28"/>
          <w:szCs w:val="28"/>
        </w:rPr>
        <w:t xml:space="preserve">the </w:t>
      </w:r>
      <w:r>
        <w:rPr>
          <w:rFonts w:ascii="Book Antiqua" w:hAnsi="Book Antiqua"/>
          <w:sz w:val="28"/>
          <w:szCs w:val="28"/>
        </w:rPr>
        <w:t>cell substance, which</w:t>
      </w:r>
      <w:r w:rsidR="00BB5EDC">
        <w:rPr>
          <w:rFonts w:ascii="Book Antiqua" w:hAnsi="Book Antiqua"/>
          <w:sz w:val="28"/>
          <w:szCs w:val="28"/>
        </w:rPr>
        <w:t xml:space="preserve"> leads to a reduction in size of the whole organ.  The cell retreats to a smaller size at which survival is still possible and sequesters its internal structures.  In many cases of atrophy, individual cells may undergo apoptosis.</w:t>
      </w:r>
    </w:p>
    <w:p w:rsidR="00BB5EDC" w:rsidRDefault="00BB5EDC" w:rsidP="00BB5EDC">
      <w:pPr>
        <w:pStyle w:val="ListParagraph"/>
        <w:bidi w:val="0"/>
        <w:spacing w:line="240" w:lineRule="auto"/>
        <w:ind w:left="0"/>
        <w:jc w:val="both"/>
        <w:rPr>
          <w:rFonts w:ascii="Book Antiqua" w:hAnsi="Book Antiqua"/>
          <w:sz w:val="28"/>
          <w:szCs w:val="28"/>
        </w:rPr>
      </w:pPr>
    </w:p>
    <w:p w:rsidR="00BB5EDC" w:rsidRDefault="00021B45" w:rsidP="00021B45">
      <w:pPr>
        <w:pStyle w:val="ListParagraph"/>
        <w:bidi w:val="0"/>
        <w:spacing w:line="240" w:lineRule="auto"/>
        <w:ind w:left="0" w:firstLine="426"/>
        <w:jc w:val="both"/>
        <w:rPr>
          <w:rFonts w:ascii="Book Antiqua" w:hAnsi="Book Antiqua"/>
          <w:sz w:val="28"/>
          <w:szCs w:val="28"/>
        </w:rPr>
      </w:pPr>
      <w:r>
        <w:rPr>
          <w:rFonts w:ascii="Book Antiqua" w:hAnsi="Book Antiqua"/>
          <w:b/>
          <w:bCs/>
          <w:sz w:val="28"/>
          <w:szCs w:val="28"/>
        </w:rPr>
        <w:lastRenderedPageBreak/>
        <w:t xml:space="preserve">Physiological situations leading to </w:t>
      </w:r>
      <w:r w:rsidR="00BB5EDC" w:rsidRPr="00BB5EDC">
        <w:rPr>
          <w:rFonts w:ascii="Book Antiqua" w:hAnsi="Book Antiqua"/>
          <w:b/>
          <w:bCs/>
          <w:sz w:val="28"/>
          <w:szCs w:val="28"/>
        </w:rPr>
        <w:t>atrophy</w:t>
      </w:r>
      <w:r w:rsidR="00BB5EDC">
        <w:rPr>
          <w:rFonts w:ascii="Book Antiqua" w:hAnsi="Book Antiqua"/>
          <w:sz w:val="28"/>
          <w:szCs w:val="28"/>
        </w:rPr>
        <w:t>:</w:t>
      </w:r>
    </w:p>
    <w:p w:rsidR="00BB5EDC" w:rsidRDefault="00BB5EDC" w:rsidP="00BB5EDC">
      <w:pPr>
        <w:pStyle w:val="ListParagraph"/>
        <w:bidi w:val="0"/>
        <w:spacing w:line="240" w:lineRule="auto"/>
        <w:ind w:left="0"/>
        <w:jc w:val="both"/>
        <w:rPr>
          <w:rFonts w:ascii="Book Antiqua" w:hAnsi="Book Antiqua"/>
          <w:sz w:val="28"/>
          <w:szCs w:val="28"/>
        </w:rPr>
      </w:pPr>
    </w:p>
    <w:p w:rsidR="00BB5EDC" w:rsidRDefault="00BB5EDC" w:rsidP="00BB5EDC">
      <w:pPr>
        <w:pStyle w:val="ListParagraph"/>
        <w:numPr>
          <w:ilvl w:val="0"/>
          <w:numId w:val="6"/>
        </w:numPr>
        <w:bidi w:val="0"/>
        <w:spacing w:line="240" w:lineRule="auto"/>
        <w:ind w:left="426" w:hanging="426"/>
        <w:jc w:val="both"/>
        <w:rPr>
          <w:rFonts w:ascii="Book Antiqua" w:hAnsi="Book Antiqua"/>
          <w:sz w:val="28"/>
          <w:szCs w:val="28"/>
        </w:rPr>
      </w:pPr>
      <w:r>
        <w:rPr>
          <w:rFonts w:ascii="Book Antiqua" w:hAnsi="Book Antiqua"/>
          <w:sz w:val="28"/>
          <w:szCs w:val="28"/>
        </w:rPr>
        <w:t>Reduction/loss of end</w:t>
      </w:r>
      <w:r w:rsidR="003F301D">
        <w:rPr>
          <w:rFonts w:ascii="Book Antiqua" w:hAnsi="Book Antiqua"/>
          <w:sz w:val="28"/>
          <w:szCs w:val="28"/>
        </w:rPr>
        <w:t>ocrine stimulation, e.g. shrinkage of testes and ovaries with age.</w:t>
      </w:r>
    </w:p>
    <w:p w:rsidR="003F301D" w:rsidRDefault="003F301D" w:rsidP="003F301D">
      <w:pPr>
        <w:pStyle w:val="ListParagraph"/>
        <w:bidi w:val="0"/>
        <w:spacing w:line="240" w:lineRule="auto"/>
        <w:ind w:left="426"/>
        <w:jc w:val="both"/>
        <w:rPr>
          <w:rFonts w:ascii="Book Antiqua" w:hAnsi="Book Antiqua"/>
          <w:sz w:val="28"/>
          <w:szCs w:val="28"/>
        </w:rPr>
      </w:pPr>
    </w:p>
    <w:p w:rsidR="003F301D" w:rsidRPr="003F301D" w:rsidRDefault="003F301D" w:rsidP="007B65BD">
      <w:pPr>
        <w:pStyle w:val="ListParagraph"/>
        <w:bidi w:val="0"/>
        <w:spacing w:line="240" w:lineRule="auto"/>
        <w:ind w:left="426"/>
        <w:jc w:val="both"/>
        <w:rPr>
          <w:rFonts w:ascii="Book Antiqua" w:hAnsi="Book Antiqua"/>
          <w:b/>
          <w:bCs/>
          <w:sz w:val="28"/>
          <w:szCs w:val="28"/>
        </w:rPr>
      </w:pPr>
      <w:r w:rsidRPr="003F301D">
        <w:rPr>
          <w:rFonts w:ascii="Book Antiqua" w:hAnsi="Book Antiqua"/>
          <w:b/>
          <w:bCs/>
          <w:sz w:val="28"/>
          <w:szCs w:val="28"/>
        </w:rPr>
        <w:t>Pathological causes of atrophy:</w:t>
      </w:r>
    </w:p>
    <w:p w:rsidR="003F301D" w:rsidRDefault="003F301D" w:rsidP="003F301D">
      <w:pPr>
        <w:pStyle w:val="ListParagraph"/>
        <w:bidi w:val="0"/>
        <w:spacing w:line="240" w:lineRule="auto"/>
        <w:ind w:left="426" w:hanging="426"/>
        <w:jc w:val="both"/>
        <w:rPr>
          <w:rFonts w:ascii="Book Antiqua" w:hAnsi="Book Antiqua"/>
          <w:sz w:val="28"/>
          <w:szCs w:val="28"/>
        </w:rPr>
      </w:pPr>
    </w:p>
    <w:p w:rsidR="003F301D" w:rsidRDefault="003F301D" w:rsidP="003F301D">
      <w:pPr>
        <w:pStyle w:val="ListParagraph"/>
        <w:numPr>
          <w:ilvl w:val="0"/>
          <w:numId w:val="7"/>
        </w:numPr>
        <w:bidi w:val="0"/>
        <w:spacing w:line="240" w:lineRule="auto"/>
        <w:ind w:left="426" w:hanging="426"/>
        <w:jc w:val="both"/>
        <w:rPr>
          <w:rFonts w:ascii="Book Antiqua" w:hAnsi="Book Antiqua"/>
          <w:sz w:val="28"/>
          <w:szCs w:val="28"/>
        </w:rPr>
      </w:pPr>
      <w:r>
        <w:rPr>
          <w:rFonts w:ascii="Book Antiqua" w:hAnsi="Book Antiqua"/>
          <w:sz w:val="28"/>
          <w:szCs w:val="28"/>
        </w:rPr>
        <w:t>Denervation, e.g. wasting of muscle caused by a lack of nerve stimulation, for example in poliomyelitis.</w:t>
      </w:r>
    </w:p>
    <w:p w:rsidR="003F301D" w:rsidRDefault="003F301D" w:rsidP="003F301D">
      <w:pPr>
        <w:pStyle w:val="ListParagraph"/>
        <w:numPr>
          <w:ilvl w:val="0"/>
          <w:numId w:val="7"/>
        </w:numPr>
        <w:bidi w:val="0"/>
        <w:spacing w:line="240" w:lineRule="auto"/>
        <w:ind w:left="426" w:hanging="426"/>
        <w:jc w:val="both"/>
        <w:rPr>
          <w:rFonts w:ascii="Book Antiqua" w:hAnsi="Book Antiqua"/>
          <w:sz w:val="28"/>
          <w:szCs w:val="28"/>
        </w:rPr>
      </w:pPr>
      <w:r>
        <w:rPr>
          <w:rFonts w:ascii="Book Antiqua" w:hAnsi="Book Antiqua"/>
          <w:sz w:val="28"/>
          <w:szCs w:val="28"/>
        </w:rPr>
        <w:t>Reduced blood supply, e.g. shrin</w:t>
      </w:r>
      <w:r w:rsidR="00021B45">
        <w:rPr>
          <w:rFonts w:ascii="Book Antiqua" w:hAnsi="Book Antiqua"/>
          <w:sz w:val="28"/>
          <w:szCs w:val="28"/>
        </w:rPr>
        <w:t>kage of brain caused by  atherosclerosis</w:t>
      </w:r>
      <w:r>
        <w:rPr>
          <w:rFonts w:ascii="Book Antiqua" w:hAnsi="Book Antiqua"/>
          <w:sz w:val="28"/>
          <w:szCs w:val="28"/>
        </w:rPr>
        <w:t xml:space="preserve"> of carotid arteries.</w:t>
      </w:r>
    </w:p>
    <w:p w:rsidR="003F301D" w:rsidRDefault="003F301D" w:rsidP="003F301D">
      <w:pPr>
        <w:pStyle w:val="ListParagraph"/>
        <w:numPr>
          <w:ilvl w:val="0"/>
          <w:numId w:val="7"/>
        </w:numPr>
        <w:bidi w:val="0"/>
        <w:spacing w:line="240" w:lineRule="auto"/>
        <w:ind w:left="426" w:hanging="426"/>
        <w:jc w:val="both"/>
        <w:rPr>
          <w:rFonts w:ascii="Book Antiqua" w:hAnsi="Book Antiqua"/>
          <w:sz w:val="28"/>
          <w:szCs w:val="28"/>
        </w:rPr>
      </w:pPr>
      <w:r>
        <w:rPr>
          <w:rFonts w:ascii="Book Antiqua" w:hAnsi="Book Antiqua"/>
          <w:sz w:val="28"/>
          <w:szCs w:val="28"/>
        </w:rPr>
        <w:t>Inadequate nutrition, e.g. wasting of muscles and major organs in starvation.</w:t>
      </w:r>
    </w:p>
    <w:p w:rsidR="003F301D" w:rsidRDefault="003F301D" w:rsidP="003F301D">
      <w:pPr>
        <w:pStyle w:val="ListParagraph"/>
        <w:numPr>
          <w:ilvl w:val="0"/>
          <w:numId w:val="7"/>
        </w:numPr>
        <w:bidi w:val="0"/>
        <w:spacing w:line="240" w:lineRule="auto"/>
        <w:ind w:left="426" w:hanging="426"/>
        <w:jc w:val="both"/>
        <w:rPr>
          <w:rFonts w:ascii="Book Antiqua" w:hAnsi="Book Antiqua"/>
          <w:sz w:val="28"/>
          <w:szCs w:val="28"/>
        </w:rPr>
      </w:pPr>
      <w:r>
        <w:rPr>
          <w:rFonts w:ascii="Book Antiqua" w:hAnsi="Book Antiqua"/>
          <w:sz w:val="28"/>
          <w:szCs w:val="28"/>
        </w:rPr>
        <w:t>Decreased workload (disuse) e.g. wasting of muscles and bone (osteoporosis) after immobilization of a bone fracture in a plaster cast.</w:t>
      </w:r>
    </w:p>
    <w:p w:rsidR="003F301D" w:rsidRDefault="003F301D" w:rsidP="003F301D">
      <w:pPr>
        <w:pStyle w:val="ListParagraph"/>
        <w:bidi w:val="0"/>
        <w:spacing w:line="240" w:lineRule="auto"/>
        <w:ind w:left="426"/>
        <w:jc w:val="both"/>
        <w:rPr>
          <w:rFonts w:ascii="Book Antiqua" w:hAnsi="Book Antiqua"/>
          <w:sz w:val="28"/>
          <w:szCs w:val="28"/>
        </w:rPr>
      </w:pPr>
    </w:p>
    <w:p w:rsidR="003F301D" w:rsidRPr="007B65BD" w:rsidRDefault="003F301D" w:rsidP="007B65BD">
      <w:pPr>
        <w:pStyle w:val="ListParagraph"/>
        <w:bidi w:val="0"/>
        <w:spacing w:line="240" w:lineRule="auto"/>
        <w:ind w:left="426"/>
        <w:jc w:val="both"/>
        <w:rPr>
          <w:rFonts w:ascii="Book Antiqua" w:hAnsi="Book Antiqua"/>
          <w:b/>
          <w:bCs/>
          <w:sz w:val="28"/>
          <w:szCs w:val="28"/>
        </w:rPr>
      </w:pPr>
      <w:r w:rsidRPr="007B65BD">
        <w:rPr>
          <w:rFonts w:ascii="Book Antiqua" w:hAnsi="Book Antiqua"/>
          <w:b/>
          <w:bCs/>
          <w:sz w:val="28"/>
          <w:szCs w:val="28"/>
        </w:rPr>
        <w:t>Cell structural components are reduced in atrophy:</w:t>
      </w:r>
    </w:p>
    <w:p w:rsidR="003F301D" w:rsidRDefault="003F301D" w:rsidP="003F301D">
      <w:pPr>
        <w:pStyle w:val="ListParagraph"/>
        <w:bidi w:val="0"/>
        <w:spacing w:line="240" w:lineRule="auto"/>
        <w:ind w:left="426" w:hanging="426"/>
        <w:jc w:val="both"/>
        <w:rPr>
          <w:rFonts w:ascii="Book Antiqua" w:hAnsi="Book Antiqua"/>
          <w:sz w:val="28"/>
          <w:szCs w:val="28"/>
        </w:rPr>
      </w:pPr>
    </w:p>
    <w:p w:rsidR="003F301D" w:rsidRDefault="003F301D" w:rsidP="003F301D">
      <w:pPr>
        <w:pStyle w:val="ListParagraph"/>
        <w:numPr>
          <w:ilvl w:val="0"/>
          <w:numId w:val="8"/>
        </w:numPr>
        <w:bidi w:val="0"/>
        <w:spacing w:line="240" w:lineRule="auto"/>
        <w:ind w:left="426" w:hanging="426"/>
        <w:jc w:val="both"/>
        <w:rPr>
          <w:rFonts w:ascii="Book Antiqua" w:hAnsi="Book Antiqua"/>
          <w:sz w:val="28"/>
          <w:szCs w:val="28"/>
        </w:rPr>
      </w:pPr>
      <w:r>
        <w:rPr>
          <w:rFonts w:ascii="Book Antiqua" w:hAnsi="Book Antiqua"/>
          <w:sz w:val="28"/>
          <w:szCs w:val="28"/>
        </w:rPr>
        <w:t>Less mitochondria.</w:t>
      </w:r>
    </w:p>
    <w:p w:rsidR="003F301D" w:rsidRDefault="003F301D" w:rsidP="003F301D">
      <w:pPr>
        <w:pStyle w:val="ListParagraph"/>
        <w:numPr>
          <w:ilvl w:val="0"/>
          <w:numId w:val="8"/>
        </w:numPr>
        <w:bidi w:val="0"/>
        <w:spacing w:line="240" w:lineRule="auto"/>
        <w:ind w:left="426" w:hanging="426"/>
        <w:jc w:val="both"/>
        <w:rPr>
          <w:rFonts w:ascii="Book Antiqua" w:hAnsi="Book Antiqua"/>
          <w:sz w:val="28"/>
          <w:szCs w:val="28"/>
        </w:rPr>
      </w:pPr>
      <w:r>
        <w:rPr>
          <w:rFonts w:ascii="Book Antiqua" w:hAnsi="Book Antiqua"/>
          <w:sz w:val="28"/>
          <w:szCs w:val="28"/>
        </w:rPr>
        <w:t>Less endoplasmic reticulum.</w:t>
      </w:r>
    </w:p>
    <w:p w:rsidR="003F301D" w:rsidRDefault="003F301D" w:rsidP="003F301D">
      <w:pPr>
        <w:pStyle w:val="ListParagraph"/>
        <w:numPr>
          <w:ilvl w:val="0"/>
          <w:numId w:val="8"/>
        </w:numPr>
        <w:bidi w:val="0"/>
        <w:spacing w:line="240" w:lineRule="auto"/>
        <w:ind w:left="426" w:hanging="426"/>
        <w:jc w:val="both"/>
        <w:rPr>
          <w:rFonts w:ascii="Book Antiqua" w:hAnsi="Book Antiqua"/>
          <w:sz w:val="28"/>
          <w:szCs w:val="28"/>
        </w:rPr>
      </w:pPr>
      <w:r>
        <w:rPr>
          <w:rFonts w:ascii="Book Antiqua" w:hAnsi="Book Antiqua"/>
          <w:sz w:val="28"/>
          <w:szCs w:val="28"/>
        </w:rPr>
        <w:t>Fewer myofilaments.</w:t>
      </w:r>
    </w:p>
    <w:p w:rsidR="003F301D" w:rsidRPr="007B65BD" w:rsidRDefault="003F301D" w:rsidP="007B65BD">
      <w:pPr>
        <w:bidi w:val="0"/>
        <w:spacing w:line="240" w:lineRule="auto"/>
        <w:ind w:firstLine="426"/>
        <w:jc w:val="both"/>
        <w:rPr>
          <w:rFonts w:ascii="Book Antiqua" w:hAnsi="Book Antiqua"/>
          <w:b/>
          <w:bCs/>
          <w:sz w:val="28"/>
          <w:szCs w:val="28"/>
        </w:rPr>
      </w:pPr>
      <w:r w:rsidRPr="007B65BD">
        <w:rPr>
          <w:rFonts w:ascii="Book Antiqua" w:hAnsi="Book Antiqua"/>
          <w:b/>
          <w:bCs/>
          <w:sz w:val="28"/>
          <w:szCs w:val="28"/>
        </w:rPr>
        <w:t>The metabolic rate is reduced:</w:t>
      </w:r>
    </w:p>
    <w:p w:rsidR="003F301D" w:rsidRDefault="003F301D" w:rsidP="003F301D">
      <w:pPr>
        <w:pStyle w:val="ListParagraph"/>
        <w:numPr>
          <w:ilvl w:val="0"/>
          <w:numId w:val="9"/>
        </w:numPr>
        <w:bidi w:val="0"/>
        <w:spacing w:line="240" w:lineRule="auto"/>
        <w:ind w:left="426" w:hanging="426"/>
        <w:jc w:val="both"/>
        <w:rPr>
          <w:rFonts w:ascii="Book Antiqua" w:hAnsi="Book Antiqua"/>
          <w:sz w:val="28"/>
          <w:szCs w:val="28"/>
        </w:rPr>
      </w:pPr>
      <w:r>
        <w:rPr>
          <w:rFonts w:ascii="Book Antiqua" w:hAnsi="Book Antiqua"/>
          <w:sz w:val="28"/>
          <w:szCs w:val="28"/>
        </w:rPr>
        <w:t>Less amino acid uptake.</w:t>
      </w:r>
    </w:p>
    <w:p w:rsidR="003F301D" w:rsidRDefault="003F301D" w:rsidP="003F301D">
      <w:pPr>
        <w:pStyle w:val="ListParagraph"/>
        <w:numPr>
          <w:ilvl w:val="0"/>
          <w:numId w:val="9"/>
        </w:numPr>
        <w:bidi w:val="0"/>
        <w:spacing w:line="240" w:lineRule="auto"/>
        <w:ind w:left="426" w:hanging="426"/>
        <w:jc w:val="both"/>
        <w:rPr>
          <w:rFonts w:ascii="Book Antiqua" w:hAnsi="Book Antiqua"/>
          <w:sz w:val="28"/>
          <w:szCs w:val="28"/>
        </w:rPr>
      </w:pPr>
      <w:r>
        <w:rPr>
          <w:rFonts w:ascii="Book Antiqua" w:hAnsi="Book Antiqua"/>
          <w:sz w:val="28"/>
          <w:szCs w:val="28"/>
        </w:rPr>
        <w:t>Less oxygen consumption.</w:t>
      </w:r>
    </w:p>
    <w:p w:rsidR="003F301D" w:rsidRDefault="003F301D" w:rsidP="003F301D">
      <w:pPr>
        <w:pStyle w:val="ListParagraph"/>
        <w:numPr>
          <w:ilvl w:val="0"/>
          <w:numId w:val="9"/>
        </w:numPr>
        <w:bidi w:val="0"/>
        <w:spacing w:line="240" w:lineRule="auto"/>
        <w:ind w:left="426" w:hanging="426"/>
        <w:jc w:val="both"/>
        <w:rPr>
          <w:rFonts w:ascii="Book Antiqua" w:hAnsi="Book Antiqua"/>
          <w:sz w:val="28"/>
          <w:szCs w:val="28"/>
        </w:rPr>
      </w:pPr>
      <w:r>
        <w:rPr>
          <w:rFonts w:ascii="Book Antiqua" w:hAnsi="Book Antiqua"/>
          <w:sz w:val="28"/>
          <w:szCs w:val="28"/>
        </w:rPr>
        <w:t>Less protein synthesis.</w:t>
      </w:r>
    </w:p>
    <w:p w:rsidR="003F301D" w:rsidRDefault="003F301D" w:rsidP="003F301D">
      <w:pPr>
        <w:bidi w:val="0"/>
        <w:spacing w:line="240" w:lineRule="auto"/>
        <w:jc w:val="both"/>
        <w:rPr>
          <w:rFonts w:ascii="Book Antiqua" w:hAnsi="Book Antiqua"/>
          <w:sz w:val="28"/>
          <w:szCs w:val="28"/>
        </w:rPr>
      </w:pPr>
      <w:r>
        <w:rPr>
          <w:rFonts w:ascii="Book Antiqua" w:hAnsi="Book Antiqua"/>
          <w:sz w:val="28"/>
          <w:szCs w:val="28"/>
        </w:rPr>
        <w:t>In atrophy, there is an increase in the number of autophagic vacuoles (intracellular dustbins) which contain fragments of intracellular debris awaiting destruction.  Lipofuscin granules are yellow/brown in color and represent non-digestible fragments of lipids and phospholipids combined with protein within autophagic vacuoles.  They are commonly seen in ageing liver and myocardial cells.</w:t>
      </w:r>
    </w:p>
    <w:p w:rsidR="00021B45" w:rsidRDefault="00021B45">
      <w:pPr>
        <w:bidi w:val="0"/>
        <w:rPr>
          <w:rFonts w:ascii="Book Antiqua" w:hAnsi="Book Antiqua"/>
          <w:b/>
          <w:bCs/>
          <w:i/>
          <w:iCs/>
          <w:sz w:val="28"/>
          <w:szCs w:val="28"/>
        </w:rPr>
      </w:pPr>
      <w:r>
        <w:rPr>
          <w:rFonts w:ascii="Book Antiqua" w:hAnsi="Book Antiqua"/>
          <w:b/>
          <w:bCs/>
          <w:i/>
          <w:iCs/>
          <w:sz w:val="28"/>
          <w:szCs w:val="28"/>
        </w:rPr>
        <w:br w:type="page"/>
      </w:r>
    </w:p>
    <w:p w:rsidR="003F301D" w:rsidRPr="007B65BD" w:rsidRDefault="003F301D" w:rsidP="007E3F13">
      <w:pPr>
        <w:bidi w:val="0"/>
        <w:spacing w:line="240" w:lineRule="auto"/>
        <w:jc w:val="both"/>
        <w:rPr>
          <w:rFonts w:ascii="Book Antiqua" w:hAnsi="Book Antiqua"/>
          <w:b/>
          <w:bCs/>
          <w:i/>
          <w:iCs/>
          <w:sz w:val="28"/>
          <w:szCs w:val="28"/>
        </w:rPr>
      </w:pPr>
      <w:r w:rsidRPr="007B65BD">
        <w:rPr>
          <w:rFonts w:ascii="Book Antiqua" w:hAnsi="Book Antiqua"/>
          <w:b/>
          <w:bCs/>
          <w:i/>
          <w:iCs/>
          <w:sz w:val="28"/>
          <w:szCs w:val="28"/>
        </w:rPr>
        <w:lastRenderedPageBreak/>
        <w:t>Hypertrophy</w:t>
      </w:r>
    </w:p>
    <w:p w:rsidR="003F301D" w:rsidRDefault="003F301D" w:rsidP="003F301D">
      <w:pPr>
        <w:bidi w:val="0"/>
        <w:spacing w:line="240" w:lineRule="auto"/>
        <w:jc w:val="both"/>
        <w:rPr>
          <w:rFonts w:ascii="Book Antiqua" w:hAnsi="Book Antiqua"/>
          <w:sz w:val="28"/>
          <w:szCs w:val="28"/>
        </w:rPr>
      </w:pPr>
      <w:r>
        <w:rPr>
          <w:rFonts w:ascii="Book Antiqua" w:hAnsi="Book Antiqua"/>
          <w:sz w:val="28"/>
          <w:szCs w:val="28"/>
        </w:rPr>
        <w:t>Bodybuilders and athletes provide the best example of hypertrophy: muscle hypertrophy in response to increased workload.  Individual cells increase in size as a result of an increase in their structural components leading to an overall increase in the size of the organ.  Protein synthesis increases and its effect is enhanced by a decrease in protein degradation.  Hypertrophy is mainly seen in cells which  have no capacity for mitotic division, e.g. cardiac and skeletal muscle cells (permanent cells). The limiting factor for the eventual muscle size is the nutrient and blood supply available for oxidative phosphorylation.</w:t>
      </w:r>
    </w:p>
    <w:p w:rsidR="003F301D" w:rsidRPr="007B65BD" w:rsidRDefault="003F301D" w:rsidP="007B65BD">
      <w:pPr>
        <w:bidi w:val="0"/>
        <w:spacing w:line="240" w:lineRule="auto"/>
        <w:ind w:firstLine="567"/>
        <w:jc w:val="both"/>
        <w:rPr>
          <w:rFonts w:ascii="Book Antiqua" w:hAnsi="Book Antiqua"/>
          <w:b/>
          <w:bCs/>
          <w:sz w:val="28"/>
          <w:szCs w:val="28"/>
        </w:rPr>
      </w:pPr>
      <w:r w:rsidRPr="007B65BD">
        <w:rPr>
          <w:rFonts w:ascii="Book Antiqua" w:hAnsi="Book Antiqua"/>
          <w:b/>
          <w:bCs/>
          <w:sz w:val="28"/>
          <w:szCs w:val="28"/>
        </w:rPr>
        <w:t>Physiological causes of  hypertrophy:</w:t>
      </w:r>
    </w:p>
    <w:p w:rsidR="003F301D" w:rsidRDefault="003F301D" w:rsidP="003F301D">
      <w:pPr>
        <w:pStyle w:val="ListParagraph"/>
        <w:numPr>
          <w:ilvl w:val="0"/>
          <w:numId w:val="10"/>
        </w:numPr>
        <w:bidi w:val="0"/>
        <w:spacing w:line="240" w:lineRule="auto"/>
        <w:ind w:left="567" w:hanging="567"/>
        <w:jc w:val="both"/>
        <w:rPr>
          <w:rFonts w:ascii="Book Antiqua" w:hAnsi="Book Antiqua"/>
          <w:sz w:val="28"/>
          <w:szCs w:val="28"/>
        </w:rPr>
      </w:pPr>
      <w:r>
        <w:rPr>
          <w:rFonts w:ascii="Book Antiqua" w:hAnsi="Book Antiqua"/>
          <w:sz w:val="28"/>
          <w:szCs w:val="28"/>
        </w:rPr>
        <w:t>Increased workload, e.g. the bodybuilder's skeletal muscle.</w:t>
      </w:r>
    </w:p>
    <w:p w:rsidR="003F301D" w:rsidRDefault="003F301D" w:rsidP="003F301D">
      <w:pPr>
        <w:pStyle w:val="ListParagraph"/>
        <w:numPr>
          <w:ilvl w:val="0"/>
          <w:numId w:val="10"/>
        </w:numPr>
        <w:bidi w:val="0"/>
        <w:spacing w:line="240" w:lineRule="auto"/>
        <w:ind w:left="567" w:hanging="567"/>
        <w:jc w:val="both"/>
        <w:rPr>
          <w:rFonts w:ascii="Book Antiqua" w:hAnsi="Book Antiqua"/>
          <w:sz w:val="28"/>
          <w:szCs w:val="28"/>
        </w:rPr>
      </w:pPr>
      <w:r>
        <w:rPr>
          <w:rFonts w:ascii="Book Antiqua" w:hAnsi="Book Antiqua"/>
          <w:sz w:val="28"/>
          <w:szCs w:val="28"/>
        </w:rPr>
        <w:t>Hormone stimulation, e.g. the pregnant uterus (smooth muscle hypertrophy).</w:t>
      </w:r>
    </w:p>
    <w:p w:rsidR="003F301D" w:rsidRPr="007B65BD" w:rsidRDefault="003F301D" w:rsidP="007B65BD">
      <w:pPr>
        <w:bidi w:val="0"/>
        <w:spacing w:line="240" w:lineRule="auto"/>
        <w:ind w:firstLine="567"/>
        <w:jc w:val="both"/>
        <w:rPr>
          <w:rFonts w:ascii="Book Antiqua" w:hAnsi="Book Antiqua"/>
          <w:b/>
          <w:bCs/>
          <w:sz w:val="28"/>
          <w:szCs w:val="28"/>
        </w:rPr>
      </w:pPr>
      <w:r w:rsidRPr="007B65BD">
        <w:rPr>
          <w:rFonts w:ascii="Book Antiqua" w:hAnsi="Book Antiqua"/>
          <w:b/>
          <w:bCs/>
          <w:sz w:val="28"/>
          <w:szCs w:val="28"/>
        </w:rPr>
        <w:t>Pathological causes of hypertrophy:</w:t>
      </w:r>
    </w:p>
    <w:p w:rsidR="003F301D" w:rsidRDefault="003F301D" w:rsidP="003F301D">
      <w:pPr>
        <w:pStyle w:val="ListParagraph"/>
        <w:numPr>
          <w:ilvl w:val="0"/>
          <w:numId w:val="11"/>
        </w:numPr>
        <w:bidi w:val="0"/>
        <w:spacing w:line="240" w:lineRule="auto"/>
        <w:ind w:left="567" w:hanging="567"/>
        <w:jc w:val="both"/>
        <w:rPr>
          <w:rFonts w:ascii="Book Antiqua" w:hAnsi="Book Antiqua"/>
          <w:sz w:val="28"/>
          <w:szCs w:val="28"/>
        </w:rPr>
      </w:pPr>
      <w:r>
        <w:rPr>
          <w:rFonts w:ascii="Book Antiqua" w:hAnsi="Book Antiqua"/>
          <w:sz w:val="28"/>
          <w:szCs w:val="28"/>
        </w:rPr>
        <w:t>Increased resistance e.g. cardiac muscle hypertrophy as a result of working agains</w:t>
      </w:r>
      <w:r w:rsidR="00114EC4">
        <w:rPr>
          <w:rFonts w:ascii="Book Antiqua" w:hAnsi="Book Antiqua"/>
          <w:sz w:val="28"/>
          <w:szCs w:val="28"/>
        </w:rPr>
        <w:t>t</w:t>
      </w:r>
      <w:r>
        <w:rPr>
          <w:rFonts w:ascii="Book Antiqua" w:hAnsi="Book Antiqua"/>
          <w:sz w:val="28"/>
          <w:szCs w:val="28"/>
        </w:rPr>
        <w:t xml:space="preserve"> an increased peripheral resistance in hypertension (high blood pressure).</w:t>
      </w:r>
    </w:p>
    <w:p w:rsidR="003F301D" w:rsidRDefault="003F301D" w:rsidP="003F301D">
      <w:pPr>
        <w:pStyle w:val="ListParagraph"/>
        <w:numPr>
          <w:ilvl w:val="0"/>
          <w:numId w:val="11"/>
        </w:numPr>
        <w:bidi w:val="0"/>
        <w:spacing w:line="240" w:lineRule="auto"/>
        <w:ind w:left="567" w:hanging="567"/>
        <w:jc w:val="both"/>
        <w:rPr>
          <w:rFonts w:ascii="Book Antiqua" w:hAnsi="Book Antiqua"/>
          <w:sz w:val="28"/>
          <w:szCs w:val="28"/>
        </w:rPr>
      </w:pPr>
      <w:r>
        <w:rPr>
          <w:rFonts w:ascii="Book Antiqua" w:hAnsi="Book Antiqua"/>
          <w:sz w:val="28"/>
          <w:szCs w:val="28"/>
        </w:rPr>
        <w:t>Physical obstruction, e.g. bladder smooth muscle hypertrophy in outflow obstruction caused by an enlarged prostate gland.</w:t>
      </w:r>
    </w:p>
    <w:p w:rsidR="003F301D" w:rsidRPr="007B65BD" w:rsidRDefault="003F301D" w:rsidP="007B65BD">
      <w:pPr>
        <w:bidi w:val="0"/>
        <w:spacing w:line="240" w:lineRule="auto"/>
        <w:rPr>
          <w:rFonts w:ascii="Book Antiqua" w:hAnsi="Book Antiqua"/>
          <w:b/>
          <w:bCs/>
          <w:sz w:val="28"/>
          <w:szCs w:val="28"/>
        </w:rPr>
      </w:pPr>
      <w:r w:rsidRPr="007B65BD">
        <w:rPr>
          <w:rFonts w:ascii="Book Antiqua" w:hAnsi="Book Antiqua"/>
          <w:b/>
          <w:bCs/>
          <w:sz w:val="28"/>
          <w:szCs w:val="28"/>
        </w:rPr>
        <w:t>Muscle cells</w:t>
      </w:r>
    </w:p>
    <w:p w:rsidR="003F301D" w:rsidRPr="007B65BD" w:rsidRDefault="007B65BD" w:rsidP="007B65BD">
      <w:pPr>
        <w:bidi w:val="0"/>
        <w:spacing w:line="240" w:lineRule="auto"/>
        <w:ind w:firstLine="567"/>
        <w:jc w:val="both"/>
        <w:rPr>
          <w:rFonts w:ascii="Book Antiqua" w:hAnsi="Book Antiqua"/>
          <w:b/>
          <w:bCs/>
          <w:sz w:val="28"/>
          <w:szCs w:val="28"/>
        </w:rPr>
      </w:pPr>
      <w:r w:rsidRPr="007B65BD">
        <w:rPr>
          <w:rFonts w:ascii="Book Antiqua" w:hAnsi="Book Antiqua"/>
          <w:b/>
          <w:bCs/>
          <w:sz w:val="28"/>
          <w:szCs w:val="28"/>
        </w:rPr>
        <w:t>Hypertrophic muscle cells show:</w:t>
      </w:r>
    </w:p>
    <w:p w:rsidR="007B65BD" w:rsidRDefault="007B65BD" w:rsidP="007B65BD">
      <w:pPr>
        <w:pStyle w:val="ListParagraph"/>
        <w:numPr>
          <w:ilvl w:val="0"/>
          <w:numId w:val="11"/>
        </w:numPr>
        <w:bidi w:val="0"/>
        <w:spacing w:line="240" w:lineRule="auto"/>
        <w:ind w:left="567" w:hanging="567"/>
        <w:jc w:val="both"/>
        <w:rPr>
          <w:rFonts w:ascii="Book Antiqua" w:hAnsi="Book Antiqua"/>
          <w:sz w:val="28"/>
          <w:szCs w:val="28"/>
        </w:rPr>
      </w:pPr>
      <w:r>
        <w:rPr>
          <w:rFonts w:ascii="Book Antiqua" w:hAnsi="Book Antiqua"/>
          <w:sz w:val="28"/>
          <w:szCs w:val="28"/>
        </w:rPr>
        <w:t>Increased membrane synthesis.</w:t>
      </w:r>
    </w:p>
    <w:p w:rsidR="007B65BD" w:rsidRDefault="007B65BD" w:rsidP="007B65BD">
      <w:pPr>
        <w:pStyle w:val="ListParagraph"/>
        <w:numPr>
          <w:ilvl w:val="0"/>
          <w:numId w:val="11"/>
        </w:numPr>
        <w:bidi w:val="0"/>
        <w:spacing w:line="240" w:lineRule="auto"/>
        <w:ind w:left="567" w:hanging="567"/>
        <w:jc w:val="both"/>
        <w:rPr>
          <w:rFonts w:ascii="Book Antiqua" w:hAnsi="Book Antiqua"/>
          <w:sz w:val="28"/>
          <w:szCs w:val="28"/>
        </w:rPr>
      </w:pPr>
      <w:r>
        <w:rPr>
          <w:rFonts w:ascii="Book Antiqua" w:hAnsi="Book Antiqua"/>
          <w:sz w:val="28"/>
          <w:szCs w:val="28"/>
        </w:rPr>
        <w:t>Increased amounts of ATP.</w:t>
      </w:r>
    </w:p>
    <w:p w:rsidR="007B65BD" w:rsidRDefault="007B65BD" w:rsidP="007B65BD">
      <w:pPr>
        <w:pStyle w:val="ListParagraph"/>
        <w:numPr>
          <w:ilvl w:val="0"/>
          <w:numId w:val="11"/>
        </w:numPr>
        <w:bidi w:val="0"/>
        <w:spacing w:line="240" w:lineRule="auto"/>
        <w:ind w:left="567" w:hanging="567"/>
        <w:jc w:val="both"/>
        <w:rPr>
          <w:rFonts w:ascii="Book Antiqua" w:hAnsi="Book Antiqua"/>
          <w:sz w:val="28"/>
          <w:szCs w:val="28"/>
        </w:rPr>
      </w:pPr>
      <w:r>
        <w:rPr>
          <w:rFonts w:ascii="Book Antiqua" w:hAnsi="Book Antiqua"/>
          <w:sz w:val="28"/>
          <w:szCs w:val="28"/>
        </w:rPr>
        <w:t>Increased enzyme activity.</w:t>
      </w:r>
    </w:p>
    <w:p w:rsidR="007B65BD" w:rsidRDefault="007B65BD" w:rsidP="007B65BD">
      <w:pPr>
        <w:pStyle w:val="ListParagraph"/>
        <w:numPr>
          <w:ilvl w:val="0"/>
          <w:numId w:val="11"/>
        </w:numPr>
        <w:bidi w:val="0"/>
        <w:spacing w:line="240" w:lineRule="auto"/>
        <w:ind w:left="567" w:hanging="567"/>
        <w:jc w:val="both"/>
        <w:rPr>
          <w:rFonts w:ascii="Book Antiqua" w:hAnsi="Book Antiqua"/>
          <w:sz w:val="28"/>
          <w:szCs w:val="28"/>
        </w:rPr>
      </w:pPr>
      <w:r>
        <w:rPr>
          <w:rFonts w:ascii="Book Antiqua" w:hAnsi="Book Antiqua"/>
          <w:sz w:val="28"/>
          <w:szCs w:val="28"/>
        </w:rPr>
        <w:t>Increased myofilaments.</w:t>
      </w:r>
    </w:p>
    <w:p w:rsidR="007B65BD" w:rsidRPr="007B65BD" w:rsidRDefault="007B65BD" w:rsidP="007B65BD">
      <w:pPr>
        <w:bidi w:val="0"/>
        <w:spacing w:line="240" w:lineRule="auto"/>
        <w:ind w:left="567" w:hanging="567"/>
        <w:jc w:val="both"/>
        <w:rPr>
          <w:rFonts w:ascii="Book Antiqua" w:hAnsi="Book Antiqua"/>
          <w:b/>
          <w:bCs/>
          <w:sz w:val="28"/>
          <w:szCs w:val="28"/>
        </w:rPr>
      </w:pPr>
      <w:r w:rsidRPr="007B65BD">
        <w:rPr>
          <w:rFonts w:ascii="Book Antiqua" w:hAnsi="Book Antiqua"/>
          <w:b/>
          <w:bCs/>
          <w:sz w:val="28"/>
          <w:szCs w:val="28"/>
        </w:rPr>
        <w:t>Endoplasmic reticulum</w:t>
      </w:r>
    </w:p>
    <w:p w:rsidR="007B65BD" w:rsidRDefault="007B65BD" w:rsidP="007B65BD">
      <w:pPr>
        <w:bidi w:val="0"/>
        <w:spacing w:line="240" w:lineRule="auto"/>
        <w:jc w:val="both"/>
        <w:rPr>
          <w:rFonts w:ascii="Book Antiqua" w:hAnsi="Book Antiqua"/>
          <w:sz w:val="28"/>
          <w:szCs w:val="28"/>
        </w:rPr>
      </w:pPr>
      <w:r>
        <w:rPr>
          <w:rFonts w:ascii="Book Antiqua" w:hAnsi="Book Antiqua"/>
          <w:sz w:val="28"/>
          <w:szCs w:val="28"/>
        </w:rPr>
        <w:t xml:space="preserve">Hypertrophy of smooth endoplasmic reticulum, i.e. hypertrophy at the subcellular level, can also occur.  </w:t>
      </w:r>
      <w:r w:rsidRPr="00021B45">
        <w:rPr>
          <w:rFonts w:ascii="Book Antiqua" w:hAnsi="Book Antiqua"/>
          <w:b/>
          <w:bCs/>
          <w:sz w:val="28"/>
          <w:szCs w:val="28"/>
        </w:rPr>
        <w:t>Drugs</w:t>
      </w:r>
      <w:r>
        <w:rPr>
          <w:rFonts w:ascii="Book Antiqua" w:hAnsi="Book Antiqua"/>
          <w:sz w:val="28"/>
          <w:szCs w:val="28"/>
        </w:rPr>
        <w:t xml:space="preserve"> such as phenobarbatone cause an increase in the activity of the mixed function oxidase system of liver cells, which results in increased metabolism of other agents. In some </w:t>
      </w:r>
      <w:r>
        <w:rPr>
          <w:rFonts w:ascii="Book Antiqua" w:hAnsi="Book Antiqua"/>
          <w:sz w:val="28"/>
          <w:szCs w:val="28"/>
        </w:rPr>
        <w:lastRenderedPageBreak/>
        <w:t>instances, this is therapeutically beneficial, in others, it can lead to poisoning of the liver cells by toxic metabolites.</w:t>
      </w:r>
    </w:p>
    <w:p w:rsidR="007B65BD" w:rsidRPr="007B65BD" w:rsidRDefault="007B65BD" w:rsidP="007B65BD">
      <w:pPr>
        <w:bidi w:val="0"/>
        <w:spacing w:line="240" w:lineRule="auto"/>
        <w:jc w:val="both"/>
        <w:rPr>
          <w:rFonts w:ascii="Book Antiqua" w:hAnsi="Book Antiqua"/>
          <w:b/>
          <w:bCs/>
          <w:i/>
          <w:iCs/>
          <w:sz w:val="28"/>
          <w:szCs w:val="28"/>
        </w:rPr>
      </w:pPr>
      <w:r w:rsidRPr="007B65BD">
        <w:rPr>
          <w:rFonts w:ascii="Book Antiqua" w:hAnsi="Book Antiqua"/>
          <w:b/>
          <w:bCs/>
          <w:i/>
          <w:iCs/>
          <w:sz w:val="28"/>
          <w:szCs w:val="28"/>
        </w:rPr>
        <w:t>Hyperplasia</w:t>
      </w:r>
    </w:p>
    <w:p w:rsidR="007B65BD" w:rsidRDefault="007B65BD" w:rsidP="007B65BD">
      <w:pPr>
        <w:bidi w:val="0"/>
        <w:spacing w:line="240" w:lineRule="auto"/>
        <w:jc w:val="both"/>
        <w:rPr>
          <w:rFonts w:ascii="Book Antiqua" w:hAnsi="Book Antiqua"/>
          <w:sz w:val="28"/>
          <w:szCs w:val="28"/>
        </w:rPr>
      </w:pPr>
      <w:r>
        <w:rPr>
          <w:rFonts w:ascii="Book Antiqua" w:hAnsi="Book Antiqua"/>
          <w:sz w:val="28"/>
          <w:szCs w:val="28"/>
        </w:rPr>
        <w:t>Enlarged, hyperplastic tissues or organs show an increase in the number of their constituent cells. Tissues such as skin, gut epithelium and bone</w:t>
      </w:r>
      <w:r w:rsidR="00021B45">
        <w:rPr>
          <w:rFonts w:ascii="Book Antiqua" w:hAnsi="Book Antiqua"/>
          <w:sz w:val="28"/>
          <w:szCs w:val="28"/>
        </w:rPr>
        <w:t xml:space="preserve"> marrow normally have a high rat</w:t>
      </w:r>
      <w:r>
        <w:rPr>
          <w:rFonts w:ascii="Book Antiqua" w:hAnsi="Book Antiqua"/>
          <w:sz w:val="28"/>
          <w:szCs w:val="28"/>
        </w:rPr>
        <w:t>e of cell turnover and are, therefore, the common sites for hyperplastic growth.  Cardiac and skeletal muscle and neurons cannot undergo hyperplasia because they are permanent cells and cannot enter the cell cycle. Endocrine organs often undergo hyperplasia in response to excessive hormonal stimulation.</w:t>
      </w:r>
    </w:p>
    <w:p w:rsidR="007B65BD" w:rsidRPr="007B65BD" w:rsidRDefault="007B65BD" w:rsidP="007B65BD">
      <w:pPr>
        <w:bidi w:val="0"/>
        <w:spacing w:line="240" w:lineRule="auto"/>
        <w:jc w:val="both"/>
        <w:rPr>
          <w:rFonts w:ascii="Book Antiqua" w:hAnsi="Book Antiqua"/>
          <w:b/>
          <w:bCs/>
          <w:sz w:val="28"/>
          <w:szCs w:val="28"/>
        </w:rPr>
      </w:pPr>
      <w:r>
        <w:rPr>
          <w:rFonts w:ascii="Book Antiqua" w:hAnsi="Book Antiqua"/>
          <w:sz w:val="28"/>
          <w:szCs w:val="28"/>
        </w:rPr>
        <w:tab/>
      </w:r>
      <w:r w:rsidRPr="007B65BD">
        <w:rPr>
          <w:rFonts w:ascii="Book Antiqua" w:hAnsi="Book Antiqua"/>
          <w:b/>
          <w:bCs/>
          <w:sz w:val="28"/>
          <w:szCs w:val="28"/>
        </w:rPr>
        <w:t>Physiological causes of hyperplasia:</w:t>
      </w:r>
    </w:p>
    <w:p w:rsidR="007B65BD" w:rsidRDefault="007B65BD" w:rsidP="007B65BD">
      <w:pPr>
        <w:pStyle w:val="ListParagraph"/>
        <w:numPr>
          <w:ilvl w:val="0"/>
          <w:numId w:val="12"/>
        </w:numPr>
        <w:bidi w:val="0"/>
        <w:spacing w:line="240" w:lineRule="auto"/>
        <w:ind w:left="567" w:hanging="567"/>
        <w:jc w:val="both"/>
        <w:rPr>
          <w:rFonts w:ascii="Book Antiqua" w:hAnsi="Book Antiqua"/>
          <w:sz w:val="28"/>
          <w:szCs w:val="28"/>
        </w:rPr>
      </w:pPr>
      <w:r>
        <w:rPr>
          <w:rFonts w:ascii="Book Antiqua" w:hAnsi="Book Antiqua"/>
          <w:sz w:val="28"/>
          <w:szCs w:val="28"/>
        </w:rPr>
        <w:t>Hormonal, e.g. the female breast at puberty, the pregnant uterus and the proliferative endometrium in the first half of the menstrual cycle.</w:t>
      </w:r>
    </w:p>
    <w:p w:rsidR="007B65BD" w:rsidRDefault="007B65BD" w:rsidP="007B65BD">
      <w:pPr>
        <w:pStyle w:val="ListParagraph"/>
        <w:numPr>
          <w:ilvl w:val="0"/>
          <w:numId w:val="12"/>
        </w:numPr>
        <w:bidi w:val="0"/>
        <w:spacing w:line="240" w:lineRule="auto"/>
        <w:ind w:left="567" w:hanging="567"/>
        <w:jc w:val="both"/>
        <w:rPr>
          <w:rFonts w:ascii="Book Antiqua" w:hAnsi="Book Antiqua"/>
          <w:sz w:val="28"/>
          <w:szCs w:val="28"/>
        </w:rPr>
      </w:pPr>
      <w:r>
        <w:rPr>
          <w:rFonts w:ascii="Book Antiqua" w:hAnsi="Book Antiqua"/>
          <w:sz w:val="28"/>
          <w:szCs w:val="28"/>
        </w:rPr>
        <w:t>Cell loss, e.g. regeneration of the liver after partial hepatectomy and regeneration of squamous epithelium in superficial skin wound healing.</w:t>
      </w:r>
    </w:p>
    <w:p w:rsidR="007B65BD" w:rsidRDefault="007B65BD" w:rsidP="007B65BD">
      <w:pPr>
        <w:pStyle w:val="ListParagraph"/>
        <w:bidi w:val="0"/>
        <w:spacing w:line="240" w:lineRule="auto"/>
        <w:ind w:left="567"/>
        <w:jc w:val="both"/>
        <w:rPr>
          <w:rFonts w:ascii="Book Antiqua" w:hAnsi="Book Antiqua"/>
          <w:b/>
          <w:bCs/>
          <w:sz w:val="28"/>
          <w:szCs w:val="28"/>
        </w:rPr>
      </w:pPr>
    </w:p>
    <w:p w:rsidR="007B65BD" w:rsidRDefault="007B65BD" w:rsidP="007B65BD">
      <w:pPr>
        <w:pStyle w:val="ListParagraph"/>
        <w:bidi w:val="0"/>
        <w:spacing w:line="240" w:lineRule="auto"/>
        <w:ind w:left="567"/>
        <w:jc w:val="both"/>
        <w:rPr>
          <w:rFonts w:ascii="Book Antiqua" w:hAnsi="Book Antiqua"/>
          <w:b/>
          <w:bCs/>
          <w:sz w:val="28"/>
          <w:szCs w:val="28"/>
        </w:rPr>
      </w:pPr>
      <w:r>
        <w:rPr>
          <w:rFonts w:ascii="Book Antiqua" w:hAnsi="Book Antiqua"/>
          <w:b/>
          <w:bCs/>
          <w:sz w:val="28"/>
          <w:szCs w:val="28"/>
        </w:rPr>
        <w:t>Pathological causes of  hyperplasia:</w:t>
      </w:r>
    </w:p>
    <w:p w:rsidR="007B65BD" w:rsidRDefault="007B65BD" w:rsidP="007B65BD">
      <w:pPr>
        <w:pStyle w:val="ListParagraph"/>
        <w:bidi w:val="0"/>
        <w:spacing w:line="240" w:lineRule="auto"/>
        <w:ind w:left="567" w:hanging="567"/>
        <w:jc w:val="both"/>
        <w:rPr>
          <w:rFonts w:ascii="Book Antiqua" w:hAnsi="Book Antiqua"/>
          <w:b/>
          <w:bCs/>
          <w:sz w:val="28"/>
          <w:szCs w:val="28"/>
        </w:rPr>
      </w:pPr>
    </w:p>
    <w:p w:rsidR="007B65BD" w:rsidRDefault="007B65BD" w:rsidP="007B65BD">
      <w:pPr>
        <w:pStyle w:val="ListParagraph"/>
        <w:numPr>
          <w:ilvl w:val="0"/>
          <w:numId w:val="12"/>
        </w:numPr>
        <w:bidi w:val="0"/>
        <w:spacing w:line="240" w:lineRule="auto"/>
        <w:ind w:left="567" w:hanging="567"/>
        <w:jc w:val="both"/>
        <w:rPr>
          <w:rFonts w:ascii="Book Antiqua" w:hAnsi="Book Antiqua"/>
          <w:sz w:val="28"/>
          <w:szCs w:val="28"/>
        </w:rPr>
      </w:pPr>
      <w:r w:rsidRPr="007B65BD">
        <w:rPr>
          <w:rFonts w:ascii="Book Antiqua" w:hAnsi="Book Antiqua"/>
          <w:sz w:val="28"/>
          <w:szCs w:val="28"/>
        </w:rPr>
        <w:t>Hormona</w:t>
      </w:r>
      <w:r>
        <w:rPr>
          <w:rFonts w:ascii="Book Antiqua" w:hAnsi="Book Antiqua"/>
          <w:sz w:val="28"/>
          <w:szCs w:val="28"/>
        </w:rPr>
        <w:t>l e.g. the endometrium in post-menopausal women taking estrogen-only hormone replacement therapy.</w:t>
      </w:r>
    </w:p>
    <w:p w:rsidR="007B65BD" w:rsidRDefault="007B65BD" w:rsidP="007B65BD">
      <w:pPr>
        <w:pStyle w:val="ListParagraph"/>
        <w:numPr>
          <w:ilvl w:val="0"/>
          <w:numId w:val="12"/>
        </w:numPr>
        <w:bidi w:val="0"/>
        <w:spacing w:line="240" w:lineRule="auto"/>
        <w:ind w:left="567" w:hanging="567"/>
        <w:jc w:val="both"/>
        <w:rPr>
          <w:rFonts w:ascii="Book Antiqua" w:hAnsi="Book Antiqua"/>
          <w:sz w:val="28"/>
          <w:szCs w:val="28"/>
        </w:rPr>
      </w:pPr>
      <w:r>
        <w:rPr>
          <w:rFonts w:ascii="Book Antiqua" w:hAnsi="Book Antiqua"/>
          <w:sz w:val="28"/>
          <w:szCs w:val="28"/>
        </w:rPr>
        <w:t>Cell destruction e.g. ulcerative colitis the colonic mucosa undergoes repeated ulceration (destruction), regeneration and hyperplasia.</w:t>
      </w:r>
    </w:p>
    <w:p w:rsidR="007B65BD" w:rsidRDefault="007B65BD" w:rsidP="007B65BD">
      <w:pPr>
        <w:bidi w:val="0"/>
        <w:spacing w:line="240" w:lineRule="auto"/>
        <w:jc w:val="both"/>
        <w:rPr>
          <w:rFonts w:ascii="Book Antiqua" w:hAnsi="Book Antiqua"/>
          <w:sz w:val="28"/>
          <w:szCs w:val="28"/>
        </w:rPr>
      </w:pPr>
      <w:r>
        <w:rPr>
          <w:rFonts w:ascii="Book Antiqua" w:hAnsi="Book Antiqua"/>
          <w:sz w:val="28"/>
          <w:szCs w:val="28"/>
        </w:rPr>
        <w:t>Pathological hyperplasia usually occurs in tissues which are exposed to inappropriate hormonal stimulation or to repeated episodes of inflammation, destruction and regeneration.  It may progress to uncontrolled cell growth (Neoplasia), or it may remain a reversible phenomenon.  Since most tissues contain labile and stable and permanent cells, hyperplasia without hypertrophy is uncommon.</w:t>
      </w:r>
    </w:p>
    <w:p w:rsidR="00467281" w:rsidRPr="00467281" w:rsidRDefault="00467281" w:rsidP="00467281">
      <w:pPr>
        <w:bidi w:val="0"/>
        <w:spacing w:after="0" w:line="240" w:lineRule="auto"/>
        <w:jc w:val="both"/>
        <w:rPr>
          <w:rFonts w:ascii="Book Antiqua" w:hAnsi="Book Antiqua"/>
          <w:b/>
          <w:bCs/>
          <w:i/>
          <w:iCs/>
          <w:sz w:val="28"/>
          <w:szCs w:val="28"/>
        </w:rPr>
      </w:pPr>
      <w:r w:rsidRPr="00467281">
        <w:rPr>
          <w:rFonts w:ascii="Book Antiqua" w:hAnsi="Book Antiqua"/>
          <w:b/>
          <w:bCs/>
          <w:i/>
          <w:iCs/>
          <w:sz w:val="28"/>
          <w:szCs w:val="28"/>
        </w:rPr>
        <w:t>Metaplasia</w:t>
      </w:r>
    </w:p>
    <w:p w:rsidR="00467281" w:rsidRDefault="00467281" w:rsidP="00467281">
      <w:pPr>
        <w:bidi w:val="0"/>
        <w:spacing w:after="0" w:line="240" w:lineRule="auto"/>
        <w:jc w:val="both"/>
        <w:rPr>
          <w:rFonts w:ascii="Book Antiqua" w:hAnsi="Book Antiqua"/>
          <w:sz w:val="28"/>
          <w:szCs w:val="28"/>
        </w:rPr>
      </w:pPr>
      <w:r>
        <w:rPr>
          <w:rFonts w:ascii="Book Antiqua" w:hAnsi="Book Antiqua"/>
          <w:sz w:val="28"/>
          <w:szCs w:val="28"/>
        </w:rPr>
        <w:br/>
        <w:t xml:space="preserve">This is usually seen in epithelial tissues and is </w:t>
      </w:r>
      <w:r w:rsidRPr="00021B45">
        <w:rPr>
          <w:rFonts w:ascii="Book Antiqua" w:hAnsi="Book Antiqua"/>
          <w:b/>
          <w:bCs/>
          <w:sz w:val="28"/>
          <w:szCs w:val="28"/>
        </w:rPr>
        <w:t>a reversible change</w:t>
      </w:r>
      <w:r>
        <w:rPr>
          <w:rFonts w:ascii="Book Antiqua" w:hAnsi="Book Antiqua"/>
          <w:sz w:val="28"/>
          <w:szCs w:val="28"/>
        </w:rPr>
        <w:t xml:space="preserve"> in which one differentiated, adult cell type is replaced by another.  The most common type of metaplasia is the replacement of glandular or </w:t>
      </w:r>
      <w:r>
        <w:rPr>
          <w:rFonts w:ascii="Book Antiqua" w:hAnsi="Book Antiqua"/>
          <w:sz w:val="28"/>
          <w:szCs w:val="28"/>
        </w:rPr>
        <w:lastRenderedPageBreak/>
        <w:t>transitional epithelium by simpler and more robust squamous epithelium.  Examples of this are:</w:t>
      </w:r>
    </w:p>
    <w:p w:rsidR="00467281" w:rsidRDefault="00467281" w:rsidP="00467281">
      <w:pPr>
        <w:pStyle w:val="ListParagraph"/>
        <w:numPr>
          <w:ilvl w:val="0"/>
          <w:numId w:val="12"/>
        </w:numPr>
        <w:bidi w:val="0"/>
        <w:spacing w:after="0" w:line="240" w:lineRule="auto"/>
        <w:ind w:left="567" w:hanging="567"/>
        <w:jc w:val="both"/>
        <w:rPr>
          <w:rFonts w:ascii="Book Antiqua" w:hAnsi="Book Antiqua"/>
          <w:sz w:val="28"/>
          <w:szCs w:val="28"/>
        </w:rPr>
      </w:pPr>
      <w:r>
        <w:rPr>
          <w:rFonts w:ascii="Book Antiqua" w:hAnsi="Book Antiqua"/>
          <w:sz w:val="28"/>
          <w:szCs w:val="28"/>
        </w:rPr>
        <w:t>Bronchial (pseudo-stratified, ciliated columnar) epithelium changes to squamous epithelium in smokers.</w:t>
      </w:r>
    </w:p>
    <w:p w:rsidR="00467281" w:rsidRDefault="00467281" w:rsidP="00467281">
      <w:pPr>
        <w:pStyle w:val="ListParagraph"/>
        <w:numPr>
          <w:ilvl w:val="0"/>
          <w:numId w:val="12"/>
        </w:numPr>
        <w:bidi w:val="0"/>
        <w:spacing w:after="0" w:line="240" w:lineRule="auto"/>
        <w:ind w:left="567" w:hanging="567"/>
        <w:jc w:val="both"/>
        <w:rPr>
          <w:rFonts w:ascii="Book Antiqua" w:hAnsi="Book Antiqua"/>
          <w:sz w:val="28"/>
          <w:szCs w:val="28"/>
        </w:rPr>
      </w:pPr>
      <w:r>
        <w:rPr>
          <w:rFonts w:ascii="Book Antiqua" w:hAnsi="Book Antiqua"/>
          <w:sz w:val="28"/>
          <w:szCs w:val="28"/>
        </w:rPr>
        <w:t>Transitional bladder epithelium changes to squamous epithelium in people with bladder stones and infection.</w:t>
      </w:r>
    </w:p>
    <w:p w:rsidR="00467281" w:rsidRDefault="00467281" w:rsidP="00467281">
      <w:pPr>
        <w:bidi w:val="0"/>
        <w:spacing w:after="0" w:line="240" w:lineRule="auto"/>
        <w:jc w:val="both"/>
        <w:rPr>
          <w:rFonts w:ascii="Book Antiqua" w:hAnsi="Book Antiqua"/>
          <w:sz w:val="28"/>
          <w:szCs w:val="28"/>
        </w:rPr>
      </w:pPr>
    </w:p>
    <w:p w:rsidR="00467281" w:rsidRDefault="00467281" w:rsidP="00467281">
      <w:pPr>
        <w:bidi w:val="0"/>
        <w:spacing w:after="0" w:line="240" w:lineRule="auto"/>
        <w:jc w:val="both"/>
        <w:rPr>
          <w:rFonts w:ascii="Book Antiqua" w:hAnsi="Book Antiqua"/>
          <w:sz w:val="28"/>
          <w:szCs w:val="28"/>
        </w:rPr>
      </w:pPr>
      <w:r w:rsidRPr="00021B45">
        <w:rPr>
          <w:rFonts w:ascii="Book Antiqua" w:hAnsi="Book Antiqua"/>
          <w:b/>
          <w:bCs/>
          <w:sz w:val="28"/>
          <w:szCs w:val="28"/>
        </w:rPr>
        <w:t>Metaplasia</w:t>
      </w:r>
      <w:r>
        <w:rPr>
          <w:rFonts w:ascii="Book Antiqua" w:hAnsi="Book Antiqua"/>
          <w:sz w:val="28"/>
          <w:szCs w:val="28"/>
        </w:rPr>
        <w:t xml:space="preserve"> probably occurs at the level of the stem cell, which differentiates into the new type of epithelium.  Metaplasia is often seen next to neoplastic epithelium, indicating that although this adaptive response is potentially reversible, continued insult to the cells may cause uncontrolled growth and the development of cancer.</w:t>
      </w:r>
    </w:p>
    <w:p w:rsidR="00467281" w:rsidRDefault="00467281" w:rsidP="00467281">
      <w:pPr>
        <w:bidi w:val="0"/>
        <w:spacing w:after="0" w:line="240" w:lineRule="auto"/>
        <w:jc w:val="both"/>
        <w:rPr>
          <w:rFonts w:ascii="Book Antiqua" w:hAnsi="Book Antiqua"/>
          <w:sz w:val="28"/>
          <w:szCs w:val="28"/>
        </w:rPr>
      </w:pPr>
    </w:p>
    <w:p w:rsidR="00A774AA" w:rsidRDefault="00A774AA" w:rsidP="003F301D">
      <w:pPr>
        <w:pStyle w:val="ListParagraph"/>
        <w:bidi w:val="0"/>
        <w:spacing w:line="240" w:lineRule="auto"/>
        <w:ind w:left="795"/>
        <w:jc w:val="both"/>
        <w:rPr>
          <w:rFonts w:ascii="Book Antiqua" w:hAnsi="Book Antiqua"/>
          <w:sz w:val="28"/>
          <w:szCs w:val="28"/>
        </w:rPr>
      </w:pPr>
      <w:r>
        <w:rPr>
          <w:rFonts w:ascii="Book Antiqua" w:hAnsi="Book Antiqua"/>
          <w:sz w:val="28"/>
          <w:szCs w:val="28"/>
        </w:rPr>
        <w:t xml:space="preserve"> </w:t>
      </w:r>
    </w:p>
    <w:p w:rsidR="00185739" w:rsidRPr="00185739" w:rsidRDefault="00185739" w:rsidP="00185739">
      <w:pPr>
        <w:bidi w:val="0"/>
        <w:spacing w:line="240" w:lineRule="auto"/>
        <w:ind w:left="720"/>
        <w:jc w:val="both"/>
        <w:rPr>
          <w:rFonts w:ascii="Book Antiqua" w:hAnsi="Book Antiqua"/>
          <w:sz w:val="28"/>
          <w:szCs w:val="28"/>
        </w:rPr>
      </w:pPr>
    </w:p>
    <w:sectPr w:rsidR="00185739" w:rsidRPr="00185739" w:rsidSect="001C384D">
      <w:headerReference w:type="default" r:id="rId11"/>
      <w:pgSz w:w="11906" w:h="16838"/>
      <w:pgMar w:top="1985" w:right="1440" w:bottom="1440" w:left="1440"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DB6" w:rsidRDefault="00A20DB6" w:rsidP="009A0B68">
      <w:pPr>
        <w:spacing w:after="0" w:line="240" w:lineRule="auto"/>
      </w:pPr>
      <w:r>
        <w:separator/>
      </w:r>
    </w:p>
  </w:endnote>
  <w:endnote w:type="continuationSeparator" w:id="1">
    <w:p w:rsidR="00A20DB6" w:rsidRDefault="00A20DB6" w:rsidP="009A0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Device Font 10cpi"/>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DB6" w:rsidRDefault="00A20DB6" w:rsidP="009A0B68">
      <w:pPr>
        <w:spacing w:after="0" w:line="240" w:lineRule="auto"/>
      </w:pPr>
      <w:r>
        <w:separator/>
      </w:r>
    </w:p>
  </w:footnote>
  <w:footnote w:type="continuationSeparator" w:id="1">
    <w:p w:rsidR="00A20DB6" w:rsidRDefault="00A20DB6" w:rsidP="009A0B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8079"/>
      <w:docPartObj>
        <w:docPartGallery w:val="Page Numbers (Top of Page)"/>
        <w:docPartUnique/>
      </w:docPartObj>
    </w:sdtPr>
    <w:sdtContent>
      <w:p w:rsidR="007B65BD" w:rsidRDefault="003B0C7C" w:rsidP="009A0B68">
        <w:pPr>
          <w:pStyle w:val="Header"/>
          <w:bidi w:val="0"/>
          <w:jc w:val="center"/>
        </w:pPr>
        <w:fldSimple w:instr=" PAGE   \* MERGEFORMAT ">
          <w:r w:rsidR="00BE4983">
            <w:rPr>
              <w:noProof/>
            </w:rPr>
            <w:t>6</w:t>
          </w:r>
        </w:fldSimple>
      </w:p>
    </w:sdtContent>
  </w:sdt>
  <w:p w:rsidR="007B65BD" w:rsidRDefault="007B65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274D"/>
    <w:multiLevelType w:val="hybridMultilevel"/>
    <w:tmpl w:val="DA36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44182"/>
    <w:multiLevelType w:val="hybridMultilevel"/>
    <w:tmpl w:val="CB4820E8"/>
    <w:lvl w:ilvl="0" w:tplc="E82EEE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875D4"/>
    <w:multiLevelType w:val="hybridMultilevel"/>
    <w:tmpl w:val="175A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42D5A"/>
    <w:multiLevelType w:val="hybridMultilevel"/>
    <w:tmpl w:val="36C2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C6E35"/>
    <w:multiLevelType w:val="hybridMultilevel"/>
    <w:tmpl w:val="79E849EC"/>
    <w:lvl w:ilvl="0" w:tplc="E82EEED8">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B0262B"/>
    <w:multiLevelType w:val="hybridMultilevel"/>
    <w:tmpl w:val="EB52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E6903"/>
    <w:multiLevelType w:val="hybridMultilevel"/>
    <w:tmpl w:val="C8DC5D6C"/>
    <w:lvl w:ilvl="0" w:tplc="E82EEED8">
      <w:numFmt w:val="bullet"/>
      <w:lvlText w:val=""/>
      <w:lvlJc w:val="left"/>
      <w:pPr>
        <w:ind w:left="795" w:hanging="360"/>
      </w:pPr>
      <w:rPr>
        <w:rFonts w:ascii="Symbol" w:eastAsiaTheme="minorHAnsi" w:hAnsi="Symbol"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27B80146"/>
    <w:multiLevelType w:val="hybridMultilevel"/>
    <w:tmpl w:val="F95E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830444"/>
    <w:multiLevelType w:val="hybridMultilevel"/>
    <w:tmpl w:val="8E9E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96767C"/>
    <w:multiLevelType w:val="hybridMultilevel"/>
    <w:tmpl w:val="584273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E5189B"/>
    <w:multiLevelType w:val="hybridMultilevel"/>
    <w:tmpl w:val="158E6036"/>
    <w:lvl w:ilvl="0" w:tplc="E82EEED8">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AB2D81"/>
    <w:multiLevelType w:val="hybridMultilevel"/>
    <w:tmpl w:val="8CFAE0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9"/>
  </w:num>
  <w:num w:numId="4">
    <w:abstractNumId w:val="4"/>
  </w:num>
  <w:num w:numId="5">
    <w:abstractNumId w:val="6"/>
  </w:num>
  <w:num w:numId="6">
    <w:abstractNumId w:val="1"/>
  </w:num>
  <w:num w:numId="7">
    <w:abstractNumId w:val="3"/>
  </w:num>
  <w:num w:numId="8">
    <w:abstractNumId w:val="5"/>
  </w:num>
  <w:num w:numId="9">
    <w:abstractNumId w:val="7"/>
  </w:num>
  <w:num w:numId="10">
    <w:abstractNumId w:val="2"/>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7248B"/>
    <w:rsid w:val="00021B45"/>
    <w:rsid w:val="00114EC4"/>
    <w:rsid w:val="00185739"/>
    <w:rsid w:val="001C384D"/>
    <w:rsid w:val="003B0C7C"/>
    <w:rsid w:val="003E29E8"/>
    <w:rsid w:val="003F301D"/>
    <w:rsid w:val="00467281"/>
    <w:rsid w:val="00485DC3"/>
    <w:rsid w:val="00524260"/>
    <w:rsid w:val="00550D72"/>
    <w:rsid w:val="0057248B"/>
    <w:rsid w:val="006472F3"/>
    <w:rsid w:val="00647A52"/>
    <w:rsid w:val="006B2D66"/>
    <w:rsid w:val="006D7576"/>
    <w:rsid w:val="00787513"/>
    <w:rsid w:val="007B65BD"/>
    <w:rsid w:val="007C0A61"/>
    <w:rsid w:val="007E3F13"/>
    <w:rsid w:val="007F3E64"/>
    <w:rsid w:val="00817A78"/>
    <w:rsid w:val="009027A1"/>
    <w:rsid w:val="009A0B68"/>
    <w:rsid w:val="009A4F08"/>
    <w:rsid w:val="009F6AA6"/>
    <w:rsid w:val="00A20DB6"/>
    <w:rsid w:val="00A774AA"/>
    <w:rsid w:val="00B052A9"/>
    <w:rsid w:val="00BB5EDC"/>
    <w:rsid w:val="00BE4983"/>
    <w:rsid w:val="00C47159"/>
    <w:rsid w:val="00C82458"/>
    <w:rsid w:val="00CD07A5"/>
    <w:rsid w:val="00D90F4B"/>
    <w:rsid w:val="00DC23C3"/>
    <w:rsid w:val="00DC340A"/>
    <w:rsid w:val="00DC3B18"/>
    <w:rsid w:val="00E4796F"/>
    <w:rsid w:val="00E804B6"/>
    <w:rsid w:val="00E90110"/>
    <w:rsid w:val="00EA2959"/>
    <w:rsid w:val="00EA5DCF"/>
    <w:rsid w:val="00EC59B4"/>
    <w:rsid w:val="00F419BB"/>
    <w:rsid w:val="00FF20A4"/>
    <w:rsid w:val="00FF75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9B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260"/>
    <w:pPr>
      <w:ind w:left="720"/>
      <w:contextualSpacing/>
    </w:pPr>
  </w:style>
  <w:style w:type="paragraph" w:styleId="Header">
    <w:name w:val="header"/>
    <w:basedOn w:val="Normal"/>
    <w:link w:val="HeaderChar"/>
    <w:uiPriority w:val="99"/>
    <w:unhideWhenUsed/>
    <w:rsid w:val="009A0B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B68"/>
  </w:style>
  <w:style w:type="paragraph" w:styleId="Footer">
    <w:name w:val="footer"/>
    <w:basedOn w:val="Normal"/>
    <w:link w:val="FooterChar"/>
    <w:uiPriority w:val="99"/>
    <w:semiHidden/>
    <w:unhideWhenUsed/>
    <w:rsid w:val="009A0B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A0B68"/>
  </w:style>
  <w:style w:type="paragraph" w:styleId="BalloonText">
    <w:name w:val="Balloon Text"/>
    <w:basedOn w:val="Normal"/>
    <w:link w:val="BalloonTextChar"/>
    <w:uiPriority w:val="99"/>
    <w:semiHidden/>
    <w:unhideWhenUsed/>
    <w:rsid w:val="006D7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5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DDB47-A8CC-4C64-B3B7-96264AB19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3176</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Dr.Maha</cp:lastModifiedBy>
  <cp:revision>4</cp:revision>
  <cp:lastPrinted>2010-07-24T06:11:00Z</cp:lastPrinted>
  <dcterms:created xsi:type="dcterms:W3CDTF">2011-09-21T02:11:00Z</dcterms:created>
  <dcterms:modified xsi:type="dcterms:W3CDTF">2011-09-21T03:39:00Z</dcterms:modified>
</cp:coreProperties>
</file>