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1B" w:rsidRDefault="00520418">
      <w:r>
        <w:rPr>
          <w:noProof/>
        </w:rPr>
        <w:drawing>
          <wp:anchor distT="0" distB="0" distL="114300" distR="114300" simplePos="0" relativeHeight="251701760" behindDoc="0" locked="0" layoutInCell="1" allowOverlap="1">
            <wp:simplePos x="0" y="0"/>
            <wp:positionH relativeFrom="column">
              <wp:posOffset>4219575</wp:posOffset>
            </wp:positionH>
            <wp:positionV relativeFrom="paragraph">
              <wp:posOffset>-466725</wp:posOffset>
            </wp:positionV>
            <wp:extent cx="2562225" cy="1019175"/>
            <wp:effectExtent l="19050" t="0" r="9525" b="0"/>
            <wp:wrapNone/>
            <wp:docPr id="223" name="Picture 223" descr=" KSU Ident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KSU Identity Guidelines"/>
                    <pic:cNvPicPr>
                      <a:picLocks noChangeAspect="1" noChangeArrowheads="1"/>
                    </pic:cNvPicPr>
                  </pic:nvPicPr>
                  <pic:blipFill>
                    <a:blip r:embed="rId7" r:link="rId8" cstate="print"/>
                    <a:srcRect/>
                    <a:stretch>
                      <a:fillRect/>
                    </a:stretch>
                  </pic:blipFill>
                  <pic:spPr bwMode="auto">
                    <a:xfrm>
                      <a:off x="0" y="0"/>
                      <a:ext cx="2562225" cy="1019175"/>
                    </a:xfrm>
                    <a:prstGeom prst="rect">
                      <a:avLst/>
                    </a:prstGeom>
                    <a:noFill/>
                    <a:ln w="9525">
                      <a:noFill/>
                      <a:miter lim="800000"/>
                      <a:headEnd/>
                      <a:tailEnd/>
                    </a:ln>
                  </pic:spPr>
                </pic:pic>
              </a:graphicData>
            </a:graphic>
          </wp:anchor>
        </w:drawing>
      </w:r>
      <w:r w:rsidR="00A97800">
        <w:rPr>
          <w:noProof/>
        </w:rPr>
        <mc:AlternateContent>
          <mc:Choice Requires="wpg">
            <w:drawing>
              <wp:anchor distT="0" distB="0" distL="114300" distR="114300" simplePos="0" relativeHeight="251697664" behindDoc="0" locked="0" layoutInCell="0" allowOverlap="1">
                <wp:simplePos x="0" y="0"/>
                <wp:positionH relativeFrom="page">
                  <wp:align>left</wp:align>
                </wp:positionH>
                <wp:positionV relativeFrom="page">
                  <wp:align>top</wp:align>
                </wp:positionV>
                <wp:extent cx="3108960" cy="10058400"/>
                <wp:effectExtent l="0" t="0" r="0" b="0"/>
                <wp:wrapNone/>
                <wp:docPr id="15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108960" cy="10058400"/>
                          <a:chOff x="7329" y="0"/>
                          <a:chExt cx="4911" cy="15840"/>
                        </a:xfrm>
                      </wpg:grpSpPr>
                      <wpg:grpSp>
                        <wpg:cNvPr id="155" name="Group 214"/>
                        <wpg:cNvGrpSpPr>
                          <a:grpSpLocks/>
                        </wpg:cNvGrpSpPr>
                        <wpg:grpSpPr bwMode="auto">
                          <a:xfrm>
                            <a:off x="7344" y="0"/>
                            <a:ext cx="4896" cy="15840"/>
                            <a:chOff x="7560" y="0"/>
                            <a:chExt cx="4700" cy="15840"/>
                          </a:xfrm>
                        </wpg:grpSpPr>
                        <wps:wsp>
                          <wps:cNvPr id="156" name="Rectangle 21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57" name="Rectangle 216"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58" name="Rectangle 21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117AA" w:rsidRPr="00DC401B" w:rsidRDefault="009117AA" w:rsidP="00DC401B">
                              <w:pPr>
                                <w:pStyle w:val="NoSpacing"/>
                                <w:rPr>
                                  <w:rFonts w:ascii="Cambria" w:eastAsia="Times New Roman" w:hAnsi="Cambria" w:cs="Times New Roman"/>
                                  <w:b/>
                                  <w:bCs/>
                                  <w:color w:val="FFFFFF"/>
                                  <w:sz w:val="96"/>
                                  <w:szCs w:val="96"/>
                                </w:rPr>
                              </w:pPr>
                              <w:r>
                                <w:rPr>
                                  <w:rFonts w:ascii="Times New Roman" w:eastAsia="Times New Roman" w:hAnsi="Times New Roman" w:cs="Times New Roman" w:hint="cs"/>
                                  <w:b/>
                                  <w:bCs/>
                                  <w:sz w:val="96"/>
                                  <w:szCs w:val="96"/>
                                  <w:rtl/>
                                </w:rPr>
                                <w:t>‏143</w:t>
                              </w:r>
                              <w:r>
                                <w:rPr>
                                  <w:rFonts w:ascii="Times New Roman" w:eastAsia="Times New Roman" w:hAnsi="Times New Roman" w:cs="Times New Roman"/>
                                  <w:b/>
                                  <w:bCs/>
                                  <w:sz w:val="96"/>
                                  <w:szCs w:val="96"/>
                                </w:rPr>
                                <w:t>7</w:t>
                              </w:r>
                            </w:p>
                          </w:txbxContent>
                        </wps:txbx>
                        <wps:bodyPr rot="0" vert="horz" wrap="square" lIns="365760" tIns="182880" rIns="182880" bIns="182880" anchor="b" anchorCtr="0" upright="1">
                          <a:noAutofit/>
                        </wps:bodyPr>
                      </wps:wsp>
                      <wps:wsp>
                        <wps:cNvPr id="159" name="Rectangle 218"/>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117AA" w:rsidRPr="0050550D" w:rsidRDefault="009117AA">
                              <w:pPr>
                                <w:pStyle w:val="NoSpacing"/>
                                <w:spacing w:line="360" w:lineRule="auto"/>
                                <w:rPr>
                                  <w:b/>
                                  <w:bCs/>
                                  <w:color w:val="FFFFFF"/>
                                </w:rPr>
                              </w:pPr>
                              <w:r w:rsidRPr="0050550D">
                                <w:rPr>
                                  <w:rFonts w:ascii="Arial" w:hAnsi="Arial"/>
                                  <w:b/>
                                  <w:bCs/>
                                </w:rPr>
                                <w:t xml:space="preserve">King Saud University </w:t>
                              </w:r>
                            </w:p>
                            <w:p w:rsidR="009117AA" w:rsidRDefault="009117AA" w:rsidP="00DC401B">
                              <w:pPr>
                                <w:pStyle w:val="NoSpacing"/>
                                <w:spacing w:line="360" w:lineRule="auto"/>
                                <w:rPr>
                                  <w:b/>
                                  <w:bCs/>
                                  <w:color w:val="FFFFFF"/>
                                </w:rPr>
                              </w:pPr>
                              <w:r w:rsidRPr="0050550D">
                                <w:rPr>
                                  <w:b/>
                                  <w:bCs/>
                                </w:rPr>
                                <w:t xml:space="preserve">College Of Medicine </w:t>
                              </w:r>
                            </w:p>
                            <w:p w:rsidR="009117AA" w:rsidRPr="002C4484" w:rsidRDefault="009117AA" w:rsidP="00DC401B">
                              <w:pPr>
                                <w:pStyle w:val="NoSpacing"/>
                                <w:spacing w:line="360" w:lineRule="auto"/>
                                <w:rPr>
                                  <w:rFonts w:ascii="Arial" w:hAnsi="Arial"/>
                                  <w:b/>
                                  <w:bCs/>
                                  <w:color w:val="FFFFFF"/>
                                </w:rPr>
                              </w:pPr>
                              <w:r>
                                <w:rPr>
                                  <w:rFonts w:ascii="Arial" w:hAnsi="Arial"/>
                                  <w:b/>
                                  <w:bCs/>
                                  <w:color w:val="FFFFFF"/>
                                </w:rPr>
                                <w:t xml:space="preserve">Renal Block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13" o:spid="_x0000_s1026" style="position:absolute;margin-left:0;margin-top:0;width:244.8pt;height:11in;flip:x;z-index:251697664;mso-width-percent:400;mso-height-percent:1000;mso-position-horizontal:lef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" o:allowincell="f">
                <v:group id="Group 21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Rectangle 21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zsEA&#10;AADcAAAADwAAAGRycy9kb3ducmV2LnhtbERPTYvCMBC9C/sfwgh701RBWapRxEWRBUGrLB6HZmyr&#10;zaQkUeu/N8LC3ubxPmc6b00t7uR8ZVnBoJ+AIM6trrhQcDysel8gfEDWWFsmBU/yMJ99dKaYavvg&#10;Pd2zUIgYwj5FBWUITSqlz0sy6Pu2IY7c2TqDIUJXSO3wEcNNLYdJMpYGK44NJTa0LCm/ZjejYIe7&#10;kzl8b471Zb03W1fh8Pfyo9Rnt11MQARqw7/4z73Rcf5oDO9n4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vxs7BAAAA3AAAAA8AAAAAAAAAAAAAAAAAmAIAAGRycy9kb3du&#10;cmV2LnhtbFBLBQYAAAAABAAEAPUAAACGAwAAAAA=&#10;" fillcolor="#9bbb59" stroked="f" strokecolor="#d8d8d8"/>
                  <v:rect id="Rectangle 21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822MYA&#10;AADcAAAADwAAAGRycy9kb3ducmV2LnhtbERPS0sDMRC+C/0PYQpeSputuH1sm5YqCFp60L7A27iZ&#10;7m7dTJZNbOO/N4LgbT6+58yXwdTiQq2rLCsYDhIQxLnVFRcK9run/gSE88gaa8uk4JscLBedmzlm&#10;2l75jS5bX4gYwi5DBaX3TSaly0sy6Aa2IY7cybYGfYRtIXWL1xhuanmXJCNpsOLYUGJDjyXln9sv&#10;o+AhXb/uN/fhuDp/HKbTpPfyHnqpUrfdsJqB8BT8v/jP/azj/HQMv8/EC+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822MYAAADcAAAADwAAAAAAAAAAAAAAAACYAgAAZHJz&#10;L2Rvd25yZXYueG1sUEsFBgAAAAAEAAQA9QAAAIsDAAAAAA==&#10;" fillcolor="#9bbb59" stroked="f" strokecolor="white" strokeweight="1pt">
                    <v:fill r:id="rId9" o:title="" opacity="52428f" o:opacity2="52428f" type="pattern"/>
                    <v:shadow color="#d8d8d8" offset="3pt,3pt"/>
                  </v:rect>
                </v:group>
                <v:rect id="Rectangle 21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bsYA&#10;AADcAAAADwAAAGRycy9kb3ducmV2LnhtbESPQUsDMRCF74L/IYzQi7SJitJumxYRC/WiWEvpcXYz&#10;bpZuJssmbdd/7xwEbzO8N+99s1gNoVVn6lMT2cLdxIAirqJruLaw+1qPp6BSRnbYRiYLP5Rgtby+&#10;WmDh4oU/6bzNtZIQTgVa8Dl3hdap8hQwTWJHLNp37ANmWftaux4vEh5afW/Mkw7YsDR47OjFU3Xc&#10;noKFD9r7h7dZWb6a92N5OJh868hZO7oZnuegMg353/x3vXGC/yi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P+bsYAAADcAAAADwAAAAAAAAAAAAAAAACYAgAAZHJz&#10;L2Rvd25yZXYueG1sUEsFBgAAAAAEAAQA9QAAAIsDAAAAAA==&#10;" filled="f" stroked="f" strokecolor="white" strokeweight="1pt">
                  <v:fill opacity="52428f"/>
                  <v:textbox inset="28.8pt,14.4pt,14.4pt,14.4pt">
                    <w:txbxContent>
                      <w:p w:rsidR="009117AA" w:rsidRPr="00DC401B" w:rsidRDefault="009117AA" w:rsidP="00DC401B">
                        <w:pPr>
                          <w:pStyle w:val="NoSpacing"/>
                          <w:rPr>
                            <w:rFonts w:ascii="Cambria" w:eastAsia="Times New Roman" w:hAnsi="Cambria" w:cs="Times New Roman"/>
                            <w:b/>
                            <w:bCs/>
                            <w:color w:val="FFFFFF"/>
                            <w:sz w:val="96"/>
                            <w:szCs w:val="96"/>
                          </w:rPr>
                        </w:pPr>
                        <w:r>
                          <w:rPr>
                            <w:rFonts w:ascii="Times New Roman" w:eastAsia="Times New Roman" w:hAnsi="Times New Roman" w:cs="Times New Roman" w:hint="cs"/>
                            <w:b/>
                            <w:bCs/>
                            <w:sz w:val="96"/>
                            <w:szCs w:val="96"/>
                            <w:rtl/>
                          </w:rPr>
                          <w:t>‏143</w:t>
                        </w:r>
                        <w:r>
                          <w:rPr>
                            <w:rFonts w:ascii="Times New Roman" w:eastAsia="Times New Roman" w:hAnsi="Times New Roman" w:cs="Times New Roman"/>
                            <w:b/>
                            <w:bCs/>
                            <w:sz w:val="96"/>
                            <w:szCs w:val="96"/>
                          </w:rPr>
                          <w:t>7</w:t>
                        </w:r>
                      </w:p>
                    </w:txbxContent>
                  </v:textbox>
                </v:rect>
                <v:rect id="Rectangle 218"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b9cMA&#10;AADcAAAADwAAAGRycy9kb3ducmV2LnhtbERPTWsCMRC9F/ofwhR6KZq0ouhqlFJa0IulKuJxdjNu&#10;FjeTZZPq+u+NUOhtHu9zZovO1eJMbag8a3jtKxDEhTcVlxp226/eGESIyAZrz6ThSgEW88eHGWbG&#10;X/iHzptYihTCIUMNNsYmkzIUlhyGvm+IE3f0rcOYYFtK0+Ilhbtavik1kg4rTg0WG/qwVJw2v07D&#10;N+3tYDXJ80+1PuWHg4ovhozWz0/d+xREpC7+i//cS5PmDydwfyZ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9b9cMAAADcAAAADwAAAAAAAAAAAAAAAACYAgAAZHJzL2Rv&#10;d25yZXYueG1sUEsFBgAAAAAEAAQA9QAAAIgDAAAAAA==&#10;" filled="f" stroked="f" strokecolor="white" strokeweight="1pt">
                  <v:fill opacity="52428f"/>
                  <v:textbox inset="28.8pt,14.4pt,14.4pt,14.4pt">
                    <w:txbxContent>
                      <w:p w:rsidR="009117AA" w:rsidRPr="0050550D" w:rsidRDefault="009117AA">
                        <w:pPr>
                          <w:pStyle w:val="NoSpacing"/>
                          <w:spacing w:line="360" w:lineRule="auto"/>
                          <w:rPr>
                            <w:b/>
                            <w:bCs/>
                            <w:color w:val="FFFFFF"/>
                          </w:rPr>
                        </w:pPr>
                        <w:r w:rsidRPr="0050550D">
                          <w:rPr>
                            <w:rFonts w:ascii="Arial" w:hAnsi="Arial"/>
                            <w:b/>
                            <w:bCs/>
                          </w:rPr>
                          <w:t xml:space="preserve">King Saud University </w:t>
                        </w:r>
                      </w:p>
                      <w:p w:rsidR="009117AA" w:rsidRDefault="009117AA" w:rsidP="00DC401B">
                        <w:pPr>
                          <w:pStyle w:val="NoSpacing"/>
                          <w:spacing w:line="360" w:lineRule="auto"/>
                          <w:rPr>
                            <w:b/>
                            <w:bCs/>
                            <w:color w:val="FFFFFF"/>
                          </w:rPr>
                        </w:pPr>
                        <w:r w:rsidRPr="0050550D">
                          <w:rPr>
                            <w:b/>
                            <w:bCs/>
                          </w:rPr>
                          <w:t xml:space="preserve">College Of Medicine </w:t>
                        </w:r>
                      </w:p>
                      <w:p w:rsidR="009117AA" w:rsidRPr="002C4484" w:rsidRDefault="009117AA" w:rsidP="00DC401B">
                        <w:pPr>
                          <w:pStyle w:val="NoSpacing"/>
                          <w:spacing w:line="360" w:lineRule="auto"/>
                          <w:rPr>
                            <w:rFonts w:ascii="Arial" w:hAnsi="Arial"/>
                            <w:b/>
                            <w:bCs/>
                            <w:color w:val="FFFFFF"/>
                          </w:rPr>
                        </w:pPr>
                        <w:r>
                          <w:rPr>
                            <w:rFonts w:ascii="Arial" w:hAnsi="Arial"/>
                            <w:b/>
                            <w:bCs/>
                            <w:color w:val="FFFFFF"/>
                          </w:rPr>
                          <w:t xml:space="preserve">Renal Block </w:t>
                        </w:r>
                      </w:p>
                    </w:txbxContent>
                  </v:textbox>
                </v:rect>
                <w10:wrap anchorx="page" anchory="page"/>
              </v:group>
            </w:pict>
          </mc:Fallback>
        </mc:AlternateContent>
      </w:r>
    </w:p>
    <w:p w:rsidR="00C2553B" w:rsidRPr="00A14A45" w:rsidRDefault="00520418" w:rsidP="007C1944">
      <w:pPr>
        <w:pStyle w:val="Heading2"/>
        <w:rPr>
          <w:color w:val="561B93"/>
          <w:sz w:val="24"/>
          <w:szCs w:val="24"/>
        </w:rPr>
      </w:pPr>
      <w:r>
        <w:rPr>
          <w:noProof/>
        </w:rPr>
        <w:drawing>
          <wp:anchor distT="0" distB="0" distL="114300" distR="114300" simplePos="0" relativeHeight="251706880" behindDoc="0" locked="0" layoutInCell="1" allowOverlap="1">
            <wp:simplePos x="0" y="0"/>
            <wp:positionH relativeFrom="column">
              <wp:posOffset>3248025</wp:posOffset>
            </wp:positionH>
            <wp:positionV relativeFrom="paragraph">
              <wp:posOffset>3251200</wp:posOffset>
            </wp:positionV>
            <wp:extent cx="2657475" cy="3541395"/>
            <wp:effectExtent l="19050" t="0" r="9525" b="0"/>
            <wp:wrapNone/>
            <wp:docPr id="230" name="Picture 230" descr="http://www.ucalgary.ca/utoday/files/utoday/styles/utoday_general_photo/public/istock_000004440655xxlarge3.jpg?itok=294FDK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ucalgary.ca/utoday/files/utoday/styles/utoday_general_photo/public/istock_000004440655xxlarge3.jpg?itok=294FDKFa"/>
                    <pic:cNvPicPr>
                      <a:picLocks noChangeAspect="1" noChangeArrowheads="1"/>
                    </pic:cNvPicPr>
                  </pic:nvPicPr>
                  <pic:blipFill>
                    <a:blip r:embed="rId10" r:link="rId11" cstate="print"/>
                    <a:srcRect/>
                    <a:stretch>
                      <a:fillRect/>
                    </a:stretch>
                  </pic:blipFill>
                  <pic:spPr bwMode="auto">
                    <a:xfrm>
                      <a:off x="0" y="0"/>
                      <a:ext cx="2657475" cy="3541395"/>
                    </a:xfrm>
                    <a:prstGeom prst="rect">
                      <a:avLst/>
                    </a:prstGeom>
                    <a:noFill/>
                    <a:ln w="9525">
                      <a:noFill/>
                      <a:miter lim="800000"/>
                      <a:headEnd/>
                      <a:tailEnd/>
                    </a:ln>
                  </pic:spPr>
                </pic:pic>
              </a:graphicData>
            </a:graphic>
          </wp:anchor>
        </w:drawing>
      </w:r>
      <w:r>
        <w:rPr>
          <w:b w:val="0"/>
          <w:bCs w:val="0"/>
          <w:noProof/>
          <w:color w:val="561B93"/>
          <w:sz w:val="24"/>
          <w:szCs w:val="24"/>
        </w:rPr>
        <w:drawing>
          <wp:anchor distT="0" distB="0" distL="114300" distR="114300" simplePos="0" relativeHeight="251699712" behindDoc="0" locked="0" layoutInCell="1" allowOverlap="1">
            <wp:simplePos x="0" y="0"/>
            <wp:positionH relativeFrom="column">
              <wp:posOffset>5026025</wp:posOffset>
            </wp:positionH>
            <wp:positionV relativeFrom="paragraph">
              <wp:posOffset>1129157</wp:posOffset>
            </wp:positionV>
            <wp:extent cx="1188085" cy="1830578"/>
            <wp:effectExtent l="57150" t="38100" r="240665" b="226822"/>
            <wp:wrapNone/>
            <wp:docPr id="221" name="صورة 5" descr="C:\Documents and Settings\bms292\My Documents\My Pictures\Kidney\Kidney%20cross%20sec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C:\Documents and Settings\bms292\My Documents\My Pictures\Kidney\Kidney%20cross%20section.jpg"/>
                    <pic:cNvPicPr>
                      <a:picLocks noChangeAspect="1" noChangeArrowheads="1"/>
                    </pic:cNvPicPr>
                  </pic:nvPicPr>
                  <pic:blipFill>
                    <a:blip r:embed="rId12" cstate="print">
                      <a:clrChange>
                        <a:clrFrom>
                          <a:srgbClr val="FBF9FF"/>
                        </a:clrFrom>
                        <a:clrTo>
                          <a:srgbClr val="FBF9FF">
                            <a:alpha val="0"/>
                          </a:srgbClr>
                        </a:clrTo>
                      </a:clrChange>
                    </a:blip>
                    <a:srcRect/>
                    <a:stretch>
                      <a:fillRect/>
                    </a:stretch>
                  </pic:blipFill>
                  <pic:spPr bwMode="auto">
                    <a:xfrm>
                      <a:off x="0" y="0"/>
                      <a:ext cx="1188085" cy="1830578"/>
                    </a:xfrm>
                    <a:prstGeom prst="rect">
                      <a:avLst/>
                    </a:prstGeom>
                    <a:ln>
                      <a:noFill/>
                    </a:ln>
                    <a:effectLst>
                      <a:outerShdw blurRad="292100" dist="139700" dir="2700000" algn="tl" rotWithShape="0">
                        <a:srgbClr val="333333">
                          <a:alpha val="65000"/>
                        </a:srgbClr>
                      </a:outerShdw>
                    </a:effectLst>
                  </pic:spPr>
                </pic:pic>
              </a:graphicData>
            </a:graphic>
          </wp:anchor>
        </w:drawing>
      </w:r>
      <w:r w:rsidR="00A97800">
        <w:rPr>
          <w:noProof/>
        </w:rPr>
        <mc:AlternateContent>
          <mc:Choice Requires="wps">
            <w:drawing>
              <wp:anchor distT="0" distB="0" distL="114300" distR="114300" simplePos="0" relativeHeight="251698688" behindDoc="0" locked="0" layoutInCell="0" allowOverlap="1">
                <wp:simplePos x="0" y="0"/>
                <wp:positionH relativeFrom="page">
                  <wp:posOffset>1085215</wp:posOffset>
                </wp:positionH>
                <wp:positionV relativeFrom="page">
                  <wp:posOffset>2540635</wp:posOffset>
                </wp:positionV>
                <wp:extent cx="6420485" cy="1181100"/>
                <wp:effectExtent l="24130" t="20320" r="32385" b="46355"/>
                <wp:wrapNone/>
                <wp:docPr id="15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20485" cy="11811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9117AA" w:rsidRDefault="009117AA" w:rsidP="00DC401B">
                            <w:pPr>
                              <w:pStyle w:val="NoSpacing"/>
                              <w:rPr>
                                <w:rFonts w:ascii="Times New Roman" w:eastAsia="Times New Roman" w:hAnsi="Times New Roman" w:cs="Times New Roman"/>
                                <w:sz w:val="72"/>
                                <w:szCs w:val="72"/>
                              </w:rPr>
                            </w:pPr>
                            <w:r w:rsidRPr="00DC401B">
                              <w:rPr>
                                <w:rFonts w:ascii="Times New Roman" w:eastAsia="Times New Roman" w:hAnsi="Times New Roman" w:cs="Times New Roman"/>
                                <w:sz w:val="72"/>
                                <w:szCs w:val="72"/>
                              </w:rPr>
                              <w:t xml:space="preserve">Renal System Student's </w:t>
                            </w:r>
                          </w:p>
                          <w:p w:rsidR="009117AA" w:rsidRPr="00DC401B" w:rsidRDefault="009117AA" w:rsidP="009B53F2">
                            <w:pPr>
                              <w:pStyle w:val="NoSpacing"/>
                              <w:rPr>
                                <w:rFonts w:ascii="Cambria" w:eastAsia="Times New Roman" w:hAnsi="Cambria" w:cs="Times New Roman"/>
                                <w:color w:val="FFFFFF"/>
                                <w:sz w:val="72"/>
                                <w:szCs w:val="72"/>
                              </w:rPr>
                            </w:pPr>
                            <w:r w:rsidRPr="00DC401B">
                              <w:rPr>
                                <w:rFonts w:ascii="Times New Roman" w:eastAsia="Times New Roman" w:hAnsi="Times New Roman" w:cs="Times New Roman"/>
                                <w:sz w:val="72"/>
                                <w:szCs w:val="72"/>
                              </w:rPr>
                              <w:t>Guide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219" o:spid="_x0000_s1032" style="position:absolute;margin-left:85.45pt;margin-top:200.05pt;width:505.55pt;height:93pt;flip:x;z-index:2516986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" o:allowincell="f" fillcolor="#4f81bd" strokecolor="#f2f2f2" strokeweight="3pt">
                <v:shadow on="t" color="#243f60" opacity=".5" offset="1pt"/>
                <v:textbox style="mso-fit-shape-to-text:t" inset="14.4pt,,14.4pt">
                  <w:txbxContent>
                    <w:p w:rsidR="009117AA" w:rsidRDefault="009117AA" w:rsidP="00DC401B">
                      <w:pPr>
                        <w:pStyle w:val="NoSpacing"/>
                        <w:rPr>
                          <w:rFonts w:ascii="Times New Roman" w:eastAsia="Times New Roman" w:hAnsi="Times New Roman" w:cs="Times New Roman"/>
                          <w:sz w:val="72"/>
                          <w:szCs w:val="72"/>
                        </w:rPr>
                      </w:pPr>
                      <w:r w:rsidRPr="00DC401B">
                        <w:rPr>
                          <w:rFonts w:ascii="Times New Roman" w:eastAsia="Times New Roman" w:hAnsi="Times New Roman" w:cs="Times New Roman"/>
                          <w:sz w:val="72"/>
                          <w:szCs w:val="72"/>
                        </w:rPr>
                        <w:t xml:space="preserve">Renal System Student's </w:t>
                      </w:r>
                    </w:p>
                    <w:p w:rsidR="009117AA" w:rsidRPr="00DC401B" w:rsidRDefault="009117AA" w:rsidP="009B53F2">
                      <w:pPr>
                        <w:pStyle w:val="NoSpacing"/>
                        <w:rPr>
                          <w:rFonts w:ascii="Cambria" w:eastAsia="Times New Roman" w:hAnsi="Cambria" w:cs="Times New Roman"/>
                          <w:color w:val="FFFFFF"/>
                          <w:sz w:val="72"/>
                          <w:szCs w:val="72"/>
                        </w:rPr>
                      </w:pPr>
                      <w:r w:rsidRPr="00DC401B">
                        <w:rPr>
                          <w:rFonts w:ascii="Times New Roman" w:eastAsia="Times New Roman" w:hAnsi="Times New Roman" w:cs="Times New Roman"/>
                          <w:sz w:val="72"/>
                          <w:szCs w:val="72"/>
                        </w:rPr>
                        <w:t>Guide</w:t>
                      </w:r>
                    </w:p>
                  </w:txbxContent>
                </v:textbox>
                <w10:wrap anchorx="page" anchory="page"/>
              </v:rect>
            </w:pict>
          </mc:Fallback>
        </mc:AlternateContent>
      </w:r>
      <w:r w:rsidR="00DC401B">
        <w:rPr>
          <w:b w:val="0"/>
          <w:bCs w:val="0"/>
          <w:noProof/>
          <w:color w:val="561B93"/>
          <w:sz w:val="24"/>
          <w:szCs w:val="24"/>
        </w:rPr>
        <w:br w:type="page"/>
      </w:r>
    </w:p>
    <w:p w:rsidR="00AB6DB6" w:rsidRPr="00A14A45" w:rsidRDefault="00AB6DB6" w:rsidP="00C2553B">
      <w:pPr>
        <w:pStyle w:val="Heading2"/>
        <w:jc w:val="center"/>
        <w:rPr>
          <w:color w:val="561B93"/>
          <w:sz w:val="24"/>
          <w:szCs w:val="24"/>
        </w:rPr>
      </w:pPr>
    </w:p>
    <w:tbl>
      <w:tblPr>
        <w:tblpPr w:leftFromText="187" w:rightFromText="187" w:vertAnchor="page" w:horzAnchor="margin" w:tblpY="2701"/>
        <w:bidiVisual/>
        <w:tblW w:w="2372"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4440"/>
      </w:tblGrid>
      <w:tr w:rsidR="0043476B" w:rsidRPr="00D02314" w:rsidTr="00CB79C5">
        <w:tc>
          <w:tcPr>
            <w:tcW w:w="5000" w:type="pct"/>
          </w:tcPr>
          <w:p w:rsidR="0043476B" w:rsidRPr="009B53F2" w:rsidRDefault="009B53F2" w:rsidP="00CB79C5">
            <w:pPr>
              <w:jc w:val="center"/>
              <w:rPr>
                <w:rFonts w:ascii="Lucida Handwriting" w:hAnsi="Lucida Handwriting" w:cs="Times New Roman"/>
                <w:b/>
                <w:bCs/>
                <w:sz w:val="40"/>
                <w:szCs w:val="40"/>
              </w:rPr>
            </w:pPr>
            <w:r>
              <w:rPr>
                <w:rFonts w:ascii="Lucida Handwriting" w:hAnsi="Lucida Handwriting" w:cs="Times New Roman"/>
                <w:b/>
                <w:bCs/>
                <w:sz w:val="40"/>
                <w:szCs w:val="40"/>
              </w:rPr>
              <w:t xml:space="preserve">  </w:t>
            </w:r>
            <w:r w:rsidR="0043476B" w:rsidRPr="009B53F2">
              <w:rPr>
                <w:rFonts w:ascii="Lucida Handwriting" w:hAnsi="Lucida Handwriting" w:cs="Times New Roman"/>
                <w:b/>
                <w:bCs/>
                <w:sz w:val="40"/>
                <w:szCs w:val="40"/>
              </w:rPr>
              <w:t>BLOCK BOOK AND STUDENT GUIDE</w:t>
            </w:r>
          </w:p>
          <w:p w:rsidR="0043476B" w:rsidRPr="009B53F2" w:rsidRDefault="0043476B" w:rsidP="00CB79C5">
            <w:pPr>
              <w:jc w:val="center"/>
              <w:rPr>
                <w:rFonts w:ascii="Lucida Handwriting" w:hAnsi="Lucida Handwriting" w:cs="Times New Roman"/>
                <w:b/>
                <w:bCs/>
                <w:sz w:val="40"/>
                <w:szCs w:val="40"/>
              </w:rPr>
            </w:pPr>
            <w:r w:rsidRPr="009B53F2">
              <w:rPr>
                <w:rFonts w:ascii="Lucida Handwriting" w:hAnsi="Lucida Handwriting" w:cs="Times New Roman"/>
                <w:b/>
                <w:bCs/>
                <w:sz w:val="40"/>
                <w:szCs w:val="40"/>
              </w:rPr>
              <w:t>OF</w:t>
            </w:r>
          </w:p>
          <w:p w:rsidR="0043476B" w:rsidRPr="00BA14BF" w:rsidRDefault="0043476B" w:rsidP="00CB79C5">
            <w:pPr>
              <w:pStyle w:val="NoSpacing"/>
              <w:jc w:val="center"/>
              <w:rPr>
                <w:rFonts w:ascii="Cambria" w:hAnsi="Cambria" w:cs="Simple Bold Jut Out"/>
                <w:sz w:val="72"/>
                <w:szCs w:val="72"/>
              </w:rPr>
            </w:pPr>
            <w:r w:rsidRPr="009B53F2">
              <w:rPr>
                <w:rFonts w:ascii="Lucida Handwriting" w:hAnsi="Lucida Handwriting" w:cs="Times New Roman"/>
                <w:b/>
                <w:bCs/>
                <w:sz w:val="40"/>
                <w:szCs w:val="40"/>
              </w:rPr>
              <w:t>RENAL SYSTEM</w:t>
            </w:r>
          </w:p>
        </w:tc>
      </w:tr>
      <w:tr w:rsidR="0043476B" w:rsidRPr="00D02314" w:rsidTr="00CB79C5">
        <w:trPr>
          <w:trHeight w:val="2367"/>
        </w:trPr>
        <w:tc>
          <w:tcPr>
            <w:tcW w:w="5000" w:type="pct"/>
          </w:tcPr>
          <w:p w:rsidR="009B53F2" w:rsidRPr="009B53F2" w:rsidRDefault="009B53F2" w:rsidP="00A17031">
            <w:pPr>
              <w:jc w:val="center"/>
              <w:rPr>
                <w:rFonts w:ascii="Times New Roman" w:hAnsi="Times New Roman" w:cs="Times New Roman"/>
                <w:sz w:val="40"/>
                <w:szCs w:val="40"/>
              </w:rPr>
            </w:pPr>
            <w:r w:rsidRPr="009B53F2">
              <w:rPr>
                <w:rFonts w:ascii="Times New Roman" w:hAnsi="Times New Roman" w:cs="Times New Roman"/>
                <w:sz w:val="40"/>
                <w:szCs w:val="40"/>
              </w:rPr>
              <w:t>Academic year 143</w:t>
            </w:r>
            <w:r w:rsidR="00BC570D">
              <w:rPr>
                <w:rFonts w:ascii="Times New Roman" w:hAnsi="Times New Roman" w:cs="Times New Roman"/>
                <w:sz w:val="40"/>
                <w:szCs w:val="40"/>
              </w:rPr>
              <w:t>6</w:t>
            </w:r>
            <w:r w:rsidRPr="009B53F2">
              <w:rPr>
                <w:rFonts w:ascii="Times New Roman" w:hAnsi="Times New Roman" w:cs="Times New Roman"/>
                <w:sz w:val="40"/>
                <w:szCs w:val="40"/>
              </w:rPr>
              <w:t>-143</w:t>
            </w:r>
            <w:r w:rsidR="00BC570D">
              <w:rPr>
                <w:rFonts w:ascii="Times New Roman" w:hAnsi="Times New Roman" w:cs="Times New Roman"/>
                <w:sz w:val="40"/>
                <w:szCs w:val="40"/>
              </w:rPr>
              <w:t>7</w:t>
            </w:r>
          </w:p>
          <w:p w:rsidR="009B53F2" w:rsidRPr="009B53F2" w:rsidRDefault="009B53F2" w:rsidP="00F556AA">
            <w:pPr>
              <w:spacing w:before="240"/>
              <w:jc w:val="center"/>
              <w:rPr>
                <w:rFonts w:ascii="Times New Roman" w:hAnsi="Times New Roman" w:cs="Times New Roman"/>
                <w:b/>
                <w:bCs/>
                <w:sz w:val="40"/>
                <w:szCs w:val="40"/>
              </w:rPr>
            </w:pPr>
            <w:r w:rsidRPr="009B53F2">
              <w:rPr>
                <w:rFonts w:ascii="Times New Roman" w:hAnsi="Times New Roman" w:cs="Times New Roman"/>
                <w:sz w:val="40"/>
                <w:szCs w:val="40"/>
              </w:rPr>
              <w:t xml:space="preserve"> (</w:t>
            </w:r>
            <w:r w:rsidR="00BC570D">
              <w:rPr>
                <w:rFonts w:ascii="Times New Roman" w:hAnsi="Times New Roman" w:cs="Times New Roman"/>
                <w:sz w:val="40"/>
                <w:szCs w:val="40"/>
              </w:rPr>
              <w:t>10</w:t>
            </w:r>
            <w:r w:rsidRPr="009B53F2">
              <w:rPr>
                <w:rFonts w:ascii="Times New Roman" w:hAnsi="Times New Roman" w:cs="Times New Roman"/>
                <w:sz w:val="40"/>
                <w:szCs w:val="40"/>
              </w:rPr>
              <w:t xml:space="preserve"> April– </w:t>
            </w:r>
            <w:r w:rsidR="00BC570D">
              <w:rPr>
                <w:rFonts w:ascii="Times New Roman" w:hAnsi="Times New Roman" w:cs="Times New Roman"/>
                <w:sz w:val="40"/>
                <w:szCs w:val="40"/>
              </w:rPr>
              <w:t>19</w:t>
            </w:r>
            <w:r w:rsidRPr="009B53F2">
              <w:rPr>
                <w:rFonts w:ascii="Times New Roman" w:hAnsi="Times New Roman" w:cs="Times New Roman"/>
                <w:sz w:val="40"/>
                <w:szCs w:val="40"/>
              </w:rPr>
              <w:t xml:space="preserve"> May 201</w:t>
            </w:r>
            <w:r w:rsidR="00F556AA">
              <w:rPr>
                <w:rFonts w:ascii="Times New Roman" w:hAnsi="Times New Roman" w:cs="Times New Roman"/>
                <w:sz w:val="40"/>
                <w:szCs w:val="40"/>
              </w:rPr>
              <w:t>6</w:t>
            </w:r>
            <w:r w:rsidRPr="009B53F2">
              <w:rPr>
                <w:rFonts w:ascii="Times New Roman" w:hAnsi="Times New Roman" w:cs="Times New Roman"/>
                <w:sz w:val="40"/>
                <w:szCs w:val="40"/>
              </w:rPr>
              <w:t>)</w:t>
            </w:r>
          </w:p>
          <w:p w:rsidR="009B53F2" w:rsidRPr="009B53F2" w:rsidRDefault="00EA611B" w:rsidP="00CB79C5">
            <w:pPr>
              <w:jc w:val="center"/>
              <w:rPr>
                <w:rFonts w:ascii="Times New Roman" w:hAnsi="Times New Roman" w:cs="Times New Roman"/>
                <w:sz w:val="40"/>
                <w:szCs w:val="40"/>
              </w:rPr>
            </w:pPr>
            <w:r>
              <w:rPr>
                <w:rFonts w:ascii="Times New Roman" w:hAnsi="Times New Roman" w:cs="Times New Roman"/>
                <w:sz w:val="40"/>
                <w:szCs w:val="40"/>
              </w:rPr>
              <w:t>Female</w:t>
            </w:r>
            <w:r w:rsidR="00A54375">
              <w:rPr>
                <w:rFonts w:ascii="Times New Roman" w:hAnsi="Times New Roman" w:cs="Times New Roman"/>
                <w:sz w:val="40"/>
                <w:szCs w:val="40"/>
              </w:rPr>
              <w:t xml:space="preserve"> </w:t>
            </w:r>
            <w:r w:rsidR="009B53F2" w:rsidRPr="009B53F2">
              <w:rPr>
                <w:rFonts w:ascii="Times New Roman" w:hAnsi="Times New Roman" w:cs="Times New Roman"/>
                <w:sz w:val="40"/>
                <w:szCs w:val="40"/>
              </w:rPr>
              <w:t>group</w:t>
            </w:r>
          </w:p>
        </w:tc>
      </w:tr>
    </w:tbl>
    <w:p w:rsidR="00AB6DB6" w:rsidRPr="00A14A45" w:rsidRDefault="00AB6DB6" w:rsidP="00C2553B">
      <w:pPr>
        <w:pStyle w:val="Heading2"/>
        <w:jc w:val="center"/>
        <w:rPr>
          <w:color w:val="561B93"/>
          <w:sz w:val="24"/>
          <w:szCs w:val="24"/>
        </w:rPr>
      </w:pPr>
    </w:p>
    <w:p w:rsidR="00C2553B" w:rsidRPr="00A14A45" w:rsidRDefault="00520418" w:rsidP="00C2553B">
      <w:pPr>
        <w:pStyle w:val="Heading2"/>
        <w:jc w:val="center"/>
        <w:rPr>
          <w:color w:val="561B93"/>
          <w:sz w:val="24"/>
          <w:szCs w:val="24"/>
        </w:rPr>
      </w:pPr>
      <w:r>
        <w:rPr>
          <w:rFonts w:ascii="Lucida Handwriting" w:hAnsi="Lucida Handwriting"/>
          <w:b w:val="0"/>
          <w:bCs w:val="0"/>
          <w:noProof/>
          <w:sz w:val="40"/>
          <w:szCs w:val="40"/>
        </w:rPr>
        <w:drawing>
          <wp:anchor distT="0" distB="0" distL="114300" distR="114300" simplePos="0" relativeHeight="251700736" behindDoc="0" locked="0" layoutInCell="1" allowOverlap="1">
            <wp:simplePos x="0" y="0"/>
            <wp:positionH relativeFrom="column">
              <wp:posOffset>-3974465</wp:posOffset>
            </wp:positionH>
            <wp:positionV relativeFrom="paragraph">
              <wp:posOffset>125857</wp:posOffset>
            </wp:positionV>
            <wp:extent cx="1188085" cy="1830578"/>
            <wp:effectExtent l="57150" t="38100" r="240665" b="226822"/>
            <wp:wrapNone/>
            <wp:docPr id="222" name="صورة 5" descr="C:\Documents and Settings\bms292\My Documents\My Pictures\Kidney\Kidney%20cross%20sec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C:\Documents and Settings\bms292\My Documents\My Pictures\Kidney\Kidney%20cross%20section.jpg"/>
                    <pic:cNvPicPr>
                      <a:picLocks noChangeAspect="1" noChangeArrowheads="1"/>
                    </pic:cNvPicPr>
                  </pic:nvPicPr>
                  <pic:blipFill>
                    <a:blip r:embed="rId12" cstate="print">
                      <a:clrChange>
                        <a:clrFrom>
                          <a:srgbClr val="FBF9FF"/>
                        </a:clrFrom>
                        <a:clrTo>
                          <a:srgbClr val="FBF9FF">
                            <a:alpha val="0"/>
                          </a:srgbClr>
                        </a:clrTo>
                      </a:clrChange>
                    </a:blip>
                    <a:srcRect/>
                    <a:stretch>
                      <a:fillRect/>
                    </a:stretch>
                  </pic:blipFill>
                  <pic:spPr bwMode="auto">
                    <a:xfrm>
                      <a:off x="0" y="0"/>
                      <a:ext cx="1188085" cy="1830578"/>
                    </a:xfrm>
                    <a:prstGeom prst="rect">
                      <a:avLst/>
                    </a:prstGeom>
                    <a:ln>
                      <a:noFill/>
                    </a:ln>
                    <a:effectLst>
                      <a:outerShdw blurRad="292100" dist="139700" dir="2700000" algn="tl" rotWithShape="0">
                        <a:srgbClr val="333333">
                          <a:alpha val="65000"/>
                        </a:srgbClr>
                      </a:outerShdw>
                    </a:effectLst>
                  </pic:spPr>
                </pic:pic>
              </a:graphicData>
            </a:graphic>
          </wp:anchor>
        </w:drawing>
      </w:r>
    </w:p>
    <w:p w:rsidR="001E101D" w:rsidRPr="00A14A45" w:rsidRDefault="001E101D" w:rsidP="00C2553B">
      <w:pPr>
        <w:pStyle w:val="Heading2"/>
        <w:jc w:val="center"/>
        <w:rPr>
          <w:color w:val="561B93"/>
          <w:sz w:val="24"/>
          <w:szCs w:val="24"/>
        </w:rPr>
      </w:pPr>
    </w:p>
    <w:p w:rsidR="00C2553B" w:rsidRPr="00DC401B" w:rsidRDefault="00C2553B" w:rsidP="00C2553B">
      <w:pPr>
        <w:jc w:val="center"/>
        <w:rPr>
          <w:rFonts w:ascii="Lucida Handwriting" w:hAnsi="Lucida Handwriting" w:cs="Times New Roman"/>
          <w:b/>
          <w:bCs/>
          <w:color w:val="984806"/>
          <w:sz w:val="40"/>
          <w:szCs w:val="40"/>
        </w:rPr>
      </w:pPr>
    </w:p>
    <w:p w:rsidR="00C2553B" w:rsidRPr="001F1B1E" w:rsidRDefault="00C2553B" w:rsidP="00C2553B">
      <w:pPr>
        <w:rPr>
          <w:rFonts w:ascii="Maiandra GD" w:hAnsi="Maiandra GD" w:cs="Times New Roman"/>
          <w:sz w:val="24"/>
          <w:szCs w:val="24"/>
        </w:rPr>
      </w:pPr>
    </w:p>
    <w:p w:rsidR="00C2553B" w:rsidRPr="00A14A45" w:rsidRDefault="00C2553B" w:rsidP="00C2553B">
      <w:pPr>
        <w:rPr>
          <w:rFonts w:ascii="Times New Roman" w:hAnsi="Times New Roman" w:cs="Times New Roman"/>
          <w:b/>
          <w:sz w:val="28"/>
          <w:szCs w:val="28"/>
        </w:rPr>
      </w:pPr>
    </w:p>
    <w:p w:rsidR="00C2553B" w:rsidRPr="00A14A45" w:rsidRDefault="00C2553B" w:rsidP="00C2553B">
      <w:pPr>
        <w:rPr>
          <w:rFonts w:ascii="Times New Roman" w:hAnsi="Times New Roman" w:cs="Times New Roman"/>
          <w:b/>
          <w:sz w:val="28"/>
          <w:szCs w:val="28"/>
        </w:rPr>
      </w:pPr>
    </w:p>
    <w:p w:rsidR="00C2553B" w:rsidRPr="00A14A45" w:rsidRDefault="00C2553B" w:rsidP="00C2553B">
      <w:pPr>
        <w:rPr>
          <w:rFonts w:ascii="Times New Roman" w:hAnsi="Times New Roman" w:cs="Times New Roman"/>
          <w:b/>
          <w:sz w:val="28"/>
          <w:szCs w:val="28"/>
        </w:rPr>
      </w:pPr>
    </w:p>
    <w:p w:rsidR="009B53F2" w:rsidRDefault="009B53F2" w:rsidP="00DC401B">
      <w:pPr>
        <w:rPr>
          <w:rFonts w:ascii="Times New Roman" w:hAnsi="Times New Roman" w:cs="Times New Roman"/>
          <w:b/>
          <w:u w:val="single"/>
        </w:rPr>
      </w:pPr>
    </w:p>
    <w:p w:rsidR="009B53F2" w:rsidRDefault="009B53F2" w:rsidP="00DC401B">
      <w:pPr>
        <w:rPr>
          <w:rFonts w:ascii="Times New Roman" w:hAnsi="Times New Roman" w:cs="Times New Roman"/>
          <w:b/>
          <w:u w:val="single"/>
        </w:rPr>
      </w:pPr>
    </w:p>
    <w:p w:rsidR="009B53F2" w:rsidRDefault="009B53F2" w:rsidP="00DC401B">
      <w:pPr>
        <w:rPr>
          <w:rFonts w:ascii="Times New Roman" w:hAnsi="Times New Roman" w:cs="Times New Roman"/>
          <w:b/>
          <w:u w:val="single"/>
        </w:rPr>
      </w:pPr>
    </w:p>
    <w:p w:rsidR="009B53F2" w:rsidRDefault="009B53F2" w:rsidP="00DC401B">
      <w:pPr>
        <w:rPr>
          <w:rFonts w:ascii="Times New Roman" w:hAnsi="Times New Roman" w:cs="Times New Roman"/>
          <w:b/>
          <w:u w:val="single"/>
        </w:rPr>
      </w:pPr>
    </w:p>
    <w:p w:rsidR="009B53F2" w:rsidRDefault="009B53F2" w:rsidP="00DC401B">
      <w:pPr>
        <w:rPr>
          <w:rFonts w:ascii="Times New Roman" w:hAnsi="Times New Roman" w:cs="Times New Roman"/>
          <w:b/>
          <w:u w:val="single"/>
        </w:rPr>
      </w:pPr>
    </w:p>
    <w:p w:rsidR="009B53F2" w:rsidRDefault="009B53F2" w:rsidP="00DC401B">
      <w:pPr>
        <w:rPr>
          <w:rFonts w:ascii="Times New Roman" w:hAnsi="Times New Roman" w:cs="Times New Roman"/>
          <w:b/>
          <w:u w:val="single"/>
        </w:rPr>
      </w:pPr>
    </w:p>
    <w:p w:rsidR="009B53F2" w:rsidRDefault="009B53F2" w:rsidP="00DC401B">
      <w:pPr>
        <w:rPr>
          <w:rFonts w:ascii="Times New Roman" w:hAnsi="Times New Roman" w:cs="Times New Roman"/>
          <w:b/>
          <w:u w:val="single"/>
        </w:rPr>
      </w:pPr>
    </w:p>
    <w:p w:rsidR="009B53F2" w:rsidRDefault="009B53F2" w:rsidP="00DC401B">
      <w:pPr>
        <w:rPr>
          <w:rFonts w:ascii="Times New Roman" w:hAnsi="Times New Roman" w:cs="Times New Roman"/>
          <w:b/>
          <w:u w:val="single"/>
        </w:rPr>
      </w:pPr>
    </w:p>
    <w:p w:rsidR="00307825" w:rsidRPr="00A14A45" w:rsidRDefault="00307825" w:rsidP="002C4484">
      <w:pPr>
        <w:jc w:val="center"/>
        <w:rPr>
          <w:rFonts w:ascii="Times New Roman" w:hAnsi="Times New Roman" w:cs="Times New Roman"/>
          <w:b/>
          <w:u w:val="single"/>
        </w:rPr>
      </w:pPr>
      <w:r w:rsidRPr="00A14A45">
        <w:rPr>
          <w:rFonts w:ascii="Times New Roman" w:hAnsi="Times New Roman" w:cs="Times New Roman"/>
          <w:b/>
          <w:u w:val="single"/>
        </w:rPr>
        <w:t>Copyright Statement</w:t>
      </w:r>
    </w:p>
    <w:p w:rsidR="00307825" w:rsidRPr="00A14A45" w:rsidRDefault="00307825" w:rsidP="00307825">
      <w:pPr>
        <w:jc w:val="center"/>
        <w:rPr>
          <w:rFonts w:ascii="Times New Roman" w:hAnsi="Times New Roman" w:cs="Times New Roman"/>
          <w:i/>
        </w:rPr>
      </w:pPr>
    </w:p>
    <w:p w:rsidR="00307825" w:rsidRPr="00A14A45" w:rsidRDefault="00307825" w:rsidP="00307825">
      <w:pPr>
        <w:jc w:val="center"/>
        <w:rPr>
          <w:rFonts w:ascii="Times New Roman" w:hAnsi="Times New Roman" w:cs="Times New Roman"/>
          <w:i/>
        </w:rPr>
      </w:pPr>
      <w:r w:rsidRPr="00A14A45">
        <w:rPr>
          <w:rFonts w:ascii="Times New Roman" w:hAnsi="Times New Roman" w:cs="Times New Roman"/>
          <w:i/>
        </w:rPr>
        <w:t>This material is protected by copyright laws. For any other purposes other than teaching and research in the King Saud University, no part may be reproduced or copied in any form or by any means without prior permission of the King Saud University.</w:t>
      </w:r>
    </w:p>
    <w:p w:rsidR="00307825" w:rsidRPr="00A14A45" w:rsidRDefault="00520418" w:rsidP="00307825">
      <w:pPr>
        <w:jc w:val="center"/>
        <w:rPr>
          <w:rFonts w:ascii="Times New Roman" w:hAnsi="Times New Roman" w:cs="Times New Roman"/>
          <w:i/>
        </w:rPr>
      </w:pPr>
      <w:r>
        <w:rPr>
          <w:rFonts w:ascii="Times New Roman" w:hAnsi="Times New Roman" w:cs="Times New Roman"/>
          <w:i/>
          <w:noProof/>
        </w:rPr>
        <w:drawing>
          <wp:anchor distT="0" distB="0" distL="114300" distR="114300" simplePos="0" relativeHeight="251705856" behindDoc="1" locked="0" layoutInCell="0" allowOverlap="1">
            <wp:simplePos x="0" y="0"/>
            <wp:positionH relativeFrom="margin">
              <wp:align>center</wp:align>
            </wp:positionH>
            <wp:positionV relativeFrom="margin">
              <wp:align>center</wp:align>
            </wp:positionV>
            <wp:extent cx="3757930" cy="5105400"/>
            <wp:effectExtent l="19050" t="0" r="0" b="0"/>
            <wp:wrapNone/>
            <wp:docPr id="229"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p>
    <w:p w:rsidR="00307825" w:rsidRPr="00A14A45" w:rsidRDefault="00307825" w:rsidP="00307825">
      <w:pPr>
        <w:jc w:val="center"/>
        <w:rPr>
          <w:rFonts w:ascii="Times New Roman" w:hAnsi="Times New Roman" w:cs="Times New Roman"/>
          <w:i/>
        </w:rPr>
      </w:pPr>
    </w:p>
    <w:p w:rsidR="009B53F2" w:rsidRDefault="00307825" w:rsidP="00307825">
      <w:pPr>
        <w:rPr>
          <w:rFonts w:ascii="Times New Roman" w:hAnsi="Times New Roman" w:cs="Times New Roman"/>
          <w:b/>
          <w:u w:val="single"/>
        </w:rPr>
      </w:pPr>
      <w:r w:rsidRPr="00A14A45">
        <w:rPr>
          <w:rFonts w:ascii="Times New Roman" w:hAnsi="Times New Roman" w:cs="Times New Roman"/>
          <w:i/>
        </w:rPr>
        <w:t>© King Saud University, Saudi Arabia, 2012</w:t>
      </w:r>
    </w:p>
    <w:p w:rsidR="006D6D91" w:rsidRDefault="006D6D91" w:rsidP="00C2553B">
      <w:pPr>
        <w:rPr>
          <w:rFonts w:ascii="Times New Roman" w:hAnsi="Times New Roman" w:cs="Times New Roman"/>
          <w:b/>
          <w:bCs/>
          <w:sz w:val="24"/>
          <w:szCs w:val="24"/>
        </w:rPr>
      </w:pPr>
    </w:p>
    <w:p w:rsidR="006D6D91" w:rsidRDefault="006D6D91" w:rsidP="00C2553B">
      <w:pPr>
        <w:rPr>
          <w:rFonts w:ascii="Times New Roman" w:hAnsi="Times New Roman" w:cs="Times New Roman"/>
          <w:b/>
          <w:bCs/>
          <w:sz w:val="24"/>
          <w:szCs w:val="24"/>
        </w:rPr>
      </w:pPr>
    </w:p>
    <w:p w:rsidR="00C91D9D" w:rsidRDefault="00C91D9D" w:rsidP="00C2553B">
      <w:pPr>
        <w:rPr>
          <w:rFonts w:ascii="Times New Roman" w:hAnsi="Times New Roman" w:cs="Times New Roman"/>
          <w:b/>
          <w:bCs/>
          <w:sz w:val="24"/>
          <w:szCs w:val="24"/>
        </w:rPr>
      </w:pPr>
    </w:p>
    <w:p w:rsidR="00D72805" w:rsidRPr="00A14A45" w:rsidRDefault="00D72805" w:rsidP="00C2553B">
      <w:pPr>
        <w:rPr>
          <w:rFonts w:ascii="Times New Roman" w:hAnsi="Times New Roman" w:cs="Times New Roman"/>
          <w:b/>
          <w:bCs/>
          <w:sz w:val="24"/>
          <w:szCs w:val="24"/>
        </w:rPr>
      </w:pPr>
    </w:p>
    <w:tbl>
      <w:tblPr>
        <w:tblW w:w="8925" w:type="dxa"/>
        <w:jc w:val="center"/>
        <w:tblLayout w:type="fixed"/>
        <w:tblLook w:val="00A0" w:firstRow="1" w:lastRow="0" w:firstColumn="1" w:lastColumn="0" w:noHBand="0" w:noVBand="0"/>
      </w:tblPr>
      <w:tblGrid>
        <w:gridCol w:w="7662"/>
        <w:gridCol w:w="1263"/>
      </w:tblGrid>
      <w:tr w:rsidR="00D92576" w:rsidTr="00D72805">
        <w:trPr>
          <w:trHeight w:val="788"/>
          <w:jc w:val="center"/>
        </w:trPr>
        <w:tc>
          <w:tcPr>
            <w:tcW w:w="8925" w:type="dxa"/>
            <w:gridSpan w:val="2"/>
            <w:tcBorders>
              <w:top w:val="nil"/>
              <w:left w:val="nil"/>
              <w:bottom w:val="single" w:sz="12" w:space="0" w:color="FFFFFF"/>
              <w:right w:val="nil"/>
            </w:tcBorders>
            <w:shd w:val="clear" w:color="auto" w:fill="348DA5"/>
            <w:hideMark/>
          </w:tcPr>
          <w:p w:rsidR="00D92576" w:rsidRDefault="00D92576" w:rsidP="00D72805">
            <w:pPr>
              <w:pStyle w:val="NoSpacing"/>
              <w:jc w:val="center"/>
              <w:rPr>
                <w:rFonts w:ascii="Times New Roman" w:hAnsi="Times New Roman" w:cs="Times New Roman"/>
                <w:b/>
                <w:bCs/>
                <w:color w:val="FFFFFF"/>
                <w:sz w:val="40"/>
                <w:szCs w:val="40"/>
              </w:rPr>
            </w:pPr>
            <w:r>
              <w:rPr>
                <w:rFonts w:ascii="Times New Roman" w:hAnsi="Times New Roman" w:cs="Times New Roman"/>
                <w:b/>
                <w:bCs/>
                <w:color w:val="FFFFFF"/>
                <w:sz w:val="40"/>
                <w:szCs w:val="40"/>
              </w:rPr>
              <w:t>TABLE  OF  CONTENTS</w:t>
            </w:r>
          </w:p>
        </w:tc>
      </w:tr>
      <w:tr w:rsidR="00D92576" w:rsidTr="00D72805">
        <w:trPr>
          <w:trHeight w:val="479"/>
          <w:jc w:val="center"/>
        </w:trPr>
        <w:tc>
          <w:tcPr>
            <w:tcW w:w="7662" w:type="dxa"/>
            <w:shd w:val="clear" w:color="auto" w:fill="FDE9D9"/>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General Information</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92576" w:rsidTr="00D72805">
        <w:trPr>
          <w:trHeight w:val="479"/>
          <w:jc w:val="center"/>
        </w:trPr>
        <w:tc>
          <w:tcPr>
            <w:tcW w:w="7662" w:type="dxa"/>
            <w:shd w:val="clear" w:color="auto" w:fill="FEF4EC"/>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Faculty</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D92576" w:rsidTr="00D72805">
        <w:trPr>
          <w:trHeight w:val="479"/>
          <w:jc w:val="center"/>
        </w:trPr>
        <w:tc>
          <w:tcPr>
            <w:tcW w:w="7662" w:type="dxa"/>
            <w:shd w:val="clear" w:color="auto" w:fill="FDE9D9"/>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List of Problem – based Learning Cases</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D92576" w:rsidTr="00D72805">
        <w:trPr>
          <w:trHeight w:val="479"/>
          <w:jc w:val="center"/>
        </w:trPr>
        <w:tc>
          <w:tcPr>
            <w:tcW w:w="7662" w:type="dxa"/>
            <w:shd w:val="clear" w:color="auto" w:fill="FEF4EC"/>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Block General Objectives</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92576" w:rsidTr="00D72805">
        <w:trPr>
          <w:trHeight w:val="479"/>
          <w:jc w:val="center"/>
        </w:trPr>
        <w:tc>
          <w:tcPr>
            <w:tcW w:w="7662" w:type="dxa"/>
            <w:shd w:val="clear" w:color="auto" w:fill="FDE9D9"/>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Teaching and Learning Modes</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92576" w:rsidTr="00D72805">
        <w:trPr>
          <w:trHeight w:val="479"/>
          <w:jc w:val="center"/>
        </w:trPr>
        <w:tc>
          <w:tcPr>
            <w:tcW w:w="8925" w:type="dxa"/>
            <w:gridSpan w:val="2"/>
            <w:shd w:val="clear" w:color="auto" w:fill="FEF4EC"/>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Specific lecture objectives by Department :</w:t>
            </w:r>
          </w:p>
        </w:tc>
      </w:tr>
      <w:tr w:rsidR="00D92576" w:rsidTr="00D72805">
        <w:trPr>
          <w:trHeight w:val="479"/>
          <w:jc w:val="center"/>
        </w:trPr>
        <w:tc>
          <w:tcPr>
            <w:tcW w:w="7662" w:type="dxa"/>
            <w:shd w:val="clear" w:color="auto" w:fill="FDE9D9"/>
            <w:vAlign w:val="center"/>
            <w:hideMark/>
          </w:tcPr>
          <w:p w:rsidR="00D92576" w:rsidRDefault="00D92576" w:rsidP="0016091D">
            <w:pPr>
              <w:pStyle w:val="NoSpacing"/>
              <w:numPr>
                <w:ilvl w:val="0"/>
                <w:numId w:val="6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Anatomy </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9-17</w:t>
            </w:r>
          </w:p>
        </w:tc>
      </w:tr>
      <w:tr w:rsidR="00D92576" w:rsidTr="00D72805">
        <w:trPr>
          <w:trHeight w:val="479"/>
          <w:jc w:val="center"/>
        </w:trPr>
        <w:tc>
          <w:tcPr>
            <w:tcW w:w="7662" w:type="dxa"/>
            <w:shd w:val="clear" w:color="auto" w:fill="FEF4EC"/>
            <w:vAlign w:val="center"/>
            <w:hideMark/>
          </w:tcPr>
          <w:p w:rsidR="00D92576" w:rsidRDefault="00D92576" w:rsidP="0016091D">
            <w:pPr>
              <w:pStyle w:val="NoSpacing"/>
              <w:numPr>
                <w:ilvl w:val="0"/>
                <w:numId w:val="69"/>
              </w:numPr>
              <w:rPr>
                <w:rFonts w:ascii="Times New Roman" w:hAnsi="Times New Roman" w:cs="Times New Roman"/>
                <w:color w:val="000000"/>
                <w:sz w:val="24"/>
                <w:szCs w:val="24"/>
              </w:rPr>
            </w:pPr>
            <w:r>
              <w:rPr>
                <w:rFonts w:ascii="Times New Roman" w:hAnsi="Times New Roman" w:cs="Times New Roman"/>
                <w:color w:val="000000"/>
                <w:sz w:val="24"/>
                <w:szCs w:val="24"/>
              </w:rPr>
              <w:t>Department of Pathology</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18-22</w:t>
            </w:r>
          </w:p>
        </w:tc>
      </w:tr>
      <w:tr w:rsidR="00D92576" w:rsidTr="00D72805">
        <w:trPr>
          <w:trHeight w:val="479"/>
          <w:jc w:val="center"/>
        </w:trPr>
        <w:tc>
          <w:tcPr>
            <w:tcW w:w="7662" w:type="dxa"/>
            <w:shd w:val="clear" w:color="auto" w:fill="FDE9D9"/>
            <w:vAlign w:val="center"/>
            <w:hideMark/>
          </w:tcPr>
          <w:p w:rsidR="00D92576" w:rsidRDefault="00D92576" w:rsidP="0016091D">
            <w:pPr>
              <w:pStyle w:val="NoSpacing"/>
              <w:numPr>
                <w:ilvl w:val="0"/>
                <w:numId w:val="69"/>
              </w:numPr>
              <w:rPr>
                <w:rFonts w:ascii="Times New Roman" w:hAnsi="Times New Roman" w:cs="Times New Roman"/>
                <w:color w:val="000000"/>
                <w:sz w:val="24"/>
                <w:szCs w:val="24"/>
              </w:rPr>
            </w:pPr>
            <w:r>
              <w:rPr>
                <w:rFonts w:ascii="Times New Roman" w:hAnsi="Times New Roman" w:cs="Times New Roman"/>
                <w:color w:val="000000"/>
                <w:sz w:val="24"/>
                <w:szCs w:val="24"/>
              </w:rPr>
              <w:t>Department of Biochemistry</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23-27</w:t>
            </w:r>
          </w:p>
        </w:tc>
      </w:tr>
      <w:tr w:rsidR="00D92576" w:rsidTr="00D72805">
        <w:trPr>
          <w:trHeight w:val="479"/>
          <w:jc w:val="center"/>
        </w:trPr>
        <w:tc>
          <w:tcPr>
            <w:tcW w:w="7662" w:type="dxa"/>
            <w:shd w:val="clear" w:color="auto" w:fill="FEF4EC"/>
            <w:vAlign w:val="center"/>
            <w:hideMark/>
          </w:tcPr>
          <w:p w:rsidR="00D92576" w:rsidRDefault="00D92576" w:rsidP="0016091D">
            <w:pPr>
              <w:pStyle w:val="NoSpacing"/>
              <w:numPr>
                <w:ilvl w:val="0"/>
                <w:numId w:val="69"/>
              </w:numPr>
              <w:rPr>
                <w:rFonts w:ascii="Times New Roman" w:hAnsi="Times New Roman" w:cs="Times New Roman"/>
                <w:color w:val="000000"/>
                <w:sz w:val="24"/>
                <w:szCs w:val="24"/>
              </w:rPr>
            </w:pPr>
            <w:r>
              <w:rPr>
                <w:rFonts w:ascii="Times New Roman" w:hAnsi="Times New Roman" w:cs="Times New Roman"/>
                <w:color w:val="000000"/>
                <w:sz w:val="24"/>
                <w:szCs w:val="24"/>
              </w:rPr>
              <w:t>Department of Physiology</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28-38</w:t>
            </w:r>
          </w:p>
        </w:tc>
      </w:tr>
      <w:tr w:rsidR="00D92576" w:rsidTr="00D72805">
        <w:trPr>
          <w:trHeight w:val="479"/>
          <w:jc w:val="center"/>
        </w:trPr>
        <w:tc>
          <w:tcPr>
            <w:tcW w:w="7662" w:type="dxa"/>
            <w:shd w:val="clear" w:color="auto" w:fill="FDE9D9"/>
            <w:vAlign w:val="center"/>
            <w:hideMark/>
          </w:tcPr>
          <w:p w:rsidR="00D92576" w:rsidRDefault="00D92576" w:rsidP="0016091D">
            <w:pPr>
              <w:pStyle w:val="NoSpacing"/>
              <w:numPr>
                <w:ilvl w:val="0"/>
                <w:numId w:val="6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Immunology </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39-40</w:t>
            </w:r>
          </w:p>
        </w:tc>
      </w:tr>
      <w:tr w:rsidR="00D92576" w:rsidTr="00D72805">
        <w:trPr>
          <w:trHeight w:val="479"/>
          <w:jc w:val="center"/>
        </w:trPr>
        <w:tc>
          <w:tcPr>
            <w:tcW w:w="7662" w:type="dxa"/>
            <w:shd w:val="clear" w:color="auto" w:fill="FEF4EC"/>
            <w:vAlign w:val="center"/>
            <w:hideMark/>
          </w:tcPr>
          <w:p w:rsidR="00D92576" w:rsidRDefault="00D92576" w:rsidP="0016091D">
            <w:pPr>
              <w:pStyle w:val="NoSpacing"/>
              <w:numPr>
                <w:ilvl w:val="0"/>
                <w:numId w:val="69"/>
              </w:numPr>
              <w:rPr>
                <w:rFonts w:ascii="Times New Roman" w:hAnsi="Times New Roman" w:cs="Times New Roman"/>
                <w:color w:val="000000"/>
                <w:sz w:val="24"/>
                <w:szCs w:val="24"/>
              </w:rPr>
            </w:pPr>
            <w:r>
              <w:rPr>
                <w:rFonts w:ascii="Times New Roman" w:hAnsi="Times New Roman" w:cs="Times New Roman"/>
                <w:color w:val="000000"/>
                <w:sz w:val="24"/>
                <w:szCs w:val="24"/>
              </w:rPr>
              <w:t>Department of Microbiology</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41-49</w:t>
            </w:r>
          </w:p>
        </w:tc>
      </w:tr>
      <w:tr w:rsidR="00D92576" w:rsidTr="00D72805">
        <w:trPr>
          <w:trHeight w:val="479"/>
          <w:jc w:val="center"/>
        </w:trPr>
        <w:tc>
          <w:tcPr>
            <w:tcW w:w="7662" w:type="dxa"/>
            <w:shd w:val="clear" w:color="auto" w:fill="FEF4EC"/>
            <w:vAlign w:val="center"/>
            <w:hideMark/>
          </w:tcPr>
          <w:p w:rsidR="00D92576" w:rsidRDefault="00D92576" w:rsidP="0016091D">
            <w:pPr>
              <w:pStyle w:val="NoSpacing"/>
              <w:numPr>
                <w:ilvl w:val="0"/>
                <w:numId w:val="69"/>
              </w:numPr>
              <w:rPr>
                <w:rFonts w:ascii="Times New Roman" w:hAnsi="Times New Roman" w:cs="Times New Roman"/>
                <w:color w:val="000000"/>
                <w:sz w:val="24"/>
                <w:szCs w:val="24"/>
              </w:rPr>
            </w:pPr>
            <w:r>
              <w:rPr>
                <w:rFonts w:ascii="Times New Roman" w:hAnsi="Times New Roman" w:cs="Times New Roman"/>
                <w:color w:val="000000"/>
                <w:sz w:val="24"/>
                <w:szCs w:val="24"/>
              </w:rPr>
              <w:t>Department of Pharmacology</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50-57</w:t>
            </w:r>
          </w:p>
        </w:tc>
      </w:tr>
      <w:tr w:rsidR="00D92576" w:rsidTr="00D72805">
        <w:trPr>
          <w:trHeight w:val="479"/>
          <w:jc w:val="center"/>
        </w:trPr>
        <w:tc>
          <w:tcPr>
            <w:tcW w:w="7662" w:type="dxa"/>
            <w:shd w:val="clear" w:color="auto" w:fill="FDE9D9"/>
            <w:vAlign w:val="center"/>
            <w:hideMark/>
          </w:tcPr>
          <w:p w:rsidR="00D92576" w:rsidRDefault="00D92576" w:rsidP="00D72805">
            <w:pPr>
              <w:pStyle w:val="NoSpacing"/>
              <w:rPr>
                <w:rFonts w:ascii="Times New Roman" w:hAnsi="Times New Roman" w:cs="Times New Roman"/>
                <w:color w:val="000000"/>
                <w:sz w:val="24"/>
                <w:szCs w:val="24"/>
              </w:rPr>
            </w:pPr>
            <w:r>
              <w:rPr>
                <w:noProof/>
              </w:rPr>
              <w:drawing>
                <wp:anchor distT="0" distB="0" distL="114300" distR="114300" simplePos="0" relativeHeight="251710976" behindDoc="1" locked="0" layoutInCell="0" allowOverlap="1">
                  <wp:simplePos x="0" y="0"/>
                  <wp:positionH relativeFrom="margin">
                    <wp:align>center</wp:align>
                  </wp:positionH>
                  <wp:positionV relativeFrom="margin">
                    <wp:align>center</wp:align>
                  </wp:positionV>
                  <wp:extent cx="3757930" cy="5105400"/>
                  <wp:effectExtent l="19050" t="0" r="0" b="0"/>
                  <wp:wrapNone/>
                  <wp:docPr id="2"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pic:spPr>
                      </pic:pic>
                    </a:graphicData>
                  </a:graphic>
                </wp:anchor>
              </w:drawing>
            </w:r>
            <w:r>
              <w:rPr>
                <w:rFonts w:ascii="Times New Roman" w:hAnsi="Times New Roman" w:cs="Times New Roman"/>
                <w:color w:val="000000"/>
                <w:sz w:val="24"/>
                <w:szCs w:val="24"/>
              </w:rPr>
              <w:t>Time Table / Block Schedule</w:t>
            </w:r>
          </w:p>
        </w:tc>
        <w:tc>
          <w:tcPr>
            <w:tcW w:w="1263" w:type="dxa"/>
            <w:shd w:val="clear" w:color="auto" w:fill="FDE4D0"/>
            <w:vAlign w:val="center"/>
            <w:hideMark/>
          </w:tcPr>
          <w:p w:rsidR="00D92576" w:rsidRDefault="00D92576"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58-61</w:t>
            </w:r>
          </w:p>
        </w:tc>
      </w:tr>
      <w:tr w:rsidR="00D92576" w:rsidTr="00D72805">
        <w:trPr>
          <w:trHeight w:val="479"/>
          <w:jc w:val="center"/>
        </w:trPr>
        <w:tc>
          <w:tcPr>
            <w:tcW w:w="7662" w:type="dxa"/>
            <w:shd w:val="clear" w:color="auto" w:fill="FEF4EC"/>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Assessment of the students in the Block</w:t>
            </w:r>
          </w:p>
        </w:tc>
        <w:tc>
          <w:tcPr>
            <w:tcW w:w="1263" w:type="dxa"/>
            <w:shd w:val="clear" w:color="auto" w:fill="FDE4D0"/>
            <w:vAlign w:val="center"/>
            <w:hideMark/>
          </w:tcPr>
          <w:p w:rsidR="00D92576" w:rsidRDefault="00D92576" w:rsidP="002254AD">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62-6</w:t>
            </w:r>
            <w:r w:rsidR="002254AD">
              <w:rPr>
                <w:rFonts w:ascii="Times New Roman" w:hAnsi="Times New Roman" w:cs="Times New Roman"/>
                <w:color w:val="000000"/>
                <w:sz w:val="24"/>
                <w:szCs w:val="24"/>
              </w:rPr>
              <w:t>4</w:t>
            </w:r>
          </w:p>
        </w:tc>
      </w:tr>
      <w:tr w:rsidR="00D92576" w:rsidTr="00D72805">
        <w:trPr>
          <w:trHeight w:val="479"/>
          <w:jc w:val="center"/>
        </w:trPr>
        <w:tc>
          <w:tcPr>
            <w:tcW w:w="7662" w:type="dxa"/>
            <w:shd w:val="clear" w:color="auto" w:fill="FDE9D9"/>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References</w:t>
            </w:r>
          </w:p>
        </w:tc>
        <w:tc>
          <w:tcPr>
            <w:tcW w:w="1263" w:type="dxa"/>
            <w:shd w:val="clear" w:color="auto" w:fill="FDE4D0"/>
            <w:vAlign w:val="center"/>
            <w:hideMark/>
          </w:tcPr>
          <w:p w:rsidR="00D92576" w:rsidRDefault="00D92576" w:rsidP="002254AD">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2254AD">
              <w:rPr>
                <w:rFonts w:ascii="Times New Roman" w:hAnsi="Times New Roman" w:cs="Times New Roman"/>
                <w:color w:val="000000"/>
                <w:sz w:val="24"/>
                <w:szCs w:val="24"/>
              </w:rPr>
              <w:t>5</w:t>
            </w:r>
            <w:r>
              <w:rPr>
                <w:rFonts w:ascii="Times New Roman" w:hAnsi="Times New Roman" w:cs="Times New Roman"/>
                <w:color w:val="000000"/>
                <w:sz w:val="24"/>
                <w:szCs w:val="24"/>
              </w:rPr>
              <w:t>-6</w:t>
            </w:r>
            <w:r w:rsidR="002254AD">
              <w:rPr>
                <w:rFonts w:ascii="Times New Roman" w:hAnsi="Times New Roman" w:cs="Times New Roman"/>
                <w:color w:val="000000"/>
                <w:sz w:val="24"/>
                <w:szCs w:val="24"/>
              </w:rPr>
              <w:t>7</w:t>
            </w:r>
          </w:p>
        </w:tc>
      </w:tr>
      <w:tr w:rsidR="00D92576" w:rsidTr="00D72805">
        <w:trPr>
          <w:trHeight w:val="479"/>
          <w:jc w:val="center"/>
        </w:trPr>
        <w:tc>
          <w:tcPr>
            <w:tcW w:w="7662" w:type="dxa"/>
            <w:shd w:val="clear" w:color="auto" w:fill="FEF4EC"/>
            <w:vAlign w:val="center"/>
            <w:hideMark/>
          </w:tcPr>
          <w:p w:rsidR="00D92576" w:rsidRDefault="00D9257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Academic Support Team</w:t>
            </w:r>
          </w:p>
        </w:tc>
        <w:tc>
          <w:tcPr>
            <w:tcW w:w="1263" w:type="dxa"/>
            <w:shd w:val="clear" w:color="auto" w:fill="FDE4D0"/>
            <w:vAlign w:val="center"/>
            <w:hideMark/>
          </w:tcPr>
          <w:p w:rsidR="00D92576" w:rsidRDefault="00D92576" w:rsidP="002254AD">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2254AD">
              <w:rPr>
                <w:rFonts w:ascii="Times New Roman" w:hAnsi="Times New Roman" w:cs="Times New Roman"/>
                <w:color w:val="000000"/>
                <w:sz w:val="24"/>
                <w:szCs w:val="24"/>
              </w:rPr>
              <w:t>8</w:t>
            </w:r>
          </w:p>
        </w:tc>
      </w:tr>
      <w:tr w:rsidR="006D1636" w:rsidTr="00D72805">
        <w:trPr>
          <w:trHeight w:val="479"/>
          <w:jc w:val="center"/>
        </w:trPr>
        <w:tc>
          <w:tcPr>
            <w:tcW w:w="7662" w:type="dxa"/>
            <w:shd w:val="clear" w:color="auto" w:fill="FEF4EC"/>
            <w:vAlign w:val="center"/>
            <w:hideMark/>
          </w:tcPr>
          <w:p w:rsidR="006D1636" w:rsidRPr="006D1636" w:rsidRDefault="006D1636" w:rsidP="00D72805">
            <w:pPr>
              <w:pStyle w:val="NoSpacing"/>
              <w:rPr>
                <w:rFonts w:asciiTheme="majorBidi" w:hAnsiTheme="majorBidi" w:cstheme="majorBidi"/>
                <w:color w:val="000000"/>
                <w:sz w:val="24"/>
                <w:szCs w:val="24"/>
              </w:rPr>
            </w:pPr>
            <w:r w:rsidRPr="006D1636">
              <w:rPr>
                <w:rFonts w:asciiTheme="majorBidi" w:hAnsiTheme="majorBidi" w:cstheme="majorBidi"/>
                <w:sz w:val="24"/>
                <w:szCs w:val="24"/>
              </w:rPr>
              <w:t>Feedback to students on PBL Performance</w:t>
            </w:r>
          </w:p>
        </w:tc>
        <w:tc>
          <w:tcPr>
            <w:tcW w:w="1263" w:type="dxa"/>
            <w:shd w:val="clear" w:color="auto" w:fill="FDE4D0"/>
            <w:vAlign w:val="center"/>
            <w:hideMark/>
          </w:tcPr>
          <w:p w:rsidR="006D1636" w:rsidRDefault="006D1636" w:rsidP="002254AD">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2254AD">
              <w:rPr>
                <w:rFonts w:ascii="Times New Roman" w:hAnsi="Times New Roman" w:cs="Times New Roman"/>
                <w:color w:val="000000"/>
                <w:sz w:val="24"/>
                <w:szCs w:val="24"/>
              </w:rPr>
              <w:t>9</w:t>
            </w:r>
          </w:p>
        </w:tc>
      </w:tr>
      <w:tr w:rsidR="006D1636" w:rsidTr="00D72805">
        <w:trPr>
          <w:trHeight w:val="479"/>
          <w:jc w:val="center"/>
        </w:trPr>
        <w:tc>
          <w:tcPr>
            <w:tcW w:w="7662" w:type="dxa"/>
            <w:shd w:val="clear" w:color="auto" w:fill="FDE9D9"/>
            <w:vAlign w:val="center"/>
            <w:hideMark/>
          </w:tcPr>
          <w:p w:rsidR="006D1636" w:rsidRDefault="006D1636" w:rsidP="00D7280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Assessment of Student’s  Performance in PBL</w:t>
            </w:r>
          </w:p>
        </w:tc>
        <w:tc>
          <w:tcPr>
            <w:tcW w:w="1263" w:type="dxa"/>
            <w:shd w:val="clear" w:color="auto" w:fill="FDE4D0"/>
            <w:vAlign w:val="center"/>
            <w:hideMark/>
          </w:tcPr>
          <w:p w:rsidR="006D1636" w:rsidRDefault="002254AD" w:rsidP="00D7280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6D1636" w:rsidTr="00D72805">
        <w:trPr>
          <w:trHeight w:val="417"/>
          <w:jc w:val="center"/>
        </w:trPr>
        <w:tc>
          <w:tcPr>
            <w:tcW w:w="7662" w:type="dxa"/>
            <w:shd w:val="clear" w:color="auto" w:fill="FEF4EC"/>
            <w:vAlign w:val="center"/>
            <w:hideMark/>
          </w:tcPr>
          <w:p w:rsidR="006D1636" w:rsidRPr="002F0B0F" w:rsidRDefault="006D1636" w:rsidP="00D72805">
            <w:pPr>
              <w:pStyle w:val="NoSpacing"/>
              <w:rPr>
                <w:rFonts w:asciiTheme="majorBidi" w:hAnsiTheme="majorBidi" w:cstheme="majorBidi"/>
                <w:color w:val="000000"/>
                <w:sz w:val="24"/>
                <w:szCs w:val="24"/>
              </w:rPr>
            </w:pPr>
            <w:r w:rsidRPr="002F0B0F">
              <w:rPr>
                <w:rFonts w:asciiTheme="majorBidi" w:hAnsiTheme="majorBidi" w:cstheme="majorBidi"/>
                <w:sz w:val="24"/>
                <w:szCs w:val="24"/>
              </w:rPr>
              <w:t xml:space="preserve">Students’ evaluation of their PBL tutor  </w:t>
            </w:r>
          </w:p>
        </w:tc>
        <w:tc>
          <w:tcPr>
            <w:tcW w:w="1263" w:type="dxa"/>
            <w:shd w:val="clear" w:color="auto" w:fill="FDE4D0"/>
            <w:vAlign w:val="center"/>
            <w:hideMark/>
          </w:tcPr>
          <w:p w:rsidR="006D1636" w:rsidRDefault="006D1636" w:rsidP="002254AD">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2254AD">
              <w:rPr>
                <w:rFonts w:ascii="Times New Roman" w:hAnsi="Times New Roman" w:cs="Times New Roman"/>
                <w:color w:val="000000"/>
                <w:sz w:val="24"/>
                <w:szCs w:val="24"/>
              </w:rPr>
              <w:t>1</w:t>
            </w:r>
          </w:p>
        </w:tc>
      </w:tr>
      <w:tr w:rsidR="00D92576" w:rsidTr="00D72805">
        <w:trPr>
          <w:trHeight w:val="489"/>
          <w:jc w:val="center"/>
        </w:trPr>
        <w:tc>
          <w:tcPr>
            <w:tcW w:w="7662" w:type="dxa"/>
            <w:shd w:val="clear" w:color="auto" w:fill="FDE9D9"/>
            <w:vAlign w:val="center"/>
            <w:hideMark/>
          </w:tcPr>
          <w:p w:rsidR="00D92576" w:rsidRPr="002F0B0F" w:rsidRDefault="002F0B0F" w:rsidP="00D72805">
            <w:pPr>
              <w:pStyle w:val="NoSpacing"/>
              <w:rPr>
                <w:rFonts w:asciiTheme="majorBidi" w:hAnsiTheme="majorBidi" w:cstheme="majorBidi"/>
                <w:color w:val="000000"/>
                <w:sz w:val="24"/>
                <w:szCs w:val="24"/>
              </w:rPr>
            </w:pPr>
            <w:r w:rsidRPr="002F0B0F">
              <w:rPr>
                <w:rFonts w:asciiTheme="majorBidi" w:hAnsiTheme="majorBidi" w:cstheme="majorBidi"/>
                <w:sz w:val="24"/>
                <w:szCs w:val="24"/>
              </w:rPr>
              <w:t>Student Rating of lecture</w:t>
            </w:r>
          </w:p>
        </w:tc>
        <w:tc>
          <w:tcPr>
            <w:tcW w:w="1263" w:type="dxa"/>
            <w:shd w:val="clear" w:color="auto" w:fill="FDE4D0"/>
            <w:vAlign w:val="center"/>
            <w:hideMark/>
          </w:tcPr>
          <w:p w:rsidR="00D92576" w:rsidRDefault="006D1636" w:rsidP="002254AD">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2254AD">
              <w:rPr>
                <w:rFonts w:ascii="Times New Roman" w:hAnsi="Times New Roman" w:cs="Times New Roman"/>
                <w:color w:val="000000"/>
                <w:sz w:val="24"/>
                <w:szCs w:val="24"/>
              </w:rPr>
              <w:t>2</w:t>
            </w:r>
          </w:p>
        </w:tc>
      </w:tr>
    </w:tbl>
    <w:p w:rsidR="00C2553B" w:rsidRPr="00CB79C5" w:rsidRDefault="00C2553B" w:rsidP="00C2553B">
      <w:pPr>
        <w:rPr>
          <w:rFonts w:ascii="Times New Roman" w:hAnsi="Times New Roman" w:cs="Times New Roman"/>
          <w:sz w:val="24"/>
          <w:szCs w:val="24"/>
        </w:rPr>
      </w:pPr>
    </w:p>
    <w:p w:rsidR="001E101D" w:rsidRPr="00CB79C5" w:rsidRDefault="001E101D" w:rsidP="00C2553B">
      <w:pPr>
        <w:rPr>
          <w:rFonts w:ascii="Times New Roman" w:hAnsi="Times New Roman" w:cs="Times New Roman"/>
          <w:sz w:val="24"/>
          <w:szCs w:val="24"/>
        </w:rPr>
      </w:pPr>
    </w:p>
    <w:p w:rsidR="001F1B1E" w:rsidRPr="00A14A45" w:rsidRDefault="001F1B1E" w:rsidP="00C2553B">
      <w:pPr>
        <w:rPr>
          <w:rFonts w:ascii="Times New Roman" w:hAnsi="Times New Roman" w:cs="Times New Roman"/>
          <w:b/>
          <w:bCs/>
          <w:sz w:val="24"/>
          <w:szCs w:val="24"/>
        </w:rPr>
      </w:pPr>
    </w:p>
    <w:p w:rsidR="007C1944" w:rsidRDefault="007C1944" w:rsidP="00C2553B">
      <w:pPr>
        <w:rPr>
          <w:rFonts w:ascii="Times New Roman" w:hAnsi="Times New Roman" w:cs="Times New Roman"/>
          <w:b/>
          <w:bCs/>
          <w:sz w:val="24"/>
          <w:szCs w:val="24"/>
        </w:rPr>
      </w:pPr>
    </w:p>
    <w:p w:rsidR="000919C2" w:rsidRDefault="000919C2" w:rsidP="00C2553B">
      <w:pPr>
        <w:rPr>
          <w:rFonts w:ascii="Times New Roman" w:hAnsi="Times New Roman" w:cs="Times New Roman"/>
          <w:b/>
          <w:bCs/>
          <w:sz w:val="24"/>
          <w:szCs w:val="24"/>
        </w:rPr>
      </w:pPr>
    </w:p>
    <w:p w:rsidR="007C1944" w:rsidRDefault="007C1944" w:rsidP="00C2553B">
      <w:pPr>
        <w:rPr>
          <w:rFonts w:ascii="Times New Roman" w:hAnsi="Times New Roman" w:cs="Times New Roman"/>
          <w:b/>
          <w:bCs/>
          <w:sz w:val="24"/>
          <w:szCs w:val="24"/>
        </w:rPr>
      </w:pPr>
    </w:p>
    <w:p w:rsidR="007C1944" w:rsidRPr="00816418" w:rsidRDefault="00CB79C5" w:rsidP="00CB79C5">
      <w:pPr>
        <w:pStyle w:val="NormalWeb"/>
        <w:shd w:val="clear" w:color="auto" w:fill="548DD4"/>
        <w:ind w:right="-341"/>
        <w:rPr>
          <w:b/>
          <w:bCs/>
          <w:color w:val="FFFFFF"/>
          <w:sz w:val="28"/>
          <w:szCs w:val="28"/>
        </w:rPr>
      </w:pPr>
      <w:r>
        <w:rPr>
          <w:b/>
          <w:bCs/>
          <w:color w:val="FFFFFF"/>
          <w:sz w:val="28"/>
          <w:szCs w:val="28"/>
        </w:rPr>
        <w:t xml:space="preserve">Message from the dean </w:t>
      </w:r>
      <w:r>
        <w:rPr>
          <w:b/>
          <w:bCs/>
          <w:color w:val="FFFFFF"/>
          <w:sz w:val="28"/>
          <w:szCs w:val="28"/>
        </w:rPr>
        <w:tab/>
      </w:r>
      <w:r>
        <w:rPr>
          <w:b/>
          <w:bCs/>
          <w:color w:val="FFFFFF"/>
          <w:sz w:val="28"/>
          <w:szCs w:val="28"/>
        </w:rPr>
        <w:tab/>
      </w:r>
      <w:r>
        <w:rPr>
          <w:b/>
          <w:bCs/>
          <w:color w:val="FFFFFF"/>
          <w:sz w:val="28"/>
          <w:szCs w:val="28"/>
        </w:rPr>
        <w:tab/>
      </w:r>
      <w:r w:rsidR="007C1944" w:rsidRPr="00816418">
        <w:rPr>
          <w:b/>
          <w:bCs/>
          <w:color w:val="FFFFFF"/>
          <w:sz w:val="28"/>
          <w:szCs w:val="28"/>
        </w:rPr>
        <w:tab/>
      </w:r>
      <w:r w:rsidR="007C1944" w:rsidRPr="00816418">
        <w:rPr>
          <w:b/>
          <w:bCs/>
          <w:color w:val="FFFFFF"/>
          <w:sz w:val="28"/>
          <w:szCs w:val="28"/>
        </w:rPr>
        <w:tab/>
        <w:t xml:space="preserve">   </w:t>
      </w:r>
      <w:r w:rsidR="007C1944" w:rsidRPr="00816418">
        <w:rPr>
          <w:b/>
          <w:bCs/>
          <w:color w:val="FFFFFF"/>
          <w:sz w:val="28"/>
          <w:szCs w:val="28"/>
        </w:rPr>
        <w:tab/>
        <w:t xml:space="preserve"> </w:t>
      </w:r>
      <w:r w:rsidR="007C1944" w:rsidRPr="00816418">
        <w:rPr>
          <w:b/>
          <w:bCs/>
          <w:color w:val="FFFFFF"/>
          <w:sz w:val="28"/>
          <w:szCs w:val="28"/>
        </w:rPr>
        <w:tab/>
        <w:t xml:space="preserve">             </w:t>
      </w:r>
    </w:p>
    <w:p w:rsidR="007C1880" w:rsidRPr="00A14A45" w:rsidRDefault="00520418" w:rsidP="007C1880">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81280" behindDoc="1" locked="0" layoutInCell="0" allowOverlap="1">
            <wp:simplePos x="0" y="0"/>
            <wp:positionH relativeFrom="margin">
              <wp:align>center</wp:align>
            </wp:positionH>
            <wp:positionV relativeFrom="margin">
              <wp:align>center</wp:align>
            </wp:positionV>
            <wp:extent cx="3757930" cy="5105400"/>
            <wp:effectExtent l="19050" t="0" r="0" b="0"/>
            <wp:wrapNone/>
            <wp:docPr id="152"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r w:rsidR="007C1880" w:rsidRPr="00A14A45">
        <w:rPr>
          <w:rFonts w:ascii="Times New Roman" w:hAnsi="Times New Roman" w:cs="Times New Roman"/>
        </w:rPr>
        <w:t>We are pleased with your progress in the medical program and your achievements.  Being a first year medical students is a great opportunity for you to consolidate what you have learnt in the preparatory year and prepares you for the clinical skills and competencies needed in the clinical years. The Department of Medical Education through its different units is working hard to create an integrated and innovative curriculum that builds on the changes introduced in the preclinical years and enforces best teaching/learning approaches in the design of the new medical curriculum. As you are aware, the College of Medicine at King Saud University is one of the best colleges not just in the Kingdom of Saudi Arabia but proved to be one of the best in the gulf region, and the Middle East. It also has its international influence among the best colleges of medicine worldwide.  This makes us proud of our achievements and provides you with an insight about the quality of teaching and research that we have reached and our continuous work to maintain our standards.</w:t>
      </w:r>
    </w:p>
    <w:p w:rsidR="007C1880" w:rsidRPr="00A14A45" w:rsidRDefault="007C1880" w:rsidP="007C1880">
      <w:pPr>
        <w:jc w:val="both"/>
        <w:rPr>
          <w:rFonts w:ascii="Times New Roman" w:hAnsi="Times New Roman" w:cs="Times New Roman"/>
        </w:rPr>
      </w:pPr>
      <w:r w:rsidRPr="00A14A45">
        <w:rPr>
          <w:rFonts w:ascii="Times New Roman" w:hAnsi="Times New Roman" w:cs="Times New Roman"/>
        </w:rPr>
        <w:t xml:space="preserve">Therefore, the medical curriculum aims at preparing you and equipping you with the best training and clinical skills to become a medical graduate that fulfils the highest international standards.  Therefore, the focus of the curriculum is to enhance a number of skills such as case-based learning, critical thinking, self-directed learning, </w:t>
      </w:r>
      <w:proofErr w:type="gramStart"/>
      <w:r w:rsidRPr="00A14A45">
        <w:rPr>
          <w:rFonts w:ascii="Times New Roman" w:hAnsi="Times New Roman" w:cs="Times New Roman"/>
        </w:rPr>
        <w:t>deep</w:t>
      </w:r>
      <w:proofErr w:type="gramEnd"/>
      <w:r w:rsidRPr="00A14A45">
        <w:rPr>
          <w:rFonts w:ascii="Times New Roman" w:hAnsi="Times New Roman" w:cs="Times New Roman"/>
        </w:rPr>
        <w:t xml:space="preserve"> understanding of concepts, application of knowledge learnt, and how to make decisions on the basis of evidence.   The curriculum also aims at enhancing your skills in areas such as professionalism, e-learning, task-based learning, and preparing you for life-long learning.  The design of the curriculum encourages small group learning, use of cases for discussion, lectures, student-led seminars, bed-side teaching, task-based learning, use of multimedia and e–learning as modes for teaching and learning. The use of wide range of teaching and learning modes and small group discussion will help you to become active learners, and work with other students in your group as a team.      </w:t>
      </w:r>
    </w:p>
    <w:p w:rsidR="007C1880" w:rsidRPr="00A14A45" w:rsidRDefault="007C1880" w:rsidP="007C1880">
      <w:pPr>
        <w:jc w:val="both"/>
        <w:rPr>
          <w:rFonts w:ascii="Times New Roman" w:hAnsi="Times New Roman" w:cs="Times New Roman"/>
        </w:rPr>
      </w:pPr>
    </w:p>
    <w:p w:rsidR="007C1880" w:rsidRPr="00A14A45" w:rsidRDefault="007C1880" w:rsidP="007C1880">
      <w:pPr>
        <w:jc w:val="both"/>
        <w:rPr>
          <w:rFonts w:ascii="Times New Roman" w:hAnsi="Times New Roman" w:cs="Times New Roman"/>
        </w:rPr>
      </w:pPr>
      <w:r w:rsidRPr="00A14A45">
        <w:rPr>
          <w:rFonts w:ascii="Times New Roman" w:hAnsi="Times New Roman" w:cs="Times New Roman"/>
        </w:rPr>
        <w:t xml:space="preserve">I wish you all the best during your academic year and would encourage all of you to get the best out of the teaching and learning opportunities provided to you during this year. Our teaching staff and clinicians would be very happy to help you on any issue that you need help with. </w:t>
      </w:r>
    </w:p>
    <w:p w:rsidR="007C1880" w:rsidRPr="00A14A45" w:rsidRDefault="007C1880" w:rsidP="007C1880">
      <w:pPr>
        <w:rPr>
          <w:rFonts w:ascii="Times New Roman" w:hAnsi="Times New Roman" w:cs="Times New Roman"/>
        </w:rPr>
      </w:pPr>
    </w:p>
    <w:p w:rsidR="00BD6E36" w:rsidRPr="001B53D7" w:rsidRDefault="00BD6E36" w:rsidP="00BD6E36">
      <w:pPr>
        <w:rPr>
          <w:rFonts w:ascii="Times New Roman" w:hAnsi="Times New Roman" w:cs="Times New Roman"/>
          <w:b/>
          <w:color w:val="000000"/>
          <w:sz w:val="24"/>
          <w:szCs w:val="24"/>
        </w:rPr>
      </w:pPr>
      <w:r w:rsidRPr="001B53D7">
        <w:rPr>
          <w:rFonts w:ascii="Times New Roman" w:hAnsi="Times New Roman" w:cs="Times New Roman"/>
          <w:b/>
          <w:color w:val="000000"/>
          <w:sz w:val="24"/>
          <w:szCs w:val="24"/>
        </w:rPr>
        <w:t xml:space="preserve">Dr. </w:t>
      </w:r>
      <w:proofErr w:type="spellStart"/>
      <w:r w:rsidRPr="001B53D7">
        <w:rPr>
          <w:rFonts w:ascii="Times New Roman" w:hAnsi="Times New Roman" w:cs="Times New Roman"/>
          <w:b/>
          <w:color w:val="000000"/>
          <w:sz w:val="24"/>
          <w:szCs w:val="24"/>
        </w:rPr>
        <w:t>Fahad</w:t>
      </w:r>
      <w:proofErr w:type="spellEnd"/>
      <w:r w:rsidRPr="001B53D7">
        <w:rPr>
          <w:rFonts w:ascii="Times New Roman" w:hAnsi="Times New Roman" w:cs="Times New Roman"/>
          <w:b/>
          <w:color w:val="000000"/>
          <w:sz w:val="24"/>
          <w:szCs w:val="24"/>
        </w:rPr>
        <w:t xml:space="preserve"> Abdullah </w:t>
      </w:r>
      <w:proofErr w:type="spellStart"/>
      <w:r w:rsidRPr="001B53D7">
        <w:rPr>
          <w:rFonts w:ascii="Times New Roman" w:hAnsi="Times New Roman" w:cs="Times New Roman"/>
          <w:b/>
          <w:color w:val="000000"/>
          <w:sz w:val="24"/>
          <w:szCs w:val="24"/>
        </w:rPr>
        <w:t>AlZamil</w:t>
      </w:r>
      <w:proofErr w:type="spellEnd"/>
    </w:p>
    <w:p w:rsidR="007C1880" w:rsidRPr="00A14A45" w:rsidRDefault="007C1880" w:rsidP="00A14A45">
      <w:pPr>
        <w:spacing w:after="0" w:line="240" w:lineRule="auto"/>
        <w:rPr>
          <w:rFonts w:ascii="Times New Roman" w:hAnsi="Times New Roman" w:cs="Times New Roman"/>
          <w:b/>
          <w:bCs/>
          <w:color w:val="000000"/>
          <w:sz w:val="24"/>
          <w:szCs w:val="24"/>
        </w:rPr>
      </w:pPr>
      <w:r w:rsidRPr="00A14A45">
        <w:rPr>
          <w:rStyle w:val="Strong"/>
          <w:rFonts w:ascii="Times New Roman" w:hAnsi="Times New Roman" w:cs="Times New Roman"/>
          <w:color w:val="000000"/>
          <w:sz w:val="24"/>
          <w:szCs w:val="24"/>
        </w:rPr>
        <w:t xml:space="preserve">Dean, College of Medicine and the Supervisor of University Hospitals </w:t>
      </w:r>
    </w:p>
    <w:p w:rsidR="00F75C08" w:rsidRPr="00A14A45" w:rsidRDefault="00F75C08" w:rsidP="00F75C08">
      <w:pPr>
        <w:rPr>
          <w:rFonts w:ascii="Times New Roman" w:hAnsi="Times New Roman" w:cs="Times New Roman"/>
          <w:color w:val="000000"/>
        </w:rPr>
      </w:pPr>
    </w:p>
    <w:p w:rsidR="00F75C08" w:rsidRPr="00A14A45" w:rsidRDefault="00F75C08" w:rsidP="00F75C08">
      <w:pPr>
        <w:rPr>
          <w:rFonts w:ascii="Times New Roman" w:hAnsi="Times New Roman" w:cs="Times New Roman"/>
        </w:rPr>
      </w:pPr>
    </w:p>
    <w:p w:rsidR="00AB6DB6" w:rsidRDefault="00AB6DB6" w:rsidP="00864B28">
      <w:pPr>
        <w:rPr>
          <w:rFonts w:ascii="Times New Roman" w:hAnsi="Times New Roman" w:cs="Times New Roman"/>
          <w:b/>
          <w:sz w:val="28"/>
          <w:szCs w:val="28"/>
        </w:rPr>
      </w:pPr>
    </w:p>
    <w:p w:rsidR="00CB79C5" w:rsidRDefault="00CB79C5" w:rsidP="00864B28">
      <w:pPr>
        <w:rPr>
          <w:rFonts w:ascii="Times New Roman" w:hAnsi="Times New Roman" w:cs="Times New Roman"/>
          <w:b/>
          <w:sz w:val="28"/>
          <w:szCs w:val="28"/>
        </w:rPr>
      </w:pPr>
    </w:p>
    <w:p w:rsidR="00CB79C5" w:rsidRDefault="00CB79C5" w:rsidP="00864B28">
      <w:pPr>
        <w:rPr>
          <w:rFonts w:ascii="Times New Roman" w:hAnsi="Times New Roman" w:cs="Times New Roman"/>
          <w:b/>
          <w:sz w:val="28"/>
          <w:szCs w:val="28"/>
        </w:rPr>
      </w:pPr>
    </w:p>
    <w:p w:rsidR="00CB79C5" w:rsidRPr="00A14A45" w:rsidRDefault="00CB79C5" w:rsidP="00864B28">
      <w:pPr>
        <w:rPr>
          <w:rFonts w:ascii="Times New Roman" w:hAnsi="Times New Roman" w:cs="Times New Roman"/>
          <w:b/>
          <w:color w:val="000000"/>
          <w:sz w:val="24"/>
          <w:szCs w:val="24"/>
        </w:rPr>
      </w:pPr>
    </w:p>
    <w:p w:rsidR="00A14A45" w:rsidRPr="007F22DD" w:rsidRDefault="00A14A45" w:rsidP="00864B28">
      <w:pPr>
        <w:rPr>
          <w:rFonts w:ascii="Times New Roman" w:hAnsi="Times New Roman" w:cs="Times New Roman"/>
          <w:b/>
          <w:color w:val="000000"/>
          <w:sz w:val="28"/>
          <w:szCs w:val="28"/>
        </w:rPr>
      </w:pPr>
    </w:p>
    <w:p w:rsidR="0050550D" w:rsidRPr="00816418" w:rsidRDefault="0050550D" w:rsidP="0050550D">
      <w:pPr>
        <w:pStyle w:val="NormalWeb"/>
        <w:shd w:val="clear" w:color="auto" w:fill="548DD4"/>
        <w:ind w:right="-341"/>
        <w:rPr>
          <w:b/>
          <w:bCs/>
          <w:color w:val="FFFFFF"/>
          <w:sz w:val="28"/>
          <w:szCs w:val="28"/>
        </w:rPr>
      </w:pPr>
      <w:r w:rsidRPr="00816418">
        <w:rPr>
          <w:b/>
          <w:bCs/>
          <w:color w:val="FFFFFF"/>
          <w:sz w:val="28"/>
          <w:szCs w:val="28"/>
        </w:rPr>
        <w:t xml:space="preserve">   </w:t>
      </w:r>
      <w:r w:rsidR="00CB79C5">
        <w:rPr>
          <w:b/>
          <w:bCs/>
          <w:color w:val="FFFFFF"/>
          <w:sz w:val="28"/>
          <w:szCs w:val="28"/>
        </w:rPr>
        <w:t xml:space="preserve">Message from Renal Block Chair </w:t>
      </w:r>
      <w:r w:rsidRPr="00816418">
        <w:rPr>
          <w:b/>
          <w:bCs/>
          <w:color w:val="FFFFFF"/>
          <w:sz w:val="28"/>
          <w:szCs w:val="28"/>
        </w:rPr>
        <w:tab/>
        <w:t xml:space="preserve"> </w:t>
      </w:r>
      <w:r w:rsidRPr="00816418">
        <w:rPr>
          <w:b/>
          <w:bCs/>
          <w:color w:val="FFFFFF"/>
          <w:sz w:val="28"/>
          <w:szCs w:val="28"/>
        </w:rPr>
        <w:tab/>
        <w:t xml:space="preserve">             </w:t>
      </w:r>
    </w:p>
    <w:p w:rsidR="00CB79C5" w:rsidRDefault="00CB79C5" w:rsidP="00864B28">
      <w:pPr>
        <w:spacing w:after="0" w:line="240" w:lineRule="auto"/>
        <w:jc w:val="both"/>
        <w:rPr>
          <w:rFonts w:ascii="Times New Roman" w:hAnsi="Times New Roman" w:cs="Times New Roman"/>
          <w:color w:val="000000"/>
          <w:sz w:val="24"/>
          <w:szCs w:val="24"/>
        </w:rPr>
      </w:pPr>
    </w:p>
    <w:p w:rsidR="00864B28" w:rsidRPr="00A14A45" w:rsidRDefault="00864B28" w:rsidP="00864B28">
      <w:pPr>
        <w:spacing w:after="0" w:line="240" w:lineRule="auto"/>
        <w:jc w:val="both"/>
        <w:rPr>
          <w:rFonts w:ascii="Times New Roman" w:hAnsi="Times New Roman" w:cs="Times New Roman"/>
          <w:color w:val="000000"/>
          <w:sz w:val="24"/>
          <w:szCs w:val="24"/>
        </w:rPr>
      </w:pPr>
      <w:r w:rsidRPr="00A14A45">
        <w:rPr>
          <w:rFonts w:ascii="Times New Roman" w:hAnsi="Times New Roman" w:cs="Times New Roman"/>
          <w:color w:val="000000"/>
          <w:sz w:val="24"/>
          <w:szCs w:val="24"/>
        </w:rPr>
        <w:t xml:space="preserve">I would like to welcome you, to the </w:t>
      </w:r>
      <w:r w:rsidRPr="00A14A45">
        <w:rPr>
          <w:rStyle w:val="Emphasis"/>
          <w:rFonts w:ascii="Times New Roman" w:hAnsi="Times New Roman" w:cs="Times New Roman"/>
          <w:sz w:val="24"/>
          <w:szCs w:val="24"/>
        </w:rPr>
        <w:t xml:space="preserve">renal block </w:t>
      </w:r>
      <w:r w:rsidRPr="00A14A45">
        <w:rPr>
          <w:rFonts w:ascii="Times New Roman" w:hAnsi="Times New Roman" w:cs="Times New Roman"/>
          <w:color w:val="000000"/>
          <w:sz w:val="24"/>
          <w:szCs w:val="24"/>
        </w:rPr>
        <w:t xml:space="preserve">as part of your first year curriculum. </w:t>
      </w:r>
      <w:r w:rsidRPr="00A14A45">
        <w:rPr>
          <w:rStyle w:val="highlightedsearchterm"/>
          <w:rFonts w:ascii="Times New Roman" w:hAnsi="Times New Roman" w:cs="Times New Roman"/>
          <w:sz w:val="24"/>
          <w:szCs w:val="24"/>
        </w:rPr>
        <w:t>A</w:t>
      </w:r>
      <w:r w:rsidRPr="00A14A45">
        <w:rPr>
          <w:rFonts w:ascii="Times New Roman" w:hAnsi="Times New Roman" w:cs="Times New Roman"/>
          <w:sz w:val="24"/>
          <w:szCs w:val="24"/>
        </w:rPr>
        <w:t xml:space="preserve">s </w:t>
      </w:r>
      <w:r w:rsidRPr="00A14A45">
        <w:rPr>
          <w:rStyle w:val="highlightedsearchterm"/>
          <w:rFonts w:ascii="Times New Roman" w:hAnsi="Times New Roman" w:cs="Times New Roman"/>
          <w:sz w:val="24"/>
          <w:szCs w:val="24"/>
        </w:rPr>
        <w:t>you</w:t>
      </w:r>
      <w:r w:rsidRPr="00A14A45">
        <w:rPr>
          <w:rFonts w:ascii="Times New Roman" w:hAnsi="Times New Roman" w:cs="Times New Roman"/>
          <w:sz w:val="24"/>
          <w:szCs w:val="24"/>
        </w:rPr>
        <w:t xml:space="preserve"> know, the first two ye</w:t>
      </w:r>
      <w:r w:rsidRPr="00A14A45">
        <w:rPr>
          <w:rStyle w:val="highlightedsearchterm"/>
          <w:rFonts w:ascii="Times New Roman" w:hAnsi="Times New Roman" w:cs="Times New Roman"/>
          <w:sz w:val="24"/>
          <w:szCs w:val="24"/>
        </w:rPr>
        <w:t>a</w:t>
      </w:r>
      <w:r w:rsidRPr="00A14A45">
        <w:rPr>
          <w:rFonts w:ascii="Times New Roman" w:hAnsi="Times New Roman" w:cs="Times New Roman"/>
          <w:sz w:val="24"/>
          <w:szCs w:val="24"/>
        </w:rPr>
        <w:t>rs curriculum is org</w:t>
      </w:r>
      <w:r w:rsidRPr="00A14A45">
        <w:rPr>
          <w:rStyle w:val="highlightedsearchterm"/>
          <w:rFonts w:ascii="Times New Roman" w:hAnsi="Times New Roman" w:cs="Times New Roman"/>
          <w:sz w:val="24"/>
          <w:szCs w:val="24"/>
        </w:rPr>
        <w:t>a</w:t>
      </w:r>
      <w:r w:rsidRPr="00A14A45">
        <w:rPr>
          <w:rFonts w:ascii="Times New Roman" w:hAnsi="Times New Roman" w:cs="Times New Roman"/>
          <w:sz w:val="24"/>
          <w:szCs w:val="24"/>
        </w:rPr>
        <w:t xml:space="preserve">nized </w:t>
      </w:r>
      <w:r w:rsidRPr="00A14A45">
        <w:rPr>
          <w:rStyle w:val="highlightedsearchterm"/>
          <w:rFonts w:ascii="Times New Roman" w:hAnsi="Times New Roman" w:cs="Times New Roman"/>
          <w:sz w:val="24"/>
          <w:szCs w:val="24"/>
        </w:rPr>
        <w:t>in</w:t>
      </w:r>
      <w:r w:rsidRPr="00A14A45">
        <w:rPr>
          <w:rFonts w:ascii="Times New Roman" w:hAnsi="Times New Roman" w:cs="Times New Roman"/>
          <w:sz w:val="24"/>
          <w:szCs w:val="24"/>
        </w:rPr>
        <w:t xml:space="preserve"> </w:t>
      </w:r>
      <w:r w:rsidRPr="00A14A45">
        <w:rPr>
          <w:rStyle w:val="highlightedsearchterm"/>
          <w:rFonts w:ascii="Times New Roman" w:hAnsi="Times New Roman" w:cs="Times New Roman"/>
          <w:sz w:val="24"/>
          <w:szCs w:val="24"/>
        </w:rPr>
        <w:t>a</w:t>
      </w:r>
      <w:r w:rsidRPr="00A14A45">
        <w:rPr>
          <w:rFonts w:ascii="Times New Roman" w:hAnsi="Times New Roman" w:cs="Times New Roman"/>
          <w:sz w:val="24"/>
          <w:szCs w:val="24"/>
        </w:rPr>
        <w:t xml:space="preserve">n </w:t>
      </w:r>
      <w:r w:rsidRPr="00A14A45">
        <w:rPr>
          <w:rStyle w:val="highlightedsearchterm"/>
          <w:rFonts w:ascii="Times New Roman" w:hAnsi="Times New Roman" w:cs="Times New Roman"/>
          <w:sz w:val="24"/>
          <w:szCs w:val="24"/>
        </w:rPr>
        <w:t>in</w:t>
      </w:r>
      <w:r w:rsidRPr="00A14A45">
        <w:rPr>
          <w:rFonts w:ascii="Times New Roman" w:hAnsi="Times New Roman" w:cs="Times New Roman"/>
          <w:sz w:val="24"/>
          <w:szCs w:val="24"/>
        </w:rPr>
        <w:t>tegr</w:t>
      </w:r>
      <w:r w:rsidRPr="00A14A45">
        <w:rPr>
          <w:rStyle w:val="highlightedsearchterm"/>
          <w:rFonts w:ascii="Times New Roman" w:hAnsi="Times New Roman" w:cs="Times New Roman"/>
          <w:sz w:val="24"/>
          <w:szCs w:val="24"/>
        </w:rPr>
        <w:t>a</w:t>
      </w:r>
      <w:r w:rsidRPr="00A14A45">
        <w:rPr>
          <w:rFonts w:ascii="Times New Roman" w:hAnsi="Times New Roman" w:cs="Times New Roman"/>
          <w:sz w:val="24"/>
          <w:szCs w:val="24"/>
        </w:rPr>
        <w:t>ted m</w:t>
      </w:r>
      <w:r w:rsidRPr="00A14A45">
        <w:rPr>
          <w:rStyle w:val="highlightedsearchterm"/>
          <w:rFonts w:ascii="Times New Roman" w:hAnsi="Times New Roman" w:cs="Times New Roman"/>
          <w:sz w:val="24"/>
          <w:szCs w:val="24"/>
        </w:rPr>
        <w:t>a</w:t>
      </w:r>
      <w:r w:rsidRPr="00A14A45">
        <w:rPr>
          <w:rFonts w:ascii="Times New Roman" w:hAnsi="Times New Roman" w:cs="Times New Roman"/>
          <w:sz w:val="24"/>
          <w:szCs w:val="24"/>
        </w:rPr>
        <w:t>nner b</w:t>
      </w:r>
      <w:r w:rsidRPr="00A14A45">
        <w:rPr>
          <w:rStyle w:val="highlightedsearchterm"/>
          <w:rFonts w:ascii="Times New Roman" w:hAnsi="Times New Roman" w:cs="Times New Roman"/>
          <w:sz w:val="24"/>
          <w:szCs w:val="24"/>
        </w:rPr>
        <w:t>a</w:t>
      </w:r>
      <w:r w:rsidRPr="00A14A45">
        <w:rPr>
          <w:rFonts w:ascii="Times New Roman" w:hAnsi="Times New Roman" w:cs="Times New Roman"/>
          <w:sz w:val="24"/>
          <w:szCs w:val="24"/>
        </w:rPr>
        <w:t>sed on org</w:t>
      </w:r>
      <w:r w:rsidRPr="00A14A45">
        <w:rPr>
          <w:rStyle w:val="highlightedsearchterm"/>
          <w:rFonts w:ascii="Times New Roman" w:hAnsi="Times New Roman" w:cs="Times New Roman"/>
          <w:sz w:val="24"/>
          <w:szCs w:val="24"/>
        </w:rPr>
        <w:t>a</w:t>
      </w:r>
      <w:r w:rsidRPr="00A14A45">
        <w:rPr>
          <w:rFonts w:ascii="Times New Roman" w:hAnsi="Times New Roman" w:cs="Times New Roman"/>
          <w:sz w:val="24"/>
          <w:szCs w:val="24"/>
        </w:rPr>
        <w:t xml:space="preserve">n </w:t>
      </w:r>
      <w:r w:rsidRPr="00A14A45">
        <w:rPr>
          <w:rStyle w:val="highlightedsearchterm"/>
          <w:rFonts w:ascii="Times New Roman" w:hAnsi="Times New Roman" w:cs="Times New Roman"/>
          <w:sz w:val="24"/>
          <w:szCs w:val="24"/>
        </w:rPr>
        <w:t>system</w:t>
      </w:r>
      <w:r w:rsidRPr="00A14A45">
        <w:rPr>
          <w:rFonts w:ascii="Times New Roman" w:hAnsi="Times New Roman" w:cs="Times New Roman"/>
          <w:sz w:val="24"/>
          <w:szCs w:val="24"/>
        </w:rPr>
        <w:t>s.</w:t>
      </w:r>
      <w:r w:rsidRPr="00A14A45">
        <w:rPr>
          <w:rFonts w:ascii="Times New Roman" w:hAnsi="Times New Roman" w:cs="Times New Roman"/>
          <w:color w:val="000000"/>
          <w:sz w:val="24"/>
          <w:szCs w:val="24"/>
        </w:rPr>
        <w:t xml:space="preserve"> </w:t>
      </w:r>
    </w:p>
    <w:p w:rsidR="00864B28" w:rsidRPr="00A14A45" w:rsidRDefault="00864B28" w:rsidP="00864B28">
      <w:pPr>
        <w:spacing w:after="0" w:line="240" w:lineRule="auto"/>
        <w:jc w:val="both"/>
        <w:rPr>
          <w:rStyle w:val="st"/>
          <w:rFonts w:ascii="Times New Roman" w:hAnsi="Times New Roman" w:cs="Times New Roman"/>
          <w:sz w:val="24"/>
          <w:szCs w:val="24"/>
        </w:rPr>
      </w:pPr>
    </w:p>
    <w:p w:rsidR="00864B28" w:rsidRPr="00A14A45" w:rsidRDefault="00864B28" w:rsidP="00864B28">
      <w:pPr>
        <w:spacing w:after="0" w:line="240" w:lineRule="auto"/>
        <w:jc w:val="both"/>
        <w:rPr>
          <w:rFonts w:ascii="Times New Roman" w:hAnsi="Times New Roman" w:cs="Times New Roman"/>
          <w:color w:val="000000"/>
          <w:sz w:val="24"/>
          <w:szCs w:val="24"/>
        </w:rPr>
      </w:pPr>
      <w:r w:rsidRPr="00A14A45">
        <w:rPr>
          <w:rStyle w:val="st"/>
          <w:rFonts w:ascii="Times New Roman" w:hAnsi="Times New Roman" w:cs="Times New Roman"/>
          <w:sz w:val="24"/>
          <w:szCs w:val="24"/>
        </w:rPr>
        <w:t xml:space="preserve">The </w:t>
      </w:r>
      <w:r w:rsidRPr="00A14A45">
        <w:rPr>
          <w:rStyle w:val="Emphasis"/>
          <w:rFonts w:ascii="Times New Roman" w:hAnsi="Times New Roman" w:cs="Times New Roman"/>
          <w:sz w:val="24"/>
          <w:szCs w:val="24"/>
        </w:rPr>
        <w:t xml:space="preserve">renal block </w:t>
      </w:r>
      <w:r w:rsidRPr="00A14A45">
        <w:rPr>
          <w:rStyle w:val="st"/>
          <w:rFonts w:ascii="Times New Roman" w:hAnsi="Times New Roman" w:cs="Times New Roman"/>
          <w:sz w:val="24"/>
          <w:szCs w:val="24"/>
        </w:rPr>
        <w:t>is four weeks long</w:t>
      </w:r>
      <w:r w:rsidRPr="00A14A45">
        <w:rPr>
          <w:rFonts w:ascii="Times New Roman" w:hAnsi="Times New Roman" w:cs="Times New Roman"/>
          <w:color w:val="000000"/>
          <w:sz w:val="24"/>
          <w:szCs w:val="24"/>
        </w:rPr>
        <w:t xml:space="preserve">, which was designed to introduce you to the renal system in a weekly theme fashion, Acute Kidney Injury (AKI), urinary tract infection, </w:t>
      </w:r>
      <w:proofErr w:type="spellStart"/>
      <w:r w:rsidRPr="00A14A45">
        <w:rPr>
          <w:rFonts w:ascii="Times New Roman" w:hAnsi="Times New Roman" w:cs="Times New Roman"/>
          <w:color w:val="000000"/>
          <w:sz w:val="24"/>
          <w:szCs w:val="24"/>
        </w:rPr>
        <w:t>nephrotic</w:t>
      </w:r>
      <w:proofErr w:type="spellEnd"/>
      <w:r w:rsidRPr="00A14A45">
        <w:rPr>
          <w:rFonts w:ascii="Times New Roman" w:hAnsi="Times New Roman" w:cs="Times New Roman"/>
          <w:color w:val="000000"/>
          <w:sz w:val="24"/>
          <w:szCs w:val="24"/>
        </w:rPr>
        <w:t xml:space="preserve">/ nephritic syndrome and Chronic Kidney Disease (CKD) respectively, the Material is integrated across multiple disciplines including Immunology, </w:t>
      </w:r>
      <w:r w:rsidRPr="00A14A45">
        <w:rPr>
          <w:rFonts w:ascii="Times New Roman" w:hAnsi="Times New Roman" w:cs="Times New Roman"/>
          <w:sz w:val="24"/>
          <w:szCs w:val="24"/>
        </w:rPr>
        <w:t xml:space="preserve">pathology, physiology, microbiology, </w:t>
      </w:r>
      <w:r w:rsidRPr="00A14A45">
        <w:rPr>
          <w:rFonts w:ascii="Times New Roman" w:hAnsi="Times New Roman" w:cs="Times New Roman"/>
          <w:color w:val="000000"/>
          <w:sz w:val="24"/>
          <w:szCs w:val="24"/>
        </w:rPr>
        <w:t xml:space="preserve">pharmacology, anatomy, biochemistry, and radiology. </w:t>
      </w:r>
    </w:p>
    <w:p w:rsidR="00864B28" w:rsidRPr="00A14A45" w:rsidRDefault="00864B28" w:rsidP="00864B28">
      <w:pPr>
        <w:spacing w:after="0" w:line="240" w:lineRule="auto"/>
        <w:jc w:val="both"/>
        <w:rPr>
          <w:rFonts w:ascii="Times New Roman" w:hAnsi="Times New Roman" w:cs="Times New Roman"/>
          <w:color w:val="000000"/>
          <w:sz w:val="24"/>
          <w:szCs w:val="24"/>
        </w:rPr>
      </w:pPr>
    </w:p>
    <w:p w:rsidR="00864B28" w:rsidRPr="00A14A45" w:rsidRDefault="00864B28" w:rsidP="00864B28">
      <w:pPr>
        <w:spacing w:after="0" w:line="240" w:lineRule="auto"/>
        <w:jc w:val="both"/>
        <w:rPr>
          <w:rFonts w:ascii="Times New Roman" w:hAnsi="Times New Roman" w:cs="Times New Roman"/>
          <w:color w:val="000000"/>
          <w:sz w:val="24"/>
          <w:szCs w:val="24"/>
        </w:rPr>
      </w:pPr>
      <w:r w:rsidRPr="00A14A45">
        <w:rPr>
          <w:rFonts w:ascii="Times New Roman" w:hAnsi="Times New Roman" w:cs="Times New Roman"/>
          <w:color w:val="000000"/>
          <w:sz w:val="24"/>
          <w:szCs w:val="24"/>
        </w:rPr>
        <w:t>The learning formats are lectures, laboratories, small group discussion and self-study. Your evaluation is based on two written exams and small group discussion participation.</w:t>
      </w:r>
    </w:p>
    <w:p w:rsidR="00864B28" w:rsidRPr="00A14A45" w:rsidRDefault="00864B28" w:rsidP="00864B28">
      <w:pPr>
        <w:spacing w:after="0" w:line="240" w:lineRule="auto"/>
        <w:jc w:val="both"/>
        <w:rPr>
          <w:rFonts w:ascii="Times New Roman" w:hAnsi="Times New Roman" w:cs="Times New Roman"/>
          <w:color w:val="000000"/>
          <w:sz w:val="24"/>
          <w:szCs w:val="24"/>
        </w:rPr>
      </w:pPr>
    </w:p>
    <w:p w:rsidR="00864B28" w:rsidRPr="00A14A45" w:rsidRDefault="00864B28" w:rsidP="00864B28">
      <w:pPr>
        <w:spacing w:after="0" w:line="240" w:lineRule="auto"/>
        <w:jc w:val="both"/>
        <w:rPr>
          <w:rFonts w:ascii="Times New Roman" w:hAnsi="Times New Roman" w:cs="Times New Roman"/>
          <w:color w:val="000000"/>
          <w:sz w:val="24"/>
          <w:szCs w:val="24"/>
        </w:rPr>
      </w:pPr>
    </w:p>
    <w:p w:rsidR="00864B28" w:rsidRPr="00A14A45" w:rsidRDefault="00864B28" w:rsidP="00864B28">
      <w:pPr>
        <w:spacing w:after="0" w:line="240" w:lineRule="auto"/>
        <w:jc w:val="both"/>
        <w:rPr>
          <w:rFonts w:ascii="Times New Roman" w:hAnsi="Times New Roman" w:cs="Times New Roman"/>
          <w:color w:val="000000"/>
          <w:sz w:val="24"/>
          <w:szCs w:val="24"/>
        </w:rPr>
      </w:pPr>
      <w:r w:rsidRPr="00A14A45">
        <w:rPr>
          <w:rFonts w:ascii="Times New Roman" w:hAnsi="Times New Roman" w:cs="Times New Roman"/>
          <w:color w:val="000000"/>
          <w:sz w:val="24"/>
          <w:szCs w:val="24"/>
        </w:rPr>
        <w:t>Final</w:t>
      </w:r>
      <w:r w:rsidR="00FB762E">
        <w:rPr>
          <w:rFonts w:ascii="Times New Roman" w:hAnsi="Times New Roman" w:cs="Times New Roman"/>
          <w:color w:val="000000"/>
          <w:sz w:val="24"/>
          <w:szCs w:val="24"/>
        </w:rPr>
        <w:t>l</w:t>
      </w:r>
      <w:r w:rsidRPr="00A14A45">
        <w:rPr>
          <w:rFonts w:ascii="Times New Roman" w:hAnsi="Times New Roman" w:cs="Times New Roman"/>
          <w:color w:val="000000"/>
          <w:sz w:val="24"/>
          <w:szCs w:val="24"/>
        </w:rPr>
        <w:t>y, do not hesitate and feel free to provide me with your feedback directly in person or by e mail.</w:t>
      </w:r>
    </w:p>
    <w:p w:rsidR="00864B28" w:rsidRPr="00A14A45" w:rsidRDefault="00864B28" w:rsidP="00864B28">
      <w:pPr>
        <w:spacing w:after="0" w:line="240" w:lineRule="auto"/>
        <w:jc w:val="both"/>
        <w:rPr>
          <w:rFonts w:ascii="Times New Roman" w:hAnsi="Times New Roman" w:cs="Times New Roman"/>
          <w:color w:val="000000"/>
          <w:sz w:val="24"/>
          <w:szCs w:val="24"/>
        </w:rPr>
      </w:pPr>
    </w:p>
    <w:p w:rsidR="00864B28" w:rsidRPr="00A14A45" w:rsidRDefault="00864B28" w:rsidP="00864B28">
      <w:pPr>
        <w:spacing w:after="0" w:line="240" w:lineRule="auto"/>
        <w:jc w:val="both"/>
        <w:rPr>
          <w:rFonts w:ascii="Times New Roman" w:hAnsi="Times New Roman" w:cs="Times New Roman"/>
          <w:color w:val="000000"/>
          <w:sz w:val="24"/>
          <w:szCs w:val="24"/>
        </w:rPr>
      </w:pPr>
      <w:r w:rsidRPr="00A14A45">
        <w:rPr>
          <w:rFonts w:ascii="Times New Roman" w:hAnsi="Times New Roman" w:cs="Times New Roman"/>
          <w:color w:val="000000"/>
          <w:sz w:val="24"/>
          <w:szCs w:val="24"/>
        </w:rPr>
        <w:t>I’m looking forward to an exciting, rich and smooth four weeks and I wish you all the best.</w:t>
      </w:r>
    </w:p>
    <w:p w:rsidR="00864B28" w:rsidRPr="00A14A45" w:rsidRDefault="00864B28" w:rsidP="00864B28">
      <w:pPr>
        <w:spacing w:after="0" w:line="240" w:lineRule="auto"/>
        <w:jc w:val="both"/>
        <w:rPr>
          <w:rFonts w:ascii="Times New Roman" w:hAnsi="Times New Roman" w:cs="Times New Roman"/>
          <w:color w:val="000000"/>
          <w:sz w:val="24"/>
          <w:szCs w:val="24"/>
        </w:rPr>
      </w:pPr>
    </w:p>
    <w:p w:rsidR="00864B28" w:rsidRPr="00A14A45" w:rsidRDefault="00864B28" w:rsidP="00864B28">
      <w:pPr>
        <w:spacing w:after="0" w:line="240" w:lineRule="auto"/>
        <w:rPr>
          <w:rFonts w:ascii="Times New Roman" w:hAnsi="Times New Roman" w:cs="Times New Roman"/>
          <w:b/>
          <w:bCs/>
          <w:color w:val="000000"/>
          <w:sz w:val="24"/>
          <w:szCs w:val="24"/>
        </w:rPr>
      </w:pPr>
    </w:p>
    <w:p w:rsidR="00864B28" w:rsidRPr="00A14A45" w:rsidRDefault="00864B28" w:rsidP="00864B28">
      <w:pPr>
        <w:spacing w:after="0" w:line="240" w:lineRule="auto"/>
        <w:rPr>
          <w:rFonts w:ascii="Times New Roman" w:hAnsi="Times New Roman" w:cs="Times New Roman"/>
          <w:b/>
          <w:bCs/>
          <w:color w:val="000000"/>
          <w:sz w:val="24"/>
          <w:szCs w:val="24"/>
        </w:rPr>
      </w:pPr>
    </w:p>
    <w:p w:rsidR="00864B28" w:rsidRPr="00A14A45" w:rsidRDefault="00864B28" w:rsidP="00864B28">
      <w:pPr>
        <w:spacing w:after="0" w:line="240" w:lineRule="auto"/>
        <w:rPr>
          <w:rFonts w:ascii="Times New Roman" w:hAnsi="Times New Roman" w:cs="Times New Roman"/>
          <w:b/>
          <w:bCs/>
          <w:color w:val="000000"/>
          <w:sz w:val="24"/>
          <w:szCs w:val="24"/>
        </w:rPr>
      </w:pPr>
    </w:p>
    <w:p w:rsidR="00864B28" w:rsidRPr="00A14A45" w:rsidRDefault="00864B28" w:rsidP="00864B28">
      <w:pPr>
        <w:spacing w:after="0" w:line="240" w:lineRule="auto"/>
        <w:rPr>
          <w:rFonts w:ascii="Times New Roman" w:hAnsi="Times New Roman" w:cs="Times New Roman"/>
          <w:b/>
          <w:bCs/>
          <w:color w:val="000000"/>
          <w:sz w:val="24"/>
          <w:szCs w:val="24"/>
        </w:rPr>
      </w:pPr>
      <w:r w:rsidRPr="00A14A45">
        <w:rPr>
          <w:rFonts w:ascii="Times New Roman" w:hAnsi="Times New Roman" w:cs="Times New Roman"/>
          <w:b/>
          <w:bCs/>
          <w:color w:val="000000"/>
          <w:sz w:val="24"/>
          <w:szCs w:val="24"/>
        </w:rPr>
        <w:t xml:space="preserve">Mohammed </w:t>
      </w:r>
      <w:proofErr w:type="spellStart"/>
      <w:r w:rsidRPr="00A14A45">
        <w:rPr>
          <w:rFonts w:ascii="Times New Roman" w:hAnsi="Times New Roman" w:cs="Times New Roman"/>
          <w:b/>
          <w:bCs/>
          <w:color w:val="000000"/>
          <w:sz w:val="24"/>
          <w:szCs w:val="24"/>
        </w:rPr>
        <w:t>Abdulrahman</w:t>
      </w:r>
      <w:proofErr w:type="spellEnd"/>
      <w:r w:rsidRPr="00A14A45">
        <w:rPr>
          <w:rFonts w:ascii="Times New Roman" w:hAnsi="Times New Roman" w:cs="Times New Roman"/>
          <w:b/>
          <w:bCs/>
          <w:color w:val="000000"/>
          <w:sz w:val="24"/>
          <w:szCs w:val="24"/>
        </w:rPr>
        <w:t xml:space="preserve"> Al </w:t>
      </w:r>
      <w:proofErr w:type="spellStart"/>
      <w:r w:rsidRPr="00A14A45">
        <w:rPr>
          <w:rFonts w:ascii="Times New Roman" w:hAnsi="Times New Roman" w:cs="Times New Roman"/>
          <w:b/>
          <w:bCs/>
          <w:color w:val="000000"/>
          <w:sz w:val="24"/>
          <w:szCs w:val="24"/>
        </w:rPr>
        <w:t>Ghonaim</w:t>
      </w:r>
      <w:proofErr w:type="spellEnd"/>
      <w:r w:rsidRPr="00A14A45">
        <w:rPr>
          <w:rFonts w:ascii="Times New Roman" w:hAnsi="Times New Roman" w:cs="Times New Roman"/>
          <w:b/>
          <w:bCs/>
          <w:color w:val="000000"/>
          <w:sz w:val="24"/>
          <w:szCs w:val="24"/>
        </w:rPr>
        <w:t xml:space="preserve"> MBBS, FRCP (C), FACP</w:t>
      </w:r>
    </w:p>
    <w:p w:rsidR="00864B28" w:rsidRPr="00A14A45" w:rsidRDefault="00864B28" w:rsidP="00864B28">
      <w:pPr>
        <w:spacing w:after="0" w:line="240" w:lineRule="auto"/>
        <w:rPr>
          <w:rFonts w:ascii="Times New Roman" w:hAnsi="Times New Roman" w:cs="Times New Roman"/>
          <w:b/>
          <w:bCs/>
          <w:color w:val="000000"/>
          <w:sz w:val="24"/>
          <w:szCs w:val="24"/>
        </w:rPr>
      </w:pPr>
      <w:r w:rsidRPr="00A14A45">
        <w:rPr>
          <w:rFonts w:ascii="Times New Roman" w:hAnsi="Times New Roman" w:cs="Times New Roman"/>
          <w:b/>
          <w:bCs/>
          <w:color w:val="000000"/>
          <w:sz w:val="24"/>
          <w:szCs w:val="24"/>
        </w:rPr>
        <w:t>Chairman</w:t>
      </w:r>
    </w:p>
    <w:p w:rsidR="00864B28" w:rsidRPr="00A14A45" w:rsidRDefault="00864B28" w:rsidP="00864B28">
      <w:pPr>
        <w:spacing w:after="0" w:line="240" w:lineRule="auto"/>
        <w:rPr>
          <w:rFonts w:ascii="Times New Roman" w:hAnsi="Times New Roman" w:cs="Times New Roman"/>
          <w:b/>
          <w:bCs/>
          <w:color w:val="000000"/>
          <w:sz w:val="24"/>
          <w:szCs w:val="24"/>
        </w:rPr>
      </w:pPr>
      <w:r w:rsidRPr="00A14A45">
        <w:rPr>
          <w:rFonts w:ascii="Times New Roman" w:hAnsi="Times New Roman" w:cs="Times New Roman"/>
          <w:b/>
          <w:bCs/>
          <w:color w:val="000000"/>
          <w:sz w:val="24"/>
          <w:szCs w:val="24"/>
        </w:rPr>
        <w:t>Renal Block</w:t>
      </w:r>
    </w:p>
    <w:p w:rsidR="00864B28" w:rsidRPr="00A14A45" w:rsidRDefault="00864B28" w:rsidP="00864B28">
      <w:pPr>
        <w:spacing w:after="0" w:line="240" w:lineRule="auto"/>
        <w:rPr>
          <w:rFonts w:ascii="Times New Roman" w:hAnsi="Times New Roman" w:cs="Times New Roman"/>
          <w:b/>
          <w:bCs/>
          <w:color w:val="000000"/>
          <w:sz w:val="24"/>
          <w:szCs w:val="24"/>
        </w:rPr>
      </w:pPr>
    </w:p>
    <w:p w:rsidR="00864B28" w:rsidRPr="00A14A45" w:rsidRDefault="00864B28" w:rsidP="00864B28">
      <w:pPr>
        <w:spacing w:after="0" w:line="240" w:lineRule="auto"/>
        <w:rPr>
          <w:rFonts w:ascii="Times New Roman" w:hAnsi="Times New Roman" w:cs="Times New Roman"/>
          <w:b/>
          <w:bCs/>
          <w:color w:val="000000"/>
          <w:sz w:val="24"/>
          <w:szCs w:val="24"/>
        </w:rPr>
      </w:pPr>
    </w:p>
    <w:p w:rsidR="00864B28" w:rsidRPr="00A14A45" w:rsidRDefault="00864B28" w:rsidP="00864B28">
      <w:pPr>
        <w:rPr>
          <w:rFonts w:ascii="Times New Roman" w:hAnsi="Times New Roman" w:cs="Times New Roman"/>
          <w:sz w:val="24"/>
          <w:szCs w:val="24"/>
        </w:rPr>
      </w:pPr>
    </w:p>
    <w:p w:rsidR="00F75C08" w:rsidRPr="00A14A45" w:rsidRDefault="00F75C08" w:rsidP="00C2553B">
      <w:pPr>
        <w:rPr>
          <w:rFonts w:ascii="Times New Roman" w:hAnsi="Times New Roman" w:cs="Times New Roman"/>
          <w:b/>
          <w:bCs/>
          <w:sz w:val="24"/>
          <w:szCs w:val="24"/>
          <w:u w:val="single"/>
        </w:rPr>
      </w:pPr>
    </w:p>
    <w:p w:rsidR="00F75C08" w:rsidRPr="00A14A45" w:rsidRDefault="00F75C08" w:rsidP="00C2553B">
      <w:pPr>
        <w:rPr>
          <w:rFonts w:ascii="Times New Roman" w:hAnsi="Times New Roman" w:cs="Times New Roman"/>
          <w:b/>
          <w:bCs/>
          <w:sz w:val="24"/>
          <w:szCs w:val="24"/>
          <w:u w:val="single"/>
        </w:rPr>
      </w:pPr>
    </w:p>
    <w:p w:rsidR="00F75C08" w:rsidRPr="00A14A45" w:rsidRDefault="00F75C08" w:rsidP="00C2553B">
      <w:pPr>
        <w:rPr>
          <w:rFonts w:ascii="Times New Roman" w:hAnsi="Times New Roman" w:cs="Times New Roman"/>
          <w:b/>
          <w:bCs/>
          <w:sz w:val="24"/>
          <w:szCs w:val="24"/>
          <w:u w:val="single"/>
        </w:rPr>
      </w:pPr>
    </w:p>
    <w:p w:rsidR="006004BD" w:rsidRDefault="006004BD" w:rsidP="00864B28">
      <w:pPr>
        <w:rPr>
          <w:rFonts w:ascii="Times New Roman" w:hAnsi="Times New Roman" w:cs="Times New Roman"/>
          <w:b/>
          <w:bCs/>
          <w:sz w:val="24"/>
          <w:szCs w:val="24"/>
          <w:u w:val="single"/>
        </w:rPr>
      </w:pPr>
    </w:p>
    <w:p w:rsidR="00F75C08" w:rsidRPr="00A14A45" w:rsidRDefault="00520418" w:rsidP="00864B28">
      <w:pPr>
        <w:rPr>
          <w:rFonts w:ascii="Times New Roman" w:hAnsi="Times New Roman" w:cs="Times New Roman"/>
          <w:b/>
          <w:bCs/>
          <w:sz w:val="24"/>
          <w:szCs w:val="24"/>
          <w:u w:val="single"/>
        </w:rPr>
      </w:pPr>
      <w:r>
        <w:rPr>
          <w:rFonts w:ascii="Times New Roman" w:hAnsi="Times New Roman" w:cs="Times New Roman"/>
          <w:b/>
          <w:bCs/>
          <w:noProof/>
          <w:sz w:val="24"/>
          <w:szCs w:val="24"/>
          <w:u w:val="single"/>
        </w:rPr>
        <w:drawing>
          <wp:anchor distT="0" distB="0" distL="114300" distR="114300" simplePos="0" relativeHeight="251682304" behindDoc="1" locked="0" layoutInCell="0" allowOverlap="1">
            <wp:simplePos x="0" y="0"/>
            <wp:positionH relativeFrom="margin">
              <wp:align>center</wp:align>
            </wp:positionH>
            <wp:positionV relativeFrom="margin">
              <wp:align>center</wp:align>
            </wp:positionV>
            <wp:extent cx="3757930" cy="5105400"/>
            <wp:effectExtent l="19050" t="0" r="0" b="0"/>
            <wp:wrapNone/>
            <wp:docPr id="151"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p>
    <w:p w:rsidR="00095317" w:rsidRDefault="00095317" w:rsidP="00095317">
      <w:pPr>
        <w:rPr>
          <w:rFonts w:ascii="Times New Roman" w:hAnsi="Times New Roman" w:cs="Times New Roman"/>
          <w:b/>
          <w:bCs/>
          <w:sz w:val="24"/>
          <w:szCs w:val="24"/>
          <w:u w:val="single"/>
        </w:rPr>
      </w:pPr>
    </w:p>
    <w:p w:rsidR="007F22DD" w:rsidRDefault="007F22DD" w:rsidP="00095317">
      <w:pPr>
        <w:rPr>
          <w:rFonts w:ascii="Times New Roman" w:hAnsi="Times New Roman" w:cs="Times New Roman"/>
          <w:b/>
          <w:bCs/>
          <w:sz w:val="24"/>
          <w:szCs w:val="24"/>
          <w:u w:val="single"/>
        </w:rPr>
      </w:pPr>
    </w:p>
    <w:p w:rsidR="00CB79C5" w:rsidRDefault="00CB79C5" w:rsidP="00C2553B">
      <w:pPr>
        <w:spacing w:after="0" w:line="240" w:lineRule="auto"/>
        <w:jc w:val="both"/>
        <w:rPr>
          <w:rFonts w:ascii="Times New Roman" w:hAnsi="Times New Roman" w:cs="Times New Roman"/>
          <w:b/>
          <w:bCs/>
          <w:sz w:val="24"/>
          <w:szCs w:val="24"/>
          <w:u w:val="single"/>
        </w:rPr>
      </w:pPr>
    </w:p>
    <w:p w:rsidR="00CB79C5" w:rsidRDefault="00CB79C5" w:rsidP="00C2553B">
      <w:pPr>
        <w:spacing w:after="0" w:line="240" w:lineRule="auto"/>
        <w:jc w:val="both"/>
        <w:rPr>
          <w:rFonts w:ascii="Times New Roman" w:hAnsi="Times New Roman" w:cs="Times New Roman"/>
          <w:b/>
          <w:bCs/>
          <w:sz w:val="24"/>
          <w:szCs w:val="24"/>
          <w:u w:val="single"/>
        </w:rPr>
      </w:pPr>
    </w:p>
    <w:p w:rsidR="00CB79C5" w:rsidRDefault="00CB79C5" w:rsidP="00C2553B">
      <w:pPr>
        <w:spacing w:after="0" w:line="240" w:lineRule="auto"/>
        <w:jc w:val="both"/>
        <w:rPr>
          <w:rFonts w:ascii="Times New Roman" w:hAnsi="Times New Roman" w:cs="Times New Roman"/>
          <w:b/>
          <w:bCs/>
          <w:sz w:val="24"/>
          <w:szCs w:val="24"/>
          <w:u w:val="single"/>
        </w:rPr>
      </w:pPr>
    </w:p>
    <w:p w:rsidR="00CB79C5" w:rsidRDefault="00CB79C5" w:rsidP="00C2553B">
      <w:pPr>
        <w:spacing w:after="0" w:line="240" w:lineRule="auto"/>
        <w:jc w:val="both"/>
        <w:rPr>
          <w:rFonts w:ascii="Times New Roman" w:hAnsi="Times New Roman" w:cs="Times New Roman"/>
          <w:b/>
          <w:bCs/>
          <w:sz w:val="24"/>
          <w:szCs w:val="24"/>
          <w:u w:val="single"/>
        </w:rPr>
      </w:pPr>
    </w:p>
    <w:p w:rsidR="0050550D" w:rsidRPr="00816418" w:rsidRDefault="00CB79C5" w:rsidP="00C94E39">
      <w:pPr>
        <w:pStyle w:val="NormalWeb"/>
        <w:shd w:val="clear" w:color="auto" w:fill="548DD4"/>
        <w:ind w:right="-341"/>
        <w:rPr>
          <w:b/>
          <w:bCs/>
          <w:color w:val="FFFFFF"/>
          <w:sz w:val="28"/>
          <w:szCs w:val="28"/>
        </w:rPr>
      </w:pPr>
      <w:proofErr w:type="gramStart"/>
      <w:r>
        <w:rPr>
          <w:b/>
          <w:bCs/>
          <w:color w:val="FFFFFF"/>
          <w:sz w:val="28"/>
          <w:szCs w:val="28"/>
        </w:rPr>
        <w:t>General  information</w:t>
      </w:r>
      <w:proofErr w:type="gramEnd"/>
    </w:p>
    <w:p w:rsidR="006004BD" w:rsidRDefault="006004BD" w:rsidP="00C2553B">
      <w:pPr>
        <w:spacing w:after="0" w:line="240" w:lineRule="auto"/>
        <w:jc w:val="both"/>
        <w:rPr>
          <w:rStyle w:val="mw-headline"/>
          <w:rFonts w:ascii="Times New Roman" w:hAnsi="Times New Roman" w:cs="Times New Roman"/>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r w:rsidRPr="00CB79C5">
        <w:rPr>
          <w:rStyle w:val="mw-headline"/>
          <w:rFonts w:ascii="Times New Roman" w:hAnsi="Times New Roman" w:cs="Times New Roman"/>
          <w:b/>
          <w:bCs/>
          <w:i/>
          <w:iCs/>
          <w:sz w:val="24"/>
          <w:szCs w:val="24"/>
        </w:rPr>
        <w:t>Block Title</w:t>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t>: Renal Block</w:t>
      </w: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r w:rsidRPr="00CB79C5">
        <w:rPr>
          <w:rStyle w:val="mw-headline"/>
          <w:rFonts w:ascii="Times New Roman" w:hAnsi="Times New Roman" w:cs="Times New Roman"/>
          <w:b/>
          <w:bCs/>
          <w:i/>
          <w:iCs/>
          <w:sz w:val="24"/>
          <w:szCs w:val="24"/>
        </w:rPr>
        <w:t>Block Code &amp; Number</w:t>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t>: Ren114</w:t>
      </w: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r w:rsidRPr="00CB79C5">
        <w:rPr>
          <w:rStyle w:val="mw-headline"/>
          <w:rFonts w:ascii="Times New Roman" w:hAnsi="Times New Roman" w:cs="Times New Roman"/>
          <w:b/>
          <w:bCs/>
          <w:i/>
          <w:iCs/>
          <w:sz w:val="24"/>
          <w:szCs w:val="24"/>
        </w:rPr>
        <w:t>Credit Hour</w:t>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t>: 4</w:t>
      </w:r>
    </w:p>
    <w:p w:rsidR="00C2553B" w:rsidRPr="00CB79C5" w:rsidRDefault="00520418" w:rsidP="00C2553B">
      <w:pPr>
        <w:spacing w:after="0" w:line="240" w:lineRule="auto"/>
        <w:jc w:val="both"/>
        <w:rPr>
          <w:rStyle w:val="mw-headline"/>
          <w:rFonts w:ascii="Times New Roman" w:hAnsi="Times New Roman" w:cs="Times New Roman"/>
          <w:b/>
          <w:bCs/>
          <w:i/>
          <w:iCs/>
          <w:sz w:val="24"/>
          <w:szCs w:val="24"/>
        </w:rPr>
      </w:pPr>
      <w:r>
        <w:rPr>
          <w:rFonts w:ascii="Times New Roman" w:hAnsi="Times New Roman" w:cs="Times New Roman"/>
          <w:b/>
          <w:bCs/>
          <w:i/>
          <w:iCs/>
          <w:noProof/>
          <w:sz w:val="24"/>
          <w:szCs w:val="24"/>
        </w:rPr>
        <w:drawing>
          <wp:anchor distT="0" distB="0" distL="114300" distR="114300" simplePos="0" relativeHeight="251683328" behindDoc="1" locked="0" layoutInCell="0" allowOverlap="1">
            <wp:simplePos x="0" y="0"/>
            <wp:positionH relativeFrom="margin">
              <wp:align>center</wp:align>
            </wp:positionH>
            <wp:positionV relativeFrom="margin">
              <wp:align>center</wp:align>
            </wp:positionV>
            <wp:extent cx="3757930" cy="5105400"/>
            <wp:effectExtent l="19050" t="0" r="0" b="0"/>
            <wp:wrapNone/>
            <wp:docPr id="150"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r w:rsidRPr="00CB79C5">
        <w:rPr>
          <w:rStyle w:val="mw-headline"/>
          <w:rFonts w:ascii="Times New Roman" w:hAnsi="Times New Roman" w:cs="Times New Roman"/>
          <w:b/>
          <w:bCs/>
          <w:i/>
          <w:iCs/>
          <w:sz w:val="24"/>
          <w:szCs w:val="24"/>
        </w:rPr>
        <w:t>Block Duration</w:t>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t>: 4 Weeks</w:t>
      </w: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F556AA">
      <w:pPr>
        <w:spacing w:after="0" w:line="240" w:lineRule="auto"/>
        <w:jc w:val="both"/>
        <w:rPr>
          <w:rStyle w:val="mw-headline"/>
          <w:rFonts w:ascii="Times New Roman" w:hAnsi="Times New Roman" w:cs="Times New Roman"/>
          <w:b/>
          <w:bCs/>
          <w:i/>
          <w:iCs/>
          <w:sz w:val="24"/>
          <w:szCs w:val="24"/>
        </w:rPr>
      </w:pPr>
      <w:r w:rsidRPr="00CB79C5">
        <w:rPr>
          <w:rStyle w:val="mw-headline"/>
          <w:rFonts w:ascii="Times New Roman" w:hAnsi="Times New Roman" w:cs="Times New Roman"/>
          <w:b/>
          <w:bCs/>
          <w:i/>
          <w:iCs/>
          <w:sz w:val="24"/>
          <w:szCs w:val="24"/>
        </w:rPr>
        <w:t>Block Dates</w:t>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t xml:space="preserve">: </w:t>
      </w:r>
      <w:r w:rsidR="00BC570D">
        <w:rPr>
          <w:rStyle w:val="mw-headline"/>
          <w:rFonts w:ascii="Times New Roman" w:hAnsi="Times New Roman" w:cs="Times New Roman"/>
          <w:b/>
          <w:bCs/>
          <w:i/>
          <w:iCs/>
          <w:sz w:val="24"/>
          <w:szCs w:val="24"/>
        </w:rPr>
        <w:t>10</w:t>
      </w:r>
      <w:r w:rsidR="00AC3DAA" w:rsidRPr="00CB79C5">
        <w:rPr>
          <w:rStyle w:val="mw-headline"/>
          <w:rFonts w:ascii="Times New Roman" w:hAnsi="Times New Roman" w:cs="Times New Roman"/>
          <w:b/>
          <w:bCs/>
          <w:i/>
          <w:iCs/>
          <w:sz w:val="24"/>
          <w:szCs w:val="24"/>
        </w:rPr>
        <w:t xml:space="preserve"> April 201</w:t>
      </w:r>
      <w:r w:rsidR="00A17031">
        <w:rPr>
          <w:rStyle w:val="mw-headline"/>
          <w:rFonts w:ascii="Times New Roman" w:hAnsi="Times New Roman" w:cs="Times New Roman"/>
          <w:b/>
          <w:bCs/>
          <w:i/>
          <w:iCs/>
          <w:sz w:val="24"/>
          <w:szCs w:val="24"/>
        </w:rPr>
        <w:t>5</w:t>
      </w:r>
      <w:r w:rsidR="001E101D" w:rsidRPr="00CB79C5">
        <w:rPr>
          <w:rStyle w:val="mw-headline"/>
          <w:rFonts w:ascii="Times New Roman" w:hAnsi="Times New Roman" w:cs="Times New Roman"/>
          <w:b/>
          <w:bCs/>
          <w:i/>
          <w:iCs/>
          <w:sz w:val="24"/>
          <w:szCs w:val="24"/>
        </w:rPr>
        <w:t xml:space="preserve"> – </w:t>
      </w:r>
      <w:r w:rsidR="00BC570D">
        <w:rPr>
          <w:rStyle w:val="mw-headline"/>
          <w:rFonts w:ascii="Times New Roman" w:hAnsi="Times New Roman" w:cs="Times New Roman"/>
          <w:b/>
          <w:bCs/>
          <w:i/>
          <w:iCs/>
          <w:sz w:val="24"/>
          <w:szCs w:val="24"/>
        </w:rPr>
        <w:t>19</w:t>
      </w:r>
      <w:r w:rsidR="00AC3DAA" w:rsidRPr="00CB79C5">
        <w:rPr>
          <w:rStyle w:val="mw-headline"/>
          <w:rFonts w:ascii="Times New Roman" w:hAnsi="Times New Roman" w:cs="Times New Roman"/>
          <w:b/>
          <w:bCs/>
          <w:i/>
          <w:iCs/>
          <w:sz w:val="24"/>
          <w:szCs w:val="24"/>
        </w:rPr>
        <w:t xml:space="preserve"> May 201</w:t>
      </w:r>
      <w:r w:rsidR="00F556AA">
        <w:rPr>
          <w:rStyle w:val="mw-headline"/>
          <w:rFonts w:ascii="Times New Roman" w:hAnsi="Times New Roman" w:cs="Times New Roman"/>
          <w:b/>
          <w:bCs/>
          <w:i/>
          <w:iCs/>
          <w:sz w:val="24"/>
          <w:szCs w:val="24"/>
        </w:rPr>
        <w:t>6</w:t>
      </w: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r w:rsidRPr="00CB79C5">
        <w:rPr>
          <w:rStyle w:val="mw-headline"/>
          <w:rFonts w:ascii="Times New Roman" w:hAnsi="Times New Roman" w:cs="Times New Roman"/>
          <w:b/>
          <w:bCs/>
          <w:i/>
          <w:iCs/>
          <w:sz w:val="24"/>
          <w:szCs w:val="24"/>
        </w:rPr>
        <w:t>Block Chairman</w:t>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t>: Dr. Mohammed Al-</w:t>
      </w:r>
      <w:proofErr w:type="spellStart"/>
      <w:r w:rsidRPr="00CB79C5">
        <w:rPr>
          <w:rStyle w:val="mw-headline"/>
          <w:rFonts w:ascii="Times New Roman" w:hAnsi="Times New Roman" w:cs="Times New Roman"/>
          <w:b/>
          <w:bCs/>
          <w:i/>
          <w:iCs/>
          <w:sz w:val="24"/>
          <w:szCs w:val="24"/>
        </w:rPr>
        <w:t>Ghonaim</w:t>
      </w:r>
      <w:proofErr w:type="spellEnd"/>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CB79C5" w:rsidRDefault="00C2553B" w:rsidP="00C2553B">
      <w:pPr>
        <w:spacing w:after="0" w:line="240" w:lineRule="auto"/>
        <w:jc w:val="both"/>
        <w:rPr>
          <w:rStyle w:val="mw-headline"/>
          <w:rFonts w:ascii="Times New Roman" w:hAnsi="Times New Roman" w:cs="Times New Roman"/>
          <w:b/>
          <w:bCs/>
          <w:i/>
          <w:iCs/>
          <w:sz w:val="24"/>
          <w:szCs w:val="24"/>
        </w:rPr>
      </w:pPr>
    </w:p>
    <w:p w:rsidR="00C2553B" w:rsidRPr="00A97800" w:rsidRDefault="00717108" w:rsidP="00A97800">
      <w:pPr>
        <w:spacing w:after="0" w:line="240" w:lineRule="auto"/>
        <w:jc w:val="both"/>
        <w:rPr>
          <w:rStyle w:val="mw-headline"/>
          <w:rFonts w:asciiTheme="majorBidi" w:hAnsiTheme="majorBidi" w:cstheme="majorBidi"/>
          <w:b/>
          <w:bCs/>
          <w:i/>
          <w:iCs/>
          <w:sz w:val="24"/>
          <w:szCs w:val="24"/>
        </w:rPr>
      </w:pPr>
      <w:r w:rsidRPr="00CB79C5">
        <w:rPr>
          <w:rStyle w:val="mw-headline"/>
          <w:rFonts w:ascii="Times New Roman" w:hAnsi="Times New Roman" w:cs="Times New Roman"/>
          <w:b/>
          <w:bCs/>
          <w:i/>
          <w:iCs/>
          <w:sz w:val="24"/>
          <w:szCs w:val="24"/>
        </w:rPr>
        <w:t xml:space="preserve">Committee Members </w:t>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00AC3DAA" w:rsidRPr="00A97800">
        <w:rPr>
          <w:rStyle w:val="mw-headline"/>
          <w:rFonts w:asciiTheme="majorBidi" w:hAnsiTheme="majorBidi" w:cstheme="majorBidi"/>
          <w:b/>
          <w:bCs/>
          <w:i/>
          <w:iCs/>
          <w:sz w:val="24"/>
          <w:szCs w:val="24"/>
        </w:rPr>
        <w:t>:</w:t>
      </w:r>
      <w:r w:rsidR="008D21C4" w:rsidRPr="00A97800">
        <w:rPr>
          <w:rStyle w:val="mw-headline"/>
          <w:rFonts w:asciiTheme="majorBidi" w:hAnsiTheme="majorBidi" w:cstheme="majorBidi"/>
          <w:b/>
          <w:bCs/>
          <w:i/>
          <w:iCs/>
          <w:sz w:val="24"/>
          <w:szCs w:val="24"/>
        </w:rPr>
        <w:t xml:space="preserve"> </w:t>
      </w:r>
      <w:r w:rsidR="00A97800" w:rsidRPr="00A97800">
        <w:rPr>
          <w:rFonts w:asciiTheme="majorBidi" w:hAnsiTheme="majorBidi" w:cstheme="majorBidi"/>
          <w:b/>
          <w:bCs/>
          <w:i/>
          <w:iCs/>
          <w:sz w:val="24"/>
          <w:szCs w:val="24"/>
        </w:rPr>
        <w:t>Dr. Mohammed Vohra</w:t>
      </w:r>
    </w:p>
    <w:p w:rsidR="00C2553B" w:rsidRPr="00A97800" w:rsidRDefault="00C2553B" w:rsidP="00C2553B">
      <w:pPr>
        <w:spacing w:after="0" w:line="240" w:lineRule="auto"/>
        <w:jc w:val="both"/>
        <w:rPr>
          <w:rStyle w:val="mw-headline"/>
          <w:rFonts w:asciiTheme="majorBidi" w:hAnsiTheme="majorBidi" w:cstheme="majorBidi"/>
          <w:b/>
          <w:bCs/>
          <w:i/>
          <w:iCs/>
          <w:sz w:val="24"/>
          <w:szCs w:val="24"/>
        </w:rPr>
      </w:pP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t xml:space="preserve"> </w:t>
      </w:r>
      <w:r w:rsidR="008D21C4" w:rsidRPr="00A97800">
        <w:rPr>
          <w:rStyle w:val="mw-headline"/>
          <w:rFonts w:asciiTheme="majorBidi" w:hAnsiTheme="majorBidi" w:cstheme="majorBidi"/>
          <w:b/>
          <w:bCs/>
          <w:i/>
          <w:iCs/>
          <w:sz w:val="24"/>
          <w:szCs w:val="24"/>
        </w:rPr>
        <w:t xml:space="preserve"> </w:t>
      </w:r>
      <w:r w:rsidRPr="00A97800">
        <w:rPr>
          <w:rStyle w:val="mw-headline"/>
          <w:rFonts w:asciiTheme="majorBidi" w:hAnsiTheme="majorBidi" w:cstheme="majorBidi"/>
          <w:b/>
          <w:bCs/>
          <w:i/>
          <w:iCs/>
          <w:sz w:val="24"/>
          <w:szCs w:val="24"/>
        </w:rPr>
        <w:t xml:space="preserve">Dr. </w:t>
      </w:r>
      <w:proofErr w:type="spellStart"/>
      <w:r w:rsidRPr="00A97800">
        <w:rPr>
          <w:rStyle w:val="mw-headline"/>
          <w:rFonts w:asciiTheme="majorBidi" w:hAnsiTheme="majorBidi" w:cstheme="majorBidi"/>
          <w:b/>
          <w:bCs/>
          <w:i/>
          <w:iCs/>
          <w:sz w:val="24"/>
          <w:szCs w:val="24"/>
        </w:rPr>
        <w:t>Rana</w:t>
      </w:r>
      <w:proofErr w:type="spellEnd"/>
      <w:r w:rsidRPr="00A97800">
        <w:rPr>
          <w:rStyle w:val="mw-headline"/>
          <w:rFonts w:asciiTheme="majorBidi" w:hAnsiTheme="majorBidi" w:cstheme="majorBidi"/>
          <w:b/>
          <w:bCs/>
          <w:i/>
          <w:iCs/>
          <w:sz w:val="24"/>
          <w:szCs w:val="24"/>
        </w:rPr>
        <w:t xml:space="preserve"> </w:t>
      </w:r>
      <w:proofErr w:type="spellStart"/>
      <w:r w:rsidRPr="00A97800">
        <w:rPr>
          <w:rStyle w:val="mw-headline"/>
          <w:rFonts w:asciiTheme="majorBidi" w:hAnsiTheme="majorBidi" w:cstheme="majorBidi"/>
          <w:b/>
          <w:bCs/>
          <w:i/>
          <w:iCs/>
          <w:sz w:val="24"/>
          <w:szCs w:val="24"/>
        </w:rPr>
        <w:t>Hasanato</w:t>
      </w:r>
      <w:proofErr w:type="spellEnd"/>
    </w:p>
    <w:p w:rsidR="00FB762E" w:rsidRPr="00A97800" w:rsidRDefault="00C2553B" w:rsidP="00BC570D">
      <w:pPr>
        <w:spacing w:after="0" w:line="240" w:lineRule="auto"/>
        <w:jc w:val="both"/>
        <w:rPr>
          <w:rStyle w:val="mw-headline"/>
          <w:rFonts w:asciiTheme="majorBidi" w:hAnsiTheme="majorBidi" w:cstheme="majorBidi"/>
          <w:b/>
          <w:bCs/>
          <w:i/>
          <w:iCs/>
          <w:sz w:val="24"/>
          <w:szCs w:val="24"/>
        </w:rPr>
      </w:pP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t xml:space="preserve"> </w:t>
      </w:r>
      <w:r w:rsidR="008D21C4" w:rsidRPr="00A97800">
        <w:rPr>
          <w:rStyle w:val="mw-headline"/>
          <w:rFonts w:asciiTheme="majorBidi" w:hAnsiTheme="majorBidi" w:cstheme="majorBidi"/>
          <w:b/>
          <w:bCs/>
          <w:i/>
          <w:iCs/>
          <w:sz w:val="24"/>
          <w:szCs w:val="24"/>
        </w:rPr>
        <w:t xml:space="preserve"> </w:t>
      </w:r>
      <w:r w:rsidRPr="00A97800">
        <w:rPr>
          <w:rStyle w:val="mw-headline"/>
          <w:rFonts w:asciiTheme="majorBidi" w:hAnsiTheme="majorBidi" w:cstheme="majorBidi"/>
          <w:b/>
          <w:bCs/>
          <w:i/>
          <w:iCs/>
          <w:sz w:val="24"/>
          <w:szCs w:val="24"/>
        </w:rPr>
        <w:t xml:space="preserve">Dr. </w:t>
      </w:r>
      <w:proofErr w:type="spellStart"/>
      <w:r w:rsidRPr="00A97800">
        <w:rPr>
          <w:rStyle w:val="mw-headline"/>
          <w:rFonts w:asciiTheme="majorBidi" w:hAnsiTheme="majorBidi" w:cstheme="majorBidi"/>
          <w:b/>
          <w:bCs/>
          <w:i/>
          <w:iCs/>
          <w:sz w:val="24"/>
          <w:szCs w:val="24"/>
        </w:rPr>
        <w:t>Hala</w:t>
      </w:r>
      <w:proofErr w:type="spellEnd"/>
      <w:r w:rsidRPr="00A97800">
        <w:rPr>
          <w:rStyle w:val="mw-headline"/>
          <w:rFonts w:asciiTheme="majorBidi" w:hAnsiTheme="majorBidi" w:cstheme="majorBidi"/>
          <w:b/>
          <w:bCs/>
          <w:i/>
          <w:iCs/>
          <w:sz w:val="24"/>
          <w:szCs w:val="24"/>
        </w:rPr>
        <w:t xml:space="preserve"> </w:t>
      </w:r>
      <w:proofErr w:type="spellStart"/>
      <w:r w:rsidRPr="00A97800">
        <w:rPr>
          <w:rStyle w:val="mw-headline"/>
          <w:rFonts w:asciiTheme="majorBidi" w:hAnsiTheme="majorBidi" w:cstheme="majorBidi"/>
          <w:b/>
          <w:bCs/>
          <w:i/>
          <w:iCs/>
          <w:sz w:val="24"/>
          <w:szCs w:val="24"/>
        </w:rPr>
        <w:t>Kfoury</w:t>
      </w:r>
      <w:proofErr w:type="spellEnd"/>
    </w:p>
    <w:p w:rsidR="00AC3DAA" w:rsidRPr="00A97800" w:rsidRDefault="00AC3DAA" w:rsidP="00B04B36">
      <w:pPr>
        <w:spacing w:after="0" w:line="240" w:lineRule="auto"/>
        <w:ind w:left="720" w:firstLine="720"/>
        <w:jc w:val="both"/>
        <w:rPr>
          <w:rStyle w:val="mw-headline"/>
          <w:rFonts w:asciiTheme="majorBidi" w:hAnsiTheme="majorBidi" w:cstheme="majorBidi"/>
          <w:b/>
          <w:bCs/>
          <w:i/>
          <w:iCs/>
          <w:sz w:val="24"/>
          <w:szCs w:val="24"/>
        </w:rPr>
      </w:pPr>
      <w:r w:rsidRPr="00A97800">
        <w:rPr>
          <w:rStyle w:val="mw-headline"/>
          <w:rFonts w:asciiTheme="majorBidi" w:hAnsiTheme="majorBidi" w:cstheme="majorBidi"/>
          <w:b/>
          <w:bCs/>
          <w:i/>
          <w:iCs/>
          <w:sz w:val="24"/>
          <w:szCs w:val="24"/>
        </w:rPr>
        <w:t xml:space="preserve">                                       </w:t>
      </w:r>
      <w:r w:rsidR="00534457" w:rsidRPr="00A97800">
        <w:rPr>
          <w:rStyle w:val="mw-headline"/>
          <w:rFonts w:asciiTheme="majorBidi" w:hAnsiTheme="majorBidi" w:cstheme="majorBidi"/>
          <w:b/>
          <w:bCs/>
          <w:i/>
          <w:iCs/>
          <w:sz w:val="24"/>
          <w:szCs w:val="24"/>
        </w:rPr>
        <w:t xml:space="preserve">      </w:t>
      </w:r>
      <w:r w:rsidR="00CB4ACA" w:rsidRPr="00A97800">
        <w:rPr>
          <w:rStyle w:val="mw-headline"/>
          <w:rFonts w:asciiTheme="majorBidi" w:hAnsiTheme="majorBidi" w:cstheme="majorBidi"/>
          <w:b/>
          <w:bCs/>
          <w:i/>
          <w:iCs/>
          <w:sz w:val="24"/>
          <w:szCs w:val="24"/>
        </w:rPr>
        <w:t xml:space="preserve">   </w:t>
      </w:r>
      <w:r w:rsidR="00534457" w:rsidRPr="00A97800">
        <w:rPr>
          <w:rStyle w:val="mw-headline"/>
          <w:rFonts w:asciiTheme="majorBidi" w:hAnsiTheme="majorBidi" w:cstheme="majorBidi"/>
          <w:b/>
          <w:bCs/>
          <w:i/>
          <w:iCs/>
          <w:sz w:val="24"/>
          <w:szCs w:val="24"/>
        </w:rPr>
        <w:t xml:space="preserve"> </w:t>
      </w:r>
      <w:r w:rsidR="00C91D9D" w:rsidRPr="00A97800">
        <w:rPr>
          <w:rStyle w:val="mw-headline"/>
          <w:rFonts w:asciiTheme="majorBidi" w:hAnsiTheme="majorBidi" w:cstheme="majorBidi"/>
          <w:b/>
          <w:bCs/>
          <w:i/>
          <w:iCs/>
          <w:sz w:val="24"/>
          <w:szCs w:val="24"/>
        </w:rPr>
        <w:t xml:space="preserve"> </w:t>
      </w:r>
      <w:r w:rsidRPr="00A97800">
        <w:rPr>
          <w:rStyle w:val="mw-headline"/>
          <w:rFonts w:asciiTheme="majorBidi" w:hAnsiTheme="majorBidi" w:cstheme="majorBidi"/>
          <w:b/>
          <w:bCs/>
          <w:i/>
          <w:iCs/>
          <w:sz w:val="24"/>
          <w:szCs w:val="24"/>
        </w:rPr>
        <w:t xml:space="preserve">Prof. </w:t>
      </w:r>
      <w:proofErr w:type="spellStart"/>
      <w:r w:rsidRPr="00A97800">
        <w:rPr>
          <w:rStyle w:val="mw-headline"/>
          <w:rFonts w:asciiTheme="majorBidi" w:hAnsiTheme="majorBidi" w:cstheme="majorBidi"/>
          <w:b/>
          <w:bCs/>
          <w:i/>
          <w:iCs/>
          <w:sz w:val="24"/>
          <w:szCs w:val="24"/>
        </w:rPr>
        <w:t>Zahid</w:t>
      </w:r>
      <w:proofErr w:type="spellEnd"/>
      <w:r w:rsidRPr="00A97800">
        <w:rPr>
          <w:rStyle w:val="mw-headline"/>
          <w:rFonts w:asciiTheme="majorBidi" w:hAnsiTheme="majorBidi" w:cstheme="majorBidi"/>
          <w:b/>
          <w:bCs/>
          <w:i/>
          <w:iCs/>
          <w:sz w:val="24"/>
          <w:szCs w:val="24"/>
        </w:rPr>
        <w:t xml:space="preserve"> </w:t>
      </w:r>
      <w:proofErr w:type="spellStart"/>
      <w:r w:rsidRPr="00A97800">
        <w:rPr>
          <w:rStyle w:val="mw-headline"/>
          <w:rFonts w:asciiTheme="majorBidi" w:hAnsiTheme="majorBidi" w:cstheme="majorBidi"/>
          <w:b/>
          <w:bCs/>
          <w:i/>
          <w:iCs/>
          <w:sz w:val="24"/>
          <w:szCs w:val="24"/>
        </w:rPr>
        <w:t>Shakoor</w:t>
      </w:r>
      <w:proofErr w:type="spellEnd"/>
    </w:p>
    <w:p w:rsidR="00C2553B" w:rsidRPr="00BC570D" w:rsidRDefault="00C2553B" w:rsidP="00BC570D">
      <w:pPr>
        <w:spacing w:after="0" w:line="240" w:lineRule="auto"/>
        <w:jc w:val="both"/>
        <w:rPr>
          <w:rStyle w:val="mw-headline"/>
          <w:rFonts w:asciiTheme="majorBidi" w:hAnsiTheme="majorBidi" w:cstheme="majorBidi"/>
          <w:b/>
          <w:bCs/>
          <w:i/>
          <w:iCs/>
          <w:sz w:val="24"/>
          <w:szCs w:val="24"/>
        </w:rPr>
      </w:pP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t xml:space="preserve"> </w:t>
      </w:r>
      <w:r w:rsidR="008D21C4" w:rsidRPr="00A97800">
        <w:rPr>
          <w:rStyle w:val="mw-headline"/>
          <w:rFonts w:asciiTheme="majorBidi" w:hAnsiTheme="majorBidi" w:cstheme="majorBidi"/>
          <w:b/>
          <w:bCs/>
          <w:i/>
          <w:iCs/>
          <w:sz w:val="24"/>
          <w:szCs w:val="24"/>
        </w:rPr>
        <w:t xml:space="preserve"> </w:t>
      </w:r>
      <w:r w:rsidR="00BC570D" w:rsidRPr="00BC570D">
        <w:rPr>
          <w:rFonts w:asciiTheme="majorBidi" w:hAnsiTheme="majorBidi" w:cstheme="majorBidi"/>
          <w:b/>
          <w:bCs/>
          <w:i/>
          <w:iCs/>
          <w:color w:val="000000" w:themeColor="text1"/>
          <w:sz w:val="24"/>
          <w:szCs w:val="24"/>
        </w:rPr>
        <w:t xml:space="preserve">Dr. </w:t>
      </w:r>
      <w:proofErr w:type="spellStart"/>
      <w:r w:rsidR="00BC570D" w:rsidRPr="00BC570D">
        <w:rPr>
          <w:rFonts w:asciiTheme="majorBidi" w:hAnsiTheme="majorBidi" w:cstheme="majorBidi"/>
          <w:b/>
          <w:bCs/>
          <w:i/>
          <w:iCs/>
          <w:color w:val="000000" w:themeColor="text1"/>
          <w:sz w:val="24"/>
          <w:szCs w:val="24"/>
        </w:rPr>
        <w:t>Malak</w:t>
      </w:r>
      <w:proofErr w:type="spellEnd"/>
      <w:r w:rsidR="00BC570D" w:rsidRPr="00BC570D">
        <w:rPr>
          <w:rFonts w:asciiTheme="majorBidi" w:hAnsiTheme="majorBidi" w:cstheme="majorBidi"/>
          <w:b/>
          <w:bCs/>
          <w:i/>
          <w:iCs/>
          <w:color w:val="000000" w:themeColor="text1"/>
          <w:sz w:val="24"/>
          <w:szCs w:val="24"/>
        </w:rPr>
        <w:t xml:space="preserve"> Mohsen El </w:t>
      </w:r>
      <w:proofErr w:type="spellStart"/>
      <w:r w:rsidR="00BC570D" w:rsidRPr="00BC570D">
        <w:rPr>
          <w:rFonts w:asciiTheme="majorBidi" w:hAnsiTheme="majorBidi" w:cstheme="majorBidi"/>
          <w:b/>
          <w:bCs/>
          <w:i/>
          <w:iCs/>
          <w:color w:val="000000" w:themeColor="text1"/>
          <w:sz w:val="24"/>
          <w:szCs w:val="24"/>
        </w:rPr>
        <w:t>Hazmi</w:t>
      </w:r>
      <w:proofErr w:type="spellEnd"/>
    </w:p>
    <w:p w:rsidR="001E101D" w:rsidRPr="00A97800" w:rsidRDefault="00AC3DAA" w:rsidP="00B04B36">
      <w:pPr>
        <w:spacing w:after="0" w:line="240" w:lineRule="auto"/>
        <w:jc w:val="both"/>
        <w:rPr>
          <w:rStyle w:val="mw-headline"/>
          <w:rFonts w:asciiTheme="majorBidi" w:hAnsiTheme="majorBidi" w:cstheme="majorBidi"/>
          <w:b/>
          <w:bCs/>
          <w:i/>
          <w:iCs/>
          <w:sz w:val="24"/>
          <w:szCs w:val="24"/>
        </w:rPr>
      </w:pP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t xml:space="preserve">     </w:t>
      </w:r>
      <w:r w:rsidR="00B63F36" w:rsidRPr="00A97800">
        <w:rPr>
          <w:rStyle w:val="mw-headline"/>
          <w:rFonts w:asciiTheme="majorBidi" w:hAnsiTheme="majorBidi" w:cstheme="majorBidi"/>
          <w:b/>
          <w:bCs/>
          <w:i/>
          <w:iCs/>
          <w:sz w:val="24"/>
          <w:szCs w:val="24"/>
        </w:rPr>
        <w:t xml:space="preserve">  </w:t>
      </w:r>
      <w:r w:rsidR="00B04B36" w:rsidRPr="00A97800">
        <w:rPr>
          <w:rStyle w:val="mw-headline"/>
          <w:rFonts w:asciiTheme="majorBidi" w:hAnsiTheme="majorBidi" w:cstheme="majorBidi"/>
          <w:b/>
          <w:bCs/>
          <w:i/>
          <w:iCs/>
          <w:sz w:val="24"/>
          <w:szCs w:val="24"/>
        </w:rPr>
        <w:tab/>
        <w:t xml:space="preserve">  </w:t>
      </w:r>
      <w:r w:rsidRPr="00A97800">
        <w:rPr>
          <w:rStyle w:val="mw-headline"/>
          <w:rFonts w:asciiTheme="majorBidi" w:hAnsiTheme="majorBidi" w:cstheme="majorBidi"/>
          <w:b/>
          <w:bCs/>
          <w:i/>
          <w:iCs/>
          <w:sz w:val="24"/>
          <w:szCs w:val="24"/>
        </w:rPr>
        <w:t xml:space="preserve">Dr. </w:t>
      </w:r>
      <w:proofErr w:type="spellStart"/>
      <w:r w:rsidRPr="00A97800">
        <w:rPr>
          <w:rStyle w:val="mw-headline"/>
          <w:rFonts w:asciiTheme="majorBidi" w:hAnsiTheme="majorBidi" w:cstheme="majorBidi"/>
          <w:b/>
          <w:bCs/>
          <w:i/>
          <w:iCs/>
          <w:sz w:val="24"/>
          <w:szCs w:val="24"/>
        </w:rPr>
        <w:t>Ishfaq</w:t>
      </w:r>
      <w:proofErr w:type="spellEnd"/>
      <w:r w:rsidRPr="00A97800">
        <w:rPr>
          <w:rStyle w:val="mw-headline"/>
          <w:rFonts w:asciiTheme="majorBidi" w:hAnsiTheme="majorBidi" w:cstheme="majorBidi"/>
          <w:b/>
          <w:bCs/>
          <w:i/>
          <w:iCs/>
          <w:sz w:val="24"/>
          <w:szCs w:val="24"/>
        </w:rPr>
        <w:t xml:space="preserve"> </w:t>
      </w:r>
      <w:proofErr w:type="spellStart"/>
      <w:r w:rsidRPr="00A97800">
        <w:rPr>
          <w:rStyle w:val="mw-headline"/>
          <w:rFonts w:asciiTheme="majorBidi" w:hAnsiTheme="majorBidi" w:cstheme="majorBidi"/>
          <w:b/>
          <w:bCs/>
          <w:i/>
          <w:iCs/>
          <w:sz w:val="24"/>
          <w:szCs w:val="24"/>
        </w:rPr>
        <w:t>Bukhari</w:t>
      </w:r>
      <w:proofErr w:type="spellEnd"/>
    </w:p>
    <w:p w:rsidR="001E101D" w:rsidRDefault="001E101D" w:rsidP="00A97800">
      <w:pPr>
        <w:spacing w:after="0" w:line="240" w:lineRule="auto"/>
        <w:jc w:val="both"/>
        <w:rPr>
          <w:rFonts w:asciiTheme="majorBidi" w:hAnsiTheme="majorBidi" w:cstheme="majorBidi"/>
          <w:b/>
          <w:bCs/>
          <w:i/>
          <w:iCs/>
          <w:sz w:val="24"/>
          <w:szCs w:val="24"/>
          <w:shd w:val="clear" w:color="auto" w:fill="FFFFFF"/>
        </w:rPr>
      </w:pP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Pr="00A97800">
        <w:rPr>
          <w:rStyle w:val="mw-headline"/>
          <w:rFonts w:asciiTheme="majorBidi" w:hAnsiTheme="majorBidi" w:cstheme="majorBidi"/>
          <w:b/>
          <w:bCs/>
          <w:i/>
          <w:iCs/>
          <w:sz w:val="24"/>
          <w:szCs w:val="24"/>
        </w:rPr>
        <w:tab/>
      </w:r>
      <w:r w:rsidR="00B63F36" w:rsidRPr="00A97800">
        <w:rPr>
          <w:rStyle w:val="mw-headline"/>
          <w:rFonts w:asciiTheme="majorBidi" w:hAnsiTheme="majorBidi" w:cstheme="majorBidi"/>
          <w:b/>
          <w:bCs/>
          <w:i/>
          <w:iCs/>
          <w:sz w:val="24"/>
          <w:szCs w:val="24"/>
        </w:rPr>
        <w:t xml:space="preserve"> </w:t>
      </w:r>
      <w:r w:rsidRPr="00A97800">
        <w:rPr>
          <w:rStyle w:val="mw-headline"/>
          <w:rFonts w:asciiTheme="majorBidi" w:hAnsiTheme="majorBidi" w:cstheme="majorBidi"/>
          <w:b/>
          <w:bCs/>
          <w:i/>
          <w:iCs/>
          <w:sz w:val="24"/>
          <w:szCs w:val="24"/>
        </w:rPr>
        <w:tab/>
      </w:r>
      <w:r w:rsidR="00AC3DAA" w:rsidRPr="00A97800">
        <w:rPr>
          <w:rStyle w:val="mw-headline"/>
          <w:rFonts w:asciiTheme="majorBidi" w:hAnsiTheme="majorBidi" w:cstheme="majorBidi"/>
          <w:b/>
          <w:bCs/>
          <w:i/>
          <w:iCs/>
          <w:sz w:val="24"/>
          <w:szCs w:val="24"/>
        </w:rPr>
        <w:t xml:space="preserve"> </w:t>
      </w:r>
      <w:r w:rsidR="008D21C4" w:rsidRPr="00A97800">
        <w:rPr>
          <w:rStyle w:val="mw-headline"/>
          <w:rFonts w:asciiTheme="majorBidi" w:hAnsiTheme="majorBidi" w:cstheme="majorBidi"/>
          <w:b/>
          <w:bCs/>
          <w:i/>
          <w:iCs/>
          <w:sz w:val="24"/>
          <w:szCs w:val="24"/>
        </w:rPr>
        <w:t xml:space="preserve"> </w:t>
      </w:r>
      <w:r w:rsidR="00A97800" w:rsidRPr="00A97800">
        <w:rPr>
          <w:rFonts w:asciiTheme="majorBidi" w:hAnsiTheme="majorBidi" w:cstheme="majorBidi"/>
          <w:b/>
          <w:bCs/>
          <w:i/>
          <w:iCs/>
          <w:sz w:val="24"/>
          <w:szCs w:val="24"/>
          <w:shd w:val="clear" w:color="auto" w:fill="FFFFFF"/>
        </w:rPr>
        <w:t xml:space="preserve">Dr. Ahmed </w:t>
      </w:r>
      <w:proofErr w:type="spellStart"/>
      <w:r w:rsidR="00A97800" w:rsidRPr="00A97800">
        <w:rPr>
          <w:rFonts w:asciiTheme="majorBidi" w:hAnsiTheme="majorBidi" w:cstheme="majorBidi"/>
          <w:b/>
          <w:bCs/>
          <w:i/>
          <w:iCs/>
          <w:sz w:val="24"/>
          <w:szCs w:val="24"/>
          <w:shd w:val="clear" w:color="auto" w:fill="FFFFFF"/>
        </w:rPr>
        <w:t>Fahim</w:t>
      </w:r>
      <w:proofErr w:type="spellEnd"/>
      <w:r w:rsidR="00A97800" w:rsidRPr="00A97800">
        <w:rPr>
          <w:rFonts w:asciiTheme="majorBidi" w:hAnsiTheme="majorBidi" w:cstheme="majorBidi"/>
          <w:b/>
          <w:bCs/>
          <w:i/>
          <w:iCs/>
          <w:sz w:val="24"/>
          <w:szCs w:val="24"/>
          <w:shd w:val="clear" w:color="auto" w:fill="FFFFFF"/>
        </w:rPr>
        <w:t xml:space="preserve"> </w:t>
      </w:r>
      <w:proofErr w:type="spellStart"/>
      <w:r w:rsidR="00A97800" w:rsidRPr="00A97800">
        <w:rPr>
          <w:rFonts w:asciiTheme="majorBidi" w:hAnsiTheme="majorBidi" w:cstheme="majorBidi"/>
          <w:b/>
          <w:bCs/>
          <w:i/>
          <w:iCs/>
          <w:sz w:val="24"/>
          <w:szCs w:val="24"/>
          <w:shd w:val="clear" w:color="auto" w:fill="FFFFFF"/>
        </w:rPr>
        <w:t>Ahmeda</w:t>
      </w:r>
      <w:proofErr w:type="spellEnd"/>
    </w:p>
    <w:p w:rsidR="00BC570D" w:rsidRPr="00A97800" w:rsidRDefault="00BC570D" w:rsidP="00A97800">
      <w:pPr>
        <w:spacing w:after="0" w:line="240" w:lineRule="auto"/>
        <w:jc w:val="both"/>
        <w:rPr>
          <w:rStyle w:val="mw-headline"/>
          <w:rFonts w:asciiTheme="majorBidi" w:hAnsiTheme="majorBidi" w:cstheme="majorBidi"/>
          <w:b/>
          <w:bCs/>
          <w:i/>
          <w:iCs/>
          <w:sz w:val="24"/>
          <w:szCs w:val="24"/>
        </w:rPr>
      </w:pPr>
    </w:p>
    <w:p w:rsidR="00AC3DAA" w:rsidRPr="00CB79C5" w:rsidRDefault="00AC3DAA" w:rsidP="00891F7F">
      <w:pPr>
        <w:spacing w:after="0" w:line="240" w:lineRule="auto"/>
        <w:jc w:val="both"/>
        <w:rPr>
          <w:rStyle w:val="mw-headline"/>
          <w:rFonts w:ascii="Times New Roman" w:hAnsi="Times New Roman" w:cs="Times New Roman"/>
          <w:b/>
          <w:bCs/>
          <w:i/>
          <w:iCs/>
          <w:sz w:val="24"/>
          <w:szCs w:val="24"/>
        </w:rPr>
      </w:pPr>
      <w:r w:rsidRPr="00CB79C5">
        <w:rPr>
          <w:rStyle w:val="mw-headline"/>
          <w:rFonts w:ascii="Times New Roman" w:hAnsi="Times New Roman" w:cs="Times New Roman"/>
          <w:b/>
          <w:bCs/>
          <w:i/>
          <w:iCs/>
          <w:sz w:val="24"/>
          <w:szCs w:val="24"/>
        </w:rPr>
        <w:t xml:space="preserve">                                                          </w:t>
      </w:r>
      <w:r w:rsidR="001633CF" w:rsidRPr="00CB79C5">
        <w:rPr>
          <w:rStyle w:val="mw-headline"/>
          <w:rFonts w:ascii="Times New Roman" w:hAnsi="Times New Roman" w:cs="Times New Roman"/>
          <w:b/>
          <w:bCs/>
          <w:i/>
          <w:iCs/>
          <w:sz w:val="24"/>
          <w:szCs w:val="24"/>
        </w:rPr>
        <w:t xml:space="preserve">  </w:t>
      </w:r>
      <w:r w:rsidR="00B63F36" w:rsidRPr="00CB79C5">
        <w:rPr>
          <w:rStyle w:val="mw-headline"/>
          <w:rFonts w:ascii="Times New Roman" w:hAnsi="Times New Roman" w:cs="Times New Roman"/>
          <w:b/>
          <w:bCs/>
          <w:i/>
          <w:iCs/>
          <w:sz w:val="24"/>
          <w:szCs w:val="24"/>
        </w:rPr>
        <w:t xml:space="preserve">           </w:t>
      </w:r>
      <w:r w:rsidR="008D21C4" w:rsidRPr="00CB79C5">
        <w:rPr>
          <w:rStyle w:val="mw-headline"/>
          <w:rFonts w:ascii="Times New Roman" w:hAnsi="Times New Roman" w:cs="Times New Roman"/>
          <w:b/>
          <w:bCs/>
          <w:i/>
          <w:iCs/>
          <w:sz w:val="24"/>
          <w:szCs w:val="24"/>
        </w:rPr>
        <w:t xml:space="preserve"> </w:t>
      </w:r>
      <w:r w:rsidR="00A14A45" w:rsidRPr="00CB79C5">
        <w:rPr>
          <w:rStyle w:val="mw-headline"/>
          <w:rFonts w:ascii="Times New Roman" w:hAnsi="Times New Roman" w:cs="Times New Roman"/>
          <w:b/>
          <w:bCs/>
          <w:i/>
          <w:iCs/>
          <w:sz w:val="24"/>
          <w:szCs w:val="24"/>
        </w:rPr>
        <w:t xml:space="preserve">  </w:t>
      </w:r>
    </w:p>
    <w:p w:rsidR="00C2553B" w:rsidRPr="00CB79C5" w:rsidRDefault="00C2553B" w:rsidP="001E101D">
      <w:pPr>
        <w:spacing w:after="0" w:line="240" w:lineRule="auto"/>
        <w:jc w:val="both"/>
        <w:rPr>
          <w:rStyle w:val="mw-headline"/>
          <w:rFonts w:ascii="Times New Roman" w:hAnsi="Times New Roman" w:cs="Times New Roman"/>
          <w:b/>
          <w:bCs/>
          <w:i/>
          <w:iCs/>
          <w:sz w:val="24"/>
          <w:szCs w:val="24"/>
        </w:rPr>
      </w:pP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Pr="00CB79C5">
        <w:rPr>
          <w:rStyle w:val="mw-headline"/>
          <w:rFonts w:ascii="Times New Roman" w:hAnsi="Times New Roman" w:cs="Times New Roman"/>
          <w:b/>
          <w:bCs/>
          <w:i/>
          <w:iCs/>
          <w:sz w:val="24"/>
          <w:szCs w:val="24"/>
        </w:rPr>
        <w:tab/>
      </w:r>
      <w:r w:rsidR="00B63F36" w:rsidRPr="00CB79C5">
        <w:rPr>
          <w:rStyle w:val="mw-headline"/>
          <w:rFonts w:ascii="Times New Roman" w:hAnsi="Times New Roman" w:cs="Times New Roman"/>
          <w:b/>
          <w:bCs/>
          <w:i/>
          <w:iCs/>
          <w:sz w:val="24"/>
          <w:szCs w:val="24"/>
        </w:rPr>
        <w:t xml:space="preserve">  </w:t>
      </w:r>
      <w:r w:rsidRPr="00CB79C5">
        <w:rPr>
          <w:rStyle w:val="mw-headline"/>
          <w:rFonts w:ascii="Times New Roman" w:hAnsi="Times New Roman" w:cs="Times New Roman"/>
          <w:b/>
          <w:bCs/>
          <w:i/>
          <w:iCs/>
          <w:sz w:val="24"/>
          <w:szCs w:val="24"/>
        </w:rPr>
        <w:tab/>
      </w: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C2553B" w:rsidRPr="00A14A45" w:rsidRDefault="00C2553B" w:rsidP="00C2553B">
      <w:pPr>
        <w:spacing w:after="0" w:line="240" w:lineRule="auto"/>
        <w:jc w:val="both"/>
        <w:rPr>
          <w:rStyle w:val="mw-headline"/>
          <w:rFonts w:ascii="Times New Roman" w:hAnsi="Times New Roman" w:cs="Times New Roman"/>
          <w:b/>
          <w:bCs/>
          <w:i/>
          <w:iCs/>
          <w:sz w:val="24"/>
          <w:szCs w:val="24"/>
        </w:rPr>
      </w:pPr>
    </w:p>
    <w:p w:rsidR="0094344E" w:rsidRDefault="0094344E" w:rsidP="00CB79C5">
      <w:pPr>
        <w:pStyle w:val="NoSpacing"/>
        <w:rPr>
          <w:rFonts w:ascii="Times New Roman" w:hAnsi="Times New Roman" w:cs="Times New Roman"/>
          <w:b/>
          <w:bCs/>
          <w:color w:val="FF0000"/>
        </w:rPr>
      </w:pPr>
    </w:p>
    <w:p w:rsidR="00C94E39" w:rsidRDefault="00C94E39" w:rsidP="00CB79C5">
      <w:pPr>
        <w:pStyle w:val="NoSpacing"/>
        <w:rPr>
          <w:rFonts w:ascii="Times New Roman" w:hAnsi="Times New Roman" w:cs="Times New Roman"/>
          <w:b/>
          <w:bCs/>
          <w:color w:val="FF0000"/>
        </w:rPr>
      </w:pPr>
    </w:p>
    <w:p w:rsidR="00C94E39" w:rsidRDefault="00C94E39" w:rsidP="00CB79C5">
      <w:pPr>
        <w:pStyle w:val="NoSpacing"/>
        <w:rPr>
          <w:rFonts w:ascii="Times New Roman" w:hAnsi="Times New Roman" w:cs="Times New Roman"/>
          <w:b/>
          <w:bCs/>
          <w:color w:val="FF0000"/>
        </w:rPr>
      </w:pPr>
    </w:p>
    <w:p w:rsidR="00C94E39" w:rsidRDefault="00C94E39" w:rsidP="00CB79C5">
      <w:pPr>
        <w:pStyle w:val="NoSpacing"/>
        <w:rPr>
          <w:rFonts w:ascii="Times New Roman" w:hAnsi="Times New Roman" w:cs="Times New Roman"/>
          <w:b/>
          <w:bCs/>
          <w:color w:val="FF0000"/>
        </w:rPr>
      </w:pPr>
    </w:p>
    <w:p w:rsidR="00C94E39" w:rsidRDefault="00C94E39" w:rsidP="00CB79C5">
      <w:pPr>
        <w:pStyle w:val="NoSpacing"/>
        <w:rPr>
          <w:rFonts w:ascii="Times New Roman" w:hAnsi="Times New Roman" w:cs="Times New Roman"/>
          <w:b/>
          <w:bCs/>
          <w:color w:val="FF0000"/>
        </w:rPr>
      </w:pPr>
    </w:p>
    <w:p w:rsidR="00C94E39" w:rsidRDefault="00C94E39" w:rsidP="00CB79C5">
      <w:pPr>
        <w:pStyle w:val="NoSpacing"/>
        <w:rPr>
          <w:rFonts w:ascii="Times New Roman" w:hAnsi="Times New Roman" w:cs="Times New Roman"/>
          <w:b/>
          <w:bCs/>
          <w:color w:val="FF0000"/>
        </w:rPr>
      </w:pPr>
    </w:p>
    <w:p w:rsidR="00C94E39" w:rsidRDefault="00C94E39" w:rsidP="00CB79C5">
      <w:pPr>
        <w:pStyle w:val="NoSpacing"/>
        <w:rPr>
          <w:rFonts w:ascii="Times New Roman" w:hAnsi="Times New Roman" w:cs="Times New Roman"/>
          <w:b/>
          <w:bCs/>
          <w:color w:val="FF0000"/>
        </w:rPr>
      </w:pPr>
    </w:p>
    <w:p w:rsidR="00C94E39" w:rsidRPr="00A14A45" w:rsidRDefault="00C94E39" w:rsidP="00CB79C5">
      <w:pPr>
        <w:pStyle w:val="NoSpacing"/>
        <w:rPr>
          <w:rFonts w:ascii="Times New Roman" w:hAnsi="Times New Roman" w:cs="Times New Roman"/>
          <w:b/>
          <w:bCs/>
          <w:color w:val="FF0000"/>
        </w:rPr>
      </w:pPr>
    </w:p>
    <w:p w:rsidR="0050550D" w:rsidRPr="00816418" w:rsidRDefault="00CB79C5" w:rsidP="0050550D">
      <w:pPr>
        <w:pStyle w:val="NormalWeb"/>
        <w:shd w:val="clear" w:color="auto" w:fill="548DD4"/>
        <w:ind w:right="-341"/>
        <w:rPr>
          <w:b/>
          <w:bCs/>
          <w:color w:val="FFFFFF"/>
          <w:sz w:val="28"/>
          <w:szCs w:val="28"/>
        </w:rPr>
      </w:pPr>
      <w:r>
        <w:rPr>
          <w:b/>
          <w:bCs/>
          <w:color w:val="FFFFFF"/>
          <w:sz w:val="28"/>
          <w:szCs w:val="28"/>
        </w:rPr>
        <w:t>Faculty staff</w:t>
      </w:r>
      <w:r w:rsidR="0050550D" w:rsidRPr="00816418">
        <w:rPr>
          <w:b/>
          <w:bCs/>
          <w:color w:val="FFFFFF"/>
          <w:sz w:val="28"/>
          <w:szCs w:val="28"/>
        </w:rPr>
        <w:tab/>
      </w:r>
      <w:r w:rsidR="0050550D" w:rsidRPr="00816418">
        <w:rPr>
          <w:b/>
          <w:bCs/>
          <w:color w:val="FFFFFF"/>
          <w:sz w:val="28"/>
          <w:szCs w:val="28"/>
        </w:rPr>
        <w:tab/>
      </w:r>
      <w:r w:rsidR="0050550D" w:rsidRPr="00816418">
        <w:rPr>
          <w:b/>
          <w:bCs/>
          <w:color w:val="FFFFFF"/>
          <w:sz w:val="28"/>
          <w:szCs w:val="28"/>
        </w:rPr>
        <w:tab/>
      </w:r>
      <w:r w:rsidR="0050550D" w:rsidRPr="00816418">
        <w:rPr>
          <w:b/>
          <w:bCs/>
          <w:color w:val="FFFFFF"/>
          <w:sz w:val="28"/>
          <w:szCs w:val="28"/>
        </w:rPr>
        <w:tab/>
      </w:r>
      <w:r w:rsidR="0050550D" w:rsidRPr="00816418">
        <w:rPr>
          <w:b/>
          <w:bCs/>
          <w:color w:val="FFFFFF"/>
          <w:sz w:val="28"/>
          <w:szCs w:val="28"/>
        </w:rPr>
        <w:tab/>
      </w:r>
      <w:r w:rsidR="0050550D" w:rsidRPr="00816418">
        <w:rPr>
          <w:b/>
          <w:bCs/>
          <w:color w:val="FFFFFF"/>
          <w:sz w:val="28"/>
          <w:szCs w:val="28"/>
        </w:rPr>
        <w:tab/>
        <w:t xml:space="preserve">   </w:t>
      </w:r>
      <w:r w:rsidR="0050550D" w:rsidRPr="00816418">
        <w:rPr>
          <w:b/>
          <w:bCs/>
          <w:color w:val="FFFFFF"/>
          <w:sz w:val="28"/>
          <w:szCs w:val="28"/>
        </w:rPr>
        <w:tab/>
        <w:t xml:space="preserve"> </w:t>
      </w:r>
      <w:r w:rsidR="0050550D" w:rsidRPr="00816418">
        <w:rPr>
          <w:b/>
          <w:bCs/>
          <w:color w:val="FFFFFF"/>
          <w:sz w:val="28"/>
          <w:szCs w:val="28"/>
        </w:rPr>
        <w:tab/>
        <w:t xml:space="preserve">             </w:t>
      </w:r>
    </w:p>
    <w:p w:rsidR="0094344E" w:rsidRDefault="0094344E" w:rsidP="0094344E">
      <w:pPr>
        <w:pStyle w:val="NoSpacing"/>
        <w:jc w:val="center"/>
        <w:rPr>
          <w:rFonts w:ascii="Times New Roman" w:hAnsi="Times New Roman" w:cs="Times New Roman"/>
          <w:b/>
          <w:bCs/>
          <w:color w:val="FF0000"/>
          <w:sz w:val="18"/>
          <w:szCs w:val="18"/>
        </w:rPr>
      </w:pPr>
    </w:p>
    <w:p w:rsidR="006004BD" w:rsidRPr="00A14A45" w:rsidRDefault="006004BD" w:rsidP="0094344E">
      <w:pPr>
        <w:pStyle w:val="NoSpacing"/>
        <w:jc w:val="center"/>
        <w:rPr>
          <w:rFonts w:ascii="Times New Roman" w:hAnsi="Times New Roman" w:cs="Times New Roman"/>
          <w:b/>
          <w:bCs/>
          <w:color w:val="FF0000"/>
          <w:sz w:val="18"/>
          <w:szCs w:val="18"/>
        </w:rPr>
      </w:pPr>
    </w:p>
    <w:p w:rsidR="0094344E" w:rsidRPr="00A14A45" w:rsidRDefault="0094344E" w:rsidP="0094344E">
      <w:pPr>
        <w:pStyle w:val="NoSpacing"/>
        <w:jc w:val="center"/>
        <w:rPr>
          <w:rFonts w:ascii="Times New Roman" w:hAnsi="Times New Roman" w:cs="Times New Roman"/>
          <w:b/>
          <w:bCs/>
          <w:color w:val="FF0000"/>
          <w:sz w:val="18"/>
          <w:szCs w:val="18"/>
        </w:rPr>
      </w:pPr>
    </w:p>
    <w:p w:rsidR="0094344E" w:rsidRPr="00A14A45" w:rsidRDefault="0094344E" w:rsidP="0094344E">
      <w:pPr>
        <w:pStyle w:val="NoSpacing"/>
        <w:jc w:val="center"/>
        <w:rPr>
          <w:rFonts w:ascii="Times New Roman" w:hAnsi="Times New Roman" w:cs="Times New Roman"/>
          <w:sz w:val="2"/>
          <w:szCs w:val="2"/>
        </w:rPr>
      </w:pPr>
    </w:p>
    <w:tbl>
      <w:tblPr>
        <w:tblW w:w="10133"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473"/>
        <w:gridCol w:w="1807"/>
        <w:gridCol w:w="1613"/>
        <w:gridCol w:w="3240"/>
      </w:tblGrid>
      <w:tr w:rsidR="00CB79C5" w:rsidRPr="0050550D" w:rsidTr="0050550D">
        <w:trPr>
          <w:trHeight w:val="197"/>
        </w:trPr>
        <w:tc>
          <w:tcPr>
            <w:tcW w:w="3473" w:type="dxa"/>
            <w:shd w:val="clear" w:color="auto" w:fill="4F81BD"/>
            <w:hideMark/>
          </w:tcPr>
          <w:p w:rsidR="004502E4" w:rsidRPr="00CB79C5" w:rsidRDefault="004502E4" w:rsidP="0050550D">
            <w:pPr>
              <w:spacing w:after="0" w:line="240" w:lineRule="auto"/>
              <w:jc w:val="center"/>
              <w:rPr>
                <w:rStyle w:val="mw-headline"/>
                <w:rFonts w:ascii="Times New Roman" w:hAnsi="Times New Roman" w:cs="Times New Roman"/>
                <w:b/>
                <w:bCs/>
                <w:color w:val="FFFFFF"/>
                <w:sz w:val="24"/>
                <w:szCs w:val="24"/>
              </w:rPr>
            </w:pPr>
            <w:r w:rsidRPr="00CB79C5">
              <w:rPr>
                <w:rStyle w:val="mw-headline"/>
                <w:rFonts w:ascii="Times New Roman" w:hAnsi="Times New Roman" w:cs="Times New Roman"/>
                <w:b/>
                <w:bCs/>
                <w:color w:val="FFFFFF"/>
                <w:sz w:val="24"/>
                <w:szCs w:val="24"/>
              </w:rPr>
              <w:t>Name</w:t>
            </w:r>
          </w:p>
        </w:tc>
        <w:tc>
          <w:tcPr>
            <w:tcW w:w="1807" w:type="dxa"/>
            <w:shd w:val="clear" w:color="auto" w:fill="4F81BD"/>
            <w:hideMark/>
          </w:tcPr>
          <w:p w:rsidR="004502E4" w:rsidRPr="00CB79C5" w:rsidRDefault="004502E4" w:rsidP="0050550D">
            <w:pPr>
              <w:spacing w:after="0" w:line="240" w:lineRule="auto"/>
              <w:jc w:val="center"/>
              <w:rPr>
                <w:rStyle w:val="mw-headline"/>
                <w:rFonts w:ascii="Times New Roman" w:hAnsi="Times New Roman" w:cs="Times New Roman"/>
                <w:b/>
                <w:bCs/>
                <w:color w:val="FFFFFF"/>
                <w:sz w:val="24"/>
                <w:szCs w:val="24"/>
              </w:rPr>
            </w:pPr>
            <w:r w:rsidRPr="00CB79C5">
              <w:rPr>
                <w:rStyle w:val="mw-headline"/>
                <w:rFonts w:ascii="Times New Roman" w:hAnsi="Times New Roman" w:cs="Times New Roman"/>
                <w:b/>
                <w:bCs/>
                <w:color w:val="FFFFFF"/>
                <w:sz w:val="24"/>
                <w:szCs w:val="24"/>
              </w:rPr>
              <w:t>Department</w:t>
            </w:r>
          </w:p>
        </w:tc>
        <w:tc>
          <w:tcPr>
            <w:tcW w:w="1613" w:type="dxa"/>
            <w:shd w:val="clear" w:color="auto" w:fill="4F81BD"/>
          </w:tcPr>
          <w:p w:rsidR="004502E4" w:rsidRPr="00CB79C5" w:rsidRDefault="004502E4" w:rsidP="0050550D">
            <w:pPr>
              <w:spacing w:after="0" w:line="240" w:lineRule="auto"/>
              <w:jc w:val="center"/>
              <w:rPr>
                <w:rStyle w:val="mw-headline"/>
                <w:rFonts w:ascii="Times New Roman" w:hAnsi="Times New Roman" w:cs="Times New Roman"/>
                <w:b/>
                <w:bCs/>
                <w:color w:val="FFFFFF"/>
                <w:sz w:val="24"/>
                <w:szCs w:val="24"/>
              </w:rPr>
            </w:pPr>
            <w:r w:rsidRPr="00CB79C5">
              <w:rPr>
                <w:rStyle w:val="mw-headline"/>
                <w:rFonts w:ascii="Times New Roman" w:hAnsi="Times New Roman" w:cs="Times New Roman"/>
                <w:b/>
                <w:bCs/>
                <w:color w:val="FFFFFF"/>
                <w:sz w:val="24"/>
                <w:szCs w:val="24"/>
              </w:rPr>
              <w:t>Extension</w:t>
            </w:r>
          </w:p>
        </w:tc>
        <w:tc>
          <w:tcPr>
            <w:tcW w:w="3240" w:type="dxa"/>
            <w:shd w:val="clear" w:color="auto" w:fill="4F81BD"/>
          </w:tcPr>
          <w:p w:rsidR="004502E4" w:rsidRPr="00CB79C5" w:rsidRDefault="004502E4" w:rsidP="0050550D">
            <w:pPr>
              <w:spacing w:after="0" w:line="240" w:lineRule="auto"/>
              <w:jc w:val="center"/>
              <w:rPr>
                <w:rStyle w:val="mw-headline"/>
                <w:rFonts w:ascii="Times New Roman" w:hAnsi="Times New Roman" w:cs="Times New Roman"/>
                <w:b/>
                <w:bCs/>
                <w:color w:val="FFFFFF"/>
                <w:sz w:val="24"/>
                <w:szCs w:val="24"/>
              </w:rPr>
            </w:pPr>
            <w:r w:rsidRPr="00CB79C5">
              <w:rPr>
                <w:rStyle w:val="mw-headline"/>
                <w:rFonts w:ascii="Times New Roman" w:hAnsi="Times New Roman" w:cs="Times New Roman"/>
                <w:b/>
                <w:bCs/>
                <w:color w:val="FFFFFF"/>
                <w:sz w:val="24"/>
                <w:szCs w:val="24"/>
              </w:rPr>
              <w:t>E-mail</w:t>
            </w:r>
          </w:p>
        </w:tc>
      </w:tr>
      <w:tr w:rsidR="00EA611B" w:rsidRPr="0050550D" w:rsidTr="00EA611B">
        <w:trPr>
          <w:trHeight w:val="206"/>
        </w:trPr>
        <w:tc>
          <w:tcPr>
            <w:tcW w:w="3473" w:type="dxa"/>
            <w:tcBorders>
              <w:top w:val="single" w:sz="8" w:space="0" w:color="4F81BD"/>
              <w:left w:val="single" w:sz="8" w:space="0" w:color="4F81BD"/>
              <w:bottom w:val="single" w:sz="8" w:space="0" w:color="4F81BD"/>
            </w:tcBorders>
            <w:vAlign w:val="center"/>
          </w:tcPr>
          <w:p w:rsidR="00EA611B" w:rsidRPr="00E67DCA" w:rsidRDefault="00EA611B" w:rsidP="00EA611B">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w:t>
            </w:r>
            <w:proofErr w:type="spellStart"/>
            <w:r w:rsidRPr="00E67DCA">
              <w:rPr>
                <w:rFonts w:asciiTheme="majorBidi" w:hAnsiTheme="majorBidi" w:cstheme="majorBidi"/>
                <w:b/>
                <w:bCs/>
                <w:color w:val="000000" w:themeColor="text1"/>
                <w:sz w:val="24"/>
                <w:szCs w:val="24"/>
              </w:rPr>
              <w:t>Jamilah</w:t>
            </w:r>
            <w:proofErr w:type="spellEnd"/>
            <w:r w:rsidRPr="00E67DCA">
              <w:rPr>
                <w:rFonts w:asciiTheme="majorBidi" w:hAnsiTheme="majorBidi" w:cstheme="majorBidi"/>
                <w:b/>
                <w:bCs/>
                <w:color w:val="000000" w:themeColor="text1"/>
                <w:sz w:val="24"/>
                <w:szCs w:val="24"/>
              </w:rPr>
              <w:t xml:space="preserve"> El-</w:t>
            </w:r>
            <w:proofErr w:type="spellStart"/>
            <w:r w:rsidRPr="00E67DCA">
              <w:rPr>
                <w:rFonts w:asciiTheme="majorBidi" w:hAnsiTheme="majorBidi" w:cstheme="majorBidi"/>
                <w:b/>
                <w:bCs/>
                <w:color w:val="000000" w:themeColor="text1"/>
                <w:sz w:val="24"/>
                <w:szCs w:val="24"/>
              </w:rPr>
              <w:t>Medany</w:t>
            </w:r>
            <w:proofErr w:type="spellEnd"/>
          </w:p>
        </w:tc>
        <w:tc>
          <w:tcPr>
            <w:tcW w:w="1807" w:type="dxa"/>
            <w:tcBorders>
              <w:top w:val="single" w:sz="8" w:space="0" w:color="4F81BD"/>
              <w:bottom w:val="single" w:sz="8" w:space="0" w:color="4F81BD"/>
            </w:tcBorders>
            <w:vAlign w:val="center"/>
          </w:tcPr>
          <w:p w:rsidR="00EA611B" w:rsidRPr="00E67DCA" w:rsidRDefault="00EA611B" w:rsidP="00EA611B">
            <w:pPr>
              <w:pStyle w:val="NoSpacing"/>
              <w:jc w:val="center"/>
              <w:rPr>
                <w:rStyle w:val="mw-headline"/>
                <w:rFonts w:asciiTheme="majorBidi" w:hAnsiTheme="majorBidi" w:cstheme="majorBidi"/>
                <w:b/>
                <w:bCs/>
                <w:color w:val="000000" w:themeColor="text1"/>
              </w:rPr>
            </w:pPr>
            <w:r w:rsidRPr="00E67DCA">
              <w:rPr>
                <w:rFonts w:asciiTheme="majorBidi" w:hAnsiTheme="majorBidi" w:cstheme="majorBidi"/>
                <w:color w:val="000000" w:themeColor="text1"/>
              </w:rPr>
              <w:t>Anatomy</w:t>
            </w:r>
          </w:p>
        </w:tc>
        <w:tc>
          <w:tcPr>
            <w:tcW w:w="1613"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91696</w:t>
            </w:r>
          </w:p>
        </w:tc>
        <w:tc>
          <w:tcPr>
            <w:tcW w:w="3240" w:type="dxa"/>
            <w:tcBorders>
              <w:top w:val="single" w:sz="8" w:space="0" w:color="4F81BD"/>
              <w:bottom w:val="single" w:sz="8" w:space="0" w:color="4F81BD"/>
              <w:right w:val="single" w:sz="8" w:space="0" w:color="4F81BD"/>
            </w:tcBorders>
            <w:vAlign w:val="center"/>
          </w:tcPr>
          <w:p w:rsidR="00EA611B" w:rsidRPr="00E67DCA" w:rsidRDefault="00891112" w:rsidP="00E67DCA">
            <w:pPr>
              <w:pStyle w:val="NoSpacing"/>
              <w:rPr>
                <w:rFonts w:asciiTheme="majorBidi" w:hAnsiTheme="majorBidi" w:cstheme="majorBidi"/>
                <w:color w:val="000000" w:themeColor="text1"/>
              </w:rPr>
            </w:pPr>
            <w:hyperlink r:id="rId14" w:history="1">
              <w:r w:rsidR="009117AA" w:rsidRPr="003625CC">
                <w:rPr>
                  <w:rStyle w:val="Hyperlink"/>
                  <w:rFonts w:asciiTheme="majorBidi" w:hAnsiTheme="majorBidi" w:cstheme="majorBidi"/>
                </w:rPr>
                <w:t>galmadani@ksu.edu.sa</w:t>
              </w:r>
            </w:hyperlink>
            <w:r w:rsidR="009117AA">
              <w:rPr>
                <w:rFonts w:asciiTheme="majorBidi" w:hAnsiTheme="majorBidi" w:cstheme="majorBidi"/>
                <w:color w:val="000000" w:themeColor="text1"/>
              </w:rPr>
              <w:t xml:space="preserve"> </w:t>
            </w:r>
          </w:p>
        </w:tc>
      </w:tr>
      <w:tr w:rsidR="00EA611B" w:rsidRPr="0050550D" w:rsidTr="00EA611B">
        <w:trPr>
          <w:trHeight w:val="206"/>
        </w:trPr>
        <w:tc>
          <w:tcPr>
            <w:tcW w:w="3473" w:type="dxa"/>
            <w:vAlign w:val="center"/>
          </w:tcPr>
          <w:p w:rsidR="00EA611B" w:rsidRPr="00E67DCA" w:rsidRDefault="00EA611B" w:rsidP="00EA611B">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w:t>
            </w:r>
            <w:proofErr w:type="spellStart"/>
            <w:r w:rsidRPr="00E67DCA">
              <w:rPr>
                <w:rFonts w:asciiTheme="majorBidi" w:hAnsiTheme="majorBidi" w:cstheme="majorBidi"/>
                <w:b/>
                <w:bCs/>
                <w:color w:val="000000" w:themeColor="text1"/>
                <w:sz w:val="24"/>
                <w:szCs w:val="24"/>
              </w:rPr>
              <w:t>Rana</w:t>
            </w:r>
            <w:proofErr w:type="spellEnd"/>
            <w:r w:rsidRPr="00E67DCA">
              <w:rPr>
                <w:rFonts w:asciiTheme="majorBidi" w:hAnsiTheme="majorBidi" w:cstheme="majorBidi"/>
                <w:b/>
                <w:bCs/>
                <w:color w:val="000000" w:themeColor="text1"/>
                <w:sz w:val="24"/>
                <w:szCs w:val="24"/>
              </w:rPr>
              <w:t xml:space="preserve"> Mohammad </w:t>
            </w:r>
            <w:proofErr w:type="spellStart"/>
            <w:r w:rsidRPr="00E67DCA">
              <w:rPr>
                <w:rFonts w:asciiTheme="majorBidi" w:hAnsiTheme="majorBidi" w:cstheme="majorBidi"/>
                <w:b/>
                <w:bCs/>
                <w:color w:val="000000" w:themeColor="text1"/>
                <w:sz w:val="24"/>
                <w:szCs w:val="24"/>
              </w:rPr>
              <w:t>Walid</w:t>
            </w:r>
            <w:proofErr w:type="spellEnd"/>
            <w:r w:rsidRPr="00E67DCA">
              <w:rPr>
                <w:rFonts w:asciiTheme="majorBidi" w:hAnsiTheme="majorBidi" w:cstheme="majorBidi"/>
                <w:b/>
                <w:bCs/>
                <w:color w:val="000000" w:themeColor="text1"/>
                <w:sz w:val="24"/>
                <w:szCs w:val="24"/>
              </w:rPr>
              <w:t xml:space="preserve"> </w:t>
            </w:r>
            <w:proofErr w:type="spellStart"/>
            <w:r w:rsidRPr="00E67DCA">
              <w:rPr>
                <w:rFonts w:asciiTheme="majorBidi" w:hAnsiTheme="majorBidi" w:cstheme="majorBidi"/>
                <w:b/>
                <w:bCs/>
                <w:color w:val="000000" w:themeColor="text1"/>
                <w:sz w:val="24"/>
                <w:szCs w:val="24"/>
              </w:rPr>
              <w:t>Hasanato</w:t>
            </w:r>
            <w:proofErr w:type="spellEnd"/>
          </w:p>
        </w:tc>
        <w:tc>
          <w:tcPr>
            <w:tcW w:w="1807"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Biochemistry</w:t>
            </w:r>
          </w:p>
        </w:tc>
        <w:tc>
          <w:tcPr>
            <w:tcW w:w="1613"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79093</w:t>
            </w:r>
          </w:p>
        </w:tc>
        <w:tc>
          <w:tcPr>
            <w:tcW w:w="3240" w:type="dxa"/>
            <w:vAlign w:val="center"/>
          </w:tcPr>
          <w:p w:rsidR="00EA611B" w:rsidRPr="00E67DCA" w:rsidRDefault="00891112" w:rsidP="00E67DCA">
            <w:pPr>
              <w:pStyle w:val="NoSpacing"/>
              <w:rPr>
                <w:rFonts w:asciiTheme="majorBidi" w:hAnsiTheme="majorBidi" w:cstheme="majorBidi"/>
                <w:color w:val="000000" w:themeColor="text1"/>
              </w:rPr>
            </w:pPr>
            <w:hyperlink r:id="rId15" w:history="1">
              <w:r w:rsidR="009117AA" w:rsidRPr="003625CC">
                <w:rPr>
                  <w:rStyle w:val="Hyperlink"/>
                  <w:rFonts w:asciiTheme="majorBidi" w:hAnsiTheme="majorBidi" w:cstheme="majorBidi"/>
                </w:rPr>
                <w:t>ranamomen@yahoo.com</w:t>
              </w:r>
            </w:hyperlink>
            <w:r w:rsidR="009117AA">
              <w:rPr>
                <w:rFonts w:asciiTheme="majorBidi" w:hAnsiTheme="majorBidi" w:cstheme="majorBidi"/>
                <w:color w:val="000000" w:themeColor="text1"/>
              </w:rPr>
              <w:t xml:space="preserve"> </w:t>
            </w:r>
          </w:p>
          <w:p w:rsidR="00EA611B" w:rsidRPr="00E67DCA" w:rsidRDefault="00891112" w:rsidP="00E67DCA">
            <w:pPr>
              <w:pStyle w:val="NoSpacing"/>
              <w:rPr>
                <w:rFonts w:asciiTheme="majorBidi" w:hAnsiTheme="majorBidi" w:cstheme="majorBidi"/>
                <w:color w:val="000000" w:themeColor="text1"/>
              </w:rPr>
            </w:pPr>
            <w:hyperlink r:id="rId16" w:history="1">
              <w:r w:rsidR="009117AA" w:rsidRPr="003625CC">
                <w:rPr>
                  <w:rStyle w:val="Hyperlink"/>
                  <w:rFonts w:asciiTheme="majorBidi" w:hAnsiTheme="majorBidi" w:cstheme="majorBidi"/>
                </w:rPr>
                <w:t>rhasanato@ksu.edu.sa</w:t>
              </w:r>
            </w:hyperlink>
            <w:r w:rsidR="009117AA">
              <w:rPr>
                <w:rFonts w:asciiTheme="majorBidi" w:hAnsiTheme="majorBidi" w:cstheme="majorBidi"/>
                <w:color w:val="000000" w:themeColor="text1"/>
              </w:rPr>
              <w:t xml:space="preserve"> </w:t>
            </w:r>
          </w:p>
        </w:tc>
      </w:tr>
      <w:tr w:rsidR="00EA611B" w:rsidRPr="0050550D" w:rsidTr="00EA611B">
        <w:trPr>
          <w:trHeight w:val="449"/>
        </w:trPr>
        <w:tc>
          <w:tcPr>
            <w:tcW w:w="3473" w:type="dxa"/>
            <w:tcBorders>
              <w:top w:val="single" w:sz="8" w:space="0" w:color="4F81BD"/>
              <w:left w:val="single" w:sz="8" w:space="0" w:color="4F81BD"/>
              <w:bottom w:val="single" w:sz="8" w:space="0" w:color="4F81BD"/>
            </w:tcBorders>
            <w:vAlign w:val="center"/>
          </w:tcPr>
          <w:p w:rsidR="00EA611B" w:rsidRPr="00E67DCA" w:rsidRDefault="00EA611B" w:rsidP="00EA611B">
            <w:pPr>
              <w:pStyle w:val="NoSpacing"/>
              <w:rPr>
                <w:rStyle w:val="mw-headline"/>
                <w:rFonts w:asciiTheme="majorBidi" w:hAnsiTheme="majorBidi" w:cstheme="majorBidi"/>
                <w:b/>
                <w:bCs/>
                <w:color w:val="000000" w:themeColor="text1"/>
                <w:sz w:val="24"/>
                <w:szCs w:val="24"/>
              </w:rPr>
            </w:pPr>
            <w:r w:rsidRPr="00E67DCA">
              <w:rPr>
                <w:rStyle w:val="mw-headline"/>
                <w:rFonts w:asciiTheme="majorBidi" w:hAnsiTheme="majorBidi" w:cstheme="majorBidi"/>
                <w:b/>
                <w:bCs/>
                <w:color w:val="000000" w:themeColor="text1"/>
                <w:sz w:val="24"/>
                <w:szCs w:val="24"/>
              </w:rPr>
              <w:t xml:space="preserve">Dr. </w:t>
            </w:r>
            <w:proofErr w:type="spellStart"/>
            <w:r w:rsidRPr="00E67DCA">
              <w:rPr>
                <w:rStyle w:val="mw-headline"/>
                <w:rFonts w:asciiTheme="majorBidi" w:hAnsiTheme="majorBidi" w:cstheme="majorBidi"/>
                <w:b/>
                <w:bCs/>
                <w:color w:val="000000" w:themeColor="text1"/>
                <w:sz w:val="24"/>
                <w:szCs w:val="24"/>
              </w:rPr>
              <w:t>Sumbul</w:t>
            </w:r>
            <w:proofErr w:type="spellEnd"/>
            <w:r w:rsidRPr="00E67DCA">
              <w:rPr>
                <w:rStyle w:val="mw-headline"/>
                <w:rFonts w:asciiTheme="majorBidi" w:hAnsiTheme="majorBidi" w:cstheme="majorBidi"/>
                <w:b/>
                <w:bCs/>
                <w:color w:val="000000" w:themeColor="text1"/>
                <w:sz w:val="24"/>
                <w:szCs w:val="24"/>
              </w:rPr>
              <w:t xml:space="preserve"> </w:t>
            </w:r>
            <w:proofErr w:type="spellStart"/>
            <w:r w:rsidRPr="00E67DCA">
              <w:rPr>
                <w:rStyle w:val="mw-headline"/>
                <w:rFonts w:asciiTheme="majorBidi" w:hAnsiTheme="majorBidi" w:cstheme="majorBidi"/>
                <w:b/>
                <w:bCs/>
                <w:color w:val="000000" w:themeColor="text1"/>
                <w:sz w:val="24"/>
                <w:szCs w:val="24"/>
              </w:rPr>
              <w:t>Fatma</w:t>
            </w:r>
            <w:proofErr w:type="spellEnd"/>
          </w:p>
        </w:tc>
        <w:tc>
          <w:tcPr>
            <w:tcW w:w="1807"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Biochemistry</w:t>
            </w:r>
          </w:p>
        </w:tc>
        <w:tc>
          <w:tcPr>
            <w:tcW w:w="1613"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71321</w:t>
            </w:r>
          </w:p>
        </w:tc>
        <w:tc>
          <w:tcPr>
            <w:tcW w:w="3240" w:type="dxa"/>
            <w:tcBorders>
              <w:top w:val="single" w:sz="8" w:space="0" w:color="4F81BD"/>
              <w:bottom w:val="single" w:sz="8" w:space="0" w:color="4F81BD"/>
              <w:right w:val="single" w:sz="8" w:space="0" w:color="4F81BD"/>
            </w:tcBorders>
            <w:vAlign w:val="center"/>
          </w:tcPr>
          <w:p w:rsidR="00EA611B" w:rsidRPr="00E67DCA" w:rsidRDefault="00891112" w:rsidP="00E67DCA">
            <w:pPr>
              <w:pStyle w:val="NoSpacing"/>
              <w:rPr>
                <w:rFonts w:asciiTheme="majorBidi" w:hAnsiTheme="majorBidi" w:cstheme="majorBidi"/>
                <w:color w:val="000000" w:themeColor="text1"/>
              </w:rPr>
            </w:pPr>
            <w:hyperlink r:id="rId17" w:history="1">
              <w:r w:rsidR="009117AA" w:rsidRPr="003625CC">
                <w:rPr>
                  <w:rStyle w:val="Hyperlink"/>
                  <w:rFonts w:asciiTheme="majorBidi" w:hAnsiTheme="majorBidi" w:cstheme="majorBidi"/>
                </w:rPr>
                <w:t>sumbulfatma@gmail.com</w:t>
              </w:r>
            </w:hyperlink>
            <w:r w:rsidR="009117AA">
              <w:rPr>
                <w:rFonts w:asciiTheme="majorBidi" w:hAnsiTheme="majorBidi" w:cstheme="majorBidi"/>
                <w:color w:val="000000" w:themeColor="text1"/>
              </w:rPr>
              <w:t xml:space="preserve"> </w:t>
            </w:r>
          </w:p>
        </w:tc>
      </w:tr>
      <w:tr w:rsidR="00EA611B" w:rsidRPr="0050550D" w:rsidTr="00EA611B">
        <w:trPr>
          <w:trHeight w:val="341"/>
        </w:trPr>
        <w:tc>
          <w:tcPr>
            <w:tcW w:w="3473" w:type="dxa"/>
            <w:vAlign w:val="center"/>
          </w:tcPr>
          <w:p w:rsidR="00EA611B" w:rsidRPr="00E67DCA" w:rsidRDefault="00EA611B" w:rsidP="00EA611B">
            <w:pPr>
              <w:pStyle w:val="NoSpacing"/>
              <w:rPr>
                <w:rStyle w:val="mw-headline"/>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w:t>
            </w:r>
            <w:proofErr w:type="spellStart"/>
            <w:r w:rsidRPr="00E67DCA">
              <w:rPr>
                <w:rFonts w:asciiTheme="majorBidi" w:hAnsiTheme="majorBidi" w:cstheme="majorBidi"/>
                <w:b/>
                <w:bCs/>
                <w:color w:val="000000" w:themeColor="text1"/>
                <w:sz w:val="24"/>
                <w:szCs w:val="24"/>
              </w:rPr>
              <w:t>Reem</w:t>
            </w:r>
            <w:proofErr w:type="spellEnd"/>
            <w:r w:rsidRPr="00E67DCA">
              <w:rPr>
                <w:rFonts w:asciiTheme="majorBidi" w:hAnsiTheme="majorBidi" w:cstheme="majorBidi"/>
                <w:b/>
                <w:bCs/>
                <w:color w:val="000000" w:themeColor="text1"/>
                <w:sz w:val="24"/>
                <w:szCs w:val="24"/>
              </w:rPr>
              <w:t xml:space="preserve"> Mohammad Salam</w:t>
            </w:r>
          </w:p>
        </w:tc>
        <w:tc>
          <w:tcPr>
            <w:tcW w:w="1807"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Biochemistry</w:t>
            </w:r>
          </w:p>
        </w:tc>
        <w:tc>
          <w:tcPr>
            <w:tcW w:w="1613"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71339</w:t>
            </w:r>
          </w:p>
        </w:tc>
        <w:tc>
          <w:tcPr>
            <w:tcW w:w="3240" w:type="dxa"/>
            <w:vAlign w:val="center"/>
          </w:tcPr>
          <w:p w:rsidR="00EA611B" w:rsidRPr="00E67DCA" w:rsidRDefault="00891112" w:rsidP="00E67DCA">
            <w:pPr>
              <w:pStyle w:val="NoSpacing"/>
              <w:rPr>
                <w:rFonts w:asciiTheme="majorBidi" w:hAnsiTheme="majorBidi" w:cstheme="majorBidi"/>
                <w:color w:val="000000" w:themeColor="text1"/>
              </w:rPr>
            </w:pPr>
            <w:hyperlink r:id="rId18" w:history="1">
              <w:r w:rsidR="009117AA" w:rsidRPr="003625CC">
                <w:rPr>
                  <w:rStyle w:val="Hyperlink"/>
                  <w:rFonts w:asciiTheme="majorBidi" w:hAnsiTheme="majorBidi" w:cstheme="majorBidi"/>
                </w:rPr>
                <w:t>rsallam_10@hotmail.com</w:t>
              </w:r>
            </w:hyperlink>
            <w:r w:rsidR="009117AA">
              <w:rPr>
                <w:rFonts w:asciiTheme="majorBidi" w:hAnsiTheme="majorBidi" w:cstheme="majorBidi"/>
                <w:color w:val="000000" w:themeColor="text1"/>
              </w:rPr>
              <w:t xml:space="preserve"> </w:t>
            </w:r>
          </w:p>
          <w:p w:rsidR="00EA611B" w:rsidRPr="00E67DCA" w:rsidRDefault="00891112" w:rsidP="00E67DCA">
            <w:pPr>
              <w:pStyle w:val="NoSpacing"/>
              <w:rPr>
                <w:rFonts w:asciiTheme="majorBidi" w:hAnsiTheme="majorBidi" w:cstheme="majorBidi"/>
                <w:color w:val="000000" w:themeColor="text1"/>
              </w:rPr>
            </w:pPr>
            <w:hyperlink r:id="rId19" w:history="1">
              <w:r w:rsidR="009117AA" w:rsidRPr="003625CC">
                <w:rPr>
                  <w:rStyle w:val="Hyperlink"/>
                  <w:rFonts w:asciiTheme="majorBidi" w:hAnsiTheme="majorBidi" w:cstheme="majorBidi"/>
                </w:rPr>
                <w:t>sallam@ksu.edu.sa</w:t>
              </w:r>
            </w:hyperlink>
            <w:r w:rsidR="009117AA">
              <w:rPr>
                <w:rFonts w:asciiTheme="majorBidi" w:hAnsiTheme="majorBidi" w:cstheme="majorBidi"/>
                <w:color w:val="000000" w:themeColor="text1"/>
              </w:rPr>
              <w:t xml:space="preserve"> </w:t>
            </w:r>
          </w:p>
        </w:tc>
      </w:tr>
      <w:tr w:rsidR="00EA611B" w:rsidRPr="0050550D" w:rsidTr="00671009">
        <w:trPr>
          <w:trHeight w:val="344"/>
        </w:trPr>
        <w:tc>
          <w:tcPr>
            <w:tcW w:w="3473" w:type="dxa"/>
            <w:tcBorders>
              <w:top w:val="single" w:sz="8" w:space="0" w:color="4F81BD"/>
              <w:left w:val="single" w:sz="8" w:space="0" w:color="4F81BD"/>
              <w:bottom w:val="single" w:sz="8" w:space="0" w:color="4F81BD"/>
            </w:tcBorders>
            <w:vAlign w:val="center"/>
          </w:tcPr>
          <w:p w:rsidR="00EA611B" w:rsidRPr="00E67DCA" w:rsidRDefault="00EA611B" w:rsidP="00EA611B">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Sanaa Al </w:t>
            </w:r>
            <w:proofErr w:type="spellStart"/>
            <w:r w:rsidRPr="00E67DCA">
              <w:rPr>
                <w:rFonts w:asciiTheme="majorBidi" w:hAnsiTheme="majorBidi" w:cstheme="majorBidi"/>
                <w:b/>
                <w:bCs/>
                <w:color w:val="000000" w:themeColor="text1"/>
                <w:sz w:val="24"/>
                <w:szCs w:val="24"/>
              </w:rPr>
              <w:t>Shaarawi</w:t>
            </w:r>
            <w:proofErr w:type="spellEnd"/>
          </w:p>
        </w:tc>
        <w:tc>
          <w:tcPr>
            <w:tcW w:w="1807"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Embryology</w:t>
            </w:r>
          </w:p>
        </w:tc>
        <w:tc>
          <w:tcPr>
            <w:tcW w:w="1613"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77094</w:t>
            </w:r>
          </w:p>
        </w:tc>
        <w:tc>
          <w:tcPr>
            <w:tcW w:w="3240" w:type="dxa"/>
            <w:tcBorders>
              <w:top w:val="single" w:sz="8" w:space="0" w:color="4F81BD"/>
              <w:bottom w:val="single" w:sz="8" w:space="0" w:color="4F81BD"/>
              <w:right w:val="single" w:sz="8" w:space="0" w:color="4F81BD"/>
            </w:tcBorders>
            <w:vAlign w:val="center"/>
          </w:tcPr>
          <w:p w:rsidR="00EA611B" w:rsidRPr="00E67DCA" w:rsidRDefault="00891112" w:rsidP="00E67DCA">
            <w:pPr>
              <w:pStyle w:val="NoSpacing"/>
              <w:rPr>
                <w:rFonts w:asciiTheme="majorBidi" w:hAnsiTheme="majorBidi" w:cstheme="majorBidi"/>
                <w:color w:val="000000" w:themeColor="text1"/>
              </w:rPr>
            </w:pPr>
            <w:hyperlink r:id="rId20" w:history="1">
              <w:r w:rsidR="009117AA" w:rsidRPr="003625CC">
                <w:rPr>
                  <w:rStyle w:val="Hyperlink"/>
                  <w:rFonts w:asciiTheme="majorBidi" w:hAnsiTheme="majorBidi" w:cstheme="majorBidi"/>
                </w:rPr>
                <w:t>salsharawi@ksu.edu.sa</w:t>
              </w:r>
            </w:hyperlink>
            <w:r w:rsidR="009117AA">
              <w:rPr>
                <w:rFonts w:asciiTheme="majorBidi" w:hAnsiTheme="majorBidi" w:cstheme="majorBidi"/>
                <w:color w:val="000000" w:themeColor="text1"/>
              </w:rPr>
              <w:t xml:space="preserve"> </w:t>
            </w:r>
          </w:p>
        </w:tc>
      </w:tr>
      <w:tr w:rsidR="00CB79C5" w:rsidRPr="0050550D" w:rsidTr="00671009">
        <w:trPr>
          <w:trHeight w:val="75"/>
        </w:trPr>
        <w:tc>
          <w:tcPr>
            <w:tcW w:w="3473" w:type="dxa"/>
            <w:vAlign w:val="center"/>
            <w:hideMark/>
          </w:tcPr>
          <w:p w:rsidR="004502E4" w:rsidRPr="00E67DCA" w:rsidRDefault="00671009" w:rsidP="00F35D79">
            <w:pPr>
              <w:pStyle w:val="NoSpacing"/>
              <w:rPr>
                <w:rFonts w:asciiTheme="majorBidi" w:eastAsia="Times New Roman" w:hAnsiTheme="majorBidi" w:cstheme="majorBidi"/>
                <w:b/>
                <w:bCs/>
                <w:sz w:val="24"/>
                <w:szCs w:val="24"/>
              </w:rPr>
            </w:pPr>
            <w:r w:rsidRPr="00E67DCA">
              <w:rPr>
                <w:rFonts w:asciiTheme="majorBidi" w:eastAsia="Times New Roman" w:hAnsiTheme="majorBidi" w:cstheme="majorBidi"/>
                <w:b/>
                <w:bCs/>
                <w:sz w:val="24"/>
                <w:szCs w:val="24"/>
              </w:rPr>
              <w:t xml:space="preserve">Dr. </w:t>
            </w:r>
            <w:proofErr w:type="spellStart"/>
            <w:r w:rsidRPr="00E67DCA">
              <w:rPr>
                <w:rFonts w:asciiTheme="majorBidi" w:eastAsia="Times New Roman" w:hAnsiTheme="majorBidi" w:cstheme="majorBidi"/>
                <w:b/>
                <w:bCs/>
                <w:sz w:val="24"/>
                <w:szCs w:val="24"/>
              </w:rPr>
              <w:t>Hend</w:t>
            </w:r>
            <w:proofErr w:type="spellEnd"/>
            <w:r w:rsidRPr="00E67DCA">
              <w:rPr>
                <w:rFonts w:asciiTheme="majorBidi" w:eastAsia="Times New Roman" w:hAnsiTheme="majorBidi" w:cstheme="majorBidi"/>
                <w:b/>
                <w:bCs/>
                <w:sz w:val="24"/>
                <w:szCs w:val="24"/>
              </w:rPr>
              <w:t xml:space="preserve"> </w:t>
            </w:r>
            <w:proofErr w:type="spellStart"/>
            <w:r w:rsidRPr="00E67DCA">
              <w:rPr>
                <w:rFonts w:asciiTheme="majorBidi" w:eastAsia="Times New Roman" w:hAnsiTheme="majorBidi" w:cstheme="majorBidi"/>
                <w:b/>
                <w:bCs/>
                <w:sz w:val="24"/>
                <w:szCs w:val="24"/>
              </w:rPr>
              <w:t>Alotaibi</w:t>
            </w:r>
            <w:proofErr w:type="spellEnd"/>
            <w:r w:rsidRPr="00E67DCA">
              <w:rPr>
                <w:rFonts w:asciiTheme="majorBidi" w:eastAsia="Times New Roman" w:hAnsiTheme="majorBidi" w:cstheme="majorBidi"/>
                <w:b/>
                <w:bCs/>
                <w:sz w:val="24"/>
                <w:szCs w:val="24"/>
              </w:rPr>
              <w:t xml:space="preserve"> </w:t>
            </w:r>
          </w:p>
        </w:tc>
        <w:tc>
          <w:tcPr>
            <w:tcW w:w="1807" w:type="dxa"/>
            <w:vAlign w:val="center"/>
          </w:tcPr>
          <w:p w:rsidR="004502E4" w:rsidRPr="00E67DCA" w:rsidRDefault="00671009" w:rsidP="00671009">
            <w:pPr>
              <w:spacing w:after="0" w:line="240" w:lineRule="auto"/>
              <w:jc w:val="center"/>
              <w:rPr>
                <w:rFonts w:asciiTheme="majorBidi" w:hAnsiTheme="majorBidi" w:cstheme="majorBidi"/>
              </w:rPr>
            </w:pPr>
            <w:r w:rsidRPr="00E67DCA">
              <w:rPr>
                <w:rFonts w:asciiTheme="majorBidi" w:hAnsiTheme="majorBidi" w:cstheme="majorBidi"/>
              </w:rPr>
              <w:t>Immunology</w:t>
            </w:r>
          </w:p>
        </w:tc>
        <w:tc>
          <w:tcPr>
            <w:tcW w:w="1613" w:type="dxa"/>
            <w:vAlign w:val="center"/>
          </w:tcPr>
          <w:p w:rsidR="004502E4" w:rsidRPr="00E67DCA" w:rsidRDefault="00671009" w:rsidP="0050550D">
            <w:pPr>
              <w:spacing w:after="0" w:line="240" w:lineRule="auto"/>
              <w:jc w:val="center"/>
              <w:rPr>
                <w:rFonts w:asciiTheme="majorBidi" w:hAnsiTheme="majorBidi" w:cstheme="majorBidi"/>
                <w:color w:val="000000"/>
              </w:rPr>
            </w:pPr>
            <w:r w:rsidRPr="00E67DCA">
              <w:rPr>
                <w:rFonts w:asciiTheme="majorBidi" w:hAnsiTheme="majorBidi" w:cstheme="majorBidi"/>
                <w:color w:val="000000"/>
              </w:rPr>
              <w:t>-</w:t>
            </w:r>
          </w:p>
        </w:tc>
        <w:tc>
          <w:tcPr>
            <w:tcW w:w="3240" w:type="dxa"/>
            <w:vAlign w:val="center"/>
          </w:tcPr>
          <w:p w:rsidR="00A14A45" w:rsidRPr="00E67DCA" w:rsidRDefault="00671009" w:rsidP="00E67DCA">
            <w:pPr>
              <w:spacing w:after="0" w:line="240" w:lineRule="auto"/>
              <w:rPr>
                <w:rFonts w:asciiTheme="majorBidi" w:hAnsiTheme="majorBidi" w:cstheme="majorBidi"/>
              </w:rPr>
            </w:pPr>
            <w:r w:rsidRPr="00E67DCA">
              <w:rPr>
                <w:rStyle w:val="Hyperlink"/>
                <w:rFonts w:asciiTheme="majorBidi" w:hAnsiTheme="majorBidi" w:cstheme="majorBidi"/>
              </w:rPr>
              <w:t>Dr_halotaibi@yahoo.com</w:t>
            </w:r>
          </w:p>
        </w:tc>
      </w:tr>
      <w:tr w:rsidR="00EA611B" w:rsidRPr="0050550D" w:rsidTr="00EA611B">
        <w:trPr>
          <w:trHeight w:val="350"/>
        </w:trPr>
        <w:tc>
          <w:tcPr>
            <w:tcW w:w="3473" w:type="dxa"/>
            <w:tcBorders>
              <w:top w:val="single" w:sz="8" w:space="0" w:color="4F81BD"/>
              <w:left w:val="single" w:sz="8" w:space="0" w:color="4F81BD"/>
              <w:bottom w:val="single" w:sz="8" w:space="0" w:color="4F81BD"/>
            </w:tcBorders>
            <w:vAlign w:val="center"/>
          </w:tcPr>
          <w:p w:rsidR="00EA611B" w:rsidRPr="00E67DCA" w:rsidRDefault="00EA611B" w:rsidP="00EA611B">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w:t>
            </w:r>
            <w:proofErr w:type="spellStart"/>
            <w:r w:rsidRPr="00E67DCA">
              <w:rPr>
                <w:rFonts w:asciiTheme="majorBidi" w:hAnsiTheme="majorBidi" w:cstheme="majorBidi"/>
                <w:b/>
                <w:bCs/>
                <w:color w:val="000000" w:themeColor="text1"/>
                <w:sz w:val="24"/>
                <w:szCs w:val="24"/>
              </w:rPr>
              <w:t>Raeesa</w:t>
            </w:r>
            <w:proofErr w:type="spellEnd"/>
            <w:r w:rsidRPr="00E67DCA">
              <w:rPr>
                <w:rFonts w:asciiTheme="majorBidi" w:hAnsiTheme="majorBidi" w:cstheme="majorBidi"/>
                <w:b/>
                <w:bCs/>
                <w:color w:val="000000" w:themeColor="text1"/>
                <w:sz w:val="24"/>
                <w:szCs w:val="24"/>
              </w:rPr>
              <w:t xml:space="preserve"> </w:t>
            </w:r>
            <w:proofErr w:type="spellStart"/>
            <w:r w:rsidRPr="00E67DCA">
              <w:rPr>
                <w:rFonts w:asciiTheme="majorBidi" w:hAnsiTheme="majorBidi" w:cstheme="majorBidi"/>
                <w:b/>
                <w:bCs/>
                <w:color w:val="000000" w:themeColor="text1"/>
                <w:sz w:val="24"/>
                <w:szCs w:val="24"/>
              </w:rPr>
              <w:t>Abdultawab</w:t>
            </w:r>
            <w:proofErr w:type="spellEnd"/>
          </w:p>
        </w:tc>
        <w:tc>
          <w:tcPr>
            <w:tcW w:w="1807"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Histology</w:t>
            </w:r>
          </w:p>
        </w:tc>
        <w:tc>
          <w:tcPr>
            <w:tcW w:w="1613"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77094</w:t>
            </w:r>
          </w:p>
        </w:tc>
        <w:tc>
          <w:tcPr>
            <w:tcW w:w="3240" w:type="dxa"/>
            <w:tcBorders>
              <w:top w:val="single" w:sz="8" w:space="0" w:color="4F81BD"/>
              <w:bottom w:val="single" w:sz="8" w:space="0" w:color="4F81BD"/>
              <w:right w:val="single" w:sz="8" w:space="0" w:color="4F81BD"/>
            </w:tcBorders>
            <w:vAlign w:val="center"/>
          </w:tcPr>
          <w:p w:rsidR="00EA611B" w:rsidRPr="00E67DCA" w:rsidRDefault="00891112" w:rsidP="00E67DCA">
            <w:pPr>
              <w:pStyle w:val="NoSpacing"/>
              <w:rPr>
                <w:rFonts w:asciiTheme="majorBidi" w:hAnsiTheme="majorBidi" w:cstheme="majorBidi"/>
                <w:color w:val="000000" w:themeColor="text1"/>
              </w:rPr>
            </w:pPr>
            <w:hyperlink r:id="rId21" w:history="1">
              <w:r w:rsidR="009117AA" w:rsidRPr="003625CC">
                <w:rPr>
                  <w:rStyle w:val="Hyperlink"/>
                  <w:rFonts w:asciiTheme="majorBidi" w:hAnsiTheme="majorBidi" w:cstheme="majorBidi"/>
                </w:rPr>
                <w:t>drraeesama@gmail.com</w:t>
              </w:r>
            </w:hyperlink>
            <w:r w:rsidR="009117AA">
              <w:rPr>
                <w:rFonts w:asciiTheme="majorBidi" w:hAnsiTheme="majorBidi" w:cstheme="majorBidi"/>
                <w:color w:val="000000" w:themeColor="text1"/>
              </w:rPr>
              <w:t xml:space="preserve"> </w:t>
            </w:r>
          </w:p>
        </w:tc>
      </w:tr>
      <w:tr w:rsidR="00EA611B" w:rsidRPr="0050550D" w:rsidTr="00EA611B">
        <w:trPr>
          <w:trHeight w:val="584"/>
        </w:trPr>
        <w:tc>
          <w:tcPr>
            <w:tcW w:w="3473" w:type="dxa"/>
            <w:vAlign w:val="center"/>
          </w:tcPr>
          <w:p w:rsidR="00EA611B" w:rsidRPr="00E67DCA" w:rsidRDefault="00EA611B" w:rsidP="00EA611B">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Prof. </w:t>
            </w:r>
            <w:proofErr w:type="spellStart"/>
            <w:r w:rsidRPr="00E67DCA">
              <w:rPr>
                <w:rFonts w:asciiTheme="majorBidi" w:hAnsiTheme="majorBidi" w:cstheme="majorBidi"/>
                <w:b/>
                <w:bCs/>
                <w:color w:val="000000" w:themeColor="text1"/>
                <w:sz w:val="24"/>
                <w:szCs w:val="24"/>
              </w:rPr>
              <w:t>Hanan</w:t>
            </w:r>
            <w:proofErr w:type="spellEnd"/>
            <w:r w:rsidRPr="00E67DCA">
              <w:rPr>
                <w:rFonts w:asciiTheme="majorBidi" w:hAnsiTheme="majorBidi" w:cstheme="majorBidi"/>
                <w:b/>
                <w:bCs/>
                <w:color w:val="000000" w:themeColor="text1"/>
                <w:sz w:val="24"/>
                <w:szCs w:val="24"/>
              </w:rPr>
              <w:t xml:space="preserve"> Habib</w:t>
            </w:r>
          </w:p>
        </w:tc>
        <w:tc>
          <w:tcPr>
            <w:tcW w:w="1807"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Microbiology</w:t>
            </w:r>
          </w:p>
        </w:tc>
        <w:tc>
          <w:tcPr>
            <w:tcW w:w="1613" w:type="dxa"/>
            <w:vAlign w:val="center"/>
          </w:tcPr>
          <w:p w:rsidR="00EA611B" w:rsidRPr="00E67DCA" w:rsidRDefault="00470735" w:rsidP="00EA611B">
            <w:pPr>
              <w:pStyle w:val="NoSpacing"/>
              <w:jc w:val="center"/>
              <w:rPr>
                <w:rFonts w:asciiTheme="majorBidi" w:hAnsiTheme="majorBidi" w:cstheme="majorBidi"/>
                <w:color w:val="000000" w:themeColor="text1"/>
              </w:rPr>
            </w:pPr>
            <w:r>
              <w:rPr>
                <w:rFonts w:asciiTheme="majorBidi" w:hAnsiTheme="majorBidi" w:cstheme="majorBidi"/>
                <w:color w:val="000000" w:themeColor="text1"/>
              </w:rPr>
              <w:t>72456</w:t>
            </w:r>
          </w:p>
        </w:tc>
        <w:tc>
          <w:tcPr>
            <w:tcW w:w="3240" w:type="dxa"/>
            <w:vAlign w:val="center"/>
          </w:tcPr>
          <w:p w:rsidR="00EA611B" w:rsidRPr="00E67DCA" w:rsidRDefault="00891112" w:rsidP="00470735">
            <w:pPr>
              <w:pStyle w:val="NoSpacing"/>
              <w:rPr>
                <w:rFonts w:asciiTheme="majorBidi" w:hAnsiTheme="majorBidi" w:cstheme="majorBidi"/>
                <w:color w:val="000000" w:themeColor="text1"/>
              </w:rPr>
            </w:pPr>
            <w:hyperlink r:id="rId22" w:history="1">
              <w:r w:rsidR="00470735" w:rsidRPr="003625CC">
                <w:rPr>
                  <w:rStyle w:val="Hyperlink"/>
                  <w:rFonts w:asciiTheme="majorBidi" w:hAnsiTheme="majorBidi" w:cstheme="majorBidi"/>
                </w:rPr>
                <w:t>hahabib@ksu.edu.sa</w:t>
              </w:r>
            </w:hyperlink>
            <w:r w:rsidR="009117AA">
              <w:rPr>
                <w:rFonts w:asciiTheme="majorBidi" w:hAnsiTheme="majorBidi" w:cstheme="majorBidi"/>
                <w:color w:val="000000" w:themeColor="text1"/>
              </w:rPr>
              <w:t xml:space="preserve"> </w:t>
            </w:r>
          </w:p>
        </w:tc>
      </w:tr>
      <w:tr w:rsidR="00EA611B" w:rsidRPr="0050550D" w:rsidTr="00EA611B">
        <w:trPr>
          <w:trHeight w:val="386"/>
        </w:trPr>
        <w:tc>
          <w:tcPr>
            <w:tcW w:w="3473" w:type="dxa"/>
            <w:tcBorders>
              <w:top w:val="single" w:sz="8" w:space="0" w:color="4F81BD"/>
              <w:left w:val="single" w:sz="8" w:space="0" w:color="4F81BD"/>
              <w:bottom w:val="single" w:sz="8" w:space="0" w:color="4F81BD"/>
            </w:tcBorders>
            <w:vAlign w:val="center"/>
          </w:tcPr>
          <w:p w:rsidR="00EA611B" w:rsidRPr="00E67DCA" w:rsidRDefault="00EA611B" w:rsidP="00EA611B">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w:t>
            </w:r>
            <w:proofErr w:type="spellStart"/>
            <w:r w:rsidRPr="00E67DCA">
              <w:rPr>
                <w:rFonts w:asciiTheme="majorBidi" w:hAnsiTheme="majorBidi" w:cstheme="majorBidi"/>
                <w:b/>
                <w:bCs/>
                <w:color w:val="000000" w:themeColor="text1"/>
                <w:sz w:val="24"/>
                <w:szCs w:val="24"/>
              </w:rPr>
              <w:t>Malak</w:t>
            </w:r>
            <w:proofErr w:type="spellEnd"/>
            <w:r w:rsidRPr="00E67DCA">
              <w:rPr>
                <w:rFonts w:asciiTheme="majorBidi" w:hAnsiTheme="majorBidi" w:cstheme="majorBidi"/>
                <w:b/>
                <w:bCs/>
                <w:color w:val="000000" w:themeColor="text1"/>
                <w:sz w:val="24"/>
                <w:szCs w:val="24"/>
              </w:rPr>
              <w:t xml:space="preserve"> El-</w:t>
            </w:r>
            <w:proofErr w:type="spellStart"/>
            <w:r w:rsidRPr="00E67DCA">
              <w:rPr>
                <w:rFonts w:asciiTheme="majorBidi" w:hAnsiTheme="majorBidi" w:cstheme="majorBidi"/>
                <w:b/>
                <w:bCs/>
                <w:color w:val="000000" w:themeColor="text1"/>
                <w:sz w:val="24"/>
                <w:szCs w:val="24"/>
              </w:rPr>
              <w:t>Hazmi</w:t>
            </w:r>
            <w:proofErr w:type="spellEnd"/>
          </w:p>
        </w:tc>
        <w:tc>
          <w:tcPr>
            <w:tcW w:w="1807"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Microbiology</w:t>
            </w:r>
          </w:p>
        </w:tc>
        <w:tc>
          <w:tcPr>
            <w:tcW w:w="1613" w:type="dxa"/>
            <w:tcBorders>
              <w:top w:val="single" w:sz="8" w:space="0" w:color="4F81BD"/>
              <w:bottom w:val="single" w:sz="8" w:space="0" w:color="4F81BD"/>
            </w:tcBorders>
            <w:vAlign w:val="center"/>
          </w:tcPr>
          <w:p w:rsidR="00EA611B" w:rsidRPr="00E67DCA" w:rsidRDefault="00EA611B" w:rsidP="00470735">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w:t>
            </w:r>
            <w:r w:rsidR="00470735">
              <w:rPr>
                <w:rFonts w:asciiTheme="majorBidi" w:hAnsiTheme="majorBidi" w:cstheme="majorBidi"/>
                <w:color w:val="000000" w:themeColor="text1"/>
              </w:rPr>
              <w:t>2693</w:t>
            </w:r>
          </w:p>
        </w:tc>
        <w:tc>
          <w:tcPr>
            <w:tcW w:w="3240" w:type="dxa"/>
            <w:tcBorders>
              <w:top w:val="single" w:sz="8" w:space="0" w:color="4F81BD"/>
              <w:bottom w:val="single" w:sz="8" w:space="0" w:color="4F81BD"/>
              <w:right w:val="single" w:sz="8" w:space="0" w:color="4F81BD"/>
            </w:tcBorders>
            <w:vAlign w:val="center"/>
          </w:tcPr>
          <w:p w:rsidR="00EA611B" w:rsidRPr="009117AA" w:rsidRDefault="00891112" w:rsidP="009117AA">
            <w:pPr>
              <w:pStyle w:val="NoSpacing"/>
              <w:rPr>
                <w:rFonts w:asciiTheme="majorBidi" w:hAnsiTheme="majorBidi" w:cstheme="majorBidi"/>
                <w:color w:val="000000" w:themeColor="text1"/>
              </w:rPr>
            </w:pPr>
            <w:hyperlink r:id="rId23" w:history="1">
              <w:r w:rsidR="009117AA" w:rsidRPr="003625CC">
                <w:rPr>
                  <w:rStyle w:val="Hyperlink"/>
                  <w:rFonts w:asciiTheme="majorBidi" w:hAnsiTheme="majorBidi" w:cstheme="majorBidi"/>
                </w:rPr>
                <w:t>melhazmi@KSU.EDU.Sa</w:t>
              </w:r>
            </w:hyperlink>
            <w:r w:rsidR="009117AA">
              <w:rPr>
                <w:rStyle w:val="allowtextselection"/>
                <w:rFonts w:asciiTheme="majorBidi" w:hAnsiTheme="majorBidi" w:cstheme="majorBidi"/>
              </w:rPr>
              <w:t xml:space="preserve"> </w:t>
            </w:r>
          </w:p>
        </w:tc>
      </w:tr>
      <w:tr w:rsidR="00EA611B" w:rsidRPr="0050550D" w:rsidTr="00EA611B">
        <w:trPr>
          <w:trHeight w:val="458"/>
        </w:trPr>
        <w:tc>
          <w:tcPr>
            <w:tcW w:w="3473" w:type="dxa"/>
            <w:vAlign w:val="center"/>
          </w:tcPr>
          <w:p w:rsidR="00EA611B" w:rsidRPr="00E67DCA" w:rsidRDefault="00EA611B" w:rsidP="00EA611B">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w:t>
            </w:r>
            <w:proofErr w:type="spellStart"/>
            <w:r w:rsidRPr="00E67DCA">
              <w:rPr>
                <w:rFonts w:asciiTheme="majorBidi" w:hAnsiTheme="majorBidi" w:cstheme="majorBidi"/>
                <w:b/>
                <w:bCs/>
                <w:color w:val="000000" w:themeColor="text1"/>
                <w:sz w:val="24"/>
                <w:szCs w:val="24"/>
              </w:rPr>
              <w:t>Fawzia</w:t>
            </w:r>
            <w:proofErr w:type="spellEnd"/>
            <w:r w:rsidRPr="00E67DCA">
              <w:rPr>
                <w:rFonts w:asciiTheme="majorBidi" w:hAnsiTheme="majorBidi" w:cstheme="majorBidi"/>
                <w:b/>
                <w:bCs/>
                <w:color w:val="000000" w:themeColor="text1"/>
                <w:sz w:val="24"/>
                <w:szCs w:val="24"/>
              </w:rPr>
              <w:t xml:space="preserve"> Al-</w:t>
            </w:r>
            <w:proofErr w:type="spellStart"/>
            <w:r w:rsidRPr="00E67DCA">
              <w:rPr>
                <w:rFonts w:asciiTheme="majorBidi" w:hAnsiTheme="majorBidi" w:cstheme="majorBidi"/>
                <w:b/>
                <w:bCs/>
                <w:color w:val="000000" w:themeColor="text1"/>
                <w:sz w:val="24"/>
                <w:szCs w:val="24"/>
              </w:rPr>
              <w:t>Otaibi</w:t>
            </w:r>
            <w:proofErr w:type="spellEnd"/>
          </w:p>
        </w:tc>
        <w:tc>
          <w:tcPr>
            <w:tcW w:w="1807"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Microbiology</w:t>
            </w:r>
          </w:p>
        </w:tc>
        <w:tc>
          <w:tcPr>
            <w:tcW w:w="1613"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71088</w:t>
            </w:r>
          </w:p>
        </w:tc>
        <w:tc>
          <w:tcPr>
            <w:tcW w:w="3240" w:type="dxa"/>
            <w:vAlign w:val="center"/>
          </w:tcPr>
          <w:p w:rsidR="00EA611B" w:rsidRPr="00E67DCA" w:rsidRDefault="00891112" w:rsidP="00E67DCA">
            <w:pPr>
              <w:pStyle w:val="NoSpacing"/>
              <w:rPr>
                <w:rFonts w:asciiTheme="majorBidi" w:hAnsiTheme="majorBidi" w:cstheme="majorBidi"/>
                <w:color w:val="000000" w:themeColor="text1"/>
              </w:rPr>
            </w:pPr>
            <w:hyperlink r:id="rId24" w:history="1">
              <w:r w:rsidR="009117AA" w:rsidRPr="003625CC">
                <w:rPr>
                  <w:rStyle w:val="Hyperlink"/>
                  <w:rFonts w:asciiTheme="majorBidi" w:hAnsiTheme="majorBidi" w:cstheme="majorBidi"/>
                </w:rPr>
                <w:t>ofawzia04@ksu.edu.sa</w:t>
              </w:r>
            </w:hyperlink>
            <w:r w:rsidR="009117AA">
              <w:rPr>
                <w:rFonts w:asciiTheme="majorBidi" w:hAnsiTheme="majorBidi" w:cstheme="majorBidi"/>
                <w:color w:val="000000" w:themeColor="text1"/>
              </w:rPr>
              <w:t xml:space="preserve"> </w:t>
            </w:r>
            <w:r w:rsidR="00EA611B" w:rsidRPr="00E67DCA">
              <w:rPr>
                <w:rFonts w:asciiTheme="majorBidi" w:hAnsiTheme="majorBidi" w:cstheme="majorBidi"/>
                <w:color w:val="000000" w:themeColor="text1"/>
              </w:rPr>
              <w:t xml:space="preserve"> </w:t>
            </w:r>
            <w:hyperlink r:id="rId25" w:history="1">
              <w:r w:rsidR="009117AA" w:rsidRPr="003625CC">
                <w:rPr>
                  <w:rStyle w:val="Hyperlink"/>
                  <w:rFonts w:asciiTheme="majorBidi" w:hAnsiTheme="majorBidi" w:cstheme="majorBidi"/>
                </w:rPr>
                <w:t>ofawzia@ksu.edu.sa</w:t>
              </w:r>
            </w:hyperlink>
            <w:r w:rsidR="009117AA">
              <w:rPr>
                <w:rFonts w:asciiTheme="majorBidi" w:hAnsiTheme="majorBidi" w:cstheme="majorBidi"/>
                <w:color w:val="000000" w:themeColor="text1"/>
              </w:rPr>
              <w:t xml:space="preserve"> </w:t>
            </w:r>
          </w:p>
        </w:tc>
      </w:tr>
      <w:tr w:rsidR="00EA611B" w:rsidRPr="0050550D" w:rsidTr="00EA611B">
        <w:trPr>
          <w:trHeight w:val="395"/>
        </w:trPr>
        <w:tc>
          <w:tcPr>
            <w:tcW w:w="3473" w:type="dxa"/>
            <w:tcBorders>
              <w:top w:val="single" w:sz="8" w:space="0" w:color="4F81BD"/>
              <w:left w:val="single" w:sz="8" w:space="0" w:color="4F81BD"/>
              <w:bottom w:val="single" w:sz="8" w:space="0" w:color="4F81BD"/>
            </w:tcBorders>
            <w:vAlign w:val="center"/>
          </w:tcPr>
          <w:p w:rsidR="00EA611B" w:rsidRPr="00E67DCA" w:rsidRDefault="00EA611B" w:rsidP="00EA611B">
            <w:pPr>
              <w:pStyle w:val="NoSpacing"/>
              <w:rPr>
                <w:rStyle w:val="mw-headline"/>
                <w:rFonts w:asciiTheme="majorBidi" w:hAnsiTheme="majorBidi" w:cstheme="majorBidi"/>
                <w:b/>
                <w:bCs/>
                <w:color w:val="000000" w:themeColor="text1"/>
                <w:sz w:val="24"/>
                <w:szCs w:val="24"/>
              </w:rPr>
            </w:pPr>
            <w:r w:rsidRPr="00E67DCA">
              <w:rPr>
                <w:rStyle w:val="mw-headline"/>
                <w:rFonts w:asciiTheme="majorBidi" w:hAnsiTheme="majorBidi" w:cstheme="majorBidi"/>
                <w:b/>
                <w:bCs/>
                <w:color w:val="000000" w:themeColor="text1"/>
                <w:sz w:val="24"/>
                <w:szCs w:val="24"/>
              </w:rPr>
              <w:t xml:space="preserve">Dr. </w:t>
            </w:r>
            <w:proofErr w:type="spellStart"/>
            <w:r w:rsidRPr="00E67DCA">
              <w:rPr>
                <w:rStyle w:val="mw-headline"/>
                <w:rFonts w:asciiTheme="majorBidi" w:hAnsiTheme="majorBidi" w:cstheme="majorBidi"/>
                <w:b/>
                <w:bCs/>
                <w:color w:val="000000" w:themeColor="text1"/>
                <w:sz w:val="24"/>
                <w:szCs w:val="24"/>
              </w:rPr>
              <w:t>Shaesta</w:t>
            </w:r>
            <w:proofErr w:type="spellEnd"/>
            <w:r w:rsidRPr="00E67DCA">
              <w:rPr>
                <w:rStyle w:val="mw-headline"/>
                <w:rFonts w:asciiTheme="majorBidi" w:hAnsiTheme="majorBidi" w:cstheme="majorBidi"/>
                <w:b/>
                <w:bCs/>
                <w:color w:val="000000" w:themeColor="text1"/>
                <w:sz w:val="24"/>
                <w:szCs w:val="24"/>
              </w:rPr>
              <w:t xml:space="preserve"> Zaidi</w:t>
            </w:r>
          </w:p>
        </w:tc>
        <w:tc>
          <w:tcPr>
            <w:tcW w:w="1807" w:type="dxa"/>
            <w:tcBorders>
              <w:top w:val="single" w:sz="8" w:space="0" w:color="4F81BD"/>
              <w:bottom w:val="single" w:sz="8" w:space="0" w:color="4F81BD"/>
            </w:tcBorders>
            <w:vAlign w:val="center"/>
          </w:tcPr>
          <w:p w:rsidR="00EA611B" w:rsidRPr="00E67DCA" w:rsidRDefault="00EA611B" w:rsidP="00EA611B">
            <w:pPr>
              <w:pStyle w:val="NoSpacing"/>
              <w:jc w:val="center"/>
              <w:rPr>
                <w:rStyle w:val="mw-headline"/>
                <w:rFonts w:asciiTheme="majorBidi" w:hAnsiTheme="majorBidi" w:cstheme="majorBidi"/>
                <w:color w:val="000000" w:themeColor="text1"/>
              </w:rPr>
            </w:pPr>
            <w:r w:rsidRPr="00E67DCA">
              <w:rPr>
                <w:rStyle w:val="mw-headline"/>
                <w:rFonts w:asciiTheme="majorBidi" w:hAnsiTheme="majorBidi" w:cstheme="majorBidi"/>
                <w:color w:val="000000" w:themeColor="text1"/>
              </w:rPr>
              <w:t>Pathology</w:t>
            </w:r>
          </w:p>
        </w:tc>
        <w:tc>
          <w:tcPr>
            <w:tcW w:w="1613"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w:t>
            </w:r>
          </w:p>
        </w:tc>
        <w:tc>
          <w:tcPr>
            <w:tcW w:w="3240" w:type="dxa"/>
            <w:tcBorders>
              <w:top w:val="single" w:sz="8" w:space="0" w:color="4F81BD"/>
              <w:bottom w:val="single" w:sz="8" w:space="0" w:color="4F81BD"/>
              <w:right w:val="single" w:sz="8" w:space="0" w:color="4F81BD"/>
            </w:tcBorders>
            <w:vAlign w:val="center"/>
          </w:tcPr>
          <w:p w:rsidR="00EA611B" w:rsidRPr="00E67DCA" w:rsidRDefault="00891112" w:rsidP="00E67DCA">
            <w:pPr>
              <w:pStyle w:val="NoSpacing"/>
              <w:rPr>
                <w:rFonts w:asciiTheme="majorBidi" w:hAnsiTheme="majorBidi" w:cstheme="majorBidi"/>
                <w:color w:val="000000" w:themeColor="text1"/>
              </w:rPr>
            </w:pPr>
            <w:hyperlink r:id="rId26" w:history="1">
              <w:r w:rsidR="009117AA" w:rsidRPr="003625CC">
                <w:rPr>
                  <w:rStyle w:val="Hyperlink"/>
                  <w:rFonts w:asciiTheme="majorBidi" w:hAnsiTheme="majorBidi" w:cstheme="majorBidi"/>
                </w:rPr>
                <w:t>snz24@hotmail.com</w:t>
              </w:r>
            </w:hyperlink>
            <w:r w:rsidR="009117AA">
              <w:rPr>
                <w:rFonts w:asciiTheme="majorBidi" w:hAnsiTheme="majorBidi" w:cstheme="majorBidi"/>
                <w:color w:val="000000" w:themeColor="text1"/>
              </w:rPr>
              <w:t xml:space="preserve"> </w:t>
            </w:r>
          </w:p>
          <w:p w:rsidR="00EA611B" w:rsidRPr="00E67DCA" w:rsidRDefault="00891112" w:rsidP="00E67DCA">
            <w:pPr>
              <w:pStyle w:val="NoSpacing"/>
              <w:rPr>
                <w:rFonts w:asciiTheme="majorBidi" w:hAnsiTheme="majorBidi" w:cstheme="majorBidi"/>
                <w:color w:val="000000" w:themeColor="text1"/>
              </w:rPr>
            </w:pPr>
            <w:hyperlink r:id="rId27" w:history="1">
              <w:r w:rsidR="009117AA" w:rsidRPr="003625CC">
                <w:rPr>
                  <w:rStyle w:val="Hyperlink"/>
                  <w:rFonts w:asciiTheme="majorBidi" w:hAnsiTheme="majorBidi" w:cstheme="majorBidi"/>
                </w:rPr>
                <w:t>snz24@yahoo.com</w:t>
              </w:r>
            </w:hyperlink>
            <w:r w:rsidR="009117AA">
              <w:rPr>
                <w:rFonts w:asciiTheme="majorBidi" w:hAnsiTheme="majorBidi" w:cstheme="majorBidi"/>
                <w:color w:val="000000" w:themeColor="text1"/>
              </w:rPr>
              <w:t xml:space="preserve"> </w:t>
            </w:r>
          </w:p>
        </w:tc>
      </w:tr>
      <w:tr w:rsidR="00EA611B" w:rsidRPr="0050550D" w:rsidTr="00EA611B">
        <w:trPr>
          <w:trHeight w:val="431"/>
        </w:trPr>
        <w:tc>
          <w:tcPr>
            <w:tcW w:w="3473" w:type="dxa"/>
            <w:vAlign w:val="center"/>
          </w:tcPr>
          <w:p w:rsidR="00EA611B" w:rsidRPr="00E67DCA" w:rsidRDefault="002254AD" w:rsidP="00EA611B">
            <w:pPr>
              <w:pStyle w:val="NoSpacing"/>
              <w:rPr>
                <w:rStyle w:val="mw-headline"/>
                <w:rFonts w:asciiTheme="majorBidi" w:hAnsiTheme="majorBidi" w:cstheme="majorBidi"/>
                <w:b/>
                <w:bCs/>
                <w:color w:val="000000" w:themeColor="text1"/>
                <w:sz w:val="24"/>
                <w:szCs w:val="24"/>
              </w:rPr>
            </w:pPr>
            <w:r w:rsidRPr="00E67DCA">
              <w:rPr>
                <w:rFonts w:asciiTheme="majorBidi" w:eastAsia="Times New Roman" w:hAnsiTheme="majorBidi" w:cstheme="majorBidi"/>
                <w:b/>
                <w:bCs/>
                <w:noProof/>
                <w:sz w:val="24"/>
                <w:szCs w:val="24"/>
              </w:rPr>
              <w:drawing>
                <wp:anchor distT="0" distB="0" distL="114300" distR="114300" simplePos="0" relativeHeight="251689472" behindDoc="1" locked="0" layoutInCell="0" allowOverlap="1" wp14:anchorId="0CDD19F1" wp14:editId="1938DED6">
                  <wp:simplePos x="0" y="0"/>
                  <wp:positionH relativeFrom="margin">
                    <wp:posOffset>993775</wp:posOffset>
                  </wp:positionH>
                  <wp:positionV relativeFrom="margin">
                    <wp:posOffset>-3284855</wp:posOffset>
                  </wp:positionV>
                  <wp:extent cx="3757930" cy="5105400"/>
                  <wp:effectExtent l="19050" t="0" r="0" b="0"/>
                  <wp:wrapNone/>
                  <wp:docPr id="160"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r w:rsidR="00EA611B" w:rsidRPr="00E67DCA">
              <w:rPr>
                <w:rStyle w:val="mw-headline"/>
                <w:rFonts w:asciiTheme="majorBidi" w:hAnsiTheme="majorBidi" w:cstheme="majorBidi"/>
                <w:b/>
                <w:bCs/>
                <w:color w:val="000000" w:themeColor="text1"/>
                <w:sz w:val="24"/>
                <w:szCs w:val="24"/>
              </w:rPr>
              <w:t xml:space="preserve">Dr. </w:t>
            </w:r>
            <w:proofErr w:type="spellStart"/>
            <w:r w:rsidR="00EA611B" w:rsidRPr="00E67DCA">
              <w:rPr>
                <w:rStyle w:val="mw-headline"/>
                <w:rFonts w:asciiTheme="majorBidi" w:hAnsiTheme="majorBidi" w:cstheme="majorBidi"/>
                <w:b/>
                <w:bCs/>
                <w:color w:val="000000" w:themeColor="text1"/>
                <w:sz w:val="24"/>
                <w:szCs w:val="24"/>
              </w:rPr>
              <w:t>Hala</w:t>
            </w:r>
            <w:proofErr w:type="spellEnd"/>
            <w:r w:rsidR="00EA611B" w:rsidRPr="00E67DCA">
              <w:rPr>
                <w:rStyle w:val="mw-headline"/>
                <w:rFonts w:asciiTheme="majorBidi" w:hAnsiTheme="majorBidi" w:cstheme="majorBidi"/>
                <w:b/>
                <w:bCs/>
                <w:color w:val="000000" w:themeColor="text1"/>
                <w:sz w:val="24"/>
                <w:szCs w:val="24"/>
              </w:rPr>
              <w:t xml:space="preserve"> </w:t>
            </w:r>
            <w:proofErr w:type="spellStart"/>
            <w:r w:rsidR="00EA611B" w:rsidRPr="00E67DCA">
              <w:rPr>
                <w:rStyle w:val="mw-headline"/>
                <w:rFonts w:asciiTheme="majorBidi" w:hAnsiTheme="majorBidi" w:cstheme="majorBidi"/>
                <w:b/>
                <w:bCs/>
                <w:color w:val="000000" w:themeColor="text1"/>
                <w:sz w:val="24"/>
                <w:szCs w:val="24"/>
              </w:rPr>
              <w:t>Kfoury</w:t>
            </w:r>
            <w:proofErr w:type="spellEnd"/>
          </w:p>
        </w:tc>
        <w:tc>
          <w:tcPr>
            <w:tcW w:w="1807"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Pathology</w:t>
            </w:r>
          </w:p>
        </w:tc>
        <w:tc>
          <w:tcPr>
            <w:tcW w:w="1613" w:type="dxa"/>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71889</w:t>
            </w:r>
          </w:p>
        </w:tc>
        <w:tc>
          <w:tcPr>
            <w:tcW w:w="3240" w:type="dxa"/>
            <w:vAlign w:val="center"/>
          </w:tcPr>
          <w:p w:rsidR="00EA611B" w:rsidRPr="00E67DCA" w:rsidRDefault="00891112" w:rsidP="00E67DCA">
            <w:pPr>
              <w:pStyle w:val="NoSpacing"/>
              <w:rPr>
                <w:rFonts w:asciiTheme="majorBidi" w:hAnsiTheme="majorBidi" w:cstheme="majorBidi"/>
                <w:color w:val="000000" w:themeColor="text1"/>
              </w:rPr>
            </w:pPr>
            <w:hyperlink r:id="rId28" w:history="1">
              <w:r w:rsidR="009117AA" w:rsidRPr="003625CC">
                <w:rPr>
                  <w:rStyle w:val="Hyperlink"/>
                  <w:rFonts w:asciiTheme="majorBidi" w:hAnsiTheme="majorBidi" w:cstheme="majorBidi"/>
                </w:rPr>
                <w:t>halakfoury@hotmail.com</w:t>
              </w:r>
            </w:hyperlink>
            <w:r w:rsidR="009117AA">
              <w:rPr>
                <w:rFonts w:asciiTheme="majorBidi" w:hAnsiTheme="majorBidi" w:cstheme="majorBidi"/>
                <w:color w:val="000000" w:themeColor="text1"/>
              </w:rPr>
              <w:t xml:space="preserve"> </w:t>
            </w:r>
          </w:p>
          <w:p w:rsidR="00EA611B" w:rsidRPr="00E67DCA" w:rsidRDefault="00891112" w:rsidP="00E67DCA">
            <w:pPr>
              <w:pStyle w:val="NoSpacing"/>
              <w:rPr>
                <w:rFonts w:asciiTheme="majorBidi" w:hAnsiTheme="majorBidi" w:cstheme="majorBidi"/>
                <w:color w:val="000000" w:themeColor="text1"/>
              </w:rPr>
            </w:pPr>
            <w:hyperlink r:id="rId29" w:history="1">
              <w:r w:rsidR="009117AA" w:rsidRPr="003625CC">
                <w:rPr>
                  <w:rStyle w:val="Hyperlink"/>
                  <w:rFonts w:asciiTheme="majorBidi" w:hAnsiTheme="majorBidi" w:cstheme="majorBidi"/>
                </w:rPr>
                <w:t>hkfoury@ksu.edu.sa</w:t>
              </w:r>
            </w:hyperlink>
            <w:r w:rsidR="009117AA">
              <w:rPr>
                <w:rFonts w:asciiTheme="majorBidi" w:hAnsiTheme="majorBidi" w:cstheme="majorBidi"/>
                <w:color w:val="000000" w:themeColor="text1"/>
              </w:rPr>
              <w:t xml:space="preserve"> </w:t>
            </w:r>
          </w:p>
        </w:tc>
      </w:tr>
      <w:tr w:rsidR="00EA611B" w:rsidRPr="0050550D" w:rsidTr="009117AA">
        <w:trPr>
          <w:trHeight w:val="449"/>
        </w:trPr>
        <w:tc>
          <w:tcPr>
            <w:tcW w:w="3473" w:type="dxa"/>
            <w:tcBorders>
              <w:top w:val="single" w:sz="8" w:space="0" w:color="4F81BD"/>
              <w:left w:val="single" w:sz="8" w:space="0" w:color="4F81BD"/>
              <w:bottom w:val="single" w:sz="8" w:space="0" w:color="4F81BD"/>
            </w:tcBorders>
            <w:vAlign w:val="center"/>
          </w:tcPr>
          <w:p w:rsidR="00EA611B" w:rsidRPr="00E67DCA" w:rsidRDefault="00EA611B" w:rsidP="00EA611B">
            <w:pPr>
              <w:pStyle w:val="NoSpacing"/>
              <w:rPr>
                <w:rStyle w:val="mw-headline"/>
                <w:rFonts w:asciiTheme="majorBidi" w:hAnsiTheme="majorBidi" w:cstheme="majorBidi"/>
                <w:b/>
                <w:bCs/>
                <w:color w:val="000000" w:themeColor="text1"/>
                <w:sz w:val="24"/>
                <w:szCs w:val="24"/>
              </w:rPr>
            </w:pPr>
            <w:r w:rsidRPr="00E67DCA">
              <w:rPr>
                <w:rStyle w:val="mw-headline"/>
                <w:rFonts w:asciiTheme="majorBidi" w:hAnsiTheme="majorBidi" w:cstheme="majorBidi"/>
                <w:b/>
                <w:bCs/>
                <w:color w:val="000000" w:themeColor="text1"/>
                <w:sz w:val="24"/>
                <w:szCs w:val="24"/>
              </w:rPr>
              <w:t xml:space="preserve">Dr. </w:t>
            </w:r>
            <w:proofErr w:type="spellStart"/>
            <w:r w:rsidRPr="00E67DCA">
              <w:rPr>
                <w:rStyle w:val="mw-headline"/>
                <w:rFonts w:asciiTheme="majorBidi" w:hAnsiTheme="majorBidi" w:cstheme="majorBidi"/>
                <w:b/>
                <w:bCs/>
                <w:color w:val="000000" w:themeColor="text1"/>
                <w:sz w:val="24"/>
                <w:szCs w:val="24"/>
              </w:rPr>
              <w:t>Sufia</w:t>
            </w:r>
            <w:proofErr w:type="spellEnd"/>
            <w:r w:rsidRPr="00E67DCA">
              <w:rPr>
                <w:rStyle w:val="mw-headline"/>
                <w:rFonts w:asciiTheme="majorBidi" w:hAnsiTheme="majorBidi" w:cstheme="majorBidi"/>
                <w:b/>
                <w:bCs/>
                <w:color w:val="000000" w:themeColor="text1"/>
                <w:sz w:val="24"/>
                <w:szCs w:val="24"/>
              </w:rPr>
              <w:t xml:space="preserve"> Husain</w:t>
            </w:r>
          </w:p>
        </w:tc>
        <w:tc>
          <w:tcPr>
            <w:tcW w:w="1807"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Pathology</w:t>
            </w:r>
          </w:p>
        </w:tc>
        <w:tc>
          <w:tcPr>
            <w:tcW w:w="1613"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w:t>
            </w:r>
          </w:p>
        </w:tc>
        <w:tc>
          <w:tcPr>
            <w:tcW w:w="3240" w:type="dxa"/>
            <w:tcBorders>
              <w:top w:val="single" w:sz="8" w:space="0" w:color="4F81BD"/>
              <w:bottom w:val="single" w:sz="8" w:space="0" w:color="4F81BD"/>
              <w:right w:val="single" w:sz="8" w:space="0" w:color="4F81BD"/>
            </w:tcBorders>
            <w:vAlign w:val="center"/>
          </w:tcPr>
          <w:p w:rsidR="00EA611B" w:rsidRPr="00E67DCA" w:rsidRDefault="00891112" w:rsidP="00E67DCA">
            <w:pPr>
              <w:pStyle w:val="NoSpacing"/>
              <w:rPr>
                <w:rFonts w:asciiTheme="majorBidi" w:hAnsiTheme="majorBidi" w:cstheme="majorBidi"/>
                <w:color w:val="000000" w:themeColor="text1"/>
              </w:rPr>
            </w:pPr>
            <w:hyperlink r:id="rId30" w:history="1">
              <w:r w:rsidR="009117AA" w:rsidRPr="003625CC">
                <w:rPr>
                  <w:rStyle w:val="Hyperlink"/>
                  <w:rFonts w:asciiTheme="majorBidi" w:hAnsiTheme="majorBidi" w:cstheme="majorBidi"/>
                </w:rPr>
                <w:t>sufiahusain@hotmail.com</w:t>
              </w:r>
            </w:hyperlink>
            <w:r w:rsidR="009117AA">
              <w:rPr>
                <w:rFonts w:asciiTheme="majorBidi" w:hAnsiTheme="majorBidi" w:cstheme="majorBidi"/>
              </w:rPr>
              <w:t xml:space="preserve"> </w:t>
            </w:r>
          </w:p>
        </w:tc>
      </w:tr>
      <w:tr w:rsidR="00EA611B" w:rsidRPr="0050550D" w:rsidTr="009117AA">
        <w:trPr>
          <w:trHeight w:val="521"/>
        </w:trPr>
        <w:tc>
          <w:tcPr>
            <w:tcW w:w="3473" w:type="dxa"/>
            <w:tcBorders>
              <w:top w:val="single" w:sz="8" w:space="0" w:color="4F81BD"/>
              <w:bottom w:val="single" w:sz="4" w:space="0" w:color="4F81BD"/>
            </w:tcBorders>
            <w:vAlign w:val="center"/>
          </w:tcPr>
          <w:p w:rsidR="00EA611B" w:rsidRPr="00E67DCA" w:rsidRDefault="00EA611B" w:rsidP="00C76F35">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w:t>
            </w:r>
            <w:r w:rsidR="00C76F35">
              <w:rPr>
                <w:rFonts w:asciiTheme="majorBidi" w:hAnsiTheme="majorBidi" w:cstheme="majorBidi"/>
                <w:b/>
                <w:bCs/>
                <w:color w:val="000000" w:themeColor="text1"/>
                <w:sz w:val="24"/>
                <w:szCs w:val="24"/>
              </w:rPr>
              <w:t xml:space="preserve">Mona </w:t>
            </w:r>
            <w:proofErr w:type="spellStart"/>
            <w:r w:rsidR="00C76F35">
              <w:rPr>
                <w:rFonts w:asciiTheme="majorBidi" w:hAnsiTheme="majorBidi" w:cstheme="majorBidi"/>
                <w:b/>
                <w:bCs/>
                <w:color w:val="000000" w:themeColor="text1"/>
                <w:sz w:val="24"/>
                <w:szCs w:val="24"/>
              </w:rPr>
              <w:t>Soliman</w:t>
            </w:r>
            <w:proofErr w:type="spellEnd"/>
          </w:p>
        </w:tc>
        <w:tc>
          <w:tcPr>
            <w:tcW w:w="1807" w:type="dxa"/>
            <w:tcBorders>
              <w:top w:val="single" w:sz="8" w:space="0" w:color="4F81BD"/>
              <w:bottom w:val="single" w:sz="4"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Physiology</w:t>
            </w:r>
          </w:p>
        </w:tc>
        <w:tc>
          <w:tcPr>
            <w:tcW w:w="1613" w:type="dxa"/>
            <w:tcBorders>
              <w:top w:val="single" w:sz="8" w:space="0" w:color="4F81BD"/>
              <w:bottom w:val="single" w:sz="4" w:space="0" w:color="4F81BD"/>
            </w:tcBorders>
            <w:vAlign w:val="center"/>
          </w:tcPr>
          <w:p w:rsidR="00EA611B" w:rsidRPr="00C76F35" w:rsidRDefault="00C76F35" w:rsidP="00EA611B">
            <w:pPr>
              <w:pStyle w:val="NoSpacing"/>
              <w:jc w:val="center"/>
              <w:rPr>
                <w:rFonts w:asciiTheme="majorBidi" w:hAnsiTheme="majorBidi" w:cstheme="majorBidi"/>
              </w:rPr>
            </w:pPr>
            <w:r w:rsidRPr="00C76F35">
              <w:rPr>
                <w:rFonts w:asciiTheme="majorBidi" w:hAnsiTheme="majorBidi" w:cstheme="majorBidi"/>
              </w:rPr>
              <w:t>91178</w:t>
            </w:r>
          </w:p>
        </w:tc>
        <w:tc>
          <w:tcPr>
            <w:tcW w:w="3240" w:type="dxa"/>
            <w:tcBorders>
              <w:top w:val="single" w:sz="8" w:space="0" w:color="4F81BD"/>
              <w:bottom w:val="single" w:sz="4" w:space="0" w:color="4F81BD"/>
            </w:tcBorders>
            <w:vAlign w:val="center"/>
          </w:tcPr>
          <w:p w:rsidR="00EA611B" w:rsidRPr="00C76F35" w:rsidRDefault="00891112" w:rsidP="00E67DCA">
            <w:pPr>
              <w:pStyle w:val="NoSpacing"/>
              <w:rPr>
                <w:rFonts w:asciiTheme="majorBidi" w:hAnsiTheme="majorBidi" w:cstheme="majorBidi"/>
              </w:rPr>
            </w:pPr>
            <w:hyperlink r:id="rId31" w:history="1">
              <w:r w:rsidR="009117AA" w:rsidRPr="003625CC">
                <w:rPr>
                  <w:rStyle w:val="Hyperlink"/>
                  <w:rFonts w:asciiTheme="majorBidi" w:hAnsiTheme="majorBidi" w:cstheme="majorBidi"/>
                </w:rPr>
                <w:t>msoliman1@KSU.EDU.SA</w:t>
              </w:r>
            </w:hyperlink>
            <w:r w:rsidR="009117AA">
              <w:rPr>
                <w:rStyle w:val="allowtextselection"/>
                <w:rFonts w:asciiTheme="majorBidi" w:hAnsiTheme="majorBidi" w:cstheme="majorBidi"/>
              </w:rPr>
              <w:t xml:space="preserve"> </w:t>
            </w:r>
          </w:p>
        </w:tc>
      </w:tr>
      <w:tr w:rsidR="00671009" w:rsidRPr="0050550D" w:rsidTr="009117AA">
        <w:trPr>
          <w:trHeight w:val="521"/>
        </w:trPr>
        <w:tc>
          <w:tcPr>
            <w:tcW w:w="3473" w:type="dxa"/>
            <w:tcBorders>
              <w:top w:val="single" w:sz="4" w:space="0" w:color="4F81BD"/>
            </w:tcBorders>
            <w:shd w:val="clear" w:color="auto" w:fill="FFFFFF" w:themeFill="background1"/>
            <w:vAlign w:val="center"/>
          </w:tcPr>
          <w:p w:rsidR="00671009" w:rsidRPr="00E67DCA" w:rsidRDefault="00671009" w:rsidP="00304DE0">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Dr. </w:t>
            </w:r>
            <w:proofErr w:type="spellStart"/>
            <w:r w:rsidR="00067CE1">
              <w:rPr>
                <w:rFonts w:asciiTheme="majorBidi" w:hAnsiTheme="majorBidi" w:cstheme="majorBidi"/>
                <w:b/>
                <w:bCs/>
                <w:color w:val="000000" w:themeColor="text1"/>
                <w:sz w:val="24"/>
                <w:szCs w:val="24"/>
              </w:rPr>
              <w:t>M</w:t>
            </w:r>
            <w:r w:rsidR="00304DE0">
              <w:rPr>
                <w:rFonts w:asciiTheme="majorBidi" w:hAnsiTheme="majorBidi" w:cstheme="majorBidi"/>
                <w:b/>
                <w:bCs/>
                <w:color w:val="000000" w:themeColor="text1"/>
                <w:sz w:val="24"/>
                <w:szCs w:val="24"/>
              </w:rPr>
              <w:t>a</w:t>
            </w:r>
            <w:r w:rsidRPr="00E67DCA">
              <w:rPr>
                <w:rFonts w:asciiTheme="majorBidi" w:hAnsiTheme="majorBidi" w:cstheme="majorBidi"/>
                <w:b/>
                <w:bCs/>
                <w:color w:val="000000" w:themeColor="text1"/>
                <w:sz w:val="24"/>
                <w:szCs w:val="24"/>
              </w:rPr>
              <w:t>nan</w:t>
            </w:r>
            <w:proofErr w:type="spellEnd"/>
            <w:r w:rsidRPr="00E67DCA">
              <w:rPr>
                <w:rFonts w:asciiTheme="majorBidi" w:hAnsiTheme="majorBidi" w:cstheme="majorBidi"/>
                <w:b/>
                <w:bCs/>
                <w:color w:val="000000" w:themeColor="text1"/>
                <w:sz w:val="24"/>
                <w:szCs w:val="24"/>
              </w:rPr>
              <w:t xml:space="preserve"> </w:t>
            </w:r>
            <w:proofErr w:type="spellStart"/>
            <w:r w:rsidRPr="00E67DCA">
              <w:rPr>
                <w:rFonts w:asciiTheme="majorBidi" w:hAnsiTheme="majorBidi" w:cstheme="majorBidi"/>
                <w:b/>
                <w:bCs/>
                <w:color w:val="000000" w:themeColor="text1"/>
                <w:sz w:val="24"/>
                <w:szCs w:val="24"/>
              </w:rPr>
              <w:t>Alhkbany</w:t>
            </w:r>
            <w:proofErr w:type="spellEnd"/>
            <w:r w:rsidRPr="00E67DCA">
              <w:rPr>
                <w:rFonts w:asciiTheme="majorBidi" w:hAnsiTheme="majorBidi" w:cstheme="majorBidi"/>
                <w:b/>
                <w:bCs/>
                <w:color w:val="000000" w:themeColor="text1"/>
                <w:sz w:val="24"/>
                <w:szCs w:val="24"/>
              </w:rPr>
              <w:t xml:space="preserve"> </w:t>
            </w:r>
          </w:p>
        </w:tc>
        <w:tc>
          <w:tcPr>
            <w:tcW w:w="1807" w:type="dxa"/>
            <w:tcBorders>
              <w:top w:val="single" w:sz="4" w:space="0" w:color="4F81BD"/>
            </w:tcBorders>
            <w:shd w:val="clear" w:color="auto" w:fill="FFFFFF" w:themeFill="background1"/>
            <w:vAlign w:val="center"/>
          </w:tcPr>
          <w:p w:rsidR="00671009" w:rsidRPr="00E67DCA" w:rsidRDefault="00671009" w:rsidP="00EA611B">
            <w:pPr>
              <w:pStyle w:val="NoSpacing"/>
              <w:jc w:val="center"/>
              <w:rPr>
                <w:rFonts w:asciiTheme="majorBidi" w:hAnsiTheme="majorBidi" w:cstheme="majorBidi"/>
                <w:b/>
                <w:bCs/>
                <w:color w:val="000000" w:themeColor="text1"/>
              </w:rPr>
            </w:pPr>
            <w:r w:rsidRPr="00E67DCA">
              <w:rPr>
                <w:rFonts w:asciiTheme="majorBidi" w:hAnsiTheme="majorBidi" w:cstheme="majorBidi"/>
                <w:color w:val="000000" w:themeColor="text1"/>
              </w:rPr>
              <w:t>Physiology</w:t>
            </w:r>
          </w:p>
        </w:tc>
        <w:tc>
          <w:tcPr>
            <w:tcW w:w="1613" w:type="dxa"/>
            <w:tcBorders>
              <w:top w:val="single" w:sz="4" w:space="0" w:color="4F81BD"/>
            </w:tcBorders>
            <w:shd w:val="clear" w:color="auto" w:fill="FFFFFF" w:themeFill="background1"/>
            <w:vAlign w:val="center"/>
          </w:tcPr>
          <w:p w:rsidR="00671009" w:rsidRPr="00E67DCA" w:rsidRDefault="00067CE1" w:rsidP="00EA611B">
            <w:pPr>
              <w:pStyle w:val="NoSpacing"/>
              <w:jc w:val="center"/>
              <w:rPr>
                <w:rFonts w:asciiTheme="majorBidi" w:hAnsiTheme="majorBidi" w:cstheme="majorBidi"/>
                <w:color w:val="000000" w:themeColor="text1"/>
              </w:rPr>
            </w:pPr>
            <w:r>
              <w:rPr>
                <w:rFonts w:asciiTheme="majorBidi" w:hAnsiTheme="majorBidi" w:cstheme="majorBidi"/>
                <w:color w:val="000000" w:themeColor="text1"/>
              </w:rPr>
              <w:t>56121</w:t>
            </w:r>
          </w:p>
        </w:tc>
        <w:tc>
          <w:tcPr>
            <w:tcW w:w="3240" w:type="dxa"/>
            <w:tcBorders>
              <w:top w:val="single" w:sz="4" w:space="0" w:color="4F81BD"/>
            </w:tcBorders>
            <w:shd w:val="clear" w:color="auto" w:fill="FFFFFF" w:themeFill="background1"/>
            <w:vAlign w:val="center"/>
          </w:tcPr>
          <w:p w:rsidR="00671009" w:rsidRPr="00067CE1" w:rsidRDefault="00891112" w:rsidP="00E67DCA">
            <w:pPr>
              <w:pStyle w:val="NoSpacing"/>
              <w:rPr>
                <w:rFonts w:asciiTheme="majorBidi" w:hAnsiTheme="majorBidi" w:cstheme="majorBidi"/>
                <w:u w:val="single"/>
                <w:shd w:val="clear" w:color="auto" w:fill="FFFFFF"/>
              </w:rPr>
            </w:pPr>
            <w:hyperlink r:id="rId32" w:history="1">
              <w:r w:rsidR="009117AA" w:rsidRPr="003625CC">
                <w:rPr>
                  <w:rStyle w:val="Hyperlink"/>
                  <w:rFonts w:asciiTheme="majorBidi" w:hAnsiTheme="majorBidi" w:cstheme="majorBidi"/>
                  <w:shd w:val="clear" w:color="auto" w:fill="FFFFFF"/>
                </w:rPr>
                <w:t>malhakbany@gmail.com</w:t>
              </w:r>
            </w:hyperlink>
            <w:r w:rsidR="009117AA">
              <w:rPr>
                <w:rFonts w:asciiTheme="majorBidi" w:hAnsiTheme="majorBidi" w:cstheme="majorBidi"/>
                <w:u w:val="single"/>
                <w:shd w:val="clear" w:color="auto" w:fill="FFFFFF"/>
              </w:rPr>
              <w:t xml:space="preserve"> </w:t>
            </w:r>
          </w:p>
        </w:tc>
      </w:tr>
      <w:tr w:rsidR="00EA611B" w:rsidRPr="0050550D" w:rsidTr="00EA611B">
        <w:trPr>
          <w:trHeight w:val="530"/>
        </w:trPr>
        <w:tc>
          <w:tcPr>
            <w:tcW w:w="3473" w:type="dxa"/>
            <w:tcBorders>
              <w:top w:val="single" w:sz="8" w:space="0" w:color="4F81BD"/>
              <w:left w:val="single" w:sz="8" w:space="0" w:color="4F81BD"/>
              <w:bottom w:val="single" w:sz="8" w:space="0" w:color="4F81BD"/>
            </w:tcBorders>
            <w:vAlign w:val="center"/>
          </w:tcPr>
          <w:p w:rsidR="00EA611B" w:rsidRPr="00E67DCA" w:rsidRDefault="00EA611B" w:rsidP="00EA611B">
            <w:pPr>
              <w:pStyle w:val="NoSpacing"/>
              <w:rPr>
                <w:rFonts w:asciiTheme="majorBidi" w:hAnsiTheme="majorBidi" w:cstheme="majorBidi"/>
                <w:b/>
                <w:bCs/>
                <w:color w:val="000000" w:themeColor="text1"/>
                <w:sz w:val="24"/>
                <w:szCs w:val="24"/>
              </w:rPr>
            </w:pPr>
            <w:r w:rsidRPr="00E67DCA">
              <w:rPr>
                <w:rFonts w:asciiTheme="majorBidi" w:hAnsiTheme="majorBidi" w:cstheme="majorBidi"/>
                <w:b/>
                <w:bCs/>
                <w:color w:val="000000" w:themeColor="text1"/>
                <w:sz w:val="24"/>
                <w:szCs w:val="24"/>
              </w:rPr>
              <w:t xml:space="preserve">Prof. </w:t>
            </w:r>
            <w:proofErr w:type="spellStart"/>
            <w:r w:rsidRPr="00E67DCA">
              <w:rPr>
                <w:rFonts w:asciiTheme="majorBidi" w:hAnsiTheme="majorBidi" w:cstheme="majorBidi"/>
                <w:b/>
                <w:bCs/>
                <w:color w:val="000000" w:themeColor="text1"/>
                <w:sz w:val="24"/>
                <w:szCs w:val="24"/>
              </w:rPr>
              <w:t>Hanan</w:t>
            </w:r>
            <w:proofErr w:type="spellEnd"/>
            <w:r w:rsidRPr="00E67DCA">
              <w:rPr>
                <w:rFonts w:asciiTheme="majorBidi" w:hAnsiTheme="majorBidi" w:cstheme="majorBidi"/>
                <w:b/>
                <w:bCs/>
                <w:color w:val="000000" w:themeColor="text1"/>
                <w:sz w:val="24"/>
                <w:szCs w:val="24"/>
              </w:rPr>
              <w:t xml:space="preserve"> Hagar</w:t>
            </w:r>
          </w:p>
        </w:tc>
        <w:tc>
          <w:tcPr>
            <w:tcW w:w="1807"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Pharmacology</w:t>
            </w:r>
          </w:p>
        </w:tc>
        <w:tc>
          <w:tcPr>
            <w:tcW w:w="1613" w:type="dxa"/>
            <w:tcBorders>
              <w:top w:val="single" w:sz="8" w:space="0" w:color="4F81BD"/>
              <w:bottom w:val="single" w:sz="8" w:space="0" w:color="4F81BD"/>
            </w:tcBorders>
            <w:vAlign w:val="center"/>
          </w:tcPr>
          <w:p w:rsidR="00EA611B" w:rsidRPr="00E67DCA" w:rsidRDefault="00EA611B" w:rsidP="00EA611B">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71342</w:t>
            </w:r>
          </w:p>
        </w:tc>
        <w:tc>
          <w:tcPr>
            <w:tcW w:w="3240" w:type="dxa"/>
            <w:tcBorders>
              <w:top w:val="single" w:sz="8" w:space="0" w:color="4F81BD"/>
              <w:bottom w:val="single" w:sz="8" w:space="0" w:color="4F81BD"/>
              <w:right w:val="single" w:sz="8" w:space="0" w:color="4F81BD"/>
            </w:tcBorders>
            <w:vAlign w:val="center"/>
          </w:tcPr>
          <w:p w:rsidR="00EA611B" w:rsidRPr="00E67DCA" w:rsidRDefault="00891112" w:rsidP="00E67DCA">
            <w:pPr>
              <w:pStyle w:val="NoSpacing"/>
              <w:rPr>
                <w:rFonts w:asciiTheme="majorBidi" w:hAnsiTheme="majorBidi" w:cstheme="majorBidi"/>
                <w:color w:val="000000" w:themeColor="text1"/>
              </w:rPr>
            </w:pPr>
            <w:hyperlink r:id="rId33" w:history="1">
              <w:r w:rsidR="009117AA" w:rsidRPr="003625CC">
                <w:rPr>
                  <w:rStyle w:val="Hyperlink"/>
                  <w:rFonts w:asciiTheme="majorBidi" w:hAnsiTheme="majorBidi" w:cstheme="majorBidi"/>
                </w:rPr>
                <w:t>hananhhagar@yahoo.com</w:t>
              </w:r>
            </w:hyperlink>
            <w:r w:rsidR="009117AA">
              <w:rPr>
                <w:rFonts w:asciiTheme="majorBidi" w:hAnsiTheme="majorBidi" w:cstheme="majorBidi"/>
                <w:color w:val="000000" w:themeColor="text1"/>
              </w:rPr>
              <w:t xml:space="preserve"> </w:t>
            </w:r>
          </w:p>
        </w:tc>
      </w:tr>
      <w:tr w:rsidR="002254AD" w:rsidRPr="0050550D" w:rsidTr="00EA611B">
        <w:trPr>
          <w:trHeight w:val="530"/>
        </w:trPr>
        <w:tc>
          <w:tcPr>
            <w:tcW w:w="3473" w:type="dxa"/>
            <w:tcBorders>
              <w:top w:val="single" w:sz="8" w:space="0" w:color="4F81BD"/>
              <w:left w:val="single" w:sz="8" w:space="0" w:color="4F81BD"/>
              <w:bottom w:val="single" w:sz="8" w:space="0" w:color="4F81BD"/>
            </w:tcBorders>
            <w:vAlign w:val="center"/>
          </w:tcPr>
          <w:p w:rsidR="002254AD" w:rsidRPr="00E67DCA" w:rsidRDefault="002254AD" w:rsidP="00611AA9">
            <w:pPr>
              <w:pStyle w:val="NoSpacing"/>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Dr. </w:t>
            </w:r>
            <w:proofErr w:type="spellStart"/>
            <w:r w:rsidR="00611AA9">
              <w:rPr>
                <w:rFonts w:asciiTheme="majorBidi" w:hAnsiTheme="majorBidi" w:cstheme="majorBidi"/>
                <w:b/>
                <w:bCs/>
                <w:color w:val="000000" w:themeColor="text1"/>
                <w:sz w:val="24"/>
                <w:szCs w:val="24"/>
              </w:rPr>
              <w:t>Abdulrahman</w:t>
            </w:r>
            <w:proofErr w:type="spellEnd"/>
            <w:r w:rsidR="00611AA9">
              <w:rPr>
                <w:rFonts w:asciiTheme="majorBidi" w:hAnsiTheme="majorBidi" w:cstheme="majorBidi"/>
                <w:b/>
                <w:bCs/>
                <w:color w:val="000000" w:themeColor="text1"/>
                <w:sz w:val="24"/>
                <w:szCs w:val="24"/>
              </w:rPr>
              <w:t xml:space="preserve"> Al </w:t>
            </w:r>
            <w:proofErr w:type="spellStart"/>
            <w:r w:rsidR="00611AA9">
              <w:rPr>
                <w:rFonts w:asciiTheme="majorBidi" w:hAnsiTheme="majorBidi" w:cstheme="majorBidi"/>
                <w:b/>
                <w:bCs/>
                <w:color w:val="000000" w:themeColor="text1"/>
                <w:sz w:val="24"/>
                <w:szCs w:val="24"/>
              </w:rPr>
              <w:t>Eissa</w:t>
            </w:r>
            <w:proofErr w:type="spellEnd"/>
            <w:r w:rsidRPr="00E67DCA">
              <w:rPr>
                <w:rFonts w:asciiTheme="majorBidi" w:hAnsiTheme="majorBidi" w:cstheme="majorBidi"/>
                <w:b/>
                <w:bCs/>
                <w:color w:val="000000" w:themeColor="text1"/>
                <w:sz w:val="24"/>
                <w:szCs w:val="24"/>
              </w:rPr>
              <w:t xml:space="preserve"> </w:t>
            </w:r>
          </w:p>
        </w:tc>
        <w:tc>
          <w:tcPr>
            <w:tcW w:w="1807" w:type="dxa"/>
            <w:tcBorders>
              <w:top w:val="single" w:sz="8" w:space="0" w:color="4F81BD"/>
              <w:bottom w:val="single" w:sz="8" w:space="0" w:color="4F81BD"/>
            </w:tcBorders>
            <w:vAlign w:val="center"/>
          </w:tcPr>
          <w:p w:rsidR="002254AD" w:rsidRPr="00E67DCA" w:rsidRDefault="002254AD" w:rsidP="002254AD">
            <w:pPr>
              <w:pStyle w:val="NoSpacing"/>
              <w:jc w:val="center"/>
              <w:rPr>
                <w:rFonts w:asciiTheme="majorBidi" w:hAnsiTheme="majorBidi" w:cstheme="majorBidi"/>
                <w:color w:val="000000" w:themeColor="text1"/>
              </w:rPr>
            </w:pPr>
            <w:r w:rsidRPr="00E67DCA">
              <w:rPr>
                <w:rFonts w:asciiTheme="majorBidi" w:hAnsiTheme="majorBidi" w:cstheme="majorBidi"/>
                <w:color w:val="000000" w:themeColor="text1"/>
              </w:rPr>
              <w:t>Radiology</w:t>
            </w:r>
          </w:p>
        </w:tc>
        <w:tc>
          <w:tcPr>
            <w:tcW w:w="1613" w:type="dxa"/>
            <w:tcBorders>
              <w:top w:val="single" w:sz="8" w:space="0" w:color="4F81BD"/>
              <w:bottom w:val="single" w:sz="8" w:space="0" w:color="4F81BD"/>
            </w:tcBorders>
            <w:vAlign w:val="center"/>
          </w:tcPr>
          <w:p w:rsidR="002254AD" w:rsidRPr="00D47F70" w:rsidRDefault="00611AA9" w:rsidP="002254AD">
            <w:pPr>
              <w:spacing w:after="0" w:line="240" w:lineRule="auto"/>
              <w:jc w:val="center"/>
              <w:rPr>
                <w:rFonts w:asciiTheme="majorBidi" w:hAnsiTheme="majorBidi" w:cstheme="majorBidi"/>
                <w:color w:val="000000"/>
              </w:rPr>
            </w:pPr>
            <w:r>
              <w:rPr>
                <w:rFonts w:asciiTheme="majorBidi" w:hAnsiTheme="majorBidi" w:cstheme="majorBidi"/>
                <w:color w:val="000000"/>
              </w:rPr>
              <w:t>Pager 0936</w:t>
            </w:r>
          </w:p>
        </w:tc>
        <w:tc>
          <w:tcPr>
            <w:tcW w:w="3240" w:type="dxa"/>
            <w:tcBorders>
              <w:top w:val="single" w:sz="8" w:space="0" w:color="4F81BD"/>
              <w:bottom w:val="single" w:sz="8" w:space="0" w:color="4F81BD"/>
              <w:right w:val="single" w:sz="8" w:space="0" w:color="4F81BD"/>
            </w:tcBorders>
            <w:vAlign w:val="center"/>
          </w:tcPr>
          <w:p w:rsidR="002254AD" w:rsidRPr="00D47F70" w:rsidRDefault="00891112" w:rsidP="002254AD">
            <w:pPr>
              <w:spacing w:after="0" w:line="240" w:lineRule="auto"/>
              <w:rPr>
                <w:rFonts w:asciiTheme="majorBidi" w:hAnsiTheme="majorBidi" w:cstheme="majorBidi"/>
              </w:rPr>
            </w:pPr>
            <w:hyperlink r:id="rId34" w:history="1">
              <w:r w:rsidR="00611AA9" w:rsidRPr="003625CC">
                <w:rPr>
                  <w:rStyle w:val="Hyperlink"/>
                </w:rPr>
                <w:t>Aaleisa90@gmail.com</w:t>
              </w:r>
            </w:hyperlink>
            <w:r w:rsidR="00611AA9">
              <w:t xml:space="preserve"> </w:t>
            </w:r>
          </w:p>
        </w:tc>
      </w:tr>
    </w:tbl>
    <w:p w:rsidR="0094344E" w:rsidRPr="00A14A45" w:rsidRDefault="0094344E" w:rsidP="0094344E">
      <w:pPr>
        <w:rPr>
          <w:rFonts w:ascii="Times New Roman" w:hAnsi="Times New Roman" w:cs="Times New Roman"/>
        </w:rPr>
      </w:pPr>
    </w:p>
    <w:p w:rsidR="00C2553B" w:rsidRPr="00A14A45" w:rsidRDefault="00C2553B" w:rsidP="00C2553B">
      <w:pPr>
        <w:spacing w:after="0" w:line="240" w:lineRule="auto"/>
        <w:jc w:val="both"/>
        <w:rPr>
          <w:rStyle w:val="mw-headline"/>
          <w:rFonts w:ascii="Times New Roman" w:hAnsi="Times New Roman" w:cs="Times New Roman"/>
          <w:b/>
          <w:bCs/>
          <w:sz w:val="24"/>
          <w:szCs w:val="24"/>
        </w:rPr>
      </w:pPr>
    </w:p>
    <w:p w:rsidR="00C2553B" w:rsidRDefault="00C2553B" w:rsidP="00C2553B">
      <w:pPr>
        <w:spacing w:after="0" w:line="240" w:lineRule="auto"/>
        <w:jc w:val="both"/>
        <w:rPr>
          <w:rStyle w:val="mw-headline"/>
          <w:rFonts w:ascii="Times New Roman" w:hAnsi="Times New Roman" w:cs="Times New Roman"/>
          <w:b/>
          <w:bCs/>
          <w:i/>
          <w:iCs/>
          <w:sz w:val="24"/>
          <w:szCs w:val="24"/>
        </w:rPr>
      </w:pPr>
    </w:p>
    <w:p w:rsidR="007F22DD" w:rsidRDefault="007F22DD" w:rsidP="00C2553B">
      <w:pPr>
        <w:spacing w:after="0" w:line="240" w:lineRule="auto"/>
        <w:jc w:val="both"/>
        <w:rPr>
          <w:rStyle w:val="mw-headline"/>
          <w:rFonts w:ascii="Times New Roman" w:hAnsi="Times New Roman" w:cs="Times New Roman"/>
          <w:b/>
          <w:bCs/>
          <w:i/>
          <w:iCs/>
          <w:sz w:val="24"/>
          <w:szCs w:val="24"/>
        </w:rPr>
      </w:pPr>
    </w:p>
    <w:p w:rsidR="00605657" w:rsidRDefault="00605657" w:rsidP="00C2553B">
      <w:pPr>
        <w:spacing w:after="0" w:line="240" w:lineRule="auto"/>
        <w:jc w:val="both"/>
        <w:rPr>
          <w:rStyle w:val="mw-headline"/>
          <w:rFonts w:ascii="Times New Roman" w:hAnsi="Times New Roman" w:cs="Times New Roman"/>
          <w:b/>
          <w:bCs/>
          <w:i/>
          <w:iCs/>
          <w:sz w:val="24"/>
          <w:szCs w:val="24"/>
        </w:rPr>
      </w:pPr>
    </w:p>
    <w:p w:rsidR="00C2553B" w:rsidRDefault="00C2553B" w:rsidP="00C2553B">
      <w:pPr>
        <w:spacing w:after="0" w:line="240" w:lineRule="auto"/>
        <w:jc w:val="both"/>
        <w:rPr>
          <w:rStyle w:val="mw-headline"/>
          <w:rFonts w:ascii="Times New Roman" w:hAnsi="Times New Roman" w:cs="Times New Roman"/>
          <w:b/>
          <w:bCs/>
          <w:i/>
          <w:iCs/>
          <w:sz w:val="24"/>
          <w:szCs w:val="24"/>
        </w:rPr>
      </w:pPr>
    </w:p>
    <w:tbl>
      <w:tblPr>
        <w:tblpPr w:leftFromText="180" w:rightFromText="180" w:vertAnchor="text" w:tblpY="101"/>
        <w:tblW w:w="10008" w:type="dxa"/>
        <w:shd w:val="clear" w:color="auto" w:fill="8DB3E2"/>
        <w:tblLook w:val="04A0" w:firstRow="1" w:lastRow="0" w:firstColumn="1" w:lastColumn="0" w:noHBand="0" w:noVBand="1"/>
      </w:tblPr>
      <w:tblGrid>
        <w:gridCol w:w="10008"/>
      </w:tblGrid>
      <w:tr w:rsidR="009104DF" w:rsidRPr="009104DF" w:rsidTr="009104DF">
        <w:trPr>
          <w:trHeight w:val="353"/>
        </w:trPr>
        <w:tc>
          <w:tcPr>
            <w:tcW w:w="10008" w:type="dxa"/>
            <w:shd w:val="clear" w:color="auto" w:fill="548DD4"/>
            <w:vAlign w:val="center"/>
          </w:tcPr>
          <w:p w:rsidR="009104DF" w:rsidRPr="009104DF" w:rsidRDefault="009104DF" w:rsidP="009104DF">
            <w:pPr>
              <w:pStyle w:val="NoSpacing"/>
              <w:rPr>
                <w:rStyle w:val="mw-headline"/>
                <w:rFonts w:ascii="Times New Roman" w:hAnsi="Times New Roman" w:cs="Times New Roman"/>
                <w:b/>
                <w:bCs/>
                <w:color w:val="FFFFFF"/>
                <w:sz w:val="28"/>
                <w:szCs w:val="28"/>
              </w:rPr>
            </w:pPr>
            <w:r w:rsidRPr="009104DF">
              <w:rPr>
                <w:rFonts w:ascii="Times New Roman" w:hAnsi="Times New Roman" w:cs="Times New Roman"/>
                <w:b/>
                <w:bCs/>
                <w:color w:val="FFFFFF"/>
                <w:sz w:val="28"/>
                <w:szCs w:val="28"/>
              </w:rPr>
              <w:lastRenderedPageBreak/>
              <w:t>List of the Problem-Based Learning Cases</w:t>
            </w:r>
          </w:p>
        </w:tc>
      </w:tr>
    </w:tbl>
    <w:p w:rsidR="009104DF" w:rsidRDefault="00520418" w:rsidP="009104DF">
      <w:pPr>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84352" behindDoc="1" locked="0" layoutInCell="0" allowOverlap="1">
            <wp:simplePos x="0" y="0"/>
            <wp:positionH relativeFrom="margin">
              <wp:align>center</wp:align>
            </wp:positionH>
            <wp:positionV relativeFrom="margin">
              <wp:align>center</wp:align>
            </wp:positionV>
            <wp:extent cx="3757930" cy="5105400"/>
            <wp:effectExtent l="19050" t="0" r="0" b="0"/>
            <wp:wrapNone/>
            <wp:docPr id="148"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p>
    <w:p w:rsidR="009104DF" w:rsidRPr="009104DF" w:rsidRDefault="009104DF" w:rsidP="009104DF">
      <w:pPr>
        <w:spacing w:after="0" w:line="240" w:lineRule="auto"/>
        <w:jc w:val="both"/>
        <w:rPr>
          <w:rFonts w:ascii="Times New Roman" w:hAnsi="Times New Roman" w:cs="Times New Roman"/>
          <w:b/>
          <w:bCs/>
          <w:sz w:val="24"/>
          <w:szCs w:val="24"/>
        </w:rPr>
      </w:pPr>
    </w:p>
    <w:p w:rsidR="00B63F36" w:rsidRPr="00A14A45" w:rsidRDefault="00B63F36" w:rsidP="00B63F36">
      <w:pPr>
        <w:rPr>
          <w:rFonts w:ascii="Times New Roman" w:hAnsi="Times New Roman" w:cs="Times New Roman"/>
          <w:sz w:val="24"/>
          <w:szCs w:val="24"/>
        </w:rPr>
      </w:pPr>
      <w:r w:rsidRPr="00A14A45">
        <w:rPr>
          <w:rFonts w:ascii="Times New Roman" w:hAnsi="Times New Roman" w:cs="Times New Roman"/>
          <w:sz w:val="24"/>
          <w:szCs w:val="24"/>
        </w:rPr>
        <w:t>The table below summarizes the PBL cases to be discussed in the Renal Block.</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20"/>
        <w:gridCol w:w="1868"/>
        <w:gridCol w:w="3952"/>
      </w:tblGrid>
      <w:tr w:rsidR="00FD4C8B" w:rsidRPr="00C94E39" w:rsidTr="00A17031">
        <w:trPr>
          <w:trHeight w:val="458"/>
        </w:trPr>
        <w:tc>
          <w:tcPr>
            <w:tcW w:w="3528" w:type="dxa"/>
            <w:shd w:val="clear" w:color="auto" w:fill="4F81BD"/>
            <w:vAlign w:val="center"/>
          </w:tcPr>
          <w:p w:rsidR="00B63F36" w:rsidRPr="00C94E39" w:rsidRDefault="00B63F36" w:rsidP="00C94E39">
            <w:pPr>
              <w:pStyle w:val="NoSpacing"/>
              <w:jc w:val="center"/>
              <w:rPr>
                <w:rFonts w:ascii="Footlight MT Light" w:hAnsi="Footlight MT Light"/>
                <w:b/>
                <w:bCs/>
                <w:color w:val="FFFFFF"/>
                <w:sz w:val="28"/>
                <w:szCs w:val="28"/>
              </w:rPr>
            </w:pPr>
            <w:r w:rsidRPr="00C94E39">
              <w:rPr>
                <w:rFonts w:ascii="Footlight MT Light" w:hAnsi="Footlight MT Light"/>
                <w:b/>
                <w:bCs/>
                <w:color w:val="FFFFFF"/>
                <w:sz w:val="28"/>
                <w:szCs w:val="28"/>
              </w:rPr>
              <w:t>Week</w:t>
            </w:r>
          </w:p>
        </w:tc>
        <w:tc>
          <w:tcPr>
            <w:tcW w:w="1872" w:type="dxa"/>
            <w:shd w:val="clear" w:color="auto" w:fill="4F81BD"/>
            <w:vAlign w:val="center"/>
          </w:tcPr>
          <w:p w:rsidR="00B63F36" w:rsidRPr="00C94E39" w:rsidRDefault="00B63F36" w:rsidP="00C94E39">
            <w:pPr>
              <w:pStyle w:val="NoSpacing"/>
              <w:jc w:val="center"/>
              <w:rPr>
                <w:rFonts w:ascii="Footlight MT Light" w:hAnsi="Footlight MT Light"/>
                <w:b/>
                <w:bCs/>
                <w:color w:val="FFFFFF"/>
                <w:sz w:val="28"/>
                <w:szCs w:val="28"/>
              </w:rPr>
            </w:pPr>
            <w:r w:rsidRPr="00C94E39">
              <w:rPr>
                <w:rFonts w:ascii="Footlight MT Light" w:hAnsi="Footlight MT Light"/>
                <w:b/>
                <w:bCs/>
                <w:color w:val="FFFFFF"/>
                <w:sz w:val="28"/>
                <w:szCs w:val="28"/>
              </w:rPr>
              <w:t>Case No.</w:t>
            </w:r>
          </w:p>
        </w:tc>
        <w:tc>
          <w:tcPr>
            <w:tcW w:w="3960" w:type="dxa"/>
            <w:shd w:val="clear" w:color="auto" w:fill="4F81BD"/>
            <w:vAlign w:val="center"/>
          </w:tcPr>
          <w:p w:rsidR="00B63F36" w:rsidRPr="00C94E39" w:rsidRDefault="00B63F36" w:rsidP="00C94E39">
            <w:pPr>
              <w:pStyle w:val="NoSpacing"/>
              <w:jc w:val="center"/>
              <w:rPr>
                <w:rFonts w:ascii="Footlight MT Light" w:hAnsi="Footlight MT Light"/>
                <w:b/>
                <w:bCs/>
                <w:color w:val="FFFFFF"/>
                <w:sz w:val="28"/>
                <w:szCs w:val="28"/>
              </w:rPr>
            </w:pPr>
            <w:r w:rsidRPr="00C94E39">
              <w:rPr>
                <w:rFonts w:ascii="Footlight MT Light" w:hAnsi="Footlight MT Light"/>
                <w:b/>
                <w:bCs/>
                <w:color w:val="FFFFFF"/>
                <w:sz w:val="28"/>
                <w:szCs w:val="28"/>
              </w:rPr>
              <w:t>Case title</w:t>
            </w:r>
          </w:p>
        </w:tc>
      </w:tr>
      <w:tr w:rsidR="00FD4C8B" w:rsidRPr="00C94E39" w:rsidTr="00A17031">
        <w:trPr>
          <w:trHeight w:val="416"/>
        </w:trPr>
        <w:tc>
          <w:tcPr>
            <w:tcW w:w="3528" w:type="dxa"/>
            <w:tcBorders>
              <w:top w:val="single" w:sz="8" w:space="0" w:color="4F81BD"/>
              <w:left w:val="single" w:sz="8" w:space="0" w:color="4F81BD"/>
              <w:bottom w:val="single" w:sz="8" w:space="0" w:color="4F81BD"/>
            </w:tcBorders>
            <w:vAlign w:val="center"/>
            <w:hideMark/>
          </w:tcPr>
          <w:p w:rsidR="00B63F36" w:rsidRPr="00C94E39" w:rsidRDefault="00B63F36" w:rsidP="00C94E39">
            <w:pPr>
              <w:pStyle w:val="NoSpacing"/>
              <w:jc w:val="center"/>
              <w:rPr>
                <w:rFonts w:ascii="Footlight MT Light" w:hAnsi="Footlight MT Light"/>
                <w:b/>
                <w:bCs/>
                <w:sz w:val="24"/>
                <w:szCs w:val="24"/>
              </w:rPr>
            </w:pPr>
            <w:r w:rsidRPr="00C94E39">
              <w:rPr>
                <w:rFonts w:ascii="Footlight MT Light" w:hAnsi="Footlight MT Light"/>
                <w:b/>
                <w:bCs/>
                <w:sz w:val="24"/>
                <w:szCs w:val="24"/>
              </w:rPr>
              <w:t>Week 1</w:t>
            </w:r>
            <w:r w:rsidR="00A17031">
              <w:rPr>
                <w:rFonts w:ascii="Footlight MT Light" w:hAnsi="Footlight MT Light"/>
                <w:b/>
                <w:bCs/>
                <w:sz w:val="24"/>
                <w:szCs w:val="24"/>
              </w:rPr>
              <w:t>(Sunday &amp; Wednesday)</w:t>
            </w:r>
          </w:p>
        </w:tc>
        <w:tc>
          <w:tcPr>
            <w:tcW w:w="1872" w:type="dxa"/>
            <w:tcBorders>
              <w:top w:val="single" w:sz="8" w:space="0" w:color="4F81BD"/>
              <w:bottom w:val="single" w:sz="8" w:space="0" w:color="4F81BD"/>
            </w:tcBorders>
            <w:vAlign w:val="center"/>
            <w:hideMark/>
          </w:tcPr>
          <w:p w:rsidR="00B63F36" w:rsidRPr="00C94E39" w:rsidRDefault="00B63F36" w:rsidP="00C94E39">
            <w:pPr>
              <w:pStyle w:val="NoSpacing"/>
              <w:jc w:val="center"/>
              <w:rPr>
                <w:rFonts w:ascii="Footlight MT Light" w:hAnsi="Footlight MT Light"/>
                <w:sz w:val="24"/>
                <w:szCs w:val="24"/>
              </w:rPr>
            </w:pPr>
            <w:r w:rsidRPr="00C94E39">
              <w:rPr>
                <w:rFonts w:ascii="Footlight MT Light" w:hAnsi="Footlight MT Light"/>
                <w:sz w:val="24"/>
                <w:szCs w:val="24"/>
              </w:rPr>
              <w:t>Case 1</w:t>
            </w:r>
          </w:p>
        </w:tc>
        <w:tc>
          <w:tcPr>
            <w:tcW w:w="3960" w:type="dxa"/>
            <w:tcBorders>
              <w:top w:val="single" w:sz="8" w:space="0" w:color="4F81BD"/>
              <w:bottom w:val="single" w:sz="8" w:space="0" w:color="4F81BD"/>
              <w:right w:val="single" w:sz="8" w:space="0" w:color="4F81BD"/>
            </w:tcBorders>
            <w:vAlign w:val="center"/>
          </w:tcPr>
          <w:p w:rsidR="00B63F36" w:rsidRPr="00C94E39" w:rsidRDefault="00B63F36" w:rsidP="00C94E39">
            <w:pPr>
              <w:pStyle w:val="NoSpacing"/>
              <w:jc w:val="center"/>
              <w:rPr>
                <w:rFonts w:ascii="Footlight MT Light" w:hAnsi="Footlight MT Light"/>
                <w:sz w:val="24"/>
                <w:szCs w:val="24"/>
              </w:rPr>
            </w:pPr>
            <w:r w:rsidRPr="00C94E39">
              <w:rPr>
                <w:rFonts w:ascii="Footlight MT Light" w:hAnsi="Footlight MT Light"/>
                <w:sz w:val="24"/>
                <w:szCs w:val="24"/>
              </w:rPr>
              <w:t>“</w:t>
            </w:r>
            <w:r w:rsidR="00C7215D" w:rsidRPr="00C94E39">
              <w:rPr>
                <w:rFonts w:ascii="Footlight MT Light" w:hAnsi="Footlight MT Light"/>
                <w:sz w:val="24"/>
                <w:szCs w:val="24"/>
              </w:rPr>
              <w:t>Postoperative reduction in urine output</w:t>
            </w:r>
            <w:r w:rsidRPr="00C94E39">
              <w:rPr>
                <w:rFonts w:ascii="Footlight MT Light" w:hAnsi="Footlight MT Light"/>
                <w:sz w:val="24"/>
                <w:szCs w:val="24"/>
              </w:rPr>
              <w:t>…”</w:t>
            </w:r>
          </w:p>
        </w:tc>
      </w:tr>
      <w:tr w:rsidR="00B63F36" w:rsidRPr="00C94E39" w:rsidTr="00A17031">
        <w:trPr>
          <w:trHeight w:val="416"/>
        </w:trPr>
        <w:tc>
          <w:tcPr>
            <w:tcW w:w="3528" w:type="dxa"/>
            <w:vAlign w:val="center"/>
            <w:hideMark/>
          </w:tcPr>
          <w:p w:rsidR="00B63F36" w:rsidRPr="00C94E39" w:rsidRDefault="00B63F36" w:rsidP="00C94E39">
            <w:pPr>
              <w:pStyle w:val="NoSpacing"/>
              <w:jc w:val="center"/>
              <w:rPr>
                <w:rFonts w:ascii="Footlight MT Light" w:hAnsi="Footlight MT Light"/>
                <w:b/>
                <w:bCs/>
                <w:sz w:val="24"/>
                <w:szCs w:val="24"/>
              </w:rPr>
            </w:pPr>
            <w:r w:rsidRPr="00C94E39">
              <w:rPr>
                <w:rFonts w:ascii="Footlight MT Light" w:hAnsi="Footlight MT Light"/>
                <w:b/>
                <w:bCs/>
                <w:sz w:val="24"/>
                <w:szCs w:val="24"/>
              </w:rPr>
              <w:t>Week 2</w:t>
            </w:r>
            <w:r w:rsidR="00A17031">
              <w:rPr>
                <w:rFonts w:ascii="Footlight MT Light" w:hAnsi="Footlight MT Light"/>
                <w:b/>
                <w:bCs/>
                <w:sz w:val="24"/>
                <w:szCs w:val="24"/>
              </w:rPr>
              <w:t xml:space="preserve"> </w:t>
            </w:r>
            <w:r w:rsidR="00B22563">
              <w:rPr>
                <w:rFonts w:ascii="Footlight MT Light" w:hAnsi="Footlight MT Light"/>
                <w:b/>
                <w:bCs/>
                <w:sz w:val="24"/>
                <w:szCs w:val="24"/>
              </w:rPr>
              <w:t>(</w:t>
            </w:r>
            <w:r w:rsidR="00A17031">
              <w:rPr>
                <w:rFonts w:ascii="Footlight MT Light" w:hAnsi="Footlight MT Light"/>
                <w:b/>
                <w:bCs/>
                <w:sz w:val="24"/>
                <w:szCs w:val="24"/>
              </w:rPr>
              <w:t>Sunday &amp; Wednesday)</w:t>
            </w:r>
          </w:p>
        </w:tc>
        <w:tc>
          <w:tcPr>
            <w:tcW w:w="1872" w:type="dxa"/>
            <w:vAlign w:val="center"/>
            <w:hideMark/>
          </w:tcPr>
          <w:p w:rsidR="00B63F36" w:rsidRPr="00C94E39" w:rsidRDefault="00B63F36" w:rsidP="00C94E39">
            <w:pPr>
              <w:pStyle w:val="NoSpacing"/>
              <w:jc w:val="center"/>
              <w:rPr>
                <w:rFonts w:ascii="Footlight MT Light" w:hAnsi="Footlight MT Light"/>
                <w:sz w:val="24"/>
                <w:szCs w:val="24"/>
              </w:rPr>
            </w:pPr>
            <w:r w:rsidRPr="00C94E39">
              <w:rPr>
                <w:rFonts w:ascii="Footlight MT Light" w:hAnsi="Footlight MT Light"/>
                <w:sz w:val="24"/>
                <w:szCs w:val="24"/>
              </w:rPr>
              <w:t>Case 2</w:t>
            </w:r>
          </w:p>
        </w:tc>
        <w:tc>
          <w:tcPr>
            <w:tcW w:w="3960" w:type="dxa"/>
            <w:vAlign w:val="center"/>
            <w:hideMark/>
          </w:tcPr>
          <w:p w:rsidR="00B63F36" w:rsidRPr="00C94E39" w:rsidRDefault="001566BF" w:rsidP="00C94E39">
            <w:pPr>
              <w:pStyle w:val="NoSpacing"/>
              <w:jc w:val="center"/>
              <w:rPr>
                <w:rFonts w:ascii="Footlight MT Light" w:hAnsi="Footlight MT Light"/>
                <w:sz w:val="24"/>
                <w:szCs w:val="24"/>
              </w:rPr>
            </w:pPr>
            <w:r w:rsidRPr="00C94E39">
              <w:rPr>
                <w:rFonts w:ascii="Footlight MT Light" w:hAnsi="Footlight MT Light"/>
                <w:sz w:val="24"/>
                <w:szCs w:val="24"/>
              </w:rPr>
              <w:t>“</w:t>
            </w:r>
            <w:r w:rsidR="00C7215D" w:rsidRPr="00C94E39">
              <w:rPr>
                <w:rFonts w:ascii="Footlight MT Light" w:hAnsi="Footlight MT Light"/>
                <w:sz w:val="24"/>
                <w:szCs w:val="24"/>
              </w:rPr>
              <w:t xml:space="preserve">Painful </w:t>
            </w:r>
            <w:proofErr w:type="spellStart"/>
            <w:r w:rsidR="00C7215D" w:rsidRPr="00C94E39">
              <w:rPr>
                <w:rFonts w:ascii="Footlight MT Light" w:hAnsi="Footlight MT Light"/>
                <w:sz w:val="24"/>
                <w:szCs w:val="24"/>
              </w:rPr>
              <w:t>micturation</w:t>
            </w:r>
            <w:proofErr w:type="spellEnd"/>
            <w:r w:rsidR="00B63F36" w:rsidRPr="00C94E39">
              <w:rPr>
                <w:rFonts w:ascii="Footlight MT Light" w:hAnsi="Footlight MT Light"/>
                <w:sz w:val="24"/>
                <w:szCs w:val="24"/>
              </w:rPr>
              <w:t>...”</w:t>
            </w:r>
          </w:p>
        </w:tc>
      </w:tr>
      <w:tr w:rsidR="00FD4C8B" w:rsidRPr="00C94E39" w:rsidTr="00A17031">
        <w:trPr>
          <w:trHeight w:val="416"/>
        </w:trPr>
        <w:tc>
          <w:tcPr>
            <w:tcW w:w="3528" w:type="dxa"/>
            <w:tcBorders>
              <w:top w:val="single" w:sz="8" w:space="0" w:color="4F81BD"/>
              <w:left w:val="single" w:sz="8" w:space="0" w:color="4F81BD"/>
              <w:bottom w:val="single" w:sz="8" w:space="0" w:color="4F81BD"/>
            </w:tcBorders>
            <w:vAlign w:val="center"/>
            <w:hideMark/>
          </w:tcPr>
          <w:p w:rsidR="00B63F36" w:rsidRPr="00C94E39" w:rsidRDefault="00B63F36" w:rsidP="00C94E39">
            <w:pPr>
              <w:pStyle w:val="NoSpacing"/>
              <w:jc w:val="center"/>
              <w:rPr>
                <w:rFonts w:ascii="Footlight MT Light" w:hAnsi="Footlight MT Light"/>
                <w:b/>
                <w:bCs/>
                <w:sz w:val="24"/>
                <w:szCs w:val="24"/>
              </w:rPr>
            </w:pPr>
            <w:r w:rsidRPr="00C94E39">
              <w:rPr>
                <w:rFonts w:ascii="Footlight MT Light" w:hAnsi="Footlight MT Light"/>
                <w:b/>
                <w:bCs/>
                <w:sz w:val="24"/>
                <w:szCs w:val="24"/>
              </w:rPr>
              <w:t>Week 3</w:t>
            </w:r>
            <w:r w:rsidR="00A17031">
              <w:rPr>
                <w:rFonts w:ascii="Footlight MT Light" w:hAnsi="Footlight MT Light"/>
                <w:b/>
                <w:bCs/>
                <w:sz w:val="24"/>
                <w:szCs w:val="24"/>
              </w:rPr>
              <w:t xml:space="preserve"> </w:t>
            </w:r>
            <w:r w:rsidR="00B22563">
              <w:rPr>
                <w:rFonts w:ascii="Footlight MT Light" w:hAnsi="Footlight MT Light"/>
                <w:b/>
                <w:bCs/>
                <w:sz w:val="24"/>
                <w:szCs w:val="24"/>
              </w:rPr>
              <w:t>(</w:t>
            </w:r>
            <w:r w:rsidR="00A17031">
              <w:rPr>
                <w:rFonts w:ascii="Footlight MT Light" w:hAnsi="Footlight MT Light"/>
                <w:b/>
                <w:bCs/>
                <w:sz w:val="24"/>
                <w:szCs w:val="24"/>
              </w:rPr>
              <w:t>Sunday &amp; Wednesday)</w:t>
            </w:r>
          </w:p>
        </w:tc>
        <w:tc>
          <w:tcPr>
            <w:tcW w:w="1872" w:type="dxa"/>
            <w:tcBorders>
              <w:top w:val="single" w:sz="8" w:space="0" w:color="4F81BD"/>
              <w:bottom w:val="single" w:sz="8" w:space="0" w:color="4F81BD"/>
            </w:tcBorders>
            <w:vAlign w:val="center"/>
            <w:hideMark/>
          </w:tcPr>
          <w:p w:rsidR="00B63F36" w:rsidRPr="00C94E39" w:rsidRDefault="00B63F36" w:rsidP="00C94E39">
            <w:pPr>
              <w:pStyle w:val="NoSpacing"/>
              <w:jc w:val="center"/>
              <w:rPr>
                <w:rFonts w:ascii="Footlight MT Light" w:hAnsi="Footlight MT Light"/>
                <w:sz w:val="24"/>
                <w:szCs w:val="24"/>
              </w:rPr>
            </w:pPr>
            <w:r w:rsidRPr="00C94E39">
              <w:rPr>
                <w:rFonts w:ascii="Footlight MT Light" w:hAnsi="Footlight MT Light"/>
                <w:sz w:val="24"/>
                <w:szCs w:val="24"/>
              </w:rPr>
              <w:t>Case 3</w:t>
            </w:r>
          </w:p>
        </w:tc>
        <w:tc>
          <w:tcPr>
            <w:tcW w:w="3960" w:type="dxa"/>
            <w:tcBorders>
              <w:top w:val="single" w:sz="8" w:space="0" w:color="4F81BD"/>
              <w:bottom w:val="single" w:sz="8" w:space="0" w:color="4F81BD"/>
              <w:right w:val="single" w:sz="8" w:space="0" w:color="4F81BD"/>
            </w:tcBorders>
            <w:vAlign w:val="center"/>
            <w:hideMark/>
          </w:tcPr>
          <w:p w:rsidR="00B63F36" w:rsidRPr="00C94E39" w:rsidRDefault="00B63F36" w:rsidP="00C94E39">
            <w:pPr>
              <w:pStyle w:val="NoSpacing"/>
              <w:jc w:val="center"/>
              <w:rPr>
                <w:rFonts w:ascii="Footlight MT Light" w:hAnsi="Footlight MT Light"/>
                <w:sz w:val="24"/>
                <w:szCs w:val="24"/>
              </w:rPr>
            </w:pPr>
            <w:r w:rsidRPr="00C94E39">
              <w:rPr>
                <w:rFonts w:ascii="Footlight MT Light" w:hAnsi="Footlight MT Light"/>
                <w:sz w:val="24"/>
                <w:szCs w:val="24"/>
              </w:rPr>
              <w:t>“My body is swollen…”</w:t>
            </w:r>
          </w:p>
        </w:tc>
      </w:tr>
      <w:tr w:rsidR="00B63F36" w:rsidRPr="00C94E39" w:rsidTr="00A17031">
        <w:trPr>
          <w:trHeight w:val="416"/>
        </w:trPr>
        <w:tc>
          <w:tcPr>
            <w:tcW w:w="3528" w:type="dxa"/>
            <w:vAlign w:val="center"/>
            <w:hideMark/>
          </w:tcPr>
          <w:p w:rsidR="00B63F36" w:rsidRPr="00C94E39" w:rsidRDefault="00B63F36" w:rsidP="00C94E39">
            <w:pPr>
              <w:pStyle w:val="NoSpacing"/>
              <w:jc w:val="center"/>
              <w:rPr>
                <w:rFonts w:ascii="Footlight MT Light" w:hAnsi="Footlight MT Light"/>
                <w:b/>
                <w:bCs/>
                <w:sz w:val="24"/>
                <w:szCs w:val="24"/>
              </w:rPr>
            </w:pPr>
            <w:r w:rsidRPr="00C94E39">
              <w:rPr>
                <w:rFonts w:ascii="Footlight MT Light" w:hAnsi="Footlight MT Light"/>
                <w:b/>
                <w:bCs/>
                <w:sz w:val="24"/>
                <w:szCs w:val="24"/>
              </w:rPr>
              <w:t>Week 4</w:t>
            </w:r>
            <w:r w:rsidR="00A17031">
              <w:rPr>
                <w:rFonts w:ascii="Footlight MT Light" w:hAnsi="Footlight MT Light"/>
                <w:b/>
                <w:bCs/>
                <w:sz w:val="24"/>
                <w:szCs w:val="24"/>
              </w:rPr>
              <w:t xml:space="preserve"> </w:t>
            </w:r>
            <w:r w:rsidR="00B22563">
              <w:rPr>
                <w:rFonts w:ascii="Footlight MT Light" w:hAnsi="Footlight MT Light"/>
                <w:b/>
                <w:bCs/>
                <w:sz w:val="24"/>
                <w:szCs w:val="24"/>
              </w:rPr>
              <w:t>(</w:t>
            </w:r>
            <w:r w:rsidR="00A17031">
              <w:rPr>
                <w:rFonts w:ascii="Footlight MT Light" w:hAnsi="Footlight MT Light"/>
                <w:b/>
                <w:bCs/>
                <w:sz w:val="24"/>
                <w:szCs w:val="24"/>
              </w:rPr>
              <w:t>Sunday &amp; Wednesday)</w:t>
            </w:r>
          </w:p>
        </w:tc>
        <w:tc>
          <w:tcPr>
            <w:tcW w:w="1872" w:type="dxa"/>
            <w:vAlign w:val="center"/>
            <w:hideMark/>
          </w:tcPr>
          <w:p w:rsidR="00B63F36" w:rsidRPr="00C94E39" w:rsidRDefault="00B63F36" w:rsidP="00C94E39">
            <w:pPr>
              <w:pStyle w:val="NoSpacing"/>
              <w:jc w:val="center"/>
              <w:rPr>
                <w:rFonts w:ascii="Footlight MT Light" w:hAnsi="Footlight MT Light"/>
                <w:sz w:val="24"/>
                <w:szCs w:val="24"/>
              </w:rPr>
            </w:pPr>
            <w:r w:rsidRPr="00C94E39">
              <w:rPr>
                <w:rFonts w:ascii="Footlight MT Light" w:hAnsi="Footlight MT Light"/>
                <w:sz w:val="24"/>
                <w:szCs w:val="24"/>
              </w:rPr>
              <w:t>Case 4</w:t>
            </w:r>
          </w:p>
        </w:tc>
        <w:tc>
          <w:tcPr>
            <w:tcW w:w="3960" w:type="dxa"/>
            <w:vAlign w:val="center"/>
          </w:tcPr>
          <w:p w:rsidR="00B63F36" w:rsidRPr="00C94E39" w:rsidRDefault="001566BF" w:rsidP="00C94E39">
            <w:pPr>
              <w:pStyle w:val="NoSpacing"/>
              <w:jc w:val="center"/>
              <w:rPr>
                <w:rFonts w:ascii="Footlight MT Light" w:hAnsi="Footlight MT Light"/>
                <w:sz w:val="24"/>
                <w:szCs w:val="24"/>
              </w:rPr>
            </w:pPr>
            <w:r w:rsidRPr="00C94E39">
              <w:rPr>
                <w:rFonts w:ascii="Footlight MT Light" w:hAnsi="Footlight MT Light"/>
                <w:sz w:val="24"/>
                <w:szCs w:val="24"/>
              </w:rPr>
              <w:t>“</w:t>
            </w:r>
            <w:r w:rsidR="00B63F36" w:rsidRPr="00C94E39">
              <w:rPr>
                <w:rFonts w:ascii="Footlight MT Light" w:hAnsi="Footlight MT Light"/>
                <w:sz w:val="24"/>
                <w:szCs w:val="24"/>
              </w:rPr>
              <w:t>I feel tired…”</w:t>
            </w:r>
          </w:p>
        </w:tc>
      </w:tr>
    </w:tbl>
    <w:p w:rsidR="00B63F36" w:rsidRPr="00A14A45" w:rsidRDefault="00B63F36" w:rsidP="00B63F36">
      <w:pPr>
        <w:rPr>
          <w:rFonts w:ascii="Times New Roman" w:hAnsi="Times New Roman" w:cs="Times New Roman"/>
          <w:sz w:val="24"/>
          <w:szCs w:val="24"/>
        </w:rPr>
      </w:pPr>
    </w:p>
    <w:p w:rsidR="00B63F36" w:rsidRPr="00A14A45" w:rsidRDefault="00B63F36" w:rsidP="00B63F36">
      <w:pPr>
        <w:jc w:val="both"/>
        <w:rPr>
          <w:rFonts w:ascii="Times New Roman" w:hAnsi="Times New Roman" w:cs="Times New Roman"/>
          <w:b/>
          <w:bCs/>
          <w:sz w:val="26"/>
          <w:szCs w:val="26"/>
        </w:rPr>
      </w:pPr>
      <w:r w:rsidRPr="00A14A45">
        <w:rPr>
          <w:rFonts w:ascii="Times New Roman" w:hAnsi="Times New Roman" w:cs="Times New Roman"/>
          <w:b/>
          <w:bCs/>
          <w:sz w:val="26"/>
          <w:szCs w:val="26"/>
        </w:rPr>
        <w:t>Instructions:</w:t>
      </w:r>
    </w:p>
    <w:p w:rsidR="00B63F36" w:rsidRPr="00A14A45" w:rsidRDefault="00520418" w:rsidP="00296953">
      <w:pPr>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85376" behindDoc="1" locked="0" layoutInCell="0" allowOverlap="1">
            <wp:simplePos x="0" y="0"/>
            <wp:positionH relativeFrom="margin">
              <wp:align>center</wp:align>
            </wp:positionH>
            <wp:positionV relativeFrom="margin">
              <wp:align>center</wp:align>
            </wp:positionV>
            <wp:extent cx="3757930" cy="5105400"/>
            <wp:effectExtent l="19050" t="0" r="0" b="0"/>
            <wp:wrapNone/>
            <wp:docPr id="147"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r w:rsidR="00B63F36" w:rsidRPr="00A14A45">
        <w:rPr>
          <w:rFonts w:ascii="Times New Roman" w:hAnsi="Times New Roman" w:cs="Times New Roman"/>
          <w:sz w:val="26"/>
          <w:szCs w:val="26"/>
        </w:rPr>
        <w:t xml:space="preserve">The cases listed above will be discussed by students in their small groups. Each group is about 8 to 12 students.  Each case will be discussed in two tutorials, on </w:t>
      </w:r>
      <w:r w:rsidR="00296953">
        <w:rPr>
          <w:rFonts w:ascii="Times New Roman" w:hAnsi="Times New Roman" w:cs="Times New Roman"/>
          <w:sz w:val="26"/>
          <w:szCs w:val="26"/>
        </w:rPr>
        <w:t>Sun</w:t>
      </w:r>
      <w:r w:rsidR="00B63F36" w:rsidRPr="00A14A45">
        <w:rPr>
          <w:rFonts w:ascii="Times New Roman" w:hAnsi="Times New Roman" w:cs="Times New Roman"/>
          <w:sz w:val="26"/>
          <w:szCs w:val="26"/>
        </w:rPr>
        <w:t xml:space="preserve">day and </w:t>
      </w:r>
      <w:r w:rsidR="00296953">
        <w:rPr>
          <w:rFonts w:ascii="Times New Roman" w:hAnsi="Times New Roman" w:cs="Times New Roman"/>
          <w:sz w:val="26"/>
          <w:szCs w:val="26"/>
        </w:rPr>
        <w:t>Wednes</w:t>
      </w:r>
      <w:r w:rsidR="00B63F36" w:rsidRPr="00A14A45">
        <w:rPr>
          <w:rFonts w:ascii="Times New Roman" w:hAnsi="Times New Roman" w:cs="Times New Roman"/>
          <w:sz w:val="26"/>
          <w:szCs w:val="26"/>
        </w:rPr>
        <w:t xml:space="preserve">day.  Each tutorial is two hours long.  </w:t>
      </w:r>
    </w:p>
    <w:p w:rsidR="00B63F36" w:rsidRPr="00A14A45" w:rsidRDefault="00B63F36" w:rsidP="00B63F36">
      <w:pPr>
        <w:jc w:val="both"/>
        <w:rPr>
          <w:rFonts w:ascii="Times New Roman" w:hAnsi="Times New Roman" w:cs="Times New Roman"/>
          <w:b/>
          <w:bCs/>
          <w:sz w:val="26"/>
          <w:szCs w:val="26"/>
        </w:rPr>
      </w:pPr>
      <w:r w:rsidRPr="00A14A45">
        <w:rPr>
          <w:rFonts w:ascii="Times New Roman" w:hAnsi="Times New Roman" w:cs="Times New Roman"/>
          <w:b/>
          <w:bCs/>
          <w:sz w:val="26"/>
          <w:szCs w:val="26"/>
        </w:rPr>
        <w:t>Attendance of Small Group Learning tutorials:</w:t>
      </w:r>
    </w:p>
    <w:p w:rsidR="00B63F36" w:rsidRPr="00A14A45" w:rsidRDefault="00B63F36" w:rsidP="00B63F36">
      <w:pPr>
        <w:jc w:val="both"/>
        <w:rPr>
          <w:rFonts w:ascii="Times New Roman" w:hAnsi="Times New Roman" w:cs="Times New Roman"/>
          <w:sz w:val="26"/>
          <w:szCs w:val="26"/>
        </w:rPr>
      </w:pPr>
      <w:r w:rsidRPr="00A14A45">
        <w:rPr>
          <w:rFonts w:ascii="Times New Roman" w:hAnsi="Times New Roman" w:cs="Times New Roman"/>
          <w:sz w:val="26"/>
          <w:szCs w:val="26"/>
        </w:rPr>
        <w:t>Students must attend all small group learning tutorials.  If a student is not well, he/she needs to provide a medical certificate from their family doctor.   If a stu</w:t>
      </w:r>
      <w:r w:rsidR="008D21C4" w:rsidRPr="00A14A45">
        <w:rPr>
          <w:rFonts w:ascii="Times New Roman" w:hAnsi="Times New Roman" w:cs="Times New Roman"/>
          <w:sz w:val="26"/>
          <w:szCs w:val="26"/>
        </w:rPr>
        <w:t xml:space="preserve">dent misses out to attend four </w:t>
      </w:r>
      <w:r w:rsidRPr="00A14A45">
        <w:rPr>
          <w:rFonts w:ascii="Times New Roman" w:hAnsi="Times New Roman" w:cs="Times New Roman"/>
          <w:sz w:val="26"/>
          <w:szCs w:val="26"/>
        </w:rPr>
        <w:t xml:space="preserve">tutorials without acceptable reason, he/she might not be allowed to attend the final examination. </w:t>
      </w:r>
    </w:p>
    <w:p w:rsidR="00B63F36" w:rsidRPr="00A14A45" w:rsidRDefault="00B63F36" w:rsidP="00B63F36">
      <w:pPr>
        <w:jc w:val="both"/>
        <w:rPr>
          <w:rFonts w:ascii="Times New Roman" w:hAnsi="Times New Roman" w:cs="Times New Roman"/>
          <w:b/>
          <w:bCs/>
          <w:sz w:val="26"/>
          <w:szCs w:val="26"/>
        </w:rPr>
      </w:pPr>
      <w:r w:rsidRPr="00A14A45">
        <w:rPr>
          <w:rFonts w:ascii="Times New Roman" w:hAnsi="Times New Roman" w:cs="Times New Roman"/>
          <w:b/>
          <w:bCs/>
          <w:sz w:val="26"/>
          <w:szCs w:val="26"/>
        </w:rPr>
        <w:t>Students Roles in Small Group Learning Tutorials:</w:t>
      </w:r>
    </w:p>
    <w:p w:rsidR="007E41B1" w:rsidRDefault="00B63F36" w:rsidP="007E41B1">
      <w:pPr>
        <w:jc w:val="both"/>
        <w:rPr>
          <w:rFonts w:ascii="Times New Roman" w:hAnsi="Times New Roman" w:cs="Times New Roman"/>
          <w:sz w:val="26"/>
          <w:szCs w:val="26"/>
        </w:rPr>
      </w:pPr>
      <w:r w:rsidRPr="00A14A45">
        <w:rPr>
          <w:rFonts w:ascii="Times New Roman" w:hAnsi="Times New Roman" w:cs="Times New Roman"/>
          <w:sz w:val="26"/>
          <w:szCs w:val="26"/>
        </w:rPr>
        <w:t xml:space="preserve">The design of the curriculum encourages small group discussion and student-centered learning.  To achieve these goals there is a need for establishing good group dynamics, interpersonal skills, and effective communication.  These elements will ensure that learning is an enjoyable process and rewarding to each member in the group.  Therefore, students play a vital role in making a difference in their groups.  </w:t>
      </w:r>
    </w:p>
    <w:p w:rsidR="007E41B1" w:rsidRDefault="007E41B1" w:rsidP="007E41B1">
      <w:pPr>
        <w:jc w:val="both"/>
        <w:rPr>
          <w:rFonts w:ascii="Times New Roman" w:hAnsi="Times New Roman" w:cs="Times New Roman"/>
          <w:sz w:val="26"/>
          <w:szCs w:val="26"/>
        </w:rPr>
      </w:pPr>
    </w:p>
    <w:p w:rsidR="007E41B1" w:rsidRDefault="007E41B1" w:rsidP="007E41B1">
      <w:pPr>
        <w:jc w:val="both"/>
        <w:rPr>
          <w:rFonts w:ascii="Times New Roman" w:hAnsi="Times New Roman" w:cs="Times New Roman"/>
          <w:sz w:val="26"/>
          <w:szCs w:val="26"/>
        </w:rPr>
      </w:pPr>
    </w:p>
    <w:p w:rsidR="00B63F36" w:rsidRPr="00A14A45" w:rsidRDefault="00B63F36" w:rsidP="007E41B1">
      <w:pPr>
        <w:jc w:val="both"/>
        <w:rPr>
          <w:rStyle w:val="mw-headline"/>
          <w:rFonts w:ascii="Times New Roman" w:hAnsi="Times New Roman" w:cs="Times New Roman"/>
          <w:sz w:val="26"/>
          <w:szCs w:val="26"/>
        </w:rPr>
      </w:pPr>
      <w:r w:rsidRPr="00A14A45">
        <w:rPr>
          <w:rFonts w:ascii="Times New Roman" w:hAnsi="Times New Roman" w:cs="Times New Roman"/>
          <w:sz w:val="26"/>
          <w:szCs w:val="26"/>
        </w:rPr>
        <w:t xml:space="preserve">. </w:t>
      </w:r>
    </w:p>
    <w:p w:rsidR="009104DF" w:rsidRDefault="009104DF" w:rsidP="001E101D">
      <w:pPr>
        <w:pStyle w:val="NormalWeb"/>
        <w:rPr>
          <w:b/>
          <w:bCs/>
          <w:sz w:val="28"/>
          <w:szCs w:val="28"/>
          <w:u w:val="single"/>
        </w:rPr>
      </w:pPr>
    </w:p>
    <w:p w:rsidR="00A5395D" w:rsidRDefault="00A5395D" w:rsidP="001E101D">
      <w:pPr>
        <w:pStyle w:val="NormalWeb"/>
        <w:rPr>
          <w:b/>
          <w:bCs/>
          <w:sz w:val="28"/>
          <w:szCs w:val="28"/>
          <w:u w:val="single"/>
        </w:rPr>
      </w:pPr>
    </w:p>
    <w:tbl>
      <w:tblPr>
        <w:tblpPr w:leftFromText="180" w:rightFromText="180" w:vertAnchor="text" w:horzAnchor="margin" w:tblpY="28"/>
        <w:tblW w:w="10008" w:type="dxa"/>
        <w:shd w:val="clear" w:color="auto" w:fill="8DB3E2"/>
        <w:tblLook w:val="04A0" w:firstRow="1" w:lastRow="0" w:firstColumn="1" w:lastColumn="0" w:noHBand="0" w:noVBand="1"/>
      </w:tblPr>
      <w:tblGrid>
        <w:gridCol w:w="10008"/>
      </w:tblGrid>
      <w:tr w:rsidR="009104DF" w:rsidRPr="009104DF" w:rsidTr="009104DF">
        <w:trPr>
          <w:trHeight w:val="353"/>
        </w:trPr>
        <w:tc>
          <w:tcPr>
            <w:tcW w:w="10008" w:type="dxa"/>
            <w:shd w:val="clear" w:color="auto" w:fill="548DD4"/>
            <w:vAlign w:val="center"/>
          </w:tcPr>
          <w:p w:rsidR="009104DF" w:rsidRPr="009104DF" w:rsidRDefault="009104DF" w:rsidP="009104DF">
            <w:pPr>
              <w:pStyle w:val="NoSpacing"/>
              <w:rPr>
                <w:rStyle w:val="mw-headline"/>
                <w:rFonts w:ascii="Maiandra GD" w:hAnsi="Maiandra GD" w:cs="Times New Roman"/>
                <w:b/>
                <w:bCs/>
                <w:color w:val="FFFFFF"/>
                <w:sz w:val="28"/>
                <w:szCs w:val="28"/>
              </w:rPr>
            </w:pPr>
            <w:r w:rsidRPr="009104DF">
              <w:rPr>
                <w:rStyle w:val="mw-headline"/>
                <w:rFonts w:ascii="Maiandra GD" w:hAnsi="Maiandra GD" w:cs="Times New Roman"/>
                <w:b/>
                <w:bCs/>
                <w:color w:val="FFFFFF"/>
                <w:sz w:val="28"/>
                <w:szCs w:val="28"/>
              </w:rPr>
              <w:lastRenderedPageBreak/>
              <w:t>Block General Objectives</w:t>
            </w:r>
          </w:p>
        </w:tc>
      </w:tr>
    </w:tbl>
    <w:p w:rsidR="009104DF" w:rsidRPr="00A14A45" w:rsidRDefault="009104DF" w:rsidP="001E101D">
      <w:pPr>
        <w:pStyle w:val="NormalWeb"/>
        <w:rPr>
          <w:b/>
          <w:bCs/>
          <w:sz w:val="28"/>
          <w:szCs w:val="28"/>
          <w:u w:val="single"/>
        </w:rPr>
      </w:pPr>
    </w:p>
    <w:p w:rsidR="006004BD" w:rsidRPr="00A14A45" w:rsidRDefault="006004BD" w:rsidP="009104DF">
      <w:pPr>
        <w:pStyle w:val="ListParagraph"/>
        <w:ind w:left="0"/>
        <w:rPr>
          <w:rFonts w:ascii="Times New Roman" w:hAnsi="Times New Roman" w:cs="Times New Roman"/>
        </w:rPr>
      </w:pPr>
    </w:p>
    <w:p w:rsidR="00095317" w:rsidRPr="00A14A45" w:rsidRDefault="00AB6DB6" w:rsidP="00095317">
      <w:pPr>
        <w:pStyle w:val="ListParagraph"/>
        <w:ind w:left="0"/>
        <w:rPr>
          <w:rFonts w:ascii="Times New Roman" w:hAnsi="Times New Roman" w:cs="Times New Roman"/>
          <w:b/>
          <w:bCs/>
          <w:sz w:val="24"/>
          <w:szCs w:val="24"/>
        </w:rPr>
      </w:pPr>
      <w:r w:rsidRPr="00A14A45">
        <w:rPr>
          <w:rFonts w:ascii="Times New Roman" w:hAnsi="Times New Roman" w:cs="Times New Roman"/>
          <w:b/>
          <w:bCs/>
          <w:sz w:val="24"/>
          <w:szCs w:val="24"/>
        </w:rPr>
        <w:t>By the</w:t>
      </w:r>
      <w:r w:rsidR="00095317" w:rsidRPr="00A14A45">
        <w:rPr>
          <w:rFonts w:ascii="Times New Roman" w:hAnsi="Times New Roman" w:cs="Times New Roman"/>
          <w:b/>
          <w:bCs/>
          <w:sz w:val="24"/>
          <w:szCs w:val="24"/>
        </w:rPr>
        <w:t xml:space="preserve"> end of the </w:t>
      </w:r>
      <w:r w:rsidRPr="00A14A45">
        <w:rPr>
          <w:rFonts w:ascii="Times New Roman" w:hAnsi="Times New Roman" w:cs="Times New Roman"/>
          <w:b/>
          <w:bCs/>
          <w:sz w:val="24"/>
          <w:szCs w:val="24"/>
        </w:rPr>
        <w:t>course, students should be able to</w:t>
      </w:r>
      <w:r w:rsidR="00095317" w:rsidRPr="00A14A45">
        <w:rPr>
          <w:rFonts w:ascii="Times New Roman" w:hAnsi="Times New Roman" w:cs="Times New Roman"/>
          <w:b/>
          <w:bCs/>
          <w:sz w:val="24"/>
          <w:szCs w:val="24"/>
        </w:rPr>
        <w:t>:</w:t>
      </w:r>
    </w:p>
    <w:p w:rsidR="00095317" w:rsidRPr="00A14A45" w:rsidRDefault="00095317" w:rsidP="00095317">
      <w:pPr>
        <w:pStyle w:val="ListParagraph"/>
        <w:ind w:left="0"/>
        <w:jc w:val="both"/>
        <w:rPr>
          <w:rFonts w:ascii="Times New Roman" w:hAnsi="Times New Roman" w:cs="Times New Roman"/>
          <w:b/>
          <w:bCs/>
          <w:sz w:val="24"/>
          <w:szCs w:val="24"/>
        </w:rPr>
      </w:pPr>
    </w:p>
    <w:p w:rsidR="00095317" w:rsidRPr="00A14A45" w:rsidRDefault="00095317" w:rsidP="0016091D">
      <w:pPr>
        <w:pStyle w:val="ListParagraph"/>
        <w:numPr>
          <w:ilvl w:val="0"/>
          <w:numId w:val="11"/>
        </w:numPr>
        <w:jc w:val="both"/>
        <w:rPr>
          <w:rFonts w:ascii="Times New Roman" w:hAnsi="Times New Roman" w:cs="Times New Roman"/>
          <w:sz w:val="24"/>
          <w:szCs w:val="24"/>
        </w:rPr>
      </w:pPr>
      <w:r w:rsidRPr="00A14A45">
        <w:rPr>
          <w:rFonts w:ascii="Times New Roman" w:hAnsi="Times New Roman" w:cs="Times New Roman"/>
          <w:sz w:val="24"/>
          <w:szCs w:val="24"/>
        </w:rPr>
        <w:t xml:space="preserve">Understand the relationship between the structure of the different components of the </w:t>
      </w:r>
      <w:r w:rsidR="00B63F36" w:rsidRPr="00A14A45">
        <w:rPr>
          <w:rFonts w:ascii="Times New Roman" w:hAnsi="Times New Roman" w:cs="Times New Roman"/>
          <w:sz w:val="24"/>
          <w:szCs w:val="24"/>
        </w:rPr>
        <w:t>renal</w:t>
      </w:r>
      <w:r w:rsidRPr="00A14A45">
        <w:rPr>
          <w:rFonts w:ascii="Times New Roman" w:hAnsi="Times New Roman" w:cs="Times New Roman"/>
          <w:sz w:val="24"/>
          <w:szCs w:val="24"/>
        </w:rPr>
        <w:t xml:space="preserve"> system and their functions.</w:t>
      </w:r>
    </w:p>
    <w:p w:rsidR="00095317" w:rsidRPr="00A14A45" w:rsidRDefault="00095317" w:rsidP="0016091D">
      <w:pPr>
        <w:pStyle w:val="ListParagraph"/>
        <w:numPr>
          <w:ilvl w:val="0"/>
          <w:numId w:val="11"/>
        </w:numPr>
        <w:jc w:val="both"/>
        <w:rPr>
          <w:rFonts w:ascii="Times New Roman" w:hAnsi="Times New Roman" w:cs="Times New Roman"/>
          <w:sz w:val="24"/>
          <w:szCs w:val="24"/>
        </w:rPr>
      </w:pPr>
      <w:r w:rsidRPr="00A14A45">
        <w:rPr>
          <w:rFonts w:ascii="Times New Roman" w:hAnsi="Times New Roman" w:cs="Times New Roman"/>
          <w:sz w:val="24"/>
          <w:szCs w:val="24"/>
        </w:rPr>
        <w:t xml:space="preserve">Discuss the pathology, microbiology, pathogenesis and factors contributing to the development of most common diseases affecting  </w:t>
      </w:r>
      <w:r w:rsidR="00B63F36" w:rsidRPr="00A14A45">
        <w:rPr>
          <w:rFonts w:ascii="Times New Roman" w:hAnsi="Times New Roman" w:cs="Times New Roman"/>
          <w:sz w:val="24"/>
          <w:szCs w:val="24"/>
        </w:rPr>
        <w:t xml:space="preserve">renal </w:t>
      </w:r>
      <w:r w:rsidRPr="00A14A45">
        <w:rPr>
          <w:rFonts w:ascii="Times New Roman" w:hAnsi="Times New Roman" w:cs="Times New Roman"/>
          <w:sz w:val="24"/>
          <w:szCs w:val="24"/>
        </w:rPr>
        <w:t xml:space="preserve"> system</w:t>
      </w:r>
    </w:p>
    <w:p w:rsidR="00095317" w:rsidRPr="00A14A45" w:rsidRDefault="00095317" w:rsidP="0016091D">
      <w:pPr>
        <w:pStyle w:val="ListParagraph"/>
        <w:numPr>
          <w:ilvl w:val="0"/>
          <w:numId w:val="11"/>
        </w:numPr>
        <w:jc w:val="both"/>
        <w:rPr>
          <w:rFonts w:ascii="Times New Roman" w:hAnsi="Times New Roman" w:cs="Times New Roman"/>
          <w:sz w:val="24"/>
          <w:szCs w:val="24"/>
        </w:rPr>
      </w:pPr>
      <w:r w:rsidRPr="00A14A45">
        <w:rPr>
          <w:rFonts w:ascii="Times New Roman" w:hAnsi="Times New Roman" w:cs="Times New Roman"/>
          <w:sz w:val="24"/>
          <w:szCs w:val="24"/>
        </w:rPr>
        <w:t>Use basic science to explain patient’s sign and symptoms; interpret investigation results, and provide justification for their views.</w:t>
      </w:r>
    </w:p>
    <w:p w:rsidR="00BD6E36" w:rsidRPr="001B53D7" w:rsidRDefault="00095317" w:rsidP="0016091D">
      <w:pPr>
        <w:pStyle w:val="ListParagraph"/>
        <w:numPr>
          <w:ilvl w:val="0"/>
          <w:numId w:val="11"/>
        </w:numPr>
        <w:jc w:val="both"/>
        <w:rPr>
          <w:rFonts w:ascii="Times New Roman" w:hAnsi="Times New Roman" w:cs="Times New Roman"/>
          <w:sz w:val="24"/>
          <w:szCs w:val="24"/>
        </w:rPr>
      </w:pPr>
      <w:r w:rsidRPr="00BD6E36">
        <w:rPr>
          <w:rFonts w:ascii="Times New Roman" w:hAnsi="Times New Roman" w:cs="Times New Roman"/>
          <w:sz w:val="24"/>
          <w:szCs w:val="24"/>
        </w:rPr>
        <w:t>Develop communication sk</w:t>
      </w:r>
      <w:r w:rsidR="001566BF" w:rsidRPr="00BD6E36">
        <w:rPr>
          <w:rFonts w:ascii="Times New Roman" w:hAnsi="Times New Roman" w:cs="Times New Roman"/>
          <w:sz w:val="24"/>
          <w:szCs w:val="24"/>
        </w:rPr>
        <w:t xml:space="preserve">ills and explore </w:t>
      </w:r>
      <w:proofErr w:type="spellStart"/>
      <w:r w:rsidR="00BD6E36" w:rsidRPr="001B53D7">
        <w:rPr>
          <w:rFonts w:ascii="Times New Roman" w:hAnsi="Times New Roman" w:cs="Times New Roman"/>
          <w:sz w:val="24"/>
          <w:szCs w:val="24"/>
        </w:rPr>
        <w:t>biopsychosocial</w:t>
      </w:r>
      <w:proofErr w:type="spellEnd"/>
      <w:r w:rsidR="00BD6E36" w:rsidRPr="001B53D7">
        <w:rPr>
          <w:rFonts w:ascii="Times New Roman" w:hAnsi="Times New Roman" w:cs="Times New Roman"/>
          <w:sz w:val="24"/>
          <w:szCs w:val="24"/>
        </w:rPr>
        <w:t xml:space="preserve"> and ethical issues in their assessment of the case.</w:t>
      </w:r>
    </w:p>
    <w:p w:rsidR="00095317" w:rsidRPr="00BD6E36" w:rsidRDefault="00095317" w:rsidP="0016091D">
      <w:pPr>
        <w:pStyle w:val="ListParagraph"/>
        <w:numPr>
          <w:ilvl w:val="0"/>
          <w:numId w:val="11"/>
        </w:numPr>
        <w:jc w:val="both"/>
        <w:rPr>
          <w:rFonts w:ascii="Times New Roman" w:hAnsi="Times New Roman" w:cs="Times New Roman"/>
          <w:sz w:val="24"/>
          <w:szCs w:val="24"/>
        </w:rPr>
      </w:pPr>
      <w:r w:rsidRPr="00BD6E36">
        <w:rPr>
          <w:rFonts w:ascii="Times New Roman" w:hAnsi="Times New Roman" w:cs="Times New Roman"/>
          <w:sz w:val="24"/>
          <w:szCs w:val="24"/>
        </w:rPr>
        <w:t xml:space="preserve">Use clinical cases to apply knowledge learnt, generate hypotheses, build an enquiry plan, and use evidence to refine their hypothesis, justify </w:t>
      </w:r>
      <w:r w:rsidR="00BD6E36">
        <w:rPr>
          <w:rFonts w:ascii="Times New Roman" w:hAnsi="Times New Roman" w:cs="Times New Roman"/>
          <w:sz w:val="24"/>
          <w:szCs w:val="24"/>
        </w:rPr>
        <w:t>different</w:t>
      </w:r>
      <w:r w:rsidRPr="00BD6E36">
        <w:rPr>
          <w:rFonts w:ascii="Times New Roman" w:hAnsi="Times New Roman" w:cs="Times New Roman"/>
          <w:sz w:val="24"/>
          <w:szCs w:val="24"/>
        </w:rPr>
        <w:t xml:space="preserve"> views.</w:t>
      </w:r>
    </w:p>
    <w:p w:rsidR="00095317" w:rsidRPr="00A14A45" w:rsidRDefault="00520418" w:rsidP="0016091D">
      <w:pPr>
        <w:pStyle w:val="ListParagraph"/>
        <w:numPr>
          <w:ilvl w:val="0"/>
          <w:numId w:val="11"/>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6400" behindDoc="1" locked="0" layoutInCell="0" allowOverlap="1">
            <wp:simplePos x="0" y="0"/>
            <wp:positionH relativeFrom="margin">
              <wp:align>center</wp:align>
            </wp:positionH>
            <wp:positionV relativeFrom="margin">
              <wp:align>center</wp:align>
            </wp:positionV>
            <wp:extent cx="3757930" cy="5105400"/>
            <wp:effectExtent l="19050" t="0" r="0" b="0"/>
            <wp:wrapNone/>
            <wp:docPr id="146"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r w:rsidR="00095317" w:rsidRPr="00A14A45">
        <w:rPr>
          <w:rFonts w:ascii="Times New Roman" w:hAnsi="Times New Roman" w:cs="Times New Roman"/>
          <w:sz w:val="24"/>
          <w:szCs w:val="24"/>
        </w:rPr>
        <w:t>Design a</w:t>
      </w:r>
      <w:r w:rsidR="00B63F36" w:rsidRPr="00A14A45">
        <w:rPr>
          <w:rFonts w:ascii="Times New Roman" w:hAnsi="Times New Roman" w:cs="Times New Roman"/>
          <w:sz w:val="24"/>
          <w:szCs w:val="24"/>
        </w:rPr>
        <w:t xml:space="preserve"> brief </w:t>
      </w:r>
      <w:r w:rsidR="00095317" w:rsidRPr="00A14A45">
        <w:rPr>
          <w:rFonts w:ascii="Times New Roman" w:hAnsi="Times New Roman" w:cs="Times New Roman"/>
          <w:sz w:val="24"/>
          <w:szCs w:val="24"/>
        </w:rPr>
        <w:t xml:space="preserve">management plan, and understand the pharmacological basis of drugs used in the management of common diseases affecting the </w:t>
      </w:r>
      <w:r w:rsidR="00B63F36" w:rsidRPr="00A14A45">
        <w:rPr>
          <w:rFonts w:ascii="Times New Roman" w:hAnsi="Times New Roman" w:cs="Times New Roman"/>
          <w:sz w:val="24"/>
          <w:szCs w:val="24"/>
        </w:rPr>
        <w:t>renal</w:t>
      </w:r>
      <w:r w:rsidR="00095317" w:rsidRPr="00A14A45">
        <w:rPr>
          <w:rFonts w:ascii="Times New Roman" w:hAnsi="Times New Roman" w:cs="Times New Roman"/>
          <w:sz w:val="24"/>
          <w:szCs w:val="24"/>
        </w:rPr>
        <w:t xml:space="preserve"> system.</w:t>
      </w:r>
    </w:p>
    <w:p w:rsidR="00095317" w:rsidRPr="00A14A45" w:rsidRDefault="00095317" w:rsidP="0016091D">
      <w:pPr>
        <w:pStyle w:val="ListParagraph"/>
        <w:numPr>
          <w:ilvl w:val="0"/>
          <w:numId w:val="11"/>
        </w:numPr>
        <w:jc w:val="both"/>
        <w:rPr>
          <w:rFonts w:ascii="Times New Roman" w:hAnsi="Times New Roman" w:cs="Times New Roman"/>
          <w:sz w:val="24"/>
          <w:szCs w:val="24"/>
        </w:rPr>
      </w:pPr>
      <w:r w:rsidRPr="00A14A45">
        <w:rPr>
          <w:rFonts w:ascii="Times New Roman" w:hAnsi="Times New Roman" w:cs="Times New Roman"/>
          <w:sz w:val="24"/>
          <w:szCs w:val="24"/>
        </w:rPr>
        <w:t>Enhance their communication skills, and practice with the help of simulation patients to improve their communication in relation to respiratory case scenarios.</w:t>
      </w:r>
    </w:p>
    <w:p w:rsidR="00B63F36" w:rsidRPr="00A14A45" w:rsidRDefault="00B63F36" w:rsidP="00095317">
      <w:pPr>
        <w:rPr>
          <w:rFonts w:ascii="Times New Roman" w:hAnsi="Times New Roman" w:cs="Times New Roman"/>
        </w:rPr>
      </w:pPr>
    </w:p>
    <w:p w:rsidR="00095317" w:rsidRPr="00A14A45" w:rsidRDefault="00095317" w:rsidP="00095317">
      <w:pPr>
        <w:rPr>
          <w:rFonts w:ascii="Times New Roman" w:hAnsi="Times New Roman" w:cs="Times New Roman"/>
          <w:b/>
          <w:bCs/>
          <w:sz w:val="24"/>
          <w:szCs w:val="24"/>
          <w:u w:val="single"/>
        </w:rPr>
      </w:pPr>
      <w:r w:rsidRPr="00A14A45">
        <w:rPr>
          <w:rFonts w:ascii="Times New Roman" w:hAnsi="Times New Roman" w:cs="Times New Roman"/>
          <w:b/>
          <w:bCs/>
          <w:sz w:val="24"/>
          <w:szCs w:val="24"/>
          <w:u w:val="single"/>
        </w:rPr>
        <w:t>Teaching and Learning Modes:</w:t>
      </w:r>
    </w:p>
    <w:p w:rsidR="00095317" w:rsidRPr="00A14A45" w:rsidRDefault="00095317" w:rsidP="00095317">
      <w:pPr>
        <w:rPr>
          <w:rFonts w:ascii="Times New Roman" w:hAnsi="Times New Roman" w:cs="Times New Roman"/>
          <w:sz w:val="24"/>
          <w:szCs w:val="24"/>
        </w:rPr>
      </w:pPr>
      <w:r w:rsidRPr="00A14A45">
        <w:rPr>
          <w:rFonts w:ascii="Times New Roman" w:hAnsi="Times New Roman" w:cs="Times New Roman"/>
          <w:bCs/>
          <w:sz w:val="24"/>
          <w:szCs w:val="24"/>
        </w:rPr>
        <w:t>In an integrated</w:t>
      </w:r>
      <w:r w:rsidRPr="00A14A45">
        <w:rPr>
          <w:rFonts w:ascii="Times New Roman" w:hAnsi="Times New Roman" w:cs="Times New Roman"/>
          <w:sz w:val="24"/>
          <w:szCs w:val="24"/>
        </w:rPr>
        <w:t xml:space="preserve"> curriculum like our curriculum, we use a wide range of teaching and learning strategies to ensure that learning meets the different needs of the students. These strategies include:  </w:t>
      </w:r>
    </w:p>
    <w:p w:rsidR="00095317" w:rsidRPr="00A14A45" w:rsidRDefault="00095317" w:rsidP="00095317">
      <w:pPr>
        <w:pStyle w:val="ListParagraph"/>
        <w:numPr>
          <w:ilvl w:val="0"/>
          <w:numId w:val="1"/>
        </w:numPr>
        <w:jc w:val="both"/>
        <w:rPr>
          <w:rFonts w:ascii="Times New Roman" w:hAnsi="Times New Roman" w:cs="Times New Roman"/>
          <w:sz w:val="24"/>
          <w:szCs w:val="24"/>
        </w:rPr>
      </w:pPr>
      <w:r w:rsidRPr="00A14A45">
        <w:rPr>
          <w:rFonts w:ascii="Times New Roman" w:hAnsi="Times New Roman" w:cs="Times New Roman"/>
          <w:sz w:val="24"/>
          <w:szCs w:val="24"/>
        </w:rPr>
        <w:t>Small group discussion</w:t>
      </w:r>
    </w:p>
    <w:p w:rsidR="00095317" w:rsidRPr="00A14A45" w:rsidRDefault="00095317" w:rsidP="00095317">
      <w:pPr>
        <w:pStyle w:val="ListParagraph"/>
        <w:numPr>
          <w:ilvl w:val="0"/>
          <w:numId w:val="1"/>
        </w:numPr>
        <w:jc w:val="both"/>
        <w:rPr>
          <w:rFonts w:ascii="Times New Roman" w:hAnsi="Times New Roman" w:cs="Times New Roman"/>
          <w:sz w:val="24"/>
          <w:szCs w:val="24"/>
        </w:rPr>
      </w:pPr>
      <w:r w:rsidRPr="00A14A45">
        <w:rPr>
          <w:rFonts w:ascii="Times New Roman" w:hAnsi="Times New Roman" w:cs="Times New Roman"/>
          <w:sz w:val="24"/>
          <w:szCs w:val="24"/>
        </w:rPr>
        <w:t>Lectures</w:t>
      </w:r>
    </w:p>
    <w:p w:rsidR="00095317" w:rsidRPr="00A14A45" w:rsidRDefault="00095317" w:rsidP="00095317">
      <w:pPr>
        <w:pStyle w:val="ListParagraph"/>
        <w:numPr>
          <w:ilvl w:val="0"/>
          <w:numId w:val="1"/>
        </w:numPr>
        <w:jc w:val="both"/>
        <w:rPr>
          <w:rFonts w:ascii="Times New Roman" w:hAnsi="Times New Roman" w:cs="Times New Roman"/>
          <w:sz w:val="24"/>
          <w:szCs w:val="24"/>
        </w:rPr>
      </w:pPr>
      <w:r w:rsidRPr="00A14A45">
        <w:rPr>
          <w:rFonts w:ascii="Times New Roman" w:hAnsi="Times New Roman" w:cs="Times New Roman"/>
          <w:sz w:val="24"/>
          <w:szCs w:val="24"/>
        </w:rPr>
        <w:t>Student-led seminars</w:t>
      </w:r>
    </w:p>
    <w:p w:rsidR="00095317" w:rsidRPr="00A14A45" w:rsidRDefault="00095317" w:rsidP="00095317">
      <w:pPr>
        <w:pStyle w:val="ListParagraph"/>
        <w:numPr>
          <w:ilvl w:val="0"/>
          <w:numId w:val="1"/>
        </w:numPr>
        <w:jc w:val="both"/>
        <w:rPr>
          <w:rFonts w:ascii="Times New Roman" w:hAnsi="Times New Roman" w:cs="Times New Roman"/>
          <w:sz w:val="24"/>
          <w:szCs w:val="24"/>
        </w:rPr>
      </w:pPr>
      <w:r w:rsidRPr="00A14A45">
        <w:rPr>
          <w:rFonts w:ascii="Times New Roman" w:hAnsi="Times New Roman" w:cs="Times New Roman"/>
          <w:sz w:val="24"/>
          <w:szCs w:val="24"/>
        </w:rPr>
        <w:t>Practical classes.</w:t>
      </w:r>
    </w:p>
    <w:p w:rsidR="00095317" w:rsidRPr="00A14A45" w:rsidRDefault="00095317" w:rsidP="00095317">
      <w:pPr>
        <w:pStyle w:val="ListParagraph"/>
        <w:numPr>
          <w:ilvl w:val="0"/>
          <w:numId w:val="1"/>
        </w:numPr>
        <w:jc w:val="both"/>
        <w:rPr>
          <w:rFonts w:ascii="Times New Roman" w:hAnsi="Times New Roman" w:cs="Times New Roman"/>
          <w:sz w:val="24"/>
          <w:szCs w:val="24"/>
        </w:rPr>
      </w:pPr>
      <w:r w:rsidRPr="00A14A45">
        <w:rPr>
          <w:rFonts w:ascii="Times New Roman" w:hAnsi="Times New Roman" w:cs="Times New Roman"/>
          <w:sz w:val="24"/>
          <w:szCs w:val="24"/>
        </w:rPr>
        <w:t>Clinical skills</w:t>
      </w:r>
    </w:p>
    <w:p w:rsidR="00095317" w:rsidRPr="00A14A45" w:rsidRDefault="00095317" w:rsidP="00095317">
      <w:pPr>
        <w:pStyle w:val="ListParagraph"/>
        <w:numPr>
          <w:ilvl w:val="0"/>
          <w:numId w:val="1"/>
        </w:numPr>
        <w:jc w:val="both"/>
        <w:rPr>
          <w:rFonts w:ascii="Times New Roman" w:hAnsi="Times New Roman" w:cs="Times New Roman"/>
          <w:sz w:val="24"/>
          <w:szCs w:val="24"/>
        </w:rPr>
      </w:pPr>
      <w:r w:rsidRPr="00A14A45">
        <w:rPr>
          <w:rFonts w:ascii="Times New Roman" w:hAnsi="Times New Roman" w:cs="Times New Roman"/>
          <w:sz w:val="24"/>
          <w:szCs w:val="24"/>
        </w:rPr>
        <w:t>Independent learning</w:t>
      </w:r>
    </w:p>
    <w:p w:rsidR="00095317" w:rsidRPr="00A14A45" w:rsidRDefault="00095317" w:rsidP="00095317">
      <w:pPr>
        <w:pStyle w:val="ListParagraph"/>
        <w:numPr>
          <w:ilvl w:val="0"/>
          <w:numId w:val="1"/>
        </w:numPr>
        <w:jc w:val="both"/>
        <w:rPr>
          <w:rFonts w:ascii="Times New Roman" w:hAnsi="Times New Roman" w:cs="Times New Roman"/>
          <w:sz w:val="24"/>
          <w:szCs w:val="24"/>
        </w:rPr>
      </w:pPr>
      <w:r w:rsidRPr="00A14A45">
        <w:rPr>
          <w:rFonts w:ascii="Times New Roman" w:hAnsi="Times New Roman" w:cs="Times New Roman"/>
          <w:sz w:val="24"/>
          <w:szCs w:val="24"/>
        </w:rPr>
        <w:t>Writing an essay or mini thesis.</w:t>
      </w:r>
    </w:p>
    <w:p w:rsidR="00651C42" w:rsidRPr="00A14A45" w:rsidRDefault="00651C42" w:rsidP="00095317">
      <w:pPr>
        <w:rPr>
          <w:rFonts w:ascii="Times New Roman" w:hAnsi="Times New Roman" w:cs="Times New Roman"/>
        </w:rPr>
      </w:pPr>
    </w:p>
    <w:p w:rsidR="00B63F36" w:rsidRPr="00A14A45" w:rsidRDefault="00B63F36" w:rsidP="00FB762E">
      <w:pPr>
        <w:spacing w:after="0" w:line="240" w:lineRule="auto"/>
        <w:jc w:val="both"/>
        <w:rPr>
          <w:rFonts w:ascii="Times New Roman" w:hAnsi="Times New Roman" w:cs="Times New Roman"/>
        </w:rPr>
      </w:pPr>
    </w:p>
    <w:p w:rsidR="00B63F36" w:rsidRPr="006004BD" w:rsidRDefault="00B63F36" w:rsidP="006004BD">
      <w:pPr>
        <w:spacing w:after="0" w:line="240" w:lineRule="auto"/>
        <w:jc w:val="both"/>
        <w:rPr>
          <w:rFonts w:ascii="Times New Roman" w:hAnsi="Times New Roman" w:cs="Times New Roman"/>
          <w:sz w:val="10"/>
          <w:szCs w:val="10"/>
        </w:rPr>
      </w:pPr>
    </w:p>
    <w:p w:rsidR="00B63F36" w:rsidRDefault="00B63F36" w:rsidP="00095317">
      <w:pPr>
        <w:spacing w:after="0" w:line="240" w:lineRule="auto"/>
        <w:ind w:left="720"/>
        <w:jc w:val="both"/>
        <w:rPr>
          <w:rFonts w:ascii="Times New Roman" w:hAnsi="Times New Roman" w:cs="Times New Roman"/>
        </w:rPr>
      </w:pPr>
    </w:p>
    <w:p w:rsidR="009104DF" w:rsidRDefault="009104DF" w:rsidP="00095317">
      <w:pPr>
        <w:spacing w:after="0" w:line="240" w:lineRule="auto"/>
        <w:ind w:left="720"/>
        <w:jc w:val="both"/>
        <w:rPr>
          <w:rFonts w:ascii="Times New Roman" w:hAnsi="Times New Roman" w:cs="Times New Roman"/>
        </w:rPr>
      </w:pPr>
    </w:p>
    <w:p w:rsidR="00C76F35" w:rsidRDefault="00C76F35" w:rsidP="00095317">
      <w:pPr>
        <w:spacing w:after="0" w:line="240" w:lineRule="auto"/>
        <w:ind w:left="720"/>
        <w:jc w:val="both"/>
        <w:rPr>
          <w:rFonts w:ascii="Times New Roman" w:hAnsi="Times New Roman" w:cs="Times New Roman"/>
        </w:rPr>
      </w:pPr>
    </w:p>
    <w:p w:rsidR="00C76F35" w:rsidRDefault="00C76F35" w:rsidP="00095317">
      <w:pPr>
        <w:spacing w:after="0" w:line="240" w:lineRule="auto"/>
        <w:ind w:left="720"/>
        <w:jc w:val="both"/>
        <w:rPr>
          <w:rFonts w:ascii="Times New Roman" w:hAnsi="Times New Roman" w:cs="Times New Roman"/>
        </w:rPr>
      </w:pPr>
    </w:p>
    <w:p w:rsidR="00C94E39" w:rsidRDefault="00C94E39" w:rsidP="008E2C19">
      <w:pPr>
        <w:spacing w:after="0" w:line="240" w:lineRule="auto"/>
        <w:jc w:val="both"/>
        <w:rPr>
          <w:rFonts w:ascii="Times New Roman" w:hAnsi="Times New Roman" w:cs="Times New Roman"/>
        </w:rPr>
      </w:pPr>
    </w:p>
    <w:p w:rsidR="009104DF" w:rsidRPr="00C94E39" w:rsidRDefault="009104DF" w:rsidP="009104DF">
      <w:pPr>
        <w:tabs>
          <w:tab w:val="left" w:pos="6990"/>
        </w:tabs>
        <w:spacing w:after="0" w:line="240" w:lineRule="auto"/>
        <w:ind w:left="720"/>
        <w:jc w:val="center"/>
        <w:rPr>
          <w:rFonts w:ascii="Times New Roman" w:hAnsi="Times New Roman" w:cs="Times New Roman"/>
          <w:color w:val="17365D"/>
        </w:rPr>
      </w:pPr>
      <w:r w:rsidRPr="00C94E39">
        <w:rPr>
          <w:rFonts w:ascii="Times New Roman" w:hAnsi="Times New Roman" w:cs="Times New Roman"/>
          <w:b/>
          <w:bCs/>
          <w:color w:val="17365D"/>
          <w:sz w:val="28"/>
          <w:szCs w:val="28"/>
        </w:rPr>
        <w:lastRenderedPageBreak/>
        <w:t>Specific Lecture Objectives by Department</w:t>
      </w:r>
    </w:p>
    <w:p w:rsidR="009104DF" w:rsidRPr="00A14A45" w:rsidRDefault="009104DF" w:rsidP="00095317">
      <w:pPr>
        <w:spacing w:after="0" w:line="240" w:lineRule="auto"/>
        <w:ind w:left="720"/>
        <w:jc w:val="both"/>
        <w:rPr>
          <w:rFonts w:ascii="Times New Roman" w:hAnsi="Times New Roman" w:cs="Times New Roman"/>
        </w:rPr>
      </w:pPr>
    </w:p>
    <w:tbl>
      <w:tblPr>
        <w:tblpPr w:leftFromText="180" w:rightFromText="180" w:vertAnchor="text" w:horzAnchor="margin" w:tblpY="405"/>
        <w:tblW w:w="10008" w:type="dxa"/>
        <w:shd w:val="clear" w:color="auto" w:fill="8DB3E2"/>
        <w:tblLook w:val="04A0" w:firstRow="1" w:lastRow="0" w:firstColumn="1" w:lastColumn="0" w:noHBand="0" w:noVBand="1"/>
      </w:tblPr>
      <w:tblGrid>
        <w:gridCol w:w="10008"/>
      </w:tblGrid>
      <w:tr w:rsidR="009104DF" w:rsidRPr="009104DF" w:rsidTr="00063B46">
        <w:trPr>
          <w:trHeight w:val="353"/>
        </w:trPr>
        <w:tc>
          <w:tcPr>
            <w:tcW w:w="10008" w:type="dxa"/>
            <w:shd w:val="clear" w:color="auto" w:fill="548DD4"/>
            <w:vAlign w:val="center"/>
          </w:tcPr>
          <w:p w:rsidR="009104DF" w:rsidRPr="009104DF" w:rsidRDefault="009104DF" w:rsidP="009104DF">
            <w:pPr>
              <w:pStyle w:val="NormalWeb"/>
              <w:jc w:val="both"/>
              <w:rPr>
                <w:rStyle w:val="mw-headline"/>
                <w:rFonts w:ascii="Maiandra GD" w:hAnsi="Maiandra GD"/>
                <w:b/>
                <w:bCs/>
                <w:color w:val="FFFFFF"/>
                <w:sz w:val="28"/>
                <w:szCs w:val="28"/>
              </w:rPr>
            </w:pPr>
            <w:r w:rsidRPr="009104DF">
              <w:rPr>
                <w:rFonts w:ascii="Maiandra GD" w:hAnsi="Maiandra GD"/>
                <w:b/>
                <w:bCs/>
                <w:color w:val="FFFFFF"/>
                <w:sz w:val="28"/>
                <w:szCs w:val="28"/>
              </w:rPr>
              <w:t>Department of Anatomy</w:t>
            </w:r>
          </w:p>
        </w:tc>
      </w:tr>
    </w:tbl>
    <w:p w:rsidR="006004BD" w:rsidRPr="006004BD" w:rsidRDefault="006004BD" w:rsidP="006004BD">
      <w:pPr>
        <w:pStyle w:val="NormalWeb"/>
        <w:rPr>
          <w:rFonts w:ascii="Maiandra GD" w:hAnsi="Maiandra GD"/>
          <w:b/>
          <w:bCs/>
          <w:sz w:val="10"/>
          <w:szCs w:val="10"/>
          <w:u w:val="single"/>
        </w:rPr>
      </w:pPr>
    </w:p>
    <w:p w:rsidR="006004BD" w:rsidRPr="006004BD" w:rsidRDefault="006004BD" w:rsidP="003731B2">
      <w:pPr>
        <w:pStyle w:val="NormalWeb"/>
        <w:jc w:val="center"/>
        <w:rPr>
          <w:b/>
          <w:bCs/>
          <w:sz w:val="2"/>
          <w:szCs w:val="2"/>
        </w:rPr>
      </w:pPr>
    </w:p>
    <w:p w:rsidR="00AB6DB6" w:rsidRPr="00A14A45" w:rsidRDefault="003860FA" w:rsidP="003731B2">
      <w:pPr>
        <w:pStyle w:val="NormalWeb"/>
        <w:jc w:val="center"/>
        <w:rPr>
          <w:b/>
          <w:bCs/>
          <w:sz w:val="26"/>
          <w:szCs w:val="26"/>
        </w:rPr>
      </w:pPr>
      <w:r>
        <w:rPr>
          <w:b/>
          <w:bCs/>
        </w:rPr>
        <w:t xml:space="preserve">Lecture 1         </w:t>
      </w:r>
      <w:r w:rsidR="003731B2" w:rsidRPr="00812AC8">
        <w:rPr>
          <w:rFonts w:ascii="Maiandra GD" w:hAnsi="Maiandra GD"/>
          <w:b/>
          <w:bCs/>
          <w:sz w:val="30"/>
          <w:szCs w:val="30"/>
          <w:u w:val="single"/>
        </w:rPr>
        <w:t>ANATOMY OF KIDNEY</w:t>
      </w:r>
    </w:p>
    <w:p w:rsidR="006004BD" w:rsidRDefault="003731B2" w:rsidP="006004BD">
      <w:pPr>
        <w:rPr>
          <w:rFonts w:ascii="Cambria" w:hAnsi="Cambria"/>
          <w:b/>
          <w:bCs/>
          <w:sz w:val="26"/>
          <w:szCs w:val="28"/>
        </w:rPr>
      </w:pPr>
      <w:r w:rsidRPr="00C85EB7">
        <w:rPr>
          <w:rFonts w:ascii="Cambria" w:hAnsi="Cambria"/>
          <w:b/>
          <w:bCs/>
          <w:sz w:val="26"/>
          <w:szCs w:val="28"/>
        </w:rPr>
        <w:t>Objectives:</w:t>
      </w:r>
    </w:p>
    <w:p w:rsidR="003731B2" w:rsidRPr="006004BD" w:rsidRDefault="003731B2" w:rsidP="006004BD">
      <w:pPr>
        <w:rPr>
          <w:rFonts w:ascii="Cambria" w:hAnsi="Cambria"/>
          <w:b/>
          <w:bCs/>
          <w:sz w:val="26"/>
          <w:szCs w:val="28"/>
        </w:rPr>
      </w:pPr>
      <w:r w:rsidRPr="00CD03F6">
        <w:rPr>
          <w:rFonts w:ascii="Cambria" w:hAnsi="Cambria"/>
          <w:i/>
          <w:iCs/>
        </w:rPr>
        <w:t>By the end of the lecture, the student should be able to:</w:t>
      </w:r>
    </w:p>
    <w:p w:rsidR="003731B2" w:rsidRPr="00CD03F6" w:rsidRDefault="003731B2" w:rsidP="0016091D">
      <w:pPr>
        <w:pStyle w:val="ListParagraph"/>
        <w:numPr>
          <w:ilvl w:val="0"/>
          <w:numId w:val="12"/>
        </w:numPr>
        <w:rPr>
          <w:rFonts w:ascii="Cambria" w:hAnsi="Cambria"/>
        </w:rPr>
      </w:pPr>
      <w:r w:rsidRPr="00CD03F6">
        <w:rPr>
          <w:rFonts w:ascii="Cambria" w:hAnsi="Cambria"/>
        </w:rPr>
        <w:t xml:space="preserve">Describe the anatomical features of the kidneys (position, extent, relations, hilum, </w:t>
      </w:r>
      <w:proofErr w:type="gramStart"/>
      <w:r w:rsidRPr="00CD03F6">
        <w:rPr>
          <w:rFonts w:ascii="Cambria" w:hAnsi="Cambria"/>
        </w:rPr>
        <w:t>peritoneal</w:t>
      </w:r>
      <w:proofErr w:type="gramEnd"/>
      <w:r w:rsidRPr="00CD03F6">
        <w:rPr>
          <w:rFonts w:ascii="Cambria" w:hAnsi="Cambria"/>
        </w:rPr>
        <w:t xml:space="preserve"> coverings).</w:t>
      </w:r>
    </w:p>
    <w:p w:rsidR="003731B2" w:rsidRPr="00CD03F6" w:rsidRDefault="003731B2" w:rsidP="0016091D">
      <w:pPr>
        <w:pStyle w:val="ListParagraph"/>
        <w:numPr>
          <w:ilvl w:val="0"/>
          <w:numId w:val="12"/>
        </w:numPr>
        <w:rPr>
          <w:rFonts w:ascii="Cambria" w:hAnsi="Cambria"/>
        </w:rPr>
      </w:pPr>
      <w:r w:rsidRPr="00CD03F6">
        <w:rPr>
          <w:rFonts w:ascii="Cambria" w:hAnsi="Cambria"/>
        </w:rPr>
        <w:t xml:space="preserve">Describe the internal structure of the kidney, segments, blood supply and </w:t>
      </w:r>
      <w:proofErr w:type="spellStart"/>
      <w:r w:rsidRPr="00CD03F6">
        <w:rPr>
          <w:rFonts w:ascii="Cambria" w:hAnsi="Cambria"/>
        </w:rPr>
        <w:t>lymphatics</w:t>
      </w:r>
      <w:proofErr w:type="spellEnd"/>
      <w:r w:rsidRPr="00CD03F6">
        <w:rPr>
          <w:rFonts w:ascii="Cambria" w:hAnsi="Cambria"/>
        </w:rPr>
        <w:t>).</w:t>
      </w:r>
    </w:p>
    <w:p w:rsidR="003731B2" w:rsidRPr="006004BD" w:rsidRDefault="003731B2" w:rsidP="003731B2">
      <w:pPr>
        <w:pStyle w:val="ListParagraph"/>
        <w:ind w:left="0"/>
        <w:rPr>
          <w:rFonts w:ascii="Cambria" w:hAnsi="Cambria"/>
          <w:sz w:val="10"/>
          <w:szCs w:val="10"/>
        </w:rPr>
      </w:pPr>
    </w:p>
    <w:p w:rsidR="003731B2" w:rsidRPr="00C85EB7" w:rsidRDefault="003731B2" w:rsidP="003731B2">
      <w:pPr>
        <w:rPr>
          <w:rFonts w:ascii="Cambria" w:hAnsi="Cambria" w:cs="Times New Roman"/>
          <w:szCs w:val="24"/>
        </w:rPr>
      </w:pPr>
      <w:r w:rsidRPr="00C85EB7">
        <w:rPr>
          <w:rFonts w:ascii="Cambria" w:hAnsi="Cambria"/>
          <w:b/>
          <w:bCs/>
          <w:sz w:val="26"/>
          <w:szCs w:val="28"/>
        </w:rPr>
        <w:t>Introduction:</w:t>
      </w:r>
    </w:p>
    <w:p w:rsidR="003731B2" w:rsidRPr="00CD03F6" w:rsidRDefault="003731B2" w:rsidP="003731B2">
      <w:pPr>
        <w:pStyle w:val="ListParagraph"/>
        <w:ind w:left="0"/>
        <w:rPr>
          <w:rFonts w:ascii="Cambria" w:hAnsi="Cambria"/>
        </w:rPr>
      </w:pPr>
      <w:r w:rsidRPr="00CD03F6">
        <w:rPr>
          <w:rFonts w:ascii="Cambria" w:hAnsi="Cambria"/>
        </w:rPr>
        <w:t xml:space="preserve">The kidneys are retroperitoneal structures on the posterior abdominal wall and oriented with the hilum directed medially. The hilum is the site of entry and exit of the renal blood vessels and the ureter. They produce urine that is conveyed by the ureters to the urinary bladder in the pelvis. </w:t>
      </w:r>
    </w:p>
    <w:p w:rsidR="003731B2" w:rsidRPr="006004BD" w:rsidRDefault="003731B2" w:rsidP="003731B2">
      <w:pPr>
        <w:pStyle w:val="ListParagraph"/>
        <w:ind w:left="0"/>
        <w:rPr>
          <w:rFonts w:ascii="Cambria" w:hAnsi="Cambria"/>
          <w:sz w:val="10"/>
          <w:szCs w:val="10"/>
        </w:rPr>
      </w:pPr>
    </w:p>
    <w:p w:rsidR="003731B2" w:rsidRDefault="003731B2" w:rsidP="003731B2">
      <w:pPr>
        <w:pStyle w:val="ListParagraph"/>
        <w:ind w:left="0"/>
        <w:rPr>
          <w:rFonts w:ascii="Cambria" w:hAnsi="Cambria"/>
          <w:b/>
          <w:bCs/>
          <w:sz w:val="26"/>
          <w:szCs w:val="28"/>
        </w:rPr>
      </w:pPr>
      <w:r>
        <w:rPr>
          <w:rFonts w:ascii="Cambria" w:hAnsi="Cambria"/>
          <w:b/>
          <w:bCs/>
          <w:sz w:val="26"/>
          <w:szCs w:val="28"/>
        </w:rPr>
        <w:t xml:space="preserve">Key </w:t>
      </w:r>
      <w:r w:rsidRPr="00C85EB7">
        <w:rPr>
          <w:rFonts w:ascii="Cambria" w:hAnsi="Cambria"/>
          <w:b/>
          <w:bCs/>
          <w:sz w:val="26"/>
          <w:szCs w:val="28"/>
        </w:rPr>
        <w:t>Outlines:</w:t>
      </w:r>
    </w:p>
    <w:p w:rsidR="003731B2" w:rsidRPr="00C85EB7" w:rsidRDefault="003731B2" w:rsidP="003731B2">
      <w:pPr>
        <w:pStyle w:val="ListParagraph"/>
        <w:ind w:left="0"/>
        <w:rPr>
          <w:rFonts w:ascii="Cambria" w:hAnsi="Cambria"/>
          <w:b/>
          <w:bCs/>
          <w:sz w:val="26"/>
          <w:szCs w:val="28"/>
        </w:rPr>
      </w:pPr>
    </w:p>
    <w:p w:rsidR="003731B2" w:rsidRPr="00CD03F6" w:rsidRDefault="003731B2" w:rsidP="0016091D">
      <w:pPr>
        <w:pStyle w:val="ListParagraph"/>
        <w:numPr>
          <w:ilvl w:val="0"/>
          <w:numId w:val="13"/>
        </w:numPr>
        <w:rPr>
          <w:rFonts w:ascii="Cambria" w:hAnsi="Cambria"/>
        </w:rPr>
      </w:pPr>
      <w:r w:rsidRPr="00CD03F6">
        <w:rPr>
          <w:rFonts w:ascii="Cambria" w:hAnsi="Cambria"/>
        </w:rPr>
        <w:t>Position and extent of kidney</w:t>
      </w:r>
    </w:p>
    <w:p w:rsidR="003731B2" w:rsidRPr="00CD03F6" w:rsidRDefault="003731B2" w:rsidP="0016091D">
      <w:pPr>
        <w:pStyle w:val="ListParagraph"/>
        <w:numPr>
          <w:ilvl w:val="0"/>
          <w:numId w:val="13"/>
        </w:numPr>
        <w:rPr>
          <w:rFonts w:ascii="Cambria" w:hAnsi="Cambria"/>
        </w:rPr>
      </w:pPr>
      <w:r w:rsidRPr="00CD03F6">
        <w:rPr>
          <w:rFonts w:ascii="Cambria" w:hAnsi="Cambria"/>
        </w:rPr>
        <w:t>Coverings of kidney (</w:t>
      </w:r>
      <w:proofErr w:type="spellStart"/>
      <w:r w:rsidRPr="00CD03F6">
        <w:rPr>
          <w:rFonts w:ascii="Cambria" w:hAnsi="Cambria"/>
        </w:rPr>
        <w:t>perinephric</w:t>
      </w:r>
      <w:proofErr w:type="spellEnd"/>
      <w:r w:rsidRPr="00CD03F6">
        <w:rPr>
          <w:rFonts w:ascii="Cambria" w:hAnsi="Cambria"/>
        </w:rPr>
        <w:t xml:space="preserve"> fat, renal fascia &amp; </w:t>
      </w:r>
      <w:proofErr w:type="spellStart"/>
      <w:r w:rsidRPr="00CD03F6">
        <w:rPr>
          <w:rFonts w:ascii="Cambria" w:hAnsi="Cambria"/>
        </w:rPr>
        <w:t>paranephric</w:t>
      </w:r>
      <w:proofErr w:type="spellEnd"/>
      <w:r w:rsidRPr="00CD03F6">
        <w:rPr>
          <w:rFonts w:ascii="Cambria" w:hAnsi="Cambria"/>
        </w:rPr>
        <w:t xml:space="preserve"> fat)</w:t>
      </w:r>
    </w:p>
    <w:p w:rsidR="003731B2" w:rsidRPr="00CD03F6" w:rsidRDefault="003731B2" w:rsidP="0016091D">
      <w:pPr>
        <w:pStyle w:val="ListParagraph"/>
        <w:numPr>
          <w:ilvl w:val="0"/>
          <w:numId w:val="13"/>
        </w:numPr>
        <w:rPr>
          <w:rFonts w:ascii="Cambria" w:hAnsi="Cambria"/>
        </w:rPr>
      </w:pPr>
      <w:r w:rsidRPr="00CD03F6">
        <w:rPr>
          <w:rFonts w:ascii="Cambria" w:hAnsi="Cambria"/>
        </w:rPr>
        <w:t>Peritoneal reflection</w:t>
      </w:r>
    </w:p>
    <w:p w:rsidR="003731B2" w:rsidRPr="00CD03F6" w:rsidRDefault="003731B2" w:rsidP="0016091D">
      <w:pPr>
        <w:pStyle w:val="ListParagraph"/>
        <w:numPr>
          <w:ilvl w:val="0"/>
          <w:numId w:val="13"/>
        </w:numPr>
        <w:rPr>
          <w:rFonts w:ascii="Cambria" w:hAnsi="Cambria"/>
        </w:rPr>
      </w:pPr>
      <w:r w:rsidRPr="00CD03F6">
        <w:rPr>
          <w:rFonts w:ascii="Cambria" w:hAnsi="Cambria"/>
        </w:rPr>
        <w:t>Relations</w:t>
      </w:r>
    </w:p>
    <w:p w:rsidR="003731B2" w:rsidRPr="00CD03F6" w:rsidRDefault="003731B2" w:rsidP="0016091D">
      <w:pPr>
        <w:pStyle w:val="ListParagraph"/>
        <w:numPr>
          <w:ilvl w:val="0"/>
          <w:numId w:val="13"/>
        </w:numPr>
        <w:rPr>
          <w:rFonts w:ascii="Cambria" w:hAnsi="Cambria"/>
        </w:rPr>
      </w:pPr>
      <w:r w:rsidRPr="00CD03F6">
        <w:rPr>
          <w:rFonts w:ascii="Cambria" w:hAnsi="Cambria"/>
        </w:rPr>
        <w:t>Structures at hilum and their arrangements</w:t>
      </w:r>
    </w:p>
    <w:p w:rsidR="003731B2" w:rsidRPr="00CD03F6" w:rsidRDefault="003731B2" w:rsidP="0016091D">
      <w:pPr>
        <w:pStyle w:val="ListParagraph"/>
        <w:numPr>
          <w:ilvl w:val="0"/>
          <w:numId w:val="13"/>
        </w:numPr>
        <w:rPr>
          <w:rFonts w:ascii="Cambria" w:hAnsi="Cambria"/>
        </w:rPr>
      </w:pPr>
      <w:r w:rsidRPr="00CD03F6">
        <w:rPr>
          <w:rFonts w:ascii="Cambria" w:hAnsi="Cambria"/>
        </w:rPr>
        <w:t>Internal structure of kidney</w:t>
      </w:r>
    </w:p>
    <w:p w:rsidR="003731B2" w:rsidRPr="00CD03F6" w:rsidRDefault="003731B2" w:rsidP="0016091D">
      <w:pPr>
        <w:pStyle w:val="ListParagraph"/>
        <w:numPr>
          <w:ilvl w:val="0"/>
          <w:numId w:val="13"/>
        </w:numPr>
        <w:rPr>
          <w:rFonts w:ascii="Cambria" w:hAnsi="Cambria"/>
        </w:rPr>
      </w:pPr>
      <w:r w:rsidRPr="00CD03F6">
        <w:rPr>
          <w:rFonts w:ascii="Cambria" w:hAnsi="Cambria"/>
        </w:rPr>
        <w:t>Blood supply and vascular segments</w:t>
      </w:r>
    </w:p>
    <w:p w:rsidR="003731B2" w:rsidRPr="00CD03F6" w:rsidRDefault="003731B2" w:rsidP="0016091D">
      <w:pPr>
        <w:pStyle w:val="ListParagraph"/>
        <w:numPr>
          <w:ilvl w:val="0"/>
          <w:numId w:val="13"/>
        </w:numPr>
        <w:rPr>
          <w:rFonts w:ascii="Cambria" w:hAnsi="Cambria"/>
        </w:rPr>
      </w:pPr>
      <w:r w:rsidRPr="00CD03F6">
        <w:rPr>
          <w:rFonts w:ascii="Cambria" w:hAnsi="Cambria"/>
        </w:rPr>
        <w:t>Lymphatic drainage</w:t>
      </w:r>
    </w:p>
    <w:p w:rsidR="003731B2" w:rsidRPr="006004BD" w:rsidRDefault="003731B2" w:rsidP="003731B2">
      <w:pPr>
        <w:pStyle w:val="ListParagraph"/>
        <w:ind w:left="0"/>
        <w:rPr>
          <w:rFonts w:ascii="Cambria" w:hAnsi="Cambria"/>
          <w:sz w:val="10"/>
          <w:szCs w:val="10"/>
        </w:rPr>
      </w:pPr>
    </w:p>
    <w:p w:rsidR="003731B2" w:rsidRPr="00C85EB7" w:rsidRDefault="003731B2" w:rsidP="003731B2">
      <w:pPr>
        <w:rPr>
          <w:rFonts w:ascii="Cambria" w:hAnsi="Cambria"/>
          <w:b/>
          <w:bCs/>
          <w:sz w:val="26"/>
          <w:szCs w:val="26"/>
        </w:rPr>
      </w:pPr>
      <w:r w:rsidRPr="00C85EB7">
        <w:rPr>
          <w:rFonts w:ascii="Cambria" w:hAnsi="Cambria"/>
          <w:b/>
          <w:bCs/>
          <w:sz w:val="26"/>
          <w:szCs w:val="26"/>
        </w:rPr>
        <w:t>Take home message</w:t>
      </w:r>
      <w:r>
        <w:rPr>
          <w:rFonts w:ascii="Cambria" w:hAnsi="Cambria"/>
          <w:b/>
          <w:bCs/>
          <w:sz w:val="26"/>
          <w:szCs w:val="26"/>
        </w:rPr>
        <w:t>:</w:t>
      </w:r>
    </w:p>
    <w:p w:rsidR="003731B2" w:rsidRPr="00CD03F6" w:rsidRDefault="003731B2" w:rsidP="003731B2">
      <w:pPr>
        <w:pStyle w:val="ListParagraph"/>
        <w:ind w:left="0"/>
        <w:rPr>
          <w:rFonts w:ascii="Cambria" w:hAnsi="Cambria"/>
        </w:rPr>
      </w:pPr>
      <w:r w:rsidRPr="00CD03F6">
        <w:rPr>
          <w:rFonts w:ascii="Cambria" w:hAnsi="Cambria"/>
        </w:rPr>
        <w:t>Knowledge of normal anatomy, relations, blood supply and internal features of kidney is essential to understand the abnormalities of kidney.</w:t>
      </w:r>
    </w:p>
    <w:p w:rsidR="003731B2" w:rsidRPr="00480B8F" w:rsidRDefault="003731B2" w:rsidP="003731B2">
      <w:pPr>
        <w:spacing w:after="0" w:line="240" w:lineRule="auto"/>
        <w:rPr>
          <w:rFonts w:ascii="Cambria" w:hAnsi="Cambria"/>
          <w:sz w:val="24"/>
          <w:szCs w:val="24"/>
        </w:rPr>
      </w:pPr>
      <w:r w:rsidRPr="00480B8F">
        <w:rPr>
          <w:rFonts w:ascii="Cambria" w:hAnsi="Cambria"/>
          <w:b/>
          <w:bCs/>
          <w:color w:val="000000"/>
          <w:sz w:val="24"/>
          <w:szCs w:val="24"/>
        </w:rPr>
        <w:t>Recommended Books:</w:t>
      </w:r>
    </w:p>
    <w:p w:rsidR="003731B2" w:rsidRPr="00CD03F6" w:rsidRDefault="003731B2" w:rsidP="0016091D">
      <w:pPr>
        <w:numPr>
          <w:ilvl w:val="0"/>
          <w:numId w:val="14"/>
        </w:numPr>
        <w:rPr>
          <w:rFonts w:ascii="Cambria" w:hAnsi="Cambria"/>
        </w:rPr>
      </w:pPr>
      <w:r w:rsidRPr="00CD03F6">
        <w:rPr>
          <w:rFonts w:ascii="Cambria" w:hAnsi="Cambria"/>
        </w:rPr>
        <w:t xml:space="preserve">Drake RL, </w:t>
      </w:r>
      <w:proofErr w:type="spellStart"/>
      <w:r w:rsidRPr="00CD03F6">
        <w:rPr>
          <w:rFonts w:ascii="Cambria" w:hAnsi="Cambria"/>
        </w:rPr>
        <w:t>Vogl</w:t>
      </w:r>
      <w:proofErr w:type="spellEnd"/>
      <w:r w:rsidRPr="00CD03F6">
        <w:rPr>
          <w:rFonts w:ascii="Cambria" w:hAnsi="Cambria"/>
        </w:rPr>
        <w:t xml:space="preserve"> W and Mitchell </w:t>
      </w:r>
      <w:proofErr w:type="gramStart"/>
      <w:r w:rsidRPr="00CD03F6">
        <w:rPr>
          <w:rFonts w:ascii="Cambria" w:hAnsi="Cambria"/>
        </w:rPr>
        <w:t>AWM .</w:t>
      </w:r>
      <w:proofErr w:type="gramEnd"/>
      <w:r w:rsidRPr="00CD03F6">
        <w:rPr>
          <w:rFonts w:ascii="Cambria" w:hAnsi="Cambria"/>
        </w:rPr>
        <w:t xml:space="preserve"> Gray’s Anatomy for Students. Philadelphia: Elsevier Churchill Livingstone. </w:t>
      </w:r>
    </w:p>
    <w:p w:rsidR="003731B2" w:rsidRDefault="003731B2" w:rsidP="0016091D">
      <w:pPr>
        <w:numPr>
          <w:ilvl w:val="0"/>
          <w:numId w:val="14"/>
        </w:numPr>
        <w:rPr>
          <w:rFonts w:ascii="Cambria" w:hAnsi="Cambria"/>
          <w:color w:val="000000"/>
        </w:rPr>
      </w:pPr>
      <w:r w:rsidRPr="00CD03F6">
        <w:rPr>
          <w:rFonts w:ascii="Cambria" w:hAnsi="Cambria"/>
        </w:rPr>
        <w:t>Snell RS. Clinical Anatomy for Medical Students</w:t>
      </w:r>
      <w:proofErr w:type="gramStart"/>
      <w:r w:rsidRPr="00CD03F6">
        <w:rPr>
          <w:rFonts w:ascii="Cambria" w:hAnsi="Cambria"/>
        </w:rPr>
        <w:t>..</w:t>
      </w:r>
      <w:proofErr w:type="gramEnd"/>
      <w:r w:rsidRPr="00CD03F6">
        <w:rPr>
          <w:rFonts w:ascii="Cambria" w:hAnsi="Cambria"/>
        </w:rPr>
        <w:t xml:space="preserve"> Philadelphia: Lippincott Williams &amp; </w:t>
      </w:r>
      <w:r w:rsidRPr="00CD03F6">
        <w:rPr>
          <w:rFonts w:ascii="Cambria" w:hAnsi="Cambria"/>
          <w:color w:val="000000"/>
        </w:rPr>
        <w:t>Wilkins.</w:t>
      </w:r>
    </w:p>
    <w:p w:rsidR="00A5395D" w:rsidRPr="00480B8F" w:rsidRDefault="00A5395D" w:rsidP="0016091D">
      <w:pPr>
        <w:numPr>
          <w:ilvl w:val="0"/>
          <w:numId w:val="14"/>
        </w:numPr>
        <w:rPr>
          <w:rFonts w:ascii="Cambria" w:hAnsi="Cambria"/>
          <w:color w:val="000000"/>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3860FA" w:rsidP="003860FA">
      <w:pPr>
        <w:spacing w:after="0" w:line="240" w:lineRule="auto"/>
        <w:jc w:val="center"/>
        <w:rPr>
          <w:rStyle w:val="mw-headline"/>
          <w:rFonts w:ascii="Times New Roman" w:hAnsi="Times New Roman" w:cs="Times New Roman"/>
          <w:sz w:val="32"/>
          <w:szCs w:val="32"/>
        </w:rPr>
      </w:pPr>
      <w:r>
        <w:rPr>
          <w:rFonts w:ascii="Times New Roman" w:hAnsi="Times New Roman" w:cs="Times New Roman"/>
          <w:b/>
          <w:bCs/>
          <w:sz w:val="24"/>
          <w:szCs w:val="24"/>
        </w:rPr>
        <w:t xml:space="preserve">Lecture 2    </w:t>
      </w:r>
      <w:r w:rsidR="003731B2" w:rsidRPr="00812AC8">
        <w:rPr>
          <w:rFonts w:ascii="Maiandra GD" w:hAnsi="Maiandra GD"/>
          <w:b/>
          <w:bCs/>
          <w:color w:val="000000"/>
          <w:sz w:val="30"/>
          <w:szCs w:val="30"/>
          <w:u w:val="single"/>
        </w:rPr>
        <w:t>ANATOMY OF URETERS, BLADDER AND URETHRA</w:t>
      </w:r>
    </w:p>
    <w:p w:rsidR="008765EE" w:rsidRDefault="008765EE" w:rsidP="009A0D46">
      <w:pPr>
        <w:spacing w:after="0" w:line="240" w:lineRule="auto"/>
        <w:jc w:val="both"/>
        <w:rPr>
          <w:rStyle w:val="mw-headline"/>
          <w:rFonts w:ascii="Times New Roman" w:hAnsi="Times New Roman" w:cs="Times New Roman"/>
          <w:sz w:val="32"/>
          <w:szCs w:val="32"/>
        </w:rPr>
      </w:pPr>
    </w:p>
    <w:p w:rsidR="003731B2" w:rsidRPr="00C85EB7" w:rsidRDefault="003731B2" w:rsidP="003731B2">
      <w:pPr>
        <w:rPr>
          <w:rFonts w:ascii="Cambria" w:hAnsi="Cambria"/>
          <w:b/>
          <w:bCs/>
          <w:sz w:val="26"/>
          <w:szCs w:val="28"/>
        </w:rPr>
      </w:pPr>
      <w:r w:rsidRPr="00C85EB7">
        <w:rPr>
          <w:rFonts w:ascii="Cambria" w:hAnsi="Cambria"/>
          <w:b/>
          <w:bCs/>
          <w:sz w:val="26"/>
          <w:szCs w:val="28"/>
        </w:rPr>
        <w:t>Objectives:</w:t>
      </w:r>
    </w:p>
    <w:p w:rsidR="003731B2" w:rsidRPr="00CD03F6" w:rsidRDefault="003731B2" w:rsidP="003731B2">
      <w:pPr>
        <w:rPr>
          <w:rFonts w:ascii="Cambria" w:hAnsi="Cambria"/>
        </w:rPr>
      </w:pPr>
      <w:r w:rsidRPr="00CD03F6">
        <w:rPr>
          <w:rFonts w:ascii="Cambria" w:hAnsi="Cambria"/>
          <w:i/>
          <w:iCs/>
        </w:rPr>
        <w:t>By the end of the lecture, the student should be able to:</w:t>
      </w:r>
    </w:p>
    <w:p w:rsidR="003731B2" w:rsidRPr="00CD03F6" w:rsidRDefault="003731B2" w:rsidP="0016091D">
      <w:pPr>
        <w:pStyle w:val="ListParagraph"/>
        <w:numPr>
          <w:ilvl w:val="0"/>
          <w:numId w:val="15"/>
        </w:numPr>
        <w:rPr>
          <w:rFonts w:ascii="Cambria" w:hAnsi="Cambria"/>
        </w:rPr>
      </w:pPr>
      <w:r w:rsidRPr="00CD03F6">
        <w:rPr>
          <w:rFonts w:ascii="Cambria" w:hAnsi="Cambria"/>
        </w:rPr>
        <w:t xml:space="preserve">Describe the anatomical features of the ureter. </w:t>
      </w:r>
    </w:p>
    <w:p w:rsidR="003731B2" w:rsidRPr="00CD03F6" w:rsidRDefault="003731B2" w:rsidP="0016091D">
      <w:pPr>
        <w:pStyle w:val="ListParagraph"/>
        <w:numPr>
          <w:ilvl w:val="0"/>
          <w:numId w:val="15"/>
        </w:numPr>
        <w:rPr>
          <w:rFonts w:ascii="Cambria" w:hAnsi="Cambria"/>
        </w:rPr>
      </w:pPr>
      <w:r w:rsidRPr="00CD03F6">
        <w:rPr>
          <w:rFonts w:ascii="Cambria" w:hAnsi="Cambria"/>
        </w:rPr>
        <w:t xml:space="preserve">Describe the anatomical features of the urinary bladder </w:t>
      </w:r>
    </w:p>
    <w:p w:rsidR="003731B2" w:rsidRPr="00CD03F6" w:rsidRDefault="003731B2" w:rsidP="0016091D">
      <w:pPr>
        <w:pStyle w:val="ListParagraph"/>
        <w:numPr>
          <w:ilvl w:val="0"/>
          <w:numId w:val="15"/>
        </w:numPr>
        <w:rPr>
          <w:rFonts w:ascii="Cambria" w:hAnsi="Cambria"/>
        </w:rPr>
      </w:pPr>
      <w:r w:rsidRPr="00CD03F6">
        <w:rPr>
          <w:rFonts w:ascii="Cambria" w:hAnsi="Cambria"/>
        </w:rPr>
        <w:t>Describe the anatomical features of the male &amp; female urethra</w:t>
      </w:r>
    </w:p>
    <w:p w:rsidR="003731B2" w:rsidRPr="00CD03F6" w:rsidRDefault="003731B2" w:rsidP="0016091D">
      <w:pPr>
        <w:pStyle w:val="ListParagraph"/>
        <w:numPr>
          <w:ilvl w:val="0"/>
          <w:numId w:val="15"/>
        </w:numPr>
        <w:rPr>
          <w:rFonts w:ascii="Cambria" w:hAnsi="Cambria"/>
        </w:rPr>
      </w:pPr>
      <w:r w:rsidRPr="00CD03F6">
        <w:rPr>
          <w:rFonts w:ascii="Cambria" w:hAnsi="Cambria"/>
        </w:rPr>
        <w:t>Describe the blood supply, nerve supply and lymphatic drainage of urinary bladder &amp; urethra.</w:t>
      </w:r>
    </w:p>
    <w:p w:rsidR="003731B2" w:rsidRPr="00CD03F6" w:rsidRDefault="003731B2" w:rsidP="003731B2">
      <w:pPr>
        <w:pStyle w:val="ListParagraph"/>
        <w:ind w:left="0"/>
        <w:rPr>
          <w:rFonts w:ascii="Cambria" w:hAnsi="Cambria"/>
          <w:u w:val="single"/>
        </w:rPr>
      </w:pPr>
    </w:p>
    <w:p w:rsidR="003731B2" w:rsidRPr="00C85EB7" w:rsidRDefault="003731B2" w:rsidP="003731B2">
      <w:pPr>
        <w:rPr>
          <w:rFonts w:ascii="Cambria" w:hAnsi="Cambria" w:cs="Times New Roman"/>
          <w:szCs w:val="24"/>
        </w:rPr>
      </w:pPr>
      <w:r w:rsidRPr="00C85EB7">
        <w:rPr>
          <w:rFonts w:ascii="Cambria" w:hAnsi="Cambria"/>
          <w:b/>
          <w:bCs/>
          <w:sz w:val="26"/>
          <w:szCs w:val="28"/>
        </w:rPr>
        <w:t>Introduction:</w:t>
      </w:r>
    </w:p>
    <w:p w:rsidR="003731B2" w:rsidRPr="00CD03F6" w:rsidRDefault="003731B2" w:rsidP="003731B2">
      <w:pPr>
        <w:pStyle w:val="ListParagraph"/>
        <w:ind w:left="0"/>
        <w:rPr>
          <w:rFonts w:ascii="Cambria" w:hAnsi="Cambria"/>
        </w:rPr>
      </w:pPr>
      <w:r w:rsidRPr="00CD03F6">
        <w:rPr>
          <w:rFonts w:ascii="Cambria" w:hAnsi="Cambria"/>
        </w:rPr>
        <w:t xml:space="preserve">The ureters are muscular tubes that convey urine from the kidneys to the urinary bladder. They descend </w:t>
      </w:r>
      <w:proofErr w:type="spellStart"/>
      <w:r w:rsidRPr="00CD03F6">
        <w:rPr>
          <w:rFonts w:ascii="Cambria" w:hAnsi="Cambria"/>
        </w:rPr>
        <w:t>retroperitoneally</w:t>
      </w:r>
      <w:proofErr w:type="spellEnd"/>
      <w:r w:rsidRPr="00CD03F6">
        <w:rPr>
          <w:rFonts w:ascii="Cambria" w:hAnsi="Cambria"/>
        </w:rPr>
        <w:t xml:space="preserve"> into the pelvis and penetrate the bladder wall obliquely from the </w:t>
      </w:r>
      <w:proofErr w:type="spellStart"/>
      <w:r w:rsidRPr="00CD03F6">
        <w:rPr>
          <w:rFonts w:ascii="Cambria" w:hAnsi="Cambria"/>
        </w:rPr>
        <w:t>posterolateral</w:t>
      </w:r>
      <w:proofErr w:type="spellEnd"/>
      <w:r w:rsidRPr="00CD03F6">
        <w:rPr>
          <w:rFonts w:ascii="Cambria" w:hAnsi="Cambria"/>
        </w:rPr>
        <w:t xml:space="preserve"> angle. The urinary bladder is a temporary reservoir for urine located in pelvis. In infants and young children, the urinary bladder lies in abdomen. The urine is expelled from the bladder through muscular tube called urethra. </w:t>
      </w:r>
    </w:p>
    <w:p w:rsidR="003731B2" w:rsidRPr="00CD03F6" w:rsidRDefault="003731B2" w:rsidP="003731B2">
      <w:pPr>
        <w:pStyle w:val="ListParagraph"/>
        <w:ind w:left="0"/>
        <w:rPr>
          <w:rFonts w:ascii="Cambria" w:hAnsi="Cambria"/>
        </w:rPr>
      </w:pPr>
    </w:p>
    <w:p w:rsidR="003731B2" w:rsidRPr="00C85EB7" w:rsidRDefault="003731B2" w:rsidP="003731B2">
      <w:pPr>
        <w:pStyle w:val="ListParagraph"/>
        <w:ind w:left="0"/>
        <w:rPr>
          <w:rFonts w:ascii="Cambria" w:hAnsi="Cambria"/>
          <w:b/>
          <w:bCs/>
          <w:sz w:val="26"/>
          <w:szCs w:val="28"/>
        </w:rPr>
      </w:pPr>
      <w:r>
        <w:rPr>
          <w:rFonts w:ascii="Cambria" w:hAnsi="Cambria"/>
          <w:b/>
          <w:bCs/>
          <w:sz w:val="26"/>
          <w:szCs w:val="28"/>
        </w:rPr>
        <w:t xml:space="preserve">Key </w:t>
      </w:r>
      <w:r w:rsidRPr="00C85EB7">
        <w:rPr>
          <w:rFonts w:ascii="Cambria" w:hAnsi="Cambria"/>
          <w:b/>
          <w:bCs/>
          <w:sz w:val="26"/>
          <w:szCs w:val="28"/>
        </w:rPr>
        <w:t>Outlines:</w:t>
      </w:r>
    </w:p>
    <w:p w:rsidR="003731B2" w:rsidRPr="00CD03F6" w:rsidRDefault="003731B2" w:rsidP="003731B2">
      <w:pPr>
        <w:pStyle w:val="ListParagraph"/>
        <w:ind w:left="0"/>
        <w:rPr>
          <w:rFonts w:ascii="Cambria" w:hAnsi="Cambria"/>
          <w:b/>
          <w:bCs/>
          <w:u w:val="single"/>
        </w:rPr>
      </w:pPr>
      <w:r w:rsidRPr="00CD03F6">
        <w:rPr>
          <w:rFonts w:ascii="Cambria" w:hAnsi="Cambria"/>
          <w:b/>
          <w:bCs/>
          <w:u w:val="single"/>
        </w:rPr>
        <w:t xml:space="preserve">  </w:t>
      </w:r>
    </w:p>
    <w:p w:rsidR="003731B2" w:rsidRPr="00CD03F6" w:rsidRDefault="003731B2" w:rsidP="0016091D">
      <w:pPr>
        <w:pStyle w:val="ListParagraph"/>
        <w:numPr>
          <w:ilvl w:val="0"/>
          <w:numId w:val="16"/>
        </w:numPr>
        <w:rPr>
          <w:rFonts w:ascii="Cambria" w:hAnsi="Cambria"/>
        </w:rPr>
      </w:pPr>
      <w:r w:rsidRPr="00CD03F6">
        <w:rPr>
          <w:rFonts w:ascii="Cambria" w:hAnsi="Cambria"/>
        </w:rPr>
        <w:t>Position and course of ureters</w:t>
      </w:r>
    </w:p>
    <w:p w:rsidR="003731B2" w:rsidRPr="00CD03F6" w:rsidRDefault="003731B2" w:rsidP="0016091D">
      <w:pPr>
        <w:pStyle w:val="ListParagraph"/>
        <w:numPr>
          <w:ilvl w:val="0"/>
          <w:numId w:val="16"/>
        </w:numPr>
        <w:rPr>
          <w:rFonts w:ascii="Cambria" w:hAnsi="Cambria"/>
        </w:rPr>
      </w:pPr>
      <w:r w:rsidRPr="00CD03F6">
        <w:rPr>
          <w:rFonts w:ascii="Cambria" w:hAnsi="Cambria"/>
        </w:rPr>
        <w:t>Constrictions of ureters</w:t>
      </w:r>
    </w:p>
    <w:p w:rsidR="003731B2" w:rsidRPr="00CD03F6" w:rsidRDefault="003731B2" w:rsidP="0016091D">
      <w:pPr>
        <w:pStyle w:val="ListParagraph"/>
        <w:numPr>
          <w:ilvl w:val="0"/>
          <w:numId w:val="16"/>
        </w:numPr>
        <w:rPr>
          <w:rFonts w:ascii="Cambria" w:hAnsi="Cambria"/>
        </w:rPr>
      </w:pPr>
      <w:r w:rsidRPr="00CD03F6">
        <w:rPr>
          <w:rFonts w:ascii="Cambria" w:hAnsi="Cambria"/>
        </w:rPr>
        <w:t>Location and relations of urinary bladder</w:t>
      </w:r>
    </w:p>
    <w:p w:rsidR="003731B2" w:rsidRPr="00CD03F6" w:rsidRDefault="003731B2" w:rsidP="0016091D">
      <w:pPr>
        <w:pStyle w:val="ListParagraph"/>
        <w:numPr>
          <w:ilvl w:val="0"/>
          <w:numId w:val="16"/>
        </w:numPr>
        <w:rPr>
          <w:rFonts w:ascii="Cambria" w:hAnsi="Cambria"/>
        </w:rPr>
      </w:pPr>
      <w:r w:rsidRPr="00CD03F6">
        <w:rPr>
          <w:rFonts w:ascii="Cambria" w:hAnsi="Cambria"/>
        </w:rPr>
        <w:t xml:space="preserve">Internal structure of urinary bladder; </w:t>
      </w:r>
      <w:proofErr w:type="spellStart"/>
      <w:r w:rsidRPr="00CD03F6">
        <w:rPr>
          <w:rFonts w:ascii="Cambria" w:hAnsi="Cambria"/>
        </w:rPr>
        <w:t>trigone</w:t>
      </w:r>
      <w:proofErr w:type="spellEnd"/>
    </w:p>
    <w:p w:rsidR="003731B2" w:rsidRPr="00CD03F6" w:rsidRDefault="003731B2" w:rsidP="0016091D">
      <w:pPr>
        <w:pStyle w:val="ListParagraph"/>
        <w:numPr>
          <w:ilvl w:val="0"/>
          <w:numId w:val="16"/>
        </w:numPr>
        <w:rPr>
          <w:rFonts w:ascii="Cambria" w:hAnsi="Cambria"/>
        </w:rPr>
      </w:pPr>
      <w:r w:rsidRPr="00CD03F6">
        <w:rPr>
          <w:rFonts w:ascii="Cambria" w:hAnsi="Cambria"/>
        </w:rPr>
        <w:t>Differences between male and female urethra</w:t>
      </w:r>
    </w:p>
    <w:p w:rsidR="003731B2" w:rsidRPr="00CD03F6" w:rsidRDefault="003731B2" w:rsidP="0016091D">
      <w:pPr>
        <w:pStyle w:val="ListParagraph"/>
        <w:numPr>
          <w:ilvl w:val="0"/>
          <w:numId w:val="16"/>
        </w:numPr>
        <w:rPr>
          <w:rFonts w:ascii="Cambria" w:hAnsi="Cambria"/>
        </w:rPr>
      </w:pPr>
      <w:r w:rsidRPr="00CD03F6">
        <w:rPr>
          <w:rFonts w:ascii="Cambria" w:hAnsi="Cambria"/>
        </w:rPr>
        <w:t>Blood supply of ureters, urinary bladder and urethrae</w:t>
      </w:r>
    </w:p>
    <w:p w:rsidR="003731B2" w:rsidRPr="00CD03F6" w:rsidRDefault="003731B2" w:rsidP="0016091D">
      <w:pPr>
        <w:pStyle w:val="ListParagraph"/>
        <w:numPr>
          <w:ilvl w:val="0"/>
          <w:numId w:val="16"/>
        </w:numPr>
        <w:rPr>
          <w:rFonts w:ascii="Cambria" w:hAnsi="Cambria"/>
        </w:rPr>
      </w:pPr>
      <w:r w:rsidRPr="00CD03F6">
        <w:rPr>
          <w:rFonts w:ascii="Cambria" w:hAnsi="Cambria"/>
        </w:rPr>
        <w:t>Lymphatic drainage of ureters, urinary bladder and urethrae</w:t>
      </w:r>
    </w:p>
    <w:p w:rsidR="003731B2" w:rsidRPr="00CD03F6" w:rsidRDefault="003731B2" w:rsidP="003731B2">
      <w:pPr>
        <w:pStyle w:val="ListParagraph"/>
        <w:ind w:left="360"/>
        <w:rPr>
          <w:rFonts w:ascii="Cambria" w:hAnsi="Cambria"/>
        </w:rPr>
      </w:pPr>
    </w:p>
    <w:p w:rsidR="003731B2" w:rsidRPr="00C85EB7" w:rsidRDefault="003731B2" w:rsidP="003731B2">
      <w:pPr>
        <w:rPr>
          <w:rFonts w:ascii="Cambria" w:hAnsi="Cambria"/>
          <w:b/>
          <w:bCs/>
          <w:sz w:val="26"/>
          <w:szCs w:val="26"/>
        </w:rPr>
      </w:pPr>
      <w:r w:rsidRPr="00C85EB7">
        <w:rPr>
          <w:rFonts w:ascii="Cambria" w:hAnsi="Cambria"/>
          <w:b/>
          <w:bCs/>
          <w:sz w:val="26"/>
          <w:szCs w:val="26"/>
        </w:rPr>
        <w:t>Take home message</w:t>
      </w:r>
      <w:r>
        <w:rPr>
          <w:rFonts w:ascii="Cambria" w:hAnsi="Cambria"/>
          <w:b/>
          <w:bCs/>
          <w:sz w:val="26"/>
          <w:szCs w:val="26"/>
        </w:rPr>
        <w:t>:</w:t>
      </w:r>
    </w:p>
    <w:p w:rsidR="003731B2" w:rsidRPr="00CD03F6" w:rsidRDefault="003731B2" w:rsidP="003731B2">
      <w:pPr>
        <w:pStyle w:val="ListParagraph"/>
        <w:ind w:left="0"/>
        <w:rPr>
          <w:rFonts w:ascii="Cambria" w:hAnsi="Cambria"/>
        </w:rPr>
      </w:pPr>
      <w:r w:rsidRPr="00CD03F6">
        <w:rPr>
          <w:rFonts w:ascii="Cambria" w:hAnsi="Cambria"/>
        </w:rPr>
        <w:t xml:space="preserve">Knowledge of normal anatomy, relations and blood supply of ureters, urinary bladder and urethra is essential to understand the abnormalities of these organs. </w:t>
      </w:r>
    </w:p>
    <w:p w:rsidR="003731B2" w:rsidRPr="00CD03F6" w:rsidRDefault="003731B2" w:rsidP="003731B2">
      <w:pPr>
        <w:pStyle w:val="ListParagraph"/>
        <w:ind w:left="0"/>
        <w:rPr>
          <w:rFonts w:ascii="Cambria" w:hAnsi="Cambria"/>
        </w:rPr>
      </w:pPr>
    </w:p>
    <w:p w:rsidR="003731B2" w:rsidRPr="00480B8F" w:rsidRDefault="003731B2" w:rsidP="003731B2">
      <w:pPr>
        <w:spacing w:after="0" w:line="240" w:lineRule="auto"/>
        <w:rPr>
          <w:rFonts w:ascii="Cambria" w:hAnsi="Cambria"/>
          <w:sz w:val="24"/>
          <w:szCs w:val="24"/>
        </w:rPr>
      </w:pPr>
      <w:r w:rsidRPr="00480B8F">
        <w:rPr>
          <w:rFonts w:ascii="Cambria" w:hAnsi="Cambria"/>
          <w:b/>
          <w:bCs/>
          <w:color w:val="000000"/>
          <w:sz w:val="24"/>
          <w:szCs w:val="24"/>
        </w:rPr>
        <w:t>Recommended Books:</w:t>
      </w:r>
    </w:p>
    <w:p w:rsidR="003731B2" w:rsidRPr="00CD03F6" w:rsidRDefault="003731B2" w:rsidP="0016091D">
      <w:pPr>
        <w:numPr>
          <w:ilvl w:val="0"/>
          <w:numId w:val="17"/>
        </w:numPr>
        <w:rPr>
          <w:rFonts w:ascii="Cambria" w:hAnsi="Cambria"/>
        </w:rPr>
      </w:pPr>
      <w:r w:rsidRPr="00CD03F6">
        <w:rPr>
          <w:rFonts w:ascii="Cambria" w:hAnsi="Cambria"/>
        </w:rPr>
        <w:t xml:space="preserve">Drake RL, </w:t>
      </w:r>
      <w:proofErr w:type="spellStart"/>
      <w:r w:rsidRPr="00CD03F6">
        <w:rPr>
          <w:rFonts w:ascii="Cambria" w:hAnsi="Cambria"/>
        </w:rPr>
        <w:t>Vogl</w:t>
      </w:r>
      <w:proofErr w:type="spellEnd"/>
      <w:r w:rsidRPr="00CD03F6">
        <w:rPr>
          <w:rFonts w:ascii="Cambria" w:hAnsi="Cambria"/>
        </w:rPr>
        <w:t xml:space="preserve"> W and Mitchell AWM. Gray’s Anatomy for Students. Philadelphia: Elsevier Churchill Livingstone. </w:t>
      </w:r>
    </w:p>
    <w:p w:rsidR="003731B2" w:rsidRPr="00CD03F6" w:rsidRDefault="003731B2" w:rsidP="0016091D">
      <w:pPr>
        <w:numPr>
          <w:ilvl w:val="0"/>
          <w:numId w:val="17"/>
        </w:numPr>
        <w:rPr>
          <w:rFonts w:ascii="Cambria" w:hAnsi="Cambria"/>
          <w:color w:val="000000"/>
        </w:rPr>
      </w:pPr>
      <w:r w:rsidRPr="00CD03F6">
        <w:rPr>
          <w:rFonts w:ascii="Cambria" w:hAnsi="Cambria"/>
        </w:rPr>
        <w:t xml:space="preserve">Snell RS. Clinical Anatomy for Medical Students. Philadelphia: Lippincott Williams &amp; </w:t>
      </w:r>
      <w:r w:rsidRPr="00CD03F6">
        <w:rPr>
          <w:rFonts w:ascii="Cambria" w:hAnsi="Cambria"/>
          <w:color w:val="000000"/>
        </w:rPr>
        <w:t>Wilkins.</w:t>
      </w:r>
    </w:p>
    <w:p w:rsidR="004E6247" w:rsidRDefault="004E6247" w:rsidP="003731B2">
      <w:pPr>
        <w:spacing w:after="0" w:line="240" w:lineRule="auto"/>
        <w:jc w:val="center"/>
        <w:rPr>
          <w:rFonts w:ascii="Maiandra GD" w:hAnsi="Maiandra GD"/>
          <w:b/>
          <w:bCs/>
          <w:sz w:val="30"/>
          <w:szCs w:val="30"/>
          <w:u w:val="single"/>
        </w:rPr>
      </w:pPr>
    </w:p>
    <w:p w:rsidR="008765EE" w:rsidRDefault="003860FA" w:rsidP="003860FA">
      <w:pPr>
        <w:spacing w:after="0" w:line="240" w:lineRule="auto"/>
        <w:jc w:val="center"/>
        <w:rPr>
          <w:rStyle w:val="mw-headline"/>
          <w:rFonts w:ascii="Times New Roman" w:hAnsi="Times New Roman" w:cs="Times New Roman"/>
          <w:sz w:val="32"/>
          <w:szCs w:val="32"/>
        </w:rPr>
      </w:pPr>
      <w:r>
        <w:rPr>
          <w:rFonts w:ascii="Times New Roman" w:hAnsi="Times New Roman" w:cs="Times New Roman"/>
          <w:b/>
          <w:bCs/>
          <w:sz w:val="24"/>
          <w:szCs w:val="24"/>
        </w:rPr>
        <w:lastRenderedPageBreak/>
        <w:t xml:space="preserve">Lecture 3       </w:t>
      </w:r>
      <w:r w:rsidR="003731B2" w:rsidRPr="00812AC8">
        <w:rPr>
          <w:rFonts w:ascii="Maiandra GD" w:hAnsi="Maiandra GD"/>
          <w:b/>
          <w:bCs/>
          <w:sz w:val="30"/>
          <w:szCs w:val="30"/>
          <w:u w:val="single"/>
        </w:rPr>
        <w:t>DEVELOPMENT OF KIDNEYS &amp; URETERS</w:t>
      </w:r>
    </w:p>
    <w:p w:rsidR="003731B2" w:rsidRDefault="003731B2" w:rsidP="003731B2">
      <w:pPr>
        <w:rPr>
          <w:rFonts w:ascii="Cambria" w:hAnsi="Cambria"/>
          <w:b/>
          <w:bCs/>
          <w:sz w:val="26"/>
          <w:szCs w:val="28"/>
        </w:rPr>
      </w:pPr>
    </w:p>
    <w:p w:rsidR="003731B2" w:rsidRPr="00C85EB7" w:rsidRDefault="003731B2" w:rsidP="003731B2">
      <w:pPr>
        <w:rPr>
          <w:rFonts w:ascii="Cambria" w:hAnsi="Cambria"/>
          <w:b/>
          <w:bCs/>
          <w:sz w:val="26"/>
          <w:szCs w:val="28"/>
        </w:rPr>
      </w:pPr>
      <w:r w:rsidRPr="00C85EB7">
        <w:rPr>
          <w:rFonts w:ascii="Cambria" w:hAnsi="Cambria"/>
          <w:b/>
          <w:bCs/>
          <w:sz w:val="26"/>
          <w:szCs w:val="28"/>
        </w:rPr>
        <w:t>Objectives:</w:t>
      </w:r>
    </w:p>
    <w:p w:rsidR="003731B2" w:rsidRPr="00CD03F6" w:rsidRDefault="003731B2" w:rsidP="003731B2">
      <w:pPr>
        <w:rPr>
          <w:rFonts w:ascii="Cambria" w:hAnsi="Cambria"/>
        </w:rPr>
      </w:pPr>
      <w:r w:rsidRPr="00CD03F6">
        <w:rPr>
          <w:rFonts w:ascii="Cambria" w:hAnsi="Cambria"/>
          <w:i/>
          <w:iCs/>
        </w:rPr>
        <w:t>By the end of the lecture, students should be able to:</w:t>
      </w:r>
    </w:p>
    <w:p w:rsidR="003731B2" w:rsidRPr="00CD03F6" w:rsidRDefault="003731B2" w:rsidP="0016091D">
      <w:pPr>
        <w:pStyle w:val="ListParagraph"/>
        <w:numPr>
          <w:ilvl w:val="0"/>
          <w:numId w:val="18"/>
        </w:numPr>
        <w:ind w:left="720"/>
        <w:rPr>
          <w:rFonts w:ascii="Cambria" w:hAnsi="Cambria"/>
        </w:rPr>
      </w:pPr>
      <w:r w:rsidRPr="00CD03F6">
        <w:rPr>
          <w:rFonts w:ascii="Cambria" w:hAnsi="Cambria"/>
        </w:rPr>
        <w:t xml:space="preserve">Identify </w:t>
      </w:r>
      <w:r w:rsidRPr="00CD03F6">
        <w:rPr>
          <w:rFonts w:ascii="Cambria" w:hAnsi="Cambria"/>
          <w:i/>
          <w:iCs/>
        </w:rPr>
        <w:t>the embryological origin of kidneys &amp; ureters.</w:t>
      </w:r>
    </w:p>
    <w:p w:rsidR="003731B2" w:rsidRPr="00CD03F6" w:rsidRDefault="003731B2" w:rsidP="0016091D">
      <w:pPr>
        <w:pStyle w:val="ListParagraph"/>
        <w:numPr>
          <w:ilvl w:val="0"/>
          <w:numId w:val="18"/>
        </w:numPr>
        <w:ind w:left="720"/>
        <w:rPr>
          <w:rFonts w:ascii="Cambria" w:hAnsi="Cambria"/>
        </w:rPr>
      </w:pPr>
      <w:r w:rsidRPr="00CD03F6">
        <w:rPr>
          <w:rFonts w:ascii="Cambria" w:hAnsi="Cambria"/>
        </w:rPr>
        <w:t xml:space="preserve">Differentiate between </w:t>
      </w:r>
      <w:r w:rsidRPr="00CD03F6">
        <w:rPr>
          <w:rFonts w:ascii="Cambria" w:hAnsi="Cambria"/>
          <w:i/>
          <w:iCs/>
        </w:rPr>
        <w:t xml:space="preserve">the 3 systems of kidneys </w:t>
      </w:r>
      <w:r w:rsidRPr="00CD03F6">
        <w:rPr>
          <w:rFonts w:ascii="Cambria" w:hAnsi="Cambria"/>
        </w:rPr>
        <w:t>during development.</w:t>
      </w:r>
    </w:p>
    <w:p w:rsidR="003731B2" w:rsidRPr="00CD03F6" w:rsidRDefault="003731B2" w:rsidP="0016091D">
      <w:pPr>
        <w:pStyle w:val="ListParagraph"/>
        <w:numPr>
          <w:ilvl w:val="0"/>
          <w:numId w:val="18"/>
        </w:numPr>
        <w:ind w:left="720"/>
        <w:rPr>
          <w:rFonts w:ascii="Cambria" w:hAnsi="Cambria"/>
        </w:rPr>
      </w:pPr>
      <w:r w:rsidRPr="00CD03F6">
        <w:rPr>
          <w:rFonts w:ascii="Cambria" w:hAnsi="Cambria"/>
        </w:rPr>
        <w:t xml:space="preserve">Describe </w:t>
      </w:r>
      <w:r w:rsidRPr="00CD03F6">
        <w:rPr>
          <w:rFonts w:ascii="Cambria" w:hAnsi="Cambria"/>
          <w:i/>
          <w:iCs/>
        </w:rPr>
        <w:t>the development of collecting &amp; excretory parts of permanent kidney.</w:t>
      </w:r>
    </w:p>
    <w:p w:rsidR="003731B2" w:rsidRPr="00CD03F6" w:rsidRDefault="003731B2" w:rsidP="0016091D">
      <w:pPr>
        <w:pStyle w:val="ListParagraph"/>
        <w:numPr>
          <w:ilvl w:val="0"/>
          <w:numId w:val="18"/>
        </w:numPr>
        <w:ind w:left="720"/>
        <w:rPr>
          <w:rFonts w:ascii="Cambria" w:hAnsi="Cambria"/>
        </w:rPr>
      </w:pPr>
      <w:r w:rsidRPr="00CD03F6">
        <w:rPr>
          <w:rFonts w:ascii="Cambria" w:hAnsi="Cambria"/>
        </w:rPr>
        <w:t xml:space="preserve">Describe </w:t>
      </w:r>
      <w:r w:rsidRPr="00CD03F6">
        <w:rPr>
          <w:rFonts w:ascii="Cambria" w:hAnsi="Cambria"/>
          <w:i/>
          <w:iCs/>
        </w:rPr>
        <w:t xml:space="preserve">the fetal kidney </w:t>
      </w:r>
      <w:r w:rsidRPr="00CD03F6">
        <w:rPr>
          <w:rFonts w:ascii="Cambria" w:hAnsi="Cambria"/>
        </w:rPr>
        <w:t>&amp; identify the pre- and postnatal changes that occur in the kidney.</w:t>
      </w:r>
    </w:p>
    <w:p w:rsidR="003731B2" w:rsidRPr="00CD03F6" w:rsidRDefault="003731B2" w:rsidP="0016091D">
      <w:pPr>
        <w:pStyle w:val="ListParagraph"/>
        <w:numPr>
          <w:ilvl w:val="0"/>
          <w:numId w:val="18"/>
        </w:numPr>
        <w:ind w:left="720"/>
        <w:rPr>
          <w:rFonts w:ascii="Cambria" w:hAnsi="Cambria"/>
        </w:rPr>
      </w:pPr>
      <w:r w:rsidRPr="00CD03F6">
        <w:rPr>
          <w:rFonts w:ascii="Cambria" w:hAnsi="Cambria"/>
        </w:rPr>
        <w:t xml:space="preserve">Enumerate </w:t>
      </w:r>
      <w:r w:rsidRPr="00CD03F6">
        <w:rPr>
          <w:rFonts w:ascii="Cambria" w:hAnsi="Cambria"/>
          <w:i/>
          <w:iCs/>
        </w:rPr>
        <w:t xml:space="preserve">the most common anomalies of kidneys &amp; ureters. </w:t>
      </w:r>
    </w:p>
    <w:p w:rsidR="003731B2" w:rsidRPr="00CD03F6" w:rsidRDefault="003731B2" w:rsidP="003731B2">
      <w:pPr>
        <w:pStyle w:val="ListParagraph"/>
        <w:ind w:left="0"/>
        <w:rPr>
          <w:rFonts w:ascii="Cambria" w:hAnsi="Cambria"/>
          <w:u w:val="single"/>
        </w:rPr>
      </w:pPr>
    </w:p>
    <w:p w:rsidR="003731B2" w:rsidRPr="00C85EB7" w:rsidRDefault="003731B2" w:rsidP="003731B2">
      <w:pPr>
        <w:rPr>
          <w:rFonts w:ascii="Cambria" w:hAnsi="Cambria" w:cs="Times New Roman"/>
          <w:szCs w:val="24"/>
        </w:rPr>
      </w:pPr>
      <w:r w:rsidRPr="00C85EB7">
        <w:rPr>
          <w:rFonts w:ascii="Cambria" w:hAnsi="Cambria"/>
          <w:b/>
          <w:bCs/>
          <w:sz w:val="26"/>
          <w:szCs w:val="28"/>
        </w:rPr>
        <w:t>Introduction:</w:t>
      </w:r>
    </w:p>
    <w:p w:rsidR="003731B2" w:rsidRPr="00CD03F6" w:rsidRDefault="003731B2" w:rsidP="003731B2">
      <w:pPr>
        <w:pStyle w:val="ListParagraph"/>
        <w:ind w:left="0"/>
        <w:rPr>
          <w:rFonts w:ascii="Cambria" w:hAnsi="Cambria"/>
        </w:rPr>
      </w:pPr>
      <w:r w:rsidRPr="00CD03F6">
        <w:rPr>
          <w:rFonts w:ascii="Cambria" w:hAnsi="Cambria"/>
        </w:rPr>
        <w:t xml:space="preserve">Kidney develops from the intermediate mesoderm. It develops in three consecutive phases: </w:t>
      </w:r>
      <w:proofErr w:type="spellStart"/>
      <w:r w:rsidRPr="00CD03F6">
        <w:rPr>
          <w:rFonts w:ascii="Cambria" w:hAnsi="Cambria"/>
        </w:rPr>
        <w:t>pronephros</w:t>
      </w:r>
      <w:proofErr w:type="spellEnd"/>
      <w:r w:rsidRPr="00CD03F6">
        <w:rPr>
          <w:rFonts w:ascii="Cambria" w:hAnsi="Cambria"/>
        </w:rPr>
        <w:t xml:space="preserve">, </w:t>
      </w:r>
      <w:proofErr w:type="spellStart"/>
      <w:r w:rsidRPr="00CD03F6">
        <w:rPr>
          <w:rFonts w:ascii="Cambria" w:hAnsi="Cambria"/>
        </w:rPr>
        <w:t>mesonephros</w:t>
      </w:r>
      <w:proofErr w:type="spellEnd"/>
      <w:r w:rsidRPr="00CD03F6">
        <w:rPr>
          <w:rFonts w:ascii="Cambria" w:hAnsi="Cambria"/>
        </w:rPr>
        <w:t xml:space="preserve"> and </w:t>
      </w:r>
      <w:proofErr w:type="spellStart"/>
      <w:r w:rsidRPr="00CD03F6">
        <w:rPr>
          <w:rFonts w:ascii="Cambria" w:hAnsi="Cambria"/>
        </w:rPr>
        <w:t>metanephros</w:t>
      </w:r>
      <w:proofErr w:type="spellEnd"/>
      <w:r w:rsidRPr="00CD03F6">
        <w:rPr>
          <w:rFonts w:ascii="Cambria" w:hAnsi="Cambria"/>
        </w:rPr>
        <w:t xml:space="preserve">. </w:t>
      </w:r>
      <w:proofErr w:type="spellStart"/>
      <w:r w:rsidRPr="00CD03F6">
        <w:rPr>
          <w:rFonts w:ascii="Cambria" w:hAnsi="Cambria"/>
        </w:rPr>
        <w:t>Metanephros</w:t>
      </w:r>
      <w:proofErr w:type="spellEnd"/>
      <w:r w:rsidRPr="00CD03F6">
        <w:rPr>
          <w:rFonts w:ascii="Cambria" w:hAnsi="Cambria"/>
        </w:rPr>
        <w:t xml:space="preserve"> develops in the pelvic region and gives the </w:t>
      </w:r>
      <w:proofErr w:type="spellStart"/>
      <w:r w:rsidRPr="00CD03F6">
        <w:rPr>
          <w:rFonts w:ascii="Cambria" w:hAnsi="Cambria"/>
        </w:rPr>
        <w:t>permenant</w:t>
      </w:r>
      <w:proofErr w:type="spellEnd"/>
      <w:r w:rsidRPr="00CD03F6">
        <w:rPr>
          <w:rFonts w:ascii="Cambria" w:hAnsi="Cambria"/>
        </w:rPr>
        <w:t xml:space="preserve"> kidney which becomes functional in 9</w:t>
      </w:r>
      <w:r w:rsidRPr="00CD03F6">
        <w:rPr>
          <w:rFonts w:ascii="Cambria" w:hAnsi="Cambria"/>
          <w:vertAlign w:val="superscript"/>
        </w:rPr>
        <w:t>th</w:t>
      </w:r>
      <w:r w:rsidRPr="00CD03F6">
        <w:rPr>
          <w:rFonts w:ascii="Cambria" w:hAnsi="Cambria"/>
        </w:rPr>
        <w:t xml:space="preserve"> week. The excretory parts of kidney develops from </w:t>
      </w:r>
      <w:proofErr w:type="spellStart"/>
      <w:r w:rsidRPr="00CD03F6">
        <w:rPr>
          <w:rFonts w:ascii="Cambria" w:hAnsi="Cambria"/>
        </w:rPr>
        <w:t>metanephric</w:t>
      </w:r>
      <w:proofErr w:type="spellEnd"/>
      <w:r w:rsidRPr="00CD03F6">
        <w:rPr>
          <w:rFonts w:ascii="Cambria" w:hAnsi="Cambria"/>
        </w:rPr>
        <w:t xml:space="preserve"> </w:t>
      </w:r>
      <w:proofErr w:type="spellStart"/>
      <w:r w:rsidRPr="00CD03F6">
        <w:rPr>
          <w:rFonts w:ascii="Cambria" w:hAnsi="Cambria"/>
        </w:rPr>
        <w:t>blastema</w:t>
      </w:r>
      <w:proofErr w:type="spellEnd"/>
      <w:r w:rsidRPr="00CD03F6">
        <w:rPr>
          <w:rFonts w:ascii="Cambria" w:hAnsi="Cambria"/>
        </w:rPr>
        <w:t xml:space="preserve"> and the collecting part develops from the ureteric bud which is derived from </w:t>
      </w:r>
      <w:proofErr w:type="spellStart"/>
      <w:r w:rsidRPr="00CD03F6">
        <w:rPr>
          <w:rFonts w:ascii="Cambria" w:hAnsi="Cambria"/>
        </w:rPr>
        <w:t>mesonephric</w:t>
      </w:r>
      <w:proofErr w:type="spellEnd"/>
      <w:r w:rsidRPr="00CD03F6">
        <w:rPr>
          <w:rFonts w:ascii="Cambria" w:hAnsi="Cambria"/>
        </w:rPr>
        <w:t xml:space="preserve"> duct. Later the kidney ascends to lie in the abdominal cavity.</w:t>
      </w:r>
    </w:p>
    <w:p w:rsidR="003731B2" w:rsidRPr="00CD03F6" w:rsidRDefault="003731B2" w:rsidP="003731B2">
      <w:pPr>
        <w:pStyle w:val="ListParagraph"/>
        <w:ind w:left="0"/>
        <w:rPr>
          <w:rFonts w:ascii="Cambria" w:hAnsi="Cambria"/>
        </w:rPr>
      </w:pPr>
    </w:p>
    <w:p w:rsidR="003731B2" w:rsidRPr="00C85EB7" w:rsidRDefault="003731B2" w:rsidP="003731B2">
      <w:pPr>
        <w:pStyle w:val="ListParagraph"/>
        <w:ind w:left="0"/>
        <w:rPr>
          <w:rFonts w:ascii="Cambria" w:hAnsi="Cambria"/>
          <w:b/>
          <w:bCs/>
          <w:sz w:val="26"/>
          <w:szCs w:val="28"/>
        </w:rPr>
      </w:pPr>
      <w:r>
        <w:rPr>
          <w:rFonts w:ascii="Cambria" w:hAnsi="Cambria"/>
          <w:b/>
          <w:bCs/>
          <w:sz w:val="26"/>
          <w:szCs w:val="28"/>
        </w:rPr>
        <w:t xml:space="preserve">Key </w:t>
      </w:r>
      <w:r w:rsidRPr="00C85EB7">
        <w:rPr>
          <w:rFonts w:ascii="Cambria" w:hAnsi="Cambria"/>
          <w:b/>
          <w:bCs/>
          <w:sz w:val="26"/>
          <w:szCs w:val="28"/>
        </w:rPr>
        <w:t>Outlines:</w:t>
      </w:r>
    </w:p>
    <w:p w:rsidR="003731B2" w:rsidRPr="00CD03F6" w:rsidRDefault="003731B2" w:rsidP="0016091D">
      <w:pPr>
        <w:pStyle w:val="ListParagraph"/>
        <w:numPr>
          <w:ilvl w:val="0"/>
          <w:numId w:val="20"/>
        </w:numPr>
        <w:rPr>
          <w:rFonts w:ascii="Cambria" w:hAnsi="Cambria"/>
        </w:rPr>
      </w:pPr>
      <w:r w:rsidRPr="00CD03F6">
        <w:rPr>
          <w:rFonts w:ascii="Cambria" w:hAnsi="Cambria"/>
        </w:rPr>
        <w:t>Formation of intermediate mesoderm</w:t>
      </w:r>
    </w:p>
    <w:p w:rsidR="003731B2" w:rsidRPr="00CD03F6" w:rsidRDefault="003731B2" w:rsidP="0016091D">
      <w:pPr>
        <w:pStyle w:val="ListParagraph"/>
        <w:numPr>
          <w:ilvl w:val="0"/>
          <w:numId w:val="20"/>
        </w:numPr>
        <w:rPr>
          <w:rFonts w:ascii="Cambria" w:hAnsi="Cambria"/>
        </w:rPr>
      </w:pPr>
      <w:r w:rsidRPr="00CD03F6">
        <w:rPr>
          <w:rFonts w:ascii="Cambria" w:hAnsi="Cambria"/>
        </w:rPr>
        <w:t xml:space="preserve">Formation of pro-, </w:t>
      </w:r>
      <w:proofErr w:type="spellStart"/>
      <w:r w:rsidRPr="00CD03F6">
        <w:rPr>
          <w:rFonts w:ascii="Cambria" w:hAnsi="Cambria"/>
        </w:rPr>
        <w:t>meso</w:t>
      </w:r>
      <w:proofErr w:type="spellEnd"/>
      <w:r w:rsidRPr="00CD03F6">
        <w:rPr>
          <w:rFonts w:ascii="Cambria" w:hAnsi="Cambria"/>
        </w:rPr>
        <w:t xml:space="preserve">- and </w:t>
      </w:r>
      <w:proofErr w:type="spellStart"/>
      <w:r w:rsidRPr="00CD03F6">
        <w:rPr>
          <w:rFonts w:ascii="Cambria" w:hAnsi="Cambria"/>
        </w:rPr>
        <w:t>metanephros</w:t>
      </w:r>
      <w:proofErr w:type="spellEnd"/>
    </w:p>
    <w:p w:rsidR="003731B2" w:rsidRPr="00CD03F6" w:rsidRDefault="003731B2" w:rsidP="0016091D">
      <w:pPr>
        <w:pStyle w:val="ListParagraph"/>
        <w:numPr>
          <w:ilvl w:val="0"/>
          <w:numId w:val="20"/>
        </w:numPr>
        <w:rPr>
          <w:rFonts w:ascii="Cambria" w:hAnsi="Cambria"/>
        </w:rPr>
      </w:pPr>
      <w:r w:rsidRPr="00CD03F6">
        <w:rPr>
          <w:rFonts w:ascii="Cambria" w:hAnsi="Cambria"/>
        </w:rPr>
        <w:t xml:space="preserve">Formation of </w:t>
      </w:r>
      <w:proofErr w:type="spellStart"/>
      <w:r w:rsidRPr="00CD03F6">
        <w:rPr>
          <w:rFonts w:ascii="Cambria" w:hAnsi="Cambria"/>
        </w:rPr>
        <w:t>metanephric</w:t>
      </w:r>
      <w:proofErr w:type="spellEnd"/>
      <w:r w:rsidRPr="00CD03F6">
        <w:rPr>
          <w:rFonts w:ascii="Cambria" w:hAnsi="Cambria"/>
        </w:rPr>
        <w:t xml:space="preserve"> </w:t>
      </w:r>
      <w:proofErr w:type="spellStart"/>
      <w:r w:rsidRPr="00CD03F6">
        <w:rPr>
          <w:rFonts w:ascii="Cambria" w:hAnsi="Cambria"/>
        </w:rPr>
        <w:t>blastema</w:t>
      </w:r>
      <w:proofErr w:type="spellEnd"/>
      <w:r w:rsidRPr="00CD03F6">
        <w:rPr>
          <w:rFonts w:ascii="Cambria" w:hAnsi="Cambria"/>
        </w:rPr>
        <w:t xml:space="preserve"> and its derivatives</w:t>
      </w:r>
    </w:p>
    <w:p w:rsidR="003731B2" w:rsidRPr="00CD03F6" w:rsidRDefault="003731B2" w:rsidP="0016091D">
      <w:pPr>
        <w:pStyle w:val="ListParagraph"/>
        <w:numPr>
          <w:ilvl w:val="0"/>
          <w:numId w:val="20"/>
        </w:numPr>
        <w:rPr>
          <w:rFonts w:ascii="Cambria" w:hAnsi="Cambria"/>
        </w:rPr>
      </w:pPr>
      <w:r w:rsidRPr="00CD03F6">
        <w:rPr>
          <w:rFonts w:ascii="Cambria" w:hAnsi="Cambria"/>
        </w:rPr>
        <w:t>Formation of ureteric bud and its derivatives</w:t>
      </w:r>
    </w:p>
    <w:p w:rsidR="003731B2" w:rsidRPr="00CD03F6" w:rsidRDefault="003731B2" w:rsidP="0016091D">
      <w:pPr>
        <w:pStyle w:val="ListParagraph"/>
        <w:numPr>
          <w:ilvl w:val="0"/>
          <w:numId w:val="20"/>
        </w:numPr>
        <w:rPr>
          <w:rFonts w:ascii="Cambria" w:hAnsi="Cambria"/>
        </w:rPr>
      </w:pPr>
      <w:r w:rsidRPr="00CD03F6">
        <w:rPr>
          <w:rFonts w:ascii="Cambria" w:hAnsi="Cambria"/>
        </w:rPr>
        <w:t>Formation of glomeruli and functioning of kidneys</w:t>
      </w:r>
    </w:p>
    <w:p w:rsidR="003731B2" w:rsidRPr="00CD03F6" w:rsidRDefault="003731B2" w:rsidP="0016091D">
      <w:pPr>
        <w:pStyle w:val="ListParagraph"/>
        <w:numPr>
          <w:ilvl w:val="0"/>
          <w:numId w:val="20"/>
        </w:numPr>
        <w:rPr>
          <w:rFonts w:ascii="Cambria" w:hAnsi="Cambria"/>
        </w:rPr>
      </w:pPr>
      <w:r w:rsidRPr="00CD03F6">
        <w:rPr>
          <w:rFonts w:ascii="Cambria" w:hAnsi="Cambria"/>
        </w:rPr>
        <w:t>Ascent of kidney and changes in blood supply</w:t>
      </w:r>
    </w:p>
    <w:p w:rsidR="003731B2" w:rsidRPr="00CD03F6" w:rsidRDefault="003731B2" w:rsidP="0016091D">
      <w:pPr>
        <w:pStyle w:val="ListParagraph"/>
        <w:numPr>
          <w:ilvl w:val="0"/>
          <w:numId w:val="20"/>
        </w:numPr>
        <w:rPr>
          <w:rFonts w:ascii="Cambria" w:hAnsi="Cambria"/>
        </w:rPr>
      </w:pPr>
      <w:r w:rsidRPr="00CD03F6">
        <w:rPr>
          <w:rFonts w:ascii="Cambria" w:hAnsi="Cambria"/>
        </w:rPr>
        <w:t>Rotation of hilum</w:t>
      </w:r>
    </w:p>
    <w:p w:rsidR="003731B2" w:rsidRPr="00CD03F6" w:rsidRDefault="003731B2" w:rsidP="0016091D">
      <w:pPr>
        <w:pStyle w:val="ListParagraph"/>
        <w:numPr>
          <w:ilvl w:val="0"/>
          <w:numId w:val="20"/>
        </w:numPr>
        <w:rPr>
          <w:rFonts w:ascii="Cambria" w:hAnsi="Cambria"/>
        </w:rPr>
      </w:pPr>
      <w:r w:rsidRPr="00CD03F6">
        <w:rPr>
          <w:rFonts w:ascii="Cambria" w:hAnsi="Cambria"/>
        </w:rPr>
        <w:t>Postnatal changes in kidneys</w:t>
      </w:r>
    </w:p>
    <w:p w:rsidR="003731B2" w:rsidRPr="00CD03F6" w:rsidRDefault="003731B2" w:rsidP="0016091D">
      <w:pPr>
        <w:pStyle w:val="ListParagraph"/>
        <w:numPr>
          <w:ilvl w:val="0"/>
          <w:numId w:val="20"/>
        </w:numPr>
        <w:rPr>
          <w:rFonts w:ascii="Cambria" w:hAnsi="Cambria"/>
        </w:rPr>
      </w:pPr>
      <w:r w:rsidRPr="00CD03F6">
        <w:rPr>
          <w:rFonts w:ascii="Cambria" w:hAnsi="Cambria"/>
        </w:rPr>
        <w:t xml:space="preserve">Common </w:t>
      </w:r>
      <w:proofErr w:type="spellStart"/>
      <w:r w:rsidRPr="00CD03F6">
        <w:rPr>
          <w:rFonts w:ascii="Cambria" w:hAnsi="Cambria"/>
        </w:rPr>
        <w:t>anomelies</w:t>
      </w:r>
      <w:proofErr w:type="spellEnd"/>
      <w:r w:rsidRPr="00CD03F6">
        <w:rPr>
          <w:rFonts w:ascii="Cambria" w:hAnsi="Cambria"/>
        </w:rPr>
        <w:t xml:space="preserve"> related to development of kidney</w:t>
      </w:r>
    </w:p>
    <w:p w:rsidR="003731B2" w:rsidRPr="00CD03F6" w:rsidRDefault="003731B2" w:rsidP="003731B2">
      <w:pPr>
        <w:pStyle w:val="ListParagraph"/>
        <w:ind w:left="0"/>
        <w:rPr>
          <w:rFonts w:ascii="Cambria" w:hAnsi="Cambria"/>
        </w:rPr>
      </w:pPr>
    </w:p>
    <w:p w:rsidR="003731B2" w:rsidRPr="00C85EB7" w:rsidRDefault="003731B2" w:rsidP="003731B2">
      <w:pPr>
        <w:rPr>
          <w:rFonts w:ascii="Cambria" w:hAnsi="Cambria"/>
          <w:b/>
          <w:bCs/>
          <w:sz w:val="26"/>
          <w:szCs w:val="26"/>
        </w:rPr>
      </w:pPr>
      <w:r w:rsidRPr="00C85EB7">
        <w:rPr>
          <w:rFonts w:ascii="Cambria" w:hAnsi="Cambria"/>
          <w:b/>
          <w:bCs/>
          <w:sz w:val="26"/>
          <w:szCs w:val="26"/>
        </w:rPr>
        <w:t>Take home message</w:t>
      </w:r>
      <w:r>
        <w:rPr>
          <w:rFonts w:ascii="Cambria" w:hAnsi="Cambria"/>
          <w:b/>
          <w:bCs/>
          <w:sz w:val="26"/>
          <w:szCs w:val="26"/>
        </w:rPr>
        <w:t>:</w:t>
      </w:r>
    </w:p>
    <w:p w:rsidR="003731B2" w:rsidRPr="00CD03F6" w:rsidRDefault="003731B2" w:rsidP="003731B2">
      <w:pPr>
        <w:pStyle w:val="ListParagraph"/>
        <w:ind w:left="0"/>
        <w:rPr>
          <w:rFonts w:ascii="Cambria" w:hAnsi="Cambria"/>
          <w:color w:val="000000"/>
          <w:u w:val="single"/>
        </w:rPr>
      </w:pPr>
      <w:r w:rsidRPr="00CD03F6">
        <w:rPr>
          <w:rFonts w:ascii="Cambria" w:hAnsi="Cambria"/>
        </w:rPr>
        <w:t>Knowledge of the development of kidneys &amp; ureters helps the students to</w:t>
      </w:r>
      <w:r w:rsidRPr="00CD03F6">
        <w:rPr>
          <w:rFonts w:ascii="Cambria" w:hAnsi="Cambria"/>
          <w:color w:val="000000"/>
        </w:rPr>
        <w:t xml:space="preserve"> understand the related abnormalities.</w:t>
      </w:r>
      <w:r w:rsidRPr="00CD03F6">
        <w:rPr>
          <w:rFonts w:ascii="Cambria" w:hAnsi="Cambria"/>
          <w:color w:val="000000"/>
          <w:u w:val="single"/>
        </w:rPr>
        <w:t xml:space="preserve"> </w:t>
      </w:r>
    </w:p>
    <w:p w:rsidR="003731B2" w:rsidRPr="00480B8F" w:rsidRDefault="003731B2" w:rsidP="003731B2">
      <w:pPr>
        <w:spacing w:after="0" w:line="240" w:lineRule="auto"/>
        <w:rPr>
          <w:rFonts w:ascii="Cambria" w:hAnsi="Cambria"/>
          <w:sz w:val="24"/>
          <w:szCs w:val="24"/>
        </w:rPr>
      </w:pPr>
      <w:r w:rsidRPr="00480B8F">
        <w:rPr>
          <w:rFonts w:ascii="Cambria" w:hAnsi="Cambria"/>
          <w:b/>
          <w:bCs/>
          <w:color w:val="000000"/>
          <w:sz w:val="24"/>
          <w:szCs w:val="24"/>
        </w:rPr>
        <w:t>Recommended Books:</w:t>
      </w:r>
    </w:p>
    <w:p w:rsidR="003731B2" w:rsidRPr="00CD03F6" w:rsidRDefault="003731B2" w:rsidP="0016091D">
      <w:pPr>
        <w:numPr>
          <w:ilvl w:val="0"/>
          <w:numId w:val="19"/>
        </w:numPr>
        <w:rPr>
          <w:rFonts w:ascii="Cambria" w:hAnsi="Cambria"/>
        </w:rPr>
      </w:pPr>
      <w:r w:rsidRPr="00CD03F6">
        <w:rPr>
          <w:rFonts w:ascii="Cambria" w:hAnsi="Cambria"/>
        </w:rPr>
        <w:t>More KL (2002). The Developing Human. Philadelphia: Saunders WB.</w:t>
      </w:r>
    </w:p>
    <w:p w:rsidR="003731B2" w:rsidRPr="00CD03F6" w:rsidRDefault="003731B2" w:rsidP="0016091D">
      <w:pPr>
        <w:numPr>
          <w:ilvl w:val="0"/>
          <w:numId w:val="19"/>
        </w:numPr>
        <w:rPr>
          <w:rFonts w:ascii="Cambria" w:hAnsi="Cambria"/>
        </w:rPr>
      </w:pPr>
      <w:r w:rsidRPr="00CD03F6">
        <w:rPr>
          <w:rFonts w:ascii="Cambria" w:hAnsi="Cambria"/>
        </w:rPr>
        <w:t xml:space="preserve">Sadler TW. (2005) </w:t>
      </w:r>
      <w:proofErr w:type="spellStart"/>
      <w:r w:rsidRPr="00CD03F6">
        <w:rPr>
          <w:rFonts w:ascii="Cambria" w:hAnsi="Cambria"/>
        </w:rPr>
        <w:t>Langman’s</w:t>
      </w:r>
      <w:proofErr w:type="spellEnd"/>
      <w:r w:rsidRPr="00CD03F6">
        <w:rPr>
          <w:rFonts w:ascii="Cambria" w:hAnsi="Cambria"/>
        </w:rPr>
        <w:t xml:space="preserve"> Essential Medical Embryology. Philadelphia: Lippincott Williams &amp; Wilkins. </w:t>
      </w:r>
    </w:p>
    <w:p w:rsidR="008765EE" w:rsidRDefault="008765EE" w:rsidP="009A0D46">
      <w:pPr>
        <w:spacing w:after="0" w:line="240" w:lineRule="auto"/>
        <w:jc w:val="both"/>
        <w:rPr>
          <w:rStyle w:val="mw-headline"/>
          <w:rFonts w:ascii="Times New Roman" w:hAnsi="Times New Roman" w:cs="Times New Roman"/>
          <w:sz w:val="32"/>
          <w:szCs w:val="32"/>
        </w:rPr>
      </w:pPr>
    </w:p>
    <w:p w:rsidR="00A5395D" w:rsidRDefault="00A5395D" w:rsidP="009A0D46">
      <w:pPr>
        <w:spacing w:after="0" w:line="240" w:lineRule="auto"/>
        <w:jc w:val="both"/>
        <w:rPr>
          <w:rStyle w:val="mw-headline"/>
          <w:rFonts w:ascii="Times New Roman" w:hAnsi="Times New Roman" w:cs="Times New Roman"/>
          <w:sz w:val="32"/>
          <w:szCs w:val="32"/>
        </w:rPr>
      </w:pPr>
    </w:p>
    <w:p w:rsidR="004E6247" w:rsidRDefault="004E6247" w:rsidP="003731B2">
      <w:pPr>
        <w:spacing w:after="0" w:line="240" w:lineRule="auto"/>
        <w:jc w:val="center"/>
        <w:rPr>
          <w:rFonts w:ascii="Maiandra GD" w:hAnsi="Maiandra GD"/>
          <w:b/>
          <w:bCs/>
          <w:sz w:val="30"/>
          <w:szCs w:val="30"/>
          <w:u w:val="single"/>
        </w:rPr>
      </w:pPr>
    </w:p>
    <w:p w:rsidR="008765EE" w:rsidRDefault="003860FA" w:rsidP="003860FA">
      <w:pPr>
        <w:spacing w:after="0" w:line="240" w:lineRule="auto"/>
        <w:jc w:val="center"/>
        <w:rPr>
          <w:rStyle w:val="mw-headline"/>
          <w:rFonts w:ascii="Times New Roman" w:hAnsi="Times New Roman" w:cs="Times New Roman"/>
          <w:sz w:val="32"/>
          <w:szCs w:val="32"/>
        </w:rPr>
      </w:pPr>
      <w:r>
        <w:rPr>
          <w:rFonts w:ascii="Times New Roman" w:hAnsi="Times New Roman" w:cs="Times New Roman"/>
          <w:b/>
          <w:bCs/>
          <w:sz w:val="24"/>
          <w:szCs w:val="24"/>
        </w:rPr>
        <w:t xml:space="preserve">Lecture 4      </w:t>
      </w:r>
      <w:r w:rsidR="003731B2" w:rsidRPr="00812AC8">
        <w:rPr>
          <w:rFonts w:ascii="Maiandra GD" w:hAnsi="Maiandra GD"/>
          <w:b/>
          <w:bCs/>
          <w:sz w:val="30"/>
          <w:szCs w:val="30"/>
          <w:u w:val="single"/>
        </w:rPr>
        <w:t>DEVELOPMENT OF URINARY BLADDER &amp; URETHRA</w:t>
      </w:r>
    </w:p>
    <w:p w:rsidR="003731B2" w:rsidRDefault="003731B2" w:rsidP="003731B2">
      <w:pPr>
        <w:rPr>
          <w:rFonts w:ascii="Cambria" w:hAnsi="Cambria"/>
          <w:b/>
          <w:bCs/>
          <w:sz w:val="26"/>
          <w:szCs w:val="28"/>
        </w:rPr>
      </w:pPr>
    </w:p>
    <w:p w:rsidR="003731B2" w:rsidRPr="00C85EB7" w:rsidRDefault="003731B2" w:rsidP="003731B2">
      <w:pPr>
        <w:rPr>
          <w:rFonts w:ascii="Cambria" w:hAnsi="Cambria"/>
          <w:b/>
          <w:bCs/>
          <w:sz w:val="26"/>
          <w:szCs w:val="28"/>
        </w:rPr>
      </w:pPr>
      <w:r w:rsidRPr="00C85EB7">
        <w:rPr>
          <w:rFonts w:ascii="Cambria" w:hAnsi="Cambria"/>
          <w:b/>
          <w:bCs/>
          <w:sz w:val="26"/>
          <w:szCs w:val="28"/>
        </w:rPr>
        <w:t>Objectives:</w:t>
      </w:r>
    </w:p>
    <w:p w:rsidR="003731B2" w:rsidRPr="00CD03F6" w:rsidRDefault="003731B2" w:rsidP="003731B2">
      <w:pPr>
        <w:ind w:left="360" w:hanging="360"/>
        <w:rPr>
          <w:rFonts w:ascii="Cambria" w:hAnsi="Cambria"/>
        </w:rPr>
      </w:pPr>
      <w:r w:rsidRPr="00CD03F6">
        <w:rPr>
          <w:rFonts w:ascii="Cambria" w:hAnsi="Cambria"/>
          <w:lang w:val="en-GB"/>
        </w:rPr>
        <w:t>By the end of the lecture the student is able to;</w:t>
      </w:r>
      <w:r w:rsidRPr="00CD03F6">
        <w:rPr>
          <w:rFonts w:ascii="Cambria" w:hAnsi="Cambria"/>
        </w:rPr>
        <w:t xml:space="preserve"> </w:t>
      </w:r>
    </w:p>
    <w:p w:rsidR="003731B2" w:rsidRPr="00CD03F6" w:rsidRDefault="003731B2" w:rsidP="0016091D">
      <w:pPr>
        <w:numPr>
          <w:ilvl w:val="0"/>
          <w:numId w:val="21"/>
        </w:numPr>
        <w:spacing w:after="0"/>
        <w:ind w:left="720"/>
        <w:rPr>
          <w:rFonts w:ascii="Cambria" w:hAnsi="Cambria"/>
        </w:rPr>
      </w:pPr>
      <w:r w:rsidRPr="00CD03F6">
        <w:rPr>
          <w:rFonts w:ascii="Cambria" w:hAnsi="Cambria"/>
          <w:lang w:val="en-GB"/>
        </w:rPr>
        <w:t xml:space="preserve">Describe the cloaca and the formation of the </w:t>
      </w:r>
      <w:r w:rsidRPr="00CD03F6">
        <w:rPr>
          <w:rFonts w:ascii="Cambria" w:hAnsi="Cambria"/>
        </w:rPr>
        <w:t>urogenital sinus.</w:t>
      </w:r>
      <w:r w:rsidRPr="00CD03F6">
        <w:rPr>
          <w:rFonts w:ascii="Cambria" w:hAnsi="Cambria"/>
          <w:lang w:val="en-GB"/>
        </w:rPr>
        <w:t xml:space="preserve"> </w:t>
      </w:r>
    </w:p>
    <w:p w:rsidR="003731B2" w:rsidRPr="00CD03F6" w:rsidRDefault="003731B2" w:rsidP="0016091D">
      <w:pPr>
        <w:numPr>
          <w:ilvl w:val="0"/>
          <w:numId w:val="21"/>
        </w:numPr>
        <w:spacing w:after="0"/>
        <w:ind w:left="720"/>
        <w:rPr>
          <w:rFonts w:ascii="Cambria" w:hAnsi="Cambria"/>
        </w:rPr>
      </w:pPr>
      <w:r w:rsidRPr="00CD03F6">
        <w:rPr>
          <w:rFonts w:ascii="Cambria" w:hAnsi="Cambria"/>
        </w:rPr>
        <w:t>Discuss the division of the urogenital sinus into various parts and name the adult organs that are derived from each part.</w:t>
      </w:r>
    </w:p>
    <w:p w:rsidR="003731B2" w:rsidRPr="00CD03F6" w:rsidRDefault="003731B2" w:rsidP="0016091D">
      <w:pPr>
        <w:numPr>
          <w:ilvl w:val="0"/>
          <w:numId w:val="21"/>
        </w:numPr>
        <w:spacing w:after="0"/>
        <w:ind w:left="720"/>
        <w:rPr>
          <w:rFonts w:ascii="Cambria" w:hAnsi="Cambria"/>
        </w:rPr>
      </w:pPr>
      <w:r w:rsidRPr="00CD03F6">
        <w:rPr>
          <w:rFonts w:ascii="Cambria" w:hAnsi="Cambria"/>
          <w:lang w:val="en-GB"/>
        </w:rPr>
        <w:t xml:space="preserve">Describe </w:t>
      </w:r>
      <w:r w:rsidRPr="00CD03F6">
        <w:rPr>
          <w:rFonts w:ascii="Cambria" w:hAnsi="Cambria"/>
        </w:rPr>
        <w:t xml:space="preserve">how the caudal parts of the </w:t>
      </w:r>
      <w:proofErr w:type="spellStart"/>
      <w:r w:rsidRPr="00CD03F6">
        <w:rPr>
          <w:rFonts w:ascii="Cambria" w:hAnsi="Cambria"/>
        </w:rPr>
        <w:t>mesonephric</w:t>
      </w:r>
      <w:proofErr w:type="spellEnd"/>
      <w:r w:rsidRPr="00CD03F6">
        <w:rPr>
          <w:rFonts w:ascii="Cambria" w:hAnsi="Cambria"/>
        </w:rPr>
        <w:t xml:space="preserve"> ducts and ureters are absorbed into the urogenital sinus and the significance of this embryonic event.                                                                             </w:t>
      </w:r>
    </w:p>
    <w:p w:rsidR="003731B2" w:rsidRPr="00CD03F6" w:rsidRDefault="003731B2" w:rsidP="0016091D">
      <w:pPr>
        <w:numPr>
          <w:ilvl w:val="0"/>
          <w:numId w:val="21"/>
        </w:numPr>
        <w:spacing w:after="0"/>
        <w:ind w:left="720"/>
        <w:rPr>
          <w:rFonts w:ascii="Cambria" w:hAnsi="Cambria"/>
        </w:rPr>
      </w:pPr>
      <w:r w:rsidRPr="00CD03F6">
        <w:rPr>
          <w:rFonts w:ascii="Cambria" w:hAnsi="Cambria"/>
        </w:rPr>
        <w:t xml:space="preserve">Discuss the position of the </w:t>
      </w:r>
      <w:proofErr w:type="spellStart"/>
      <w:r w:rsidRPr="00CD03F6">
        <w:rPr>
          <w:rFonts w:ascii="Cambria" w:hAnsi="Cambria"/>
        </w:rPr>
        <w:t>urachus</w:t>
      </w:r>
      <w:proofErr w:type="spellEnd"/>
      <w:r w:rsidRPr="00CD03F6">
        <w:rPr>
          <w:rFonts w:ascii="Cambria" w:hAnsi="Cambria"/>
        </w:rPr>
        <w:t xml:space="preserve"> and its significance and fate.</w:t>
      </w:r>
    </w:p>
    <w:p w:rsidR="003731B2" w:rsidRPr="00CD03F6" w:rsidRDefault="003731B2" w:rsidP="0016091D">
      <w:pPr>
        <w:numPr>
          <w:ilvl w:val="0"/>
          <w:numId w:val="21"/>
        </w:numPr>
        <w:spacing w:after="0"/>
        <w:ind w:left="720"/>
        <w:rPr>
          <w:rFonts w:ascii="Cambria" w:hAnsi="Cambria"/>
        </w:rPr>
      </w:pPr>
      <w:r w:rsidRPr="00CD03F6">
        <w:rPr>
          <w:rFonts w:ascii="Cambria" w:hAnsi="Cambria"/>
          <w:lang w:val="en-GB"/>
        </w:rPr>
        <w:t>Describe the various anomalies concerned with the urinary bladder and urethra.</w:t>
      </w:r>
      <w:r w:rsidRPr="00CD03F6">
        <w:rPr>
          <w:rFonts w:ascii="Cambria" w:hAnsi="Cambria"/>
        </w:rPr>
        <w:t xml:space="preserve"> </w:t>
      </w:r>
    </w:p>
    <w:p w:rsidR="003731B2" w:rsidRPr="00CD03F6" w:rsidRDefault="003731B2" w:rsidP="003731B2">
      <w:pPr>
        <w:pStyle w:val="ListParagraph"/>
        <w:spacing w:after="0"/>
        <w:ind w:left="360"/>
        <w:rPr>
          <w:rFonts w:ascii="Cambria" w:hAnsi="Cambria"/>
          <w:u w:val="single"/>
        </w:rPr>
      </w:pPr>
    </w:p>
    <w:p w:rsidR="003731B2" w:rsidRPr="00C85EB7" w:rsidRDefault="003731B2" w:rsidP="003731B2">
      <w:pPr>
        <w:rPr>
          <w:rFonts w:ascii="Cambria" w:hAnsi="Cambria" w:cs="Times New Roman"/>
          <w:szCs w:val="24"/>
        </w:rPr>
      </w:pPr>
      <w:r w:rsidRPr="00C85EB7">
        <w:rPr>
          <w:rFonts w:ascii="Cambria" w:hAnsi="Cambria"/>
          <w:b/>
          <w:bCs/>
          <w:sz w:val="26"/>
          <w:szCs w:val="28"/>
        </w:rPr>
        <w:t>Introduction:</w:t>
      </w:r>
    </w:p>
    <w:p w:rsidR="003731B2" w:rsidRPr="00CD03F6" w:rsidRDefault="003731B2" w:rsidP="003731B2">
      <w:pPr>
        <w:pStyle w:val="ListParagraph"/>
        <w:ind w:left="0"/>
        <w:rPr>
          <w:rFonts w:ascii="Cambria" w:hAnsi="Cambria"/>
        </w:rPr>
      </w:pPr>
      <w:r w:rsidRPr="00CD03F6">
        <w:rPr>
          <w:rFonts w:ascii="Cambria" w:hAnsi="Cambria"/>
        </w:rPr>
        <w:t xml:space="preserve">Urinary bladder develops from the urogenital sinus, a division of the cloaca. The primitive urogenital sinus divides into the cranial, </w:t>
      </w:r>
      <w:proofErr w:type="spellStart"/>
      <w:r w:rsidRPr="00CD03F6">
        <w:rPr>
          <w:rFonts w:ascii="Cambria" w:hAnsi="Cambria"/>
          <w:u w:val="single"/>
        </w:rPr>
        <w:t>vesical</w:t>
      </w:r>
      <w:proofErr w:type="spellEnd"/>
      <w:r w:rsidRPr="00CD03F6">
        <w:rPr>
          <w:rFonts w:ascii="Cambria" w:hAnsi="Cambria"/>
          <w:u w:val="single"/>
        </w:rPr>
        <w:t xml:space="preserve"> part</w:t>
      </w:r>
      <w:r w:rsidRPr="00CD03F6">
        <w:rPr>
          <w:rFonts w:ascii="Cambria" w:hAnsi="Cambria"/>
        </w:rPr>
        <w:t xml:space="preserve"> (that forms most of the bladder), the middle, </w:t>
      </w:r>
      <w:r w:rsidRPr="00CD03F6">
        <w:rPr>
          <w:rFonts w:ascii="Cambria" w:hAnsi="Cambria"/>
          <w:u w:val="single"/>
        </w:rPr>
        <w:t>pelvic part</w:t>
      </w:r>
      <w:r w:rsidRPr="00CD03F6">
        <w:rPr>
          <w:rFonts w:ascii="Cambria" w:hAnsi="Cambria"/>
        </w:rPr>
        <w:t xml:space="preserve"> (</w:t>
      </w:r>
      <w:proofErr w:type="gramStart"/>
      <w:r w:rsidRPr="00CD03F6">
        <w:rPr>
          <w:rFonts w:ascii="Cambria" w:hAnsi="Cambria"/>
        </w:rPr>
        <w:t>that  forms</w:t>
      </w:r>
      <w:proofErr w:type="gramEnd"/>
      <w:r w:rsidRPr="00CD03F6">
        <w:rPr>
          <w:rFonts w:ascii="Cambria" w:hAnsi="Cambria"/>
        </w:rPr>
        <w:t xml:space="preserve"> main part of male urethra and entire female urethra) and the caudal, </w:t>
      </w:r>
      <w:r w:rsidRPr="00CD03F6">
        <w:rPr>
          <w:rFonts w:ascii="Cambria" w:hAnsi="Cambria"/>
          <w:u w:val="single"/>
        </w:rPr>
        <w:t>phallic part</w:t>
      </w:r>
      <w:r w:rsidRPr="00CD03F6">
        <w:rPr>
          <w:rFonts w:ascii="Cambria" w:hAnsi="Cambria"/>
        </w:rPr>
        <w:t xml:space="preserve"> grows towards genital tubercle.</w:t>
      </w:r>
      <w:r w:rsidRPr="00CD03F6">
        <w:rPr>
          <w:rFonts w:ascii="Cambria" w:eastAsia="+mn-ea" w:hAnsi="Cambria"/>
          <w:color w:val="000000"/>
          <w:kern w:val="24"/>
        </w:rPr>
        <w:t xml:space="preserve"> </w:t>
      </w:r>
      <w:r w:rsidRPr="00CD03F6">
        <w:rPr>
          <w:rFonts w:ascii="Cambria" w:hAnsi="Cambria"/>
        </w:rPr>
        <w:t xml:space="preserve">The </w:t>
      </w:r>
      <w:proofErr w:type="spellStart"/>
      <w:r w:rsidRPr="00CD03F6">
        <w:rPr>
          <w:rFonts w:ascii="Cambria" w:hAnsi="Cambria"/>
        </w:rPr>
        <w:t>trigone</w:t>
      </w:r>
      <w:proofErr w:type="spellEnd"/>
      <w:r w:rsidRPr="00CD03F6">
        <w:rPr>
          <w:rFonts w:ascii="Cambria" w:hAnsi="Cambria"/>
        </w:rPr>
        <w:t xml:space="preserve"> is derived from the absorbed caudal end of the </w:t>
      </w:r>
      <w:proofErr w:type="spellStart"/>
      <w:r w:rsidRPr="00CD03F6">
        <w:rPr>
          <w:rFonts w:ascii="Cambria" w:hAnsi="Cambria"/>
        </w:rPr>
        <w:t>mesonephric</w:t>
      </w:r>
      <w:proofErr w:type="spellEnd"/>
      <w:r w:rsidRPr="00CD03F6">
        <w:rPr>
          <w:rFonts w:ascii="Cambria" w:hAnsi="Cambria"/>
        </w:rPr>
        <w:t xml:space="preserve"> ducts</w:t>
      </w:r>
    </w:p>
    <w:p w:rsidR="003731B2" w:rsidRPr="00CD03F6" w:rsidRDefault="003731B2" w:rsidP="003731B2">
      <w:pPr>
        <w:pStyle w:val="ListParagraph"/>
        <w:ind w:left="0"/>
        <w:rPr>
          <w:rFonts w:ascii="Cambria" w:hAnsi="Cambria"/>
          <w:b/>
          <w:bCs/>
          <w:u w:val="single"/>
        </w:rPr>
      </w:pPr>
    </w:p>
    <w:p w:rsidR="003731B2" w:rsidRPr="00CD03F6" w:rsidRDefault="003731B2" w:rsidP="003731B2">
      <w:pPr>
        <w:pStyle w:val="ListParagraph"/>
        <w:ind w:left="360"/>
        <w:rPr>
          <w:rFonts w:ascii="Cambria" w:hAnsi="Cambria"/>
        </w:rPr>
      </w:pPr>
    </w:p>
    <w:p w:rsidR="003731B2" w:rsidRPr="00C85EB7" w:rsidRDefault="003731B2" w:rsidP="003731B2">
      <w:pPr>
        <w:pStyle w:val="ListParagraph"/>
        <w:ind w:left="0"/>
        <w:rPr>
          <w:rFonts w:ascii="Cambria" w:hAnsi="Cambria"/>
          <w:b/>
          <w:bCs/>
          <w:sz w:val="26"/>
          <w:szCs w:val="28"/>
        </w:rPr>
      </w:pPr>
      <w:r>
        <w:rPr>
          <w:rFonts w:ascii="Cambria" w:hAnsi="Cambria"/>
          <w:b/>
          <w:bCs/>
          <w:sz w:val="26"/>
          <w:szCs w:val="28"/>
        </w:rPr>
        <w:t xml:space="preserve">Key </w:t>
      </w:r>
      <w:r w:rsidRPr="00C85EB7">
        <w:rPr>
          <w:rFonts w:ascii="Cambria" w:hAnsi="Cambria"/>
          <w:b/>
          <w:bCs/>
          <w:sz w:val="26"/>
          <w:szCs w:val="28"/>
        </w:rPr>
        <w:t>Outlines:</w:t>
      </w:r>
    </w:p>
    <w:p w:rsidR="003731B2" w:rsidRPr="00CD03F6" w:rsidRDefault="003731B2" w:rsidP="0016091D">
      <w:pPr>
        <w:numPr>
          <w:ilvl w:val="0"/>
          <w:numId w:val="21"/>
        </w:numPr>
        <w:spacing w:after="0"/>
        <w:ind w:left="720"/>
        <w:rPr>
          <w:rFonts w:ascii="Cambria" w:hAnsi="Cambria"/>
        </w:rPr>
      </w:pPr>
      <w:r w:rsidRPr="00CD03F6">
        <w:rPr>
          <w:rFonts w:ascii="Cambria" w:hAnsi="Cambria"/>
          <w:lang w:val="en-GB"/>
        </w:rPr>
        <w:t xml:space="preserve">Division of cloaca and the formation of the </w:t>
      </w:r>
      <w:r w:rsidRPr="00CD03F6">
        <w:rPr>
          <w:rFonts w:ascii="Cambria" w:hAnsi="Cambria"/>
        </w:rPr>
        <w:t>urogenital sinus.</w:t>
      </w:r>
      <w:r w:rsidRPr="00CD03F6">
        <w:rPr>
          <w:rFonts w:ascii="Cambria" w:hAnsi="Cambria"/>
          <w:lang w:val="en-GB"/>
        </w:rPr>
        <w:t xml:space="preserve"> </w:t>
      </w:r>
    </w:p>
    <w:p w:rsidR="003731B2" w:rsidRPr="00CD03F6" w:rsidRDefault="003731B2" w:rsidP="0016091D">
      <w:pPr>
        <w:numPr>
          <w:ilvl w:val="0"/>
          <w:numId w:val="21"/>
        </w:numPr>
        <w:spacing w:after="0"/>
        <w:ind w:left="720"/>
        <w:rPr>
          <w:rFonts w:ascii="Cambria" w:hAnsi="Cambria"/>
        </w:rPr>
      </w:pPr>
      <w:r w:rsidRPr="00CD03F6">
        <w:rPr>
          <w:rFonts w:ascii="Cambria" w:hAnsi="Cambria"/>
        </w:rPr>
        <w:t>Division of the urogenital sinus into various parts and derivatives of each part</w:t>
      </w:r>
    </w:p>
    <w:p w:rsidR="003731B2" w:rsidRPr="00CD03F6" w:rsidRDefault="003731B2" w:rsidP="0016091D">
      <w:pPr>
        <w:numPr>
          <w:ilvl w:val="0"/>
          <w:numId w:val="21"/>
        </w:numPr>
        <w:spacing w:after="0"/>
        <w:ind w:left="720"/>
        <w:rPr>
          <w:rFonts w:ascii="Cambria" w:hAnsi="Cambria"/>
        </w:rPr>
      </w:pPr>
      <w:proofErr w:type="spellStart"/>
      <w:r w:rsidRPr="00CD03F6">
        <w:rPr>
          <w:rFonts w:ascii="Cambria" w:hAnsi="Cambria"/>
        </w:rPr>
        <w:t>Urachus</w:t>
      </w:r>
      <w:proofErr w:type="spellEnd"/>
      <w:r w:rsidRPr="00CD03F6">
        <w:rPr>
          <w:rFonts w:ascii="Cambria" w:hAnsi="Cambria"/>
        </w:rPr>
        <w:t xml:space="preserve"> and its significance and fate.</w:t>
      </w:r>
    </w:p>
    <w:p w:rsidR="003731B2" w:rsidRPr="00CD03F6" w:rsidRDefault="003731B2" w:rsidP="0016091D">
      <w:pPr>
        <w:numPr>
          <w:ilvl w:val="0"/>
          <w:numId w:val="21"/>
        </w:numPr>
        <w:spacing w:after="0"/>
        <w:ind w:left="720"/>
        <w:rPr>
          <w:rFonts w:ascii="Cambria" w:hAnsi="Cambria"/>
        </w:rPr>
      </w:pPr>
      <w:r w:rsidRPr="00CD03F6">
        <w:rPr>
          <w:rFonts w:ascii="Cambria" w:hAnsi="Cambria"/>
          <w:lang w:val="en-GB"/>
        </w:rPr>
        <w:t>Anomalies related to the development of urinary bladder and urethra.</w:t>
      </w:r>
      <w:r w:rsidRPr="00CD03F6">
        <w:rPr>
          <w:rFonts w:ascii="Cambria" w:hAnsi="Cambria"/>
        </w:rPr>
        <w:t xml:space="preserve"> </w:t>
      </w:r>
    </w:p>
    <w:p w:rsidR="003731B2" w:rsidRPr="00CD03F6" w:rsidRDefault="003731B2" w:rsidP="003731B2">
      <w:pPr>
        <w:pStyle w:val="ListParagraph"/>
        <w:ind w:left="360"/>
        <w:rPr>
          <w:rFonts w:ascii="Cambria" w:hAnsi="Cambria"/>
          <w:u w:val="single"/>
        </w:rPr>
      </w:pPr>
    </w:p>
    <w:p w:rsidR="003731B2" w:rsidRPr="00C85EB7" w:rsidRDefault="003731B2" w:rsidP="003731B2">
      <w:pPr>
        <w:rPr>
          <w:rFonts w:ascii="Cambria" w:hAnsi="Cambria"/>
          <w:b/>
          <w:bCs/>
          <w:sz w:val="26"/>
          <w:szCs w:val="26"/>
        </w:rPr>
      </w:pPr>
      <w:r w:rsidRPr="00C85EB7">
        <w:rPr>
          <w:rFonts w:ascii="Cambria" w:hAnsi="Cambria"/>
          <w:b/>
          <w:bCs/>
          <w:sz w:val="26"/>
          <w:szCs w:val="26"/>
        </w:rPr>
        <w:t>Take home message</w:t>
      </w:r>
      <w:r>
        <w:rPr>
          <w:rFonts w:ascii="Cambria" w:hAnsi="Cambria"/>
          <w:b/>
          <w:bCs/>
          <w:sz w:val="26"/>
          <w:szCs w:val="26"/>
        </w:rPr>
        <w:t>:</w:t>
      </w:r>
    </w:p>
    <w:p w:rsidR="003731B2" w:rsidRPr="00CD03F6" w:rsidRDefault="003731B2" w:rsidP="003731B2">
      <w:pPr>
        <w:pStyle w:val="ListParagraph"/>
        <w:ind w:left="0"/>
        <w:rPr>
          <w:rFonts w:ascii="Cambria" w:hAnsi="Cambria"/>
          <w:b/>
          <w:bCs/>
          <w:u w:val="single"/>
        </w:rPr>
      </w:pPr>
      <w:r w:rsidRPr="00CD03F6">
        <w:rPr>
          <w:rFonts w:ascii="Cambria" w:hAnsi="Cambria"/>
        </w:rPr>
        <w:t>Knowledge of the development of urinary bladder and urethra helps the students to</w:t>
      </w:r>
      <w:r w:rsidRPr="00CD03F6">
        <w:rPr>
          <w:rFonts w:ascii="Cambria" w:hAnsi="Cambria"/>
          <w:color w:val="000000"/>
        </w:rPr>
        <w:t xml:space="preserve"> understand the related abnormalities.</w:t>
      </w:r>
    </w:p>
    <w:p w:rsidR="003731B2" w:rsidRPr="00480B8F" w:rsidRDefault="003731B2" w:rsidP="003731B2">
      <w:pPr>
        <w:spacing w:after="0" w:line="240" w:lineRule="auto"/>
        <w:rPr>
          <w:rFonts w:ascii="Cambria" w:hAnsi="Cambria"/>
          <w:sz w:val="24"/>
          <w:szCs w:val="24"/>
        </w:rPr>
      </w:pPr>
      <w:r w:rsidRPr="00480B8F">
        <w:rPr>
          <w:rFonts w:ascii="Cambria" w:hAnsi="Cambria"/>
          <w:b/>
          <w:bCs/>
          <w:color w:val="000000"/>
          <w:sz w:val="24"/>
          <w:szCs w:val="24"/>
        </w:rPr>
        <w:t>Recommended Books:</w:t>
      </w:r>
    </w:p>
    <w:p w:rsidR="003731B2" w:rsidRPr="00CD03F6" w:rsidRDefault="003731B2" w:rsidP="0016091D">
      <w:pPr>
        <w:numPr>
          <w:ilvl w:val="0"/>
          <w:numId w:val="22"/>
        </w:numPr>
        <w:rPr>
          <w:rFonts w:ascii="Cambria" w:hAnsi="Cambria"/>
        </w:rPr>
      </w:pPr>
      <w:r w:rsidRPr="00CD03F6">
        <w:rPr>
          <w:rFonts w:ascii="Cambria" w:hAnsi="Cambria"/>
        </w:rPr>
        <w:t>More KL. The Developing Human. Philadelphia: Saunders WB.</w:t>
      </w:r>
    </w:p>
    <w:p w:rsidR="003731B2" w:rsidRPr="00CD03F6" w:rsidRDefault="003731B2" w:rsidP="0016091D">
      <w:pPr>
        <w:numPr>
          <w:ilvl w:val="0"/>
          <w:numId w:val="22"/>
        </w:numPr>
        <w:rPr>
          <w:rFonts w:ascii="Cambria" w:hAnsi="Cambria"/>
        </w:rPr>
      </w:pPr>
      <w:r w:rsidRPr="00CD03F6">
        <w:rPr>
          <w:rFonts w:ascii="Cambria" w:hAnsi="Cambria"/>
        </w:rPr>
        <w:t xml:space="preserve">Sadler TW. </w:t>
      </w:r>
      <w:proofErr w:type="spellStart"/>
      <w:r w:rsidRPr="00CD03F6">
        <w:rPr>
          <w:rFonts w:ascii="Cambria" w:hAnsi="Cambria"/>
        </w:rPr>
        <w:t>Langman’s</w:t>
      </w:r>
      <w:proofErr w:type="spellEnd"/>
      <w:r w:rsidRPr="00CD03F6">
        <w:rPr>
          <w:rFonts w:ascii="Cambria" w:hAnsi="Cambria"/>
        </w:rPr>
        <w:t xml:space="preserve"> Essential Medical Embryology. Philadelphia: Lippincott Williams &amp; Wilkins. </w:t>
      </w: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4E6247" w:rsidRDefault="004E6247" w:rsidP="003731B2">
      <w:pPr>
        <w:spacing w:after="0" w:line="240" w:lineRule="auto"/>
        <w:jc w:val="center"/>
        <w:rPr>
          <w:rFonts w:ascii="Maiandra GD" w:hAnsi="Maiandra GD"/>
          <w:b/>
          <w:bCs/>
          <w:sz w:val="30"/>
          <w:szCs w:val="30"/>
          <w:u w:val="single"/>
        </w:rPr>
      </w:pPr>
    </w:p>
    <w:p w:rsidR="008765EE" w:rsidRDefault="003860FA" w:rsidP="003731B2">
      <w:pPr>
        <w:spacing w:after="0" w:line="240" w:lineRule="auto"/>
        <w:jc w:val="center"/>
        <w:rPr>
          <w:rStyle w:val="mw-headline"/>
          <w:rFonts w:ascii="Times New Roman" w:hAnsi="Times New Roman" w:cs="Times New Roman"/>
          <w:sz w:val="32"/>
          <w:szCs w:val="32"/>
        </w:rPr>
      </w:pPr>
      <w:r>
        <w:rPr>
          <w:rFonts w:ascii="Times New Roman" w:hAnsi="Times New Roman" w:cs="Times New Roman"/>
          <w:b/>
          <w:bCs/>
          <w:sz w:val="24"/>
          <w:szCs w:val="24"/>
        </w:rPr>
        <w:t xml:space="preserve">Lecture 5          </w:t>
      </w:r>
      <w:r w:rsidR="003731B2" w:rsidRPr="00812AC8">
        <w:rPr>
          <w:rFonts w:ascii="Maiandra GD" w:hAnsi="Maiandra GD"/>
          <w:b/>
          <w:bCs/>
          <w:sz w:val="30"/>
          <w:szCs w:val="30"/>
          <w:u w:val="single"/>
        </w:rPr>
        <w:t>HISTOLOGY OF THE KIDNEY</w:t>
      </w: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3731B2" w:rsidRPr="00C85EB7" w:rsidRDefault="003731B2" w:rsidP="003731B2">
      <w:pPr>
        <w:rPr>
          <w:rFonts w:ascii="Cambria" w:hAnsi="Cambria"/>
          <w:b/>
          <w:bCs/>
          <w:sz w:val="26"/>
          <w:szCs w:val="28"/>
        </w:rPr>
      </w:pPr>
      <w:r w:rsidRPr="00C85EB7">
        <w:rPr>
          <w:rFonts w:ascii="Cambria" w:hAnsi="Cambria"/>
          <w:b/>
          <w:bCs/>
          <w:sz w:val="26"/>
          <w:szCs w:val="28"/>
        </w:rPr>
        <w:t>Objectives:</w:t>
      </w:r>
    </w:p>
    <w:p w:rsidR="003731B2" w:rsidRPr="00CD03F6" w:rsidRDefault="003731B2" w:rsidP="003731B2">
      <w:pPr>
        <w:rPr>
          <w:rFonts w:ascii="Cambria" w:hAnsi="Cambria"/>
        </w:rPr>
      </w:pPr>
      <w:r w:rsidRPr="00CD03F6">
        <w:rPr>
          <w:rFonts w:ascii="Cambria" w:hAnsi="Cambria"/>
        </w:rPr>
        <w:t>By the end of the lecture the student should be able to:</w:t>
      </w:r>
    </w:p>
    <w:p w:rsidR="003731B2" w:rsidRPr="00CD03F6" w:rsidRDefault="003731B2" w:rsidP="0016091D">
      <w:pPr>
        <w:pStyle w:val="ListParagraph"/>
        <w:numPr>
          <w:ilvl w:val="0"/>
          <w:numId w:val="23"/>
        </w:numPr>
        <w:rPr>
          <w:rFonts w:ascii="Cambria" w:hAnsi="Cambria"/>
        </w:rPr>
      </w:pPr>
      <w:r w:rsidRPr="00CD03F6">
        <w:rPr>
          <w:rFonts w:ascii="Cambria" w:hAnsi="Cambria"/>
        </w:rPr>
        <w:t>Identify the different zones of the kidney.</w:t>
      </w:r>
    </w:p>
    <w:p w:rsidR="003731B2" w:rsidRPr="00CD03F6" w:rsidRDefault="003731B2" w:rsidP="0016091D">
      <w:pPr>
        <w:pStyle w:val="ListParagraph"/>
        <w:numPr>
          <w:ilvl w:val="0"/>
          <w:numId w:val="23"/>
        </w:numPr>
        <w:rPr>
          <w:rFonts w:ascii="Cambria" w:hAnsi="Cambria"/>
        </w:rPr>
      </w:pPr>
      <w:r w:rsidRPr="00CD03F6">
        <w:rPr>
          <w:rFonts w:ascii="Cambria" w:hAnsi="Cambria"/>
        </w:rPr>
        <w:t>Describe the detailed microscopic structures of the renal cortex and medulla.</w:t>
      </w:r>
    </w:p>
    <w:p w:rsidR="003731B2" w:rsidRPr="00CD03F6" w:rsidRDefault="003731B2" w:rsidP="0016091D">
      <w:pPr>
        <w:pStyle w:val="ListParagraph"/>
        <w:numPr>
          <w:ilvl w:val="0"/>
          <w:numId w:val="23"/>
        </w:numPr>
        <w:rPr>
          <w:rFonts w:ascii="Cambria" w:hAnsi="Cambria"/>
        </w:rPr>
      </w:pPr>
      <w:r w:rsidRPr="00CD03F6">
        <w:rPr>
          <w:rFonts w:ascii="Cambria" w:hAnsi="Cambria"/>
        </w:rPr>
        <w:t>Describe the microscopic structure of the renal calyces and pelvis.</w:t>
      </w:r>
    </w:p>
    <w:p w:rsidR="003731B2" w:rsidRPr="00CD03F6" w:rsidRDefault="003731B2" w:rsidP="0016091D">
      <w:pPr>
        <w:pStyle w:val="ListParagraph"/>
        <w:numPr>
          <w:ilvl w:val="0"/>
          <w:numId w:val="23"/>
        </w:numPr>
        <w:rPr>
          <w:rFonts w:ascii="Cambria" w:hAnsi="Cambria"/>
        </w:rPr>
      </w:pPr>
      <w:r w:rsidRPr="00CD03F6">
        <w:rPr>
          <w:rFonts w:ascii="Cambria" w:hAnsi="Cambria"/>
        </w:rPr>
        <w:t>Describe the microscopic structure of the juxtaglomerular apparatus</w:t>
      </w:r>
    </w:p>
    <w:p w:rsidR="003731B2" w:rsidRPr="00CD03F6" w:rsidRDefault="003731B2" w:rsidP="003731B2">
      <w:pPr>
        <w:pStyle w:val="ListParagraph"/>
        <w:ind w:left="0"/>
        <w:rPr>
          <w:rFonts w:ascii="Cambria" w:hAnsi="Cambria"/>
        </w:rPr>
      </w:pPr>
    </w:p>
    <w:p w:rsidR="003731B2" w:rsidRPr="00C85EB7" w:rsidRDefault="003731B2" w:rsidP="003731B2">
      <w:pPr>
        <w:rPr>
          <w:rFonts w:ascii="Cambria" w:hAnsi="Cambria" w:cs="Times New Roman"/>
          <w:szCs w:val="24"/>
        </w:rPr>
      </w:pPr>
      <w:r w:rsidRPr="00C85EB7">
        <w:rPr>
          <w:rFonts w:ascii="Cambria" w:hAnsi="Cambria"/>
          <w:b/>
          <w:bCs/>
          <w:sz w:val="26"/>
          <w:szCs w:val="28"/>
        </w:rPr>
        <w:t>Introduction:</w:t>
      </w:r>
    </w:p>
    <w:p w:rsidR="003731B2" w:rsidRPr="00CD03F6" w:rsidRDefault="003731B2" w:rsidP="003731B2">
      <w:pPr>
        <w:pStyle w:val="ListParagraph"/>
        <w:ind w:left="0"/>
        <w:rPr>
          <w:rFonts w:ascii="Cambria" w:hAnsi="Cambria"/>
        </w:rPr>
      </w:pPr>
      <w:r w:rsidRPr="00CD03F6">
        <w:rPr>
          <w:rFonts w:ascii="Cambria" w:hAnsi="Cambria"/>
        </w:rPr>
        <w:t xml:space="preserve">The kidney is formed of cortex and medulla in addition to the minor and major calyces and the renal pelvis. The structural and functional unit of the kidney is the nephron which is formed of renal corpuscle, proximal tubule, distal tubule (which share in the formation of juxtaglomerular apparatus together with the afferent arteriole) and a loop of </w:t>
      </w:r>
      <w:proofErr w:type="spellStart"/>
      <w:r w:rsidRPr="00CD03F6">
        <w:rPr>
          <w:rFonts w:ascii="Cambria" w:hAnsi="Cambria"/>
        </w:rPr>
        <w:t>Henle</w:t>
      </w:r>
      <w:proofErr w:type="spellEnd"/>
      <w:r w:rsidRPr="00CD03F6">
        <w:rPr>
          <w:rFonts w:ascii="Cambria" w:hAnsi="Cambria"/>
        </w:rPr>
        <w:t xml:space="preserve">. The renal corpuscle is formed of renal or Bowman’s capsule and the glomerulus. The medulla is condensed with renal corpuscles, proximal and distal tubules in addition to thin vascular interstitial tissue, while the medulla is condensed with loop of </w:t>
      </w:r>
      <w:proofErr w:type="spellStart"/>
      <w:r w:rsidRPr="00CD03F6">
        <w:rPr>
          <w:rFonts w:ascii="Cambria" w:hAnsi="Cambria"/>
        </w:rPr>
        <w:t>Henle</w:t>
      </w:r>
      <w:proofErr w:type="spellEnd"/>
      <w:r w:rsidRPr="00CD03F6">
        <w:rPr>
          <w:rFonts w:ascii="Cambria" w:hAnsi="Cambria"/>
        </w:rPr>
        <w:t xml:space="preserve"> and collecting ducts that lead to the papillae of the medullary pyramids. </w:t>
      </w:r>
    </w:p>
    <w:p w:rsidR="003731B2" w:rsidRPr="00CD03F6" w:rsidRDefault="003731B2" w:rsidP="003731B2">
      <w:pPr>
        <w:pStyle w:val="ListParagraph"/>
        <w:ind w:left="0"/>
        <w:rPr>
          <w:rFonts w:ascii="Cambria" w:hAnsi="Cambria"/>
        </w:rPr>
      </w:pPr>
    </w:p>
    <w:p w:rsidR="003731B2" w:rsidRPr="00C85EB7" w:rsidRDefault="003731B2" w:rsidP="003731B2">
      <w:pPr>
        <w:pStyle w:val="ListParagraph"/>
        <w:ind w:left="0"/>
        <w:rPr>
          <w:rFonts w:ascii="Cambria" w:hAnsi="Cambria"/>
          <w:b/>
          <w:bCs/>
          <w:sz w:val="26"/>
          <w:szCs w:val="28"/>
        </w:rPr>
      </w:pPr>
      <w:r>
        <w:rPr>
          <w:rFonts w:ascii="Cambria" w:hAnsi="Cambria"/>
          <w:b/>
          <w:bCs/>
          <w:sz w:val="26"/>
          <w:szCs w:val="28"/>
        </w:rPr>
        <w:t xml:space="preserve">Key </w:t>
      </w:r>
      <w:r w:rsidRPr="00C85EB7">
        <w:rPr>
          <w:rFonts w:ascii="Cambria" w:hAnsi="Cambria"/>
          <w:b/>
          <w:bCs/>
          <w:sz w:val="26"/>
          <w:szCs w:val="28"/>
        </w:rPr>
        <w:t>Outlines:</w:t>
      </w:r>
    </w:p>
    <w:p w:rsidR="003731B2" w:rsidRPr="00CD03F6" w:rsidRDefault="003731B2" w:rsidP="0016091D">
      <w:pPr>
        <w:pStyle w:val="ListParagraph"/>
        <w:numPr>
          <w:ilvl w:val="0"/>
          <w:numId w:val="24"/>
        </w:numPr>
        <w:spacing w:after="0"/>
        <w:rPr>
          <w:rFonts w:ascii="Cambria" w:hAnsi="Cambria"/>
        </w:rPr>
      </w:pPr>
      <w:r w:rsidRPr="00CD03F6">
        <w:rPr>
          <w:rFonts w:ascii="Cambria" w:hAnsi="Cambria"/>
        </w:rPr>
        <w:t>Microscopic structure of the renal cortex and medulla.</w:t>
      </w:r>
    </w:p>
    <w:p w:rsidR="003731B2" w:rsidRPr="00CD03F6" w:rsidRDefault="003731B2" w:rsidP="0016091D">
      <w:pPr>
        <w:pStyle w:val="ListParagraph"/>
        <w:numPr>
          <w:ilvl w:val="0"/>
          <w:numId w:val="24"/>
        </w:numPr>
        <w:spacing w:after="0"/>
        <w:rPr>
          <w:rFonts w:ascii="Cambria" w:hAnsi="Cambria"/>
        </w:rPr>
      </w:pPr>
      <w:r w:rsidRPr="00CD03F6">
        <w:rPr>
          <w:rFonts w:ascii="Cambria" w:hAnsi="Cambria"/>
        </w:rPr>
        <w:t xml:space="preserve">Histology of renal corpuscle, proximal distal tubules, loop of </w:t>
      </w:r>
      <w:proofErr w:type="spellStart"/>
      <w:r w:rsidRPr="00CD03F6">
        <w:rPr>
          <w:rFonts w:ascii="Cambria" w:hAnsi="Cambria"/>
        </w:rPr>
        <w:t>Henel</w:t>
      </w:r>
      <w:proofErr w:type="spellEnd"/>
      <w:r w:rsidRPr="00CD03F6">
        <w:rPr>
          <w:rFonts w:ascii="Cambria" w:hAnsi="Cambria"/>
        </w:rPr>
        <w:t>, and collecting tubules &amp; ducts.</w:t>
      </w:r>
    </w:p>
    <w:p w:rsidR="003731B2" w:rsidRPr="00CD03F6" w:rsidRDefault="003731B2" w:rsidP="0016091D">
      <w:pPr>
        <w:pStyle w:val="ListParagraph"/>
        <w:numPr>
          <w:ilvl w:val="0"/>
          <w:numId w:val="24"/>
        </w:numPr>
        <w:spacing w:after="0"/>
        <w:rPr>
          <w:rFonts w:ascii="Cambria" w:hAnsi="Cambria"/>
        </w:rPr>
      </w:pPr>
      <w:r w:rsidRPr="00CD03F6">
        <w:rPr>
          <w:rFonts w:ascii="Cambria" w:hAnsi="Cambria"/>
        </w:rPr>
        <w:t>Histological structure of juxtaglomerular apparatus.</w:t>
      </w:r>
    </w:p>
    <w:p w:rsidR="003731B2" w:rsidRPr="00CD03F6" w:rsidRDefault="003731B2" w:rsidP="003731B2">
      <w:pPr>
        <w:pStyle w:val="ListParagraph"/>
        <w:ind w:left="0"/>
        <w:rPr>
          <w:rFonts w:ascii="Cambria" w:hAnsi="Cambria"/>
        </w:rPr>
      </w:pPr>
    </w:p>
    <w:p w:rsidR="003731B2" w:rsidRPr="00C85EB7" w:rsidRDefault="003731B2" w:rsidP="003731B2">
      <w:pPr>
        <w:rPr>
          <w:rFonts w:ascii="Cambria" w:hAnsi="Cambria"/>
          <w:b/>
          <w:bCs/>
          <w:sz w:val="26"/>
          <w:szCs w:val="26"/>
        </w:rPr>
      </w:pPr>
      <w:r w:rsidRPr="00C85EB7">
        <w:rPr>
          <w:rFonts w:ascii="Cambria" w:hAnsi="Cambria"/>
          <w:b/>
          <w:bCs/>
          <w:sz w:val="26"/>
          <w:szCs w:val="26"/>
        </w:rPr>
        <w:t>Take home message</w:t>
      </w:r>
      <w:r>
        <w:rPr>
          <w:rFonts w:ascii="Cambria" w:hAnsi="Cambria"/>
          <w:b/>
          <w:bCs/>
          <w:sz w:val="26"/>
          <w:szCs w:val="26"/>
        </w:rPr>
        <w:t>:</w:t>
      </w:r>
    </w:p>
    <w:p w:rsidR="003731B2" w:rsidRPr="00CD03F6" w:rsidRDefault="003731B2" w:rsidP="003731B2">
      <w:pPr>
        <w:pStyle w:val="ListParagraph"/>
        <w:ind w:left="0"/>
        <w:rPr>
          <w:rFonts w:ascii="Cambria" w:hAnsi="Cambria"/>
        </w:rPr>
      </w:pPr>
      <w:r w:rsidRPr="00CD03F6">
        <w:rPr>
          <w:rFonts w:ascii="Cambria" w:hAnsi="Cambria"/>
        </w:rPr>
        <w:t xml:space="preserve">Knowledge of the microscopic structure of renal cortex and medulla as well as the calyces and the wall of renal pelvis helps the students to interpret the </w:t>
      </w:r>
      <w:proofErr w:type="spellStart"/>
      <w:r w:rsidRPr="00CD03F6">
        <w:rPr>
          <w:rFonts w:ascii="Cambria" w:hAnsi="Cambria"/>
        </w:rPr>
        <w:t>histopathological</w:t>
      </w:r>
      <w:proofErr w:type="spellEnd"/>
      <w:r w:rsidRPr="00CD03F6">
        <w:rPr>
          <w:rFonts w:ascii="Cambria" w:hAnsi="Cambria"/>
        </w:rPr>
        <w:t xml:space="preserve"> changes in these structures in different kidney lesions.</w:t>
      </w:r>
    </w:p>
    <w:p w:rsidR="003731B2" w:rsidRPr="00CD03F6" w:rsidRDefault="003731B2" w:rsidP="003731B2">
      <w:pPr>
        <w:pStyle w:val="ListParagraph"/>
        <w:ind w:left="0"/>
        <w:rPr>
          <w:rFonts w:ascii="Cambria" w:hAnsi="Cambria"/>
        </w:rPr>
      </w:pPr>
    </w:p>
    <w:p w:rsidR="003731B2" w:rsidRPr="00480B8F" w:rsidRDefault="003731B2" w:rsidP="003731B2">
      <w:pPr>
        <w:spacing w:after="0" w:line="240" w:lineRule="auto"/>
        <w:rPr>
          <w:rFonts w:ascii="Cambria" w:hAnsi="Cambria"/>
          <w:sz w:val="24"/>
          <w:szCs w:val="24"/>
        </w:rPr>
      </w:pPr>
      <w:r w:rsidRPr="00480B8F">
        <w:rPr>
          <w:rFonts w:ascii="Cambria" w:hAnsi="Cambria"/>
          <w:b/>
          <w:bCs/>
          <w:color w:val="000000"/>
          <w:sz w:val="24"/>
          <w:szCs w:val="24"/>
        </w:rPr>
        <w:t>Recommended Books:</w:t>
      </w:r>
    </w:p>
    <w:p w:rsidR="003731B2" w:rsidRPr="00CD03F6" w:rsidRDefault="003731B2" w:rsidP="0016091D">
      <w:pPr>
        <w:numPr>
          <w:ilvl w:val="0"/>
          <w:numId w:val="25"/>
        </w:numPr>
        <w:spacing w:line="240" w:lineRule="auto"/>
        <w:rPr>
          <w:rFonts w:ascii="Cambria" w:hAnsi="Cambria"/>
          <w:color w:val="000000"/>
        </w:rPr>
      </w:pPr>
      <w:r w:rsidRPr="00CD03F6">
        <w:rPr>
          <w:rFonts w:ascii="Cambria" w:hAnsi="Cambria"/>
          <w:color w:val="000000"/>
        </w:rPr>
        <w:t>Gartner LP and Hiatt JL. Color Textbook of Histology. 2</w:t>
      </w:r>
      <w:r w:rsidRPr="00CD03F6">
        <w:rPr>
          <w:rFonts w:ascii="Cambria" w:hAnsi="Cambria"/>
          <w:color w:val="000000"/>
          <w:vertAlign w:val="superscript"/>
        </w:rPr>
        <w:t>nd</w:t>
      </w:r>
      <w:r w:rsidRPr="00CD03F6">
        <w:rPr>
          <w:rFonts w:ascii="Cambria" w:hAnsi="Cambria"/>
          <w:color w:val="000000"/>
        </w:rPr>
        <w:t xml:space="preserve"> ed. Philadelphia: Saunders WB.</w:t>
      </w:r>
    </w:p>
    <w:p w:rsidR="003731B2" w:rsidRPr="00CD03F6" w:rsidRDefault="003731B2" w:rsidP="0016091D">
      <w:pPr>
        <w:numPr>
          <w:ilvl w:val="0"/>
          <w:numId w:val="25"/>
        </w:numPr>
        <w:spacing w:line="240" w:lineRule="auto"/>
        <w:rPr>
          <w:rFonts w:ascii="Cambria" w:hAnsi="Cambria"/>
        </w:rPr>
      </w:pPr>
      <w:r w:rsidRPr="00CD03F6">
        <w:rPr>
          <w:rFonts w:ascii="Cambria" w:hAnsi="Cambria"/>
        </w:rPr>
        <w:t xml:space="preserve">Young B, Lowe JS, Stevens A and Heath JW. </w:t>
      </w:r>
      <w:proofErr w:type="spellStart"/>
      <w:r w:rsidRPr="00CD03F6">
        <w:rPr>
          <w:rFonts w:ascii="Cambria" w:hAnsi="Cambria"/>
        </w:rPr>
        <w:t>Wheater’s</w:t>
      </w:r>
      <w:proofErr w:type="spellEnd"/>
      <w:r w:rsidRPr="00CD03F6">
        <w:rPr>
          <w:rFonts w:ascii="Cambria" w:hAnsi="Cambria"/>
        </w:rPr>
        <w:t xml:space="preserve"> Functional Histology. 5</w:t>
      </w:r>
      <w:r w:rsidRPr="00CD03F6">
        <w:rPr>
          <w:rFonts w:ascii="Cambria" w:hAnsi="Cambria"/>
          <w:vertAlign w:val="superscript"/>
        </w:rPr>
        <w:t>th</w:t>
      </w:r>
      <w:r w:rsidRPr="00CD03F6">
        <w:rPr>
          <w:rFonts w:ascii="Cambria" w:hAnsi="Cambria"/>
        </w:rPr>
        <w:t xml:space="preserve"> ed. London: Churchill Livingstone. </w:t>
      </w:r>
    </w:p>
    <w:p w:rsidR="008765EE" w:rsidRDefault="008765EE" w:rsidP="009A0D46">
      <w:pPr>
        <w:spacing w:after="0" w:line="240" w:lineRule="auto"/>
        <w:jc w:val="both"/>
        <w:rPr>
          <w:rStyle w:val="mw-headline"/>
          <w:rFonts w:ascii="Times New Roman" w:hAnsi="Times New Roman" w:cs="Times New Roman"/>
          <w:sz w:val="32"/>
          <w:szCs w:val="32"/>
        </w:rPr>
      </w:pPr>
    </w:p>
    <w:p w:rsidR="003731B2" w:rsidRDefault="003731B2"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3860FA" w:rsidP="003860FA">
      <w:pPr>
        <w:spacing w:after="0" w:line="240" w:lineRule="auto"/>
        <w:jc w:val="center"/>
        <w:rPr>
          <w:rStyle w:val="mw-headline"/>
          <w:rFonts w:ascii="Times New Roman" w:hAnsi="Times New Roman" w:cs="Times New Roman"/>
          <w:sz w:val="32"/>
          <w:szCs w:val="32"/>
        </w:rPr>
      </w:pPr>
      <w:r>
        <w:rPr>
          <w:rFonts w:ascii="Times New Roman" w:hAnsi="Times New Roman" w:cs="Times New Roman"/>
          <w:b/>
          <w:bCs/>
          <w:sz w:val="24"/>
          <w:szCs w:val="24"/>
        </w:rPr>
        <w:t xml:space="preserve">Lecture 6          </w:t>
      </w:r>
      <w:r w:rsidR="003731B2" w:rsidRPr="00812AC8">
        <w:rPr>
          <w:rFonts w:ascii="Maiandra GD" w:hAnsi="Maiandra GD"/>
          <w:b/>
          <w:bCs/>
          <w:sz w:val="30"/>
          <w:szCs w:val="30"/>
          <w:u w:val="single"/>
        </w:rPr>
        <w:t>HISTOLOGY OF THE URINARY PASSAGE</w:t>
      </w:r>
    </w:p>
    <w:p w:rsidR="003731B2" w:rsidRDefault="003731B2" w:rsidP="003731B2">
      <w:pPr>
        <w:rPr>
          <w:rFonts w:ascii="Cambria" w:hAnsi="Cambria"/>
          <w:b/>
          <w:bCs/>
          <w:sz w:val="26"/>
          <w:szCs w:val="28"/>
        </w:rPr>
      </w:pPr>
    </w:p>
    <w:p w:rsidR="003731B2" w:rsidRPr="00C85EB7" w:rsidRDefault="003731B2" w:rsidP="003731B2">
      <w:pPr>
        <w:rPr>
          <w:rFonts w:ascii="Cambria" w:hAnsi="Cambria"/>
          <w:b/>
          <w:bCs/>
          <w:sz w:val="26"/>
          <w:szCs w:val="28"/>
        </w:rPr>
      </w:pPr>
      <w:r w:rsidRPr="00C85EB7">
        <w:rPr>
          <w:rFonts w:ascii="Cambria" w:hAnsi="Cambria"/>
          <w:b/>
          <w:bCs/>
          <w:sz w:val="26"/>
          <w:szCs w:val="28"/>
        </w:rPr>
        <w:t>Objectives:</w:t>
      </w:r>
    </w:p>
    <w:p w:rsidR="003731B2" w:rsidRPr="00CD03F6" w:rsidRDefault="003731B2" w:rsidP="003731B2">
      <w:pPr>
        <w:rPr>
          <w:rFonts w:ascii="Cambria" w:hAnsi="Cambria"/>
        </w:rPr>
      </w:pPr>
      <w:r w:rsidRPr="00CD03F6">
        <w:rPr>
          <w:rFonts w:ascii="Cambria" w:hAnsi="Cambria"/>
        </w:rPr>
        <w:t>By the end of the lecture the student should be able to describe the microscopic structures of the wall of:</w:t>
      </w:r>
    </w:p>
    <w:p w:rsidR="003731B2" w:rsidRPr="00CD03F6" w:rsidRDefault="003731B2" w:rsidP="0016091D">
      <w:pPr>
        <w:pStyle w:val="ListParagraph"/>
        <w:numPr>
          <w:ilvl w:val="0"/>
          <w:numId w:val="26"/>
        </w:numPr>
        <w:rPr>
          <w:rFonts w:ascii="Cambria" w:hAnsi="Cambria"/>
        </w:rPr>
      </w:pPr>
      <w:r w:rsidRPr="00CD03F6">
        <w:rPr>
          <w:rFonts w:ascii="Cambria" w:hAnsi="Cambria"/>
        </w:rPr>
        <w:t>Ureter.</w:t>
      </w:r>
    </w:p>
    <w:p w:rsidR="003731B2" w:rsidRPr="00CD03F6" w:rsidRDefault="003731B2" w:rsidP="0016091D">
      <w:pPr>
        <w:pStyle w:val="ListParagraph"/>
        <w:numPr>
          <w:ilvl w:val="0"/>
          <w:numId w:val="26"/>
        </w:numPr>
        <w:rPr>
          <w:rFonts w:ascii="Cambria" w:hAnsi="Cambria"/>
        </w:rPr>
      </w:pPr>
      <w:r w:rsidRPr="00CD03F6">
        <w:rPr>
          <w:rFonts w:ascii="Cambria" w:hAnsi="Cambria"/>
        </w:rPr>
        <w:t>Urinary bladder.</w:t>
      </w:r>
    </w:p>
    <w:p w:rsidR="003731B2" w:rsidRPr="00CD03F6" w:rsidRDefault="003731B2" w:rsidP="0016091D">
      <w:pPr>
        <w:pStyle w:val="ListParagraph"/>
        <w:numPr>
          <w:ilvl w:val="0"/>
          <w:numId w:val="26"/>
        </w:numPr>
        <w:rPr>
          <w:rFonts w:ascii="Cambria" w:hAnsi="Cambria"/>
        </w:rPr>
      </w:pPr>
      <w:r w:rsidRPr="00CD03F6">
        <w:rPr>
          <w:rFonts w:ascii="Cambria" w:hAnsi="Cambria"/>
        </w:rPr>
        <w:t>Male and female urethra.</w:t>
      </w:r>
    </w:p>
    <w:p w:rsidR="003731B2" w:rsidRPr="00CD03F6" w:rsidRDefault="003731B2" w:rsidP="003731B2">
      <w:pPr>
        <w:pStyle w:val="ListParagraph"/>
        <w:ind w:left="0"/>
        <w:rPr>
          <w:rFonts w:ascii="Cambria" w:hAnsi="Cambria"/>
        </w:rPr>
      </w:pPr>
    </w:p>
    <w:p w:rsidR="003731B2" w:rsidRPr="00C85EB7" w:rsidRDefault="003731B2" w:rsidP="003731B2">
      <w:pPr>
        <w:rPr>
          <w:rFonts w:ascii="Cambria" w:hAnsi="Cambria" w:cs="Times New Roman"/>
          <w:szCs w:val="24"/>
        </w:rPr>
      </w:pPr>
      <w:r w:rsidRPr="00C85EB7">
        <w:rPr>
          <w:rFonts w:ascii="Cambria" w:hAnsi="Cambria"/>
          <w:b/>
          <w:bCs/>
          <w:sz w:val="26"/>
          <w:szCs w:val="28"/>
        </w:rPr>
        <w:t>Introduction:</w:t>
      </w:r>
    </w:p>
    <w:p w:rsidR="003731B2" w:rsidRPr="00CD03F6" w:rsidRDefault="003731B2" w:rsidP="003731B2">
      <w:pPr>
        <w:pStyle w:val="ListParagraph"/>
        <w:ind w:left="0"/>
        <w:rPr>
          <w:rFonts w:ascii="Cambria" w:hAnsi="Cambria"/>
        </w:rPr>
      </w:pPr>
      <w:r w:rsidRPr="00CD03F6">
        <w:rPr>
          <w:rFonts w:ascii="Cambria" w:hAnsi="Cambria"/>
        </w:rPr>
        <w:t xml:space="preserve">The microscopic structure of the wall of the ureter and urinary bladder is formed of three layers; mucosa, muscle layer and adventitia and/ serosa. Mucosa is formed of transitional epithelium and CT. lamina </w:t>
      </w:r>
      <w:proofErr w:type="spellStart"/>
      <w:r w:rsidRPr="00CD03F6">
        <w:rPr>
          <w:rFonts w:ascii="Cambria" w:hAnsi="Cambria"/>
        </w:rPr>
        <w:t>propria</w:t>
      </w:r>
      <w:proofErr w:type="spellEnd"/>
      <w:r w:rsidRPr="00CD03F6">
        <w:rPr>
          <w:rFonts w:ascii="Cambria" w:hAnsi="Cambria"/>
        </w:rPr>
        <w:t>. The muscle layer is formed of smooth muscle that arranged as inner longitudinal and outer circular layers, in the wall of the bladder there is a third layer of smooth muscle. The male urethra is longer than that of the female and is lined with different types of epithelia ranging from transitional to stratified squamous epithelium.</w:t>
      </w:r>
    </w:p>
    <w:p w:rsidR="003731B2" w:rsidRPr="00CD03F6" w:rsidRDefault="003731B2" w:rsidP="003731B2">
      <w:pPr>
        <w:pStyle w:val="ListParagraph"/>
        <w:spacing w:after="0"/>
        <w:ind w:left="0"/>
        <w:rPr>
          <w:rFonts w:ascii="Cambria" w:hAnsi="Cambria"/>
          <w:b/>
          <w:bCs/>
          <w:u w:val="single"/>
        </w:rPr>
      </w:pPr>
    </w:p>
    <w:p w:rsidR="003731B2" w:rsidRPr="00C85EB7" w:rsidRDefault="003731B2" w:rsidP="003731B2">
      <w:pPr>
        <w:pStyle w:val="ListParagraph"/>
        <w:ind w:left="0"/>
        <w:rPr>
          <w:rFonts w:ascii="Cambria" w:hAnsi="Cambria"/>
          <w:b/>
          <w:bCs/>
          <w:sz w:val="26"/>
          <w:szCs w:val="28"/>
        </w:rPr>
      </w:pPr>
      <w:r>
        <w:rPr>
          <w:rFonts w:ascii="Cambria" w:hAnsi="Cambria"/>
          <w:b/>
          <w:bCs/>
          <w:sz w:val="26"/>
          <w:szCs w:val="28"/>
        </w:rPr>
        <w:t xml:space="preserve">Key </w:t>
      </w:r>
      <w:r w:rsidRPr="00C85EB7">
        <w:rPr>
          <w:rFonts w:ascii="Cambria" w:hAnsi="Cambria"/>
          <w:b/>
          <w:bCs/>
          <w:sz w:val="26"/>
          <w:szCs w:val="28"/>
        </w:rPr>
        <w:t>Outlines:</w:t>
      </w:r>
    </w:p>
    <w:p w:rsidR="003731B2" w:rsidRPr="00CD03F6" w:rsidRDefault="003731B2" w:rsidP="0016091D">
      <w:pPr>
        <w:pStyle w:val="ListParagraph"/>
        <w:numPr>
          <w:ilvl w:val="0"/>
          <w:numId w:val="27"/>
        </w:numPr>
        <w:rPr>
          <w:rFonts w:ascii="Cambria" w:hAnsi="Cambria"/>
        </w:rPr>
      </w:pPr>
      <w:r w:rsidRPr="00CD03F6">
        <w:rPr>
          <w:rFonts w:ascii="Cambria" w:hAnsi="Cambria"/>
        </w:rPr>
        <w:t>Microscopic structure of  the renal pelvis and ureter</w:t>
      </w:r>
    </w:p>
    <w:p w:rsidR="003731B2" w:rsidRPr="00CD03F6" w:rsidRDefault="003731B2" w:rsidP="0016091D">
      <w:pPr>
        <w:pStyle w:val="ListParagraph"/>
        <w:numPr>
          <w:ilvl w:val="0"/>
          <w:numId w:val="27"/>
        </w:numPr>
        <w:rPr>
          <w:rFonts w:ascii="Cambria" w:hAnsi="Cambria"/>
        </w:rPr>
      </w:pPr>
      <w:r w:rsidRPr="00CD03F6">
        <w:rPr>
          <w:rFonts w:ascii="Cambria" w:hAnsi="Cambria"/>
        </w:rPr>
        <w:t>Microscopic structure of  the urinary bladder</w:t>
      </w:r>
    </w:p>
    <w:p w:rsidR="003731B2" w:rsidRPr="00CD03F6" w:rsidRDefault="003731B2" w:rsidP="0016091D">
      <w:pPr>
        <w:pStyle w:val="ListParagraph"/>
        <w:numPr>
          <w:ilvl w:val="0"/>
          <w:numId w:val="27"/>
        </w:numPr>
        <w:rPr>
          <w:rFonts w:ascii="Cambria" w:hAnsi="Cambria"/>
        </w:rPr>
      </w:pPr>
      <w:r w:rsidRPr="00CD03F6">
        <w:rPr>
          <w:rFonts w:ascii="Cambria" w:hAnsi="Cambria"/>
        </w:rPr>
        <w:t>Microscopic structure of  the urethra</w:t>
      </w:r>
    </w:p>
    <w:p w:rsidR="003731B2" w:rsidRPr="00CD03F6" w:rsidRDefault="003731B2" w:rsidP="003731B2">
      <w:pPr>
        <w:pStyle w:val="ListParagraph"/>
        <w:ind w:left="0"/>
        <w:rPr>
          <w:rFonts w:ascii="Cambria" w:hAnsi="Cambria"/>
          <w:u w:val="single"/>
        </w:rPr>
      </w:pPr>
    </w:p>
    <w:p w:rsidR="003731B2" w:rsidRPr="00C85EB7" w:rsidRDefault="003731B2" w:rsidP="003731B2">
      <w:pPr>
        <w:rPr>
          <w:rFonts w:ascii="Cambria" w:hAnsi="Cambria"/>
          <w:b/>
          <w:bCs/>
          <w:sz w:val="26"/>
          <w:szCs w:val="26"/>
        </w:rPr>
      </w:pPr>
      <w:r w:rsidRPr="00C85EB7">
        <w:rPr>
          <w:rFonts w:ascii="Cambria" w:hAnsi="Cambria"/>
          <w:b/>
          <w:bCs/>
          <w:sz w:val="26"/>
          <w:szCs w:val="26"/>
        </w:rPr>
        <w:t>Take home message</w:t>
      </w:r>
      <w:r>
        <w:rPr>
          <w:rFonts w:ascii="Cambria" w:hAnsi="Cambria"/>
          <w:b/>
          <w:bCs/>
          <w:sz w:val="26"/>
          <w:szCs w:val="26"/>
        </w:rPr>
        <w:t>:</w:t>
      </w:r>
    </w:p>
    <w:p w:rsidR="003731B2" w:rsidRPr="00CD03F6" w:rsidRDefault="003731B2" w:rsidP="003731B2">
      <w:pPr>
        <w:pStyle w:val="ListParagraph"/>
        <w:ind w:left="0"/>
        <w:rPr>
          <w:rFonts w:ascii="Cambria" w:hAnsi="Cambria"/>
        </w:rPr>
      </w:pPr>
      <w:r w:rsidRPr="00CD03F6">
        <w:rPr>
          <w:rFonts w:ascii="Cambria" w:hAnsi="Cambria"/>
        </w:rPr>
        <w:t xml:space="preserve">Knowledge </w:t>
      </w:r>
      <w:proofErr w:type="gramStart"/>
      <w:r w:rsidRPr="00CD03F6">
        <w:rPr>
          <w:rFonts w:ascii="Cambria" w:hAnsi="Cambria"/>
        </w:rPr>
        <w:t>of  the</w:t>
      </w:r>
      <w:proofErr w:type="gramEnd"/>
      <w:r w:rsidRPr="00CD03F6">
        <w:rPr>
          <w:rFonts w:ascii="Cambria" w:hAnsi="Cambria"/>
        </w:rPr>
        <w:t xml:space="preserve"> microscopic structure of the wall of different part of the urinary passage enable the students to interpret the </w:t>
      </w:r>
      <w:proofErr w:type="spellStart"/>
      <w:r w:rsidRPr="00CD03F6">
        <w:rPr>
          <w:rFonts w:ascii="Cambria" w:hAnsi="Cambria"/>
        </w:rPr>
        <w:t>histopathological</w:t>
      </w:r>
      <w:proofErr w:type="spellEnd"/>
      <w:r w:rsidRPr="00CD03F6">
        <w:rPr>
          <w:rFonts w:ascii="Cambria" w:hAnsi="Cambria"/>
        </w:rPr>
        <w:t xml:space="preserve"> changes confronted in the different urinary passage diseases. </w:t>
      </w:r>
    </w:p>
    <w:p w:rsidR="003731B2" w:rsidRPr="00480B8F" w:rsidRDefault="003731B2" w:rsidP="003731B2">
      <w:pPr>
        <w:spacing w:after="0" w:line="240" w:lineRule="auto"/>
        <w:rPr>
          <w:rFonts w:ascii="Cambria" w:hAnsi="Cambria"/>
          <w:sz w:val="24"/>
          <w:szCs w:val="24"/>
        </w:rPr>
      </w:pPr>
      <w:r w:rsidRPr="00480B8F">
        <w:rPr>
          <w:rFonts w:ascii="Cambria" w:hAnsi="Cambria"/>
          <w:b/>
          <w:bCs/>
          <w:color w:val="000000"/>
          <w:sz w:val="24"/>
          <w:szCs w:val="24"/>
        </w:rPr>
        <w:t>Recommended Books:</w:t>
      </w:r>
    </w:p>
    <w:p w:rsidR="003731B2" w:rsidRPr="00CD03F6" w:rsidRDefault="003731B2" w:rsidP="0016091D">
      <w:pPr>
        <w:numPr>
          <w:ilvl w:val="0"/>
          <w:numId w:val="28"/>
        </w:numPr>
        <w:spacing w:line="240" w:lineRule="auto"/>
        <w:rPr>
          <w:rFonts w:ascii="Cambria" w:hAnsi="Cambria"/>
          <w:color w:val="000000"/>
        </w:rPr>
      </w:pPr>
      <w:r w:rsidRPr="00CD03F6">
        <w:rPr>
          <w:rFonts w:ascii="Cambria" w:hAnsi="Cambria"/>
          <w:color w:val="000000"/>
        </w:rPr>
        <w:t>Gartner LP and Hiatt JL. Color Textbook of Histology. Philadelphia: Saunders WB.</w:t>
      </w:r>
    </w:p>
    <w:p w:rsidR="003731B2" w:rsidRPr="00CD03F6" w:rsidRDefault="003731B2" w:rsidP="0016091D">
      <w:pPr>
        <w:numPr>
          <w:ilvl w:val="0"/>
          <w:numId w:val="28"/>
        </w:numPr>
        <w:spacing w:line="240" w:lineRule="auto"/>
        <w:rPr>
          <w:rFonts w:ascii="Cambria" w:hAnsi="Cambria"/>
        </w:rPr>
      </w:pPr>
      <w:r w:rsidRPr="00CD03F6">
        <w:rPr>
          <w:rFonts w:ascii="Cambria" w:hAnsi="Cambria"/>
        </w:rPr>
        <w:t xml:space="preserve">Young B, Lowe JS, Stevens A and Heath JW. </w:t>
      </w:r>
      <w:proofErr w:type="spellStart"/>
      <w:r w:rsidRPr="00CD03F6">
        <w:rPr>
          <w:rFonts w:ascii="Cambria" w:hAnsi="Cambria"/>
        </w:rPr>
        <w:t>Wheater’s</w:t>
      </w:r>
      <w:proofErr w:type="spellEnd"/>
      <w:r w:rsidRPr="00CD03F6">
        <w:rPr>
          <w:rFonts w:ascii="Cambria" w:hAnsi="Cambria"/>
        </w:rPr>
        <w:t xml:space="preserve"> Functional Histology. London: Churchill Livingstone. </w:t>
      </w: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4E6247" w:rsidRDefault="004E6247" w:rsidP="004E6247">
      <w:pPr>
        <w:spacing w:after="0"/>
        <w:rPr>
          <w:rFonts w:ascii="Cambria" w:hAnsi="Cambria"/>
          <w:b/>
          <w:bCs/>
          <w:sz w:val="30"/>
          <w:szCs w:val="30"/>
          <w:u w:val="single"/>
        </w:rPr>
      </w:pPr>
    </w:p>
    <w:p w:rsidR="004E6247" w:rsidRDefault="004E6247" w:rsidP="004E6247">
      <w:pPr>
        <w:spacing w:after="0"/>
        <w:rPr>
          <w:rFonts w:ascii="Cambria" w:hAnsi="Cambria"/>
          <w:b/>
          <w:bCs/>
          <w:sz w:val="30"/>
          <w:szCs w:val="30"/>
          <w:u w:val="single"/>
        </w:rPr>
      </w:pPr>
    </w:p>
    <w:p w:rsidR="004E6247" w:rsidRPr="00812AC8" w:rsidRDefault="004E6247" w:rsidP="004E6247">
      <w:pPr>
        <w:spacing w:after="0"/>
        <w:rPr>
          <w:rFonts w:ascii="Cambria" w:hAnsi="Cambria"/>
          <w:b/>
          <w:bCs/>
          <w:sz w:val="30"/>
          <w:szCs w:val="30"/>
          <w:u w:val="single"/>
        </w:rPr>
      </w:pPr>
      <w:r w:rsidRPr="00812AC8">
        <w:rPr>
          <w:rFonts w:ascii="Cambria" w:hAnsi="Cambria"/>
          <w:b/>
          <w:bCs/>
          <w:sz w:val="30"/>
          <w:szCs w:val="30"/>
          <w:u w:val="single"/>
        </w:rPr>
        <w:t xml:space="preserve">PRACTICAL SESSIONS </w:t>
      </w:r>
    </w:p>
    <w:p w:rsidR="004E6247" w:rsidRPr="00CD03F6" w:rsidRDefault="004E6247" w:rsidP="004E6247">
      <w:pPr>
        <w:rPr>
          <w:rFonts w:ascii="Cambria" w:hAnsi="Cambria"/>
        </w:rPr>
      </w:pPr>
    </w:p>
    <w:p w:rsidR="004E6247" w:rsidRPr="00CD03F6" w:rsidRDefault="004E6247" w:rsidP="00FB762E">
      <w:pPr>
        <w:jc w:val="center"/>
        <w:rPr>
          <w:rFonts w:ascii="Cambria" w:hAnsi="Cambria"/>
          <w:b/>
          <w:bCs/>
        </w:rPr>
      </w:pPr>
      <w:r w:rsidRPr="00CD03F6">
        <w:rPr>
          <w:rFonts w:ascii="Cambria" w:hAnsi="Cambria"/>
          <w:b/>
          <w:bCs/>
        </w:rPr>
        <w:t xml:space="preserve">Practical 1: </w:t>
      </w:r>
      <w:r w:rsidR="003860FA">
        <w:rPr>
          <w:rFonts w:ascii="Cambria" w:hAnsi="Cambria"/>
          <w:b/>
          <w:bCs/>
        </w:rPr>
        <w:t xml:space="preserve">     </w:t>
      </w:r>
      <w:r w:rsidRPr="00812AC8">
        <w:rPr>
          <w:rFonts w:ascii="Maiandra GD" w:hAnsi="Maiandra GD"/>
          <w:b/>
          <w:bCs/>
          <w:sz w:val="30"/>
          <w:szCs w:val="30"/>
          <w:u w:val="single"/>
        </w:rPr>
        <w:t>ANATOMY OF KIDNEY</w:t>
      </w:r>
    </w:p>
    <w:p w:rsidR="004E6247" w:rsidRDefault="004E6247" w:rsidP="004E6247">
      <w:pPr>
        <w:rPr>
          <w:rFonts w:ascii="Cambria" w:hAnsi="Cambria"/>
          <w:b/>
          <w:bCs/>
          <w:sz w:val="26"/>
          <w:szCs w:val="28"/>
        </w:rPr>
      </w:pPr>
    </w:p>
    <w:p w:rsidR="004E6247" w:rsidRPr="00C85EB7" w:rsidRDefault="004E6247" w:rsidP="004E6247">
      <w:pPr>
        <w:rPr>
          <w:rFonts w:ascii="Cambria" w:hAnsi="Cambria"/>
          <w:b/>
          <w:bCs/>
          <w:sz w:val="26"/>
          <w:szCs w:val="28"/>
        </w:rPr>
      </w:pPr>
      <w:r w:rsidRPr="00C85EB7">
        <w:rPr>
          <w:rFonts w:ascii="Cambria" w:hAnsi="Cambria"/>
          <w:b/>
          <w:bCs/>
          <w:sz w:val="26"/>
          <w:szCs w:val="28"/>
        </w:rPr>
        <w:t>Objectives:</w:t>
      </w:r>
    </w:p>
    <w:p w:rsidR="004E6247" w:rsidRPr="00CD03F6" w:rsidRDefault="004E6247" w:rsidP="004E6247">
      <w:pPr>
        <w:rPr>
          <w:rFonts w:ascii="Cambria" w:hAnsi="Cambria"/>
        </w:rPr>
      </w:pPr>
      <w:r w:rsidRPr="00CD03F6">
        <w:rPr>
          <w:rFonts w:ascii="Cambria" w:hAnsi="Cambria"/>
          <w:i/>
          <w:iCs/>
        </w:rPr>
        <w:t>By the end of the practical session, the student should be able to:</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Demonstrate and compare the position, extent and relations of both kidneys</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Demonstrate and compare the peritoneal reflection in both kidneys</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Demonstrate and compare the anatomical features (shape, borders &amp; hilum) of both kidneys.</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 xml:space="preserve">Identify the structures at the hilum and their arrangement (VAU) </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 xml:space="preserve">Identify the cortex and medulla in a longitudinal section of the kidney and demonstrate the following structures: renal column, renal pyramid, renal </w:t>
      </w:r>
      <w:proofErr w:type="spellStart"/>
      <w:r w:rsidRPr="00CD03F6">
        <w:rPr>
          <w:rFonts w:ascii="Cambria" w:hAnsi="Cambria"/>
        </w:rPr>
        <w:t>paplilla</w:t>
      </w:r>
      <w:proofErr w:type="spellEnd"/>
      <w:r w:rsidRPr="00CD03F6">
        <w:rPr>
          <w:rFonts w:ascii="Cambria" w:hAnsi="Cambria"/>
        </w:rPr>
        <w:t>, minor &amp; major calyces and renal pelvis.</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Demonstrate the renal sinus and its contents</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Identify the renal vessels and demonstrate their distribution inside the kidney</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 xml:space="preserve">Demonstrate the renal vascular segments </w:t>
      </w:r>
      <w:r w:rsidRPr="00CD03F6">
        <w:rPr>
          <w:rFonts w:ascii="Cambria" w:hAnsi="Cambria"/>
          <w:i/>
          <w:iCs/>
        </w:rPr>
        <w:t xml:space="preserve"> </w:t>
      </w:r>
    </w:p>
    <w:p w:rsidR="004E6247" w:rsidRPr="00CD03F6" w:rsidRDefault="004E6247" w:rsidP="004E6247">
      <w:pPr>
        <w:rPr>
          <w:rFonts w:ascii="Cambria" w:hAnsi="Cambria"/>
        </w:rPr>
      </w:pPr>
    </w:p>
    <w:p w:rsidR="004E6247" w:rsidRPr="00480B8F" w:rsidRDefault="004E6247" w:rsidP="004E6247">
      <w:pPr>
        <w:spacing w:after="0" w:line="240" w:lineRule="auto"/>
        <w:rPr>
          <w:rFonts w:ascii="Cambria" w:hAnsi="Cambria"/>
          <w:sz w:val="24"/>
          <w:szCs w:val="24"/>
        </w:rPr>
      </w:pPr>
      <w:r w:rsidRPr="00480B8F">
        <w:rPr>
          <w:rFonts w:ascii="Cambria" w:hAnsi="Cambria"/>
          <w:b/>
          <w:bCs/>
          <w:color w:val="000000"/>
          <w:sz w:val="24"/>
          <w:szCs w:val="24"/>
        </w:rPr>
        <w:t>Recommended Books:</w:t>
      </w:r>
    </w:p>
    <w:p w:rsidR="004E6247" w:rsidRPr="00CD03F6" w:rsidRDefault="004E6247" w:rsidP="0016091D">
      <w:pPr>
        <w:numPr>
          <w:ilvl w:val="0"/>
          <w:numId w:val="30"/>
        </w:numPr>
        <w:spacing w:line="240" w:lineRule="auto"/>
        <w:rPr>
          <w:rFonts w:ascii="Cambria" w:hAnsi="Cambria"/>
        </w:rPr>
      </w:pPr>
      <w:r w:rsidRPr="00CD03F6">
        <w:rPr>
          <w:rFonts w:ascii="Cambria" w:hAnsi="Cambria"/>
        </w:rPr>
        <w:t>McMinn RH. McMinn’s Color Atlas of Human Anatomy. Fifth Edition. Mosby Publisher, UK.</w:t>
      </w:r>
    </w:p>
    <w:p w:rsidR="004E6247" w:rsidRPr="00CD03F6" w:rsidRDefault="004E6247" w:rsidP="0016091D">
      <w:pPr>
        <w:numPr>
          <w:ilvl w:val="0"/>
          <w:numId w:val="30"/>
        </w:numPr>
        <w:spacing w:line="240" w:lineRule="auto"/>
        <w:rPr>
          <w:rFonts w:ascii="Cambria" w:hAnsi="Cambria"/>
        </w:rPr>
      </w:pPr>
      <w:r w:rsidRPr="00CD03F6">
        <w:rPr>
          <w:rFonts w:ascii="Cambria" w:hAnsi="Cambria"/>
        </w:rPr>
        <w:t>Netter FH. Atlas of Human Anatomy. 4</w:t>
      </w:r>
      <w:r w:rsidRPr="00CD03F6">
        <w:rPr>
          <w:rFonts w:ascii="Cambria" w:hAnsi="Cambria"/>
          <w:vertAlign w:val="superscript"/>
        </w:rPr>
        <w:t>th</w:t>
      </w:r>
      <w:r w:rsidRPr="00CD03F6">
        <w:rPr>
          <w:rFonts w:ascii="Cambria" w:hAnsi="Cambria"/>
        </w:rPr>
        <w:t xml:space="preserve"> ed. Philadelphia: Saunders WB. </w:t>
      </w:r>
    </w:p>
    <w:p w:rsidR="004E6247" w:rsidRPr="00CD03F6" w:rsidRDefault="004E6247" w:rsidP="0016091D">
      <w:pPr>
        <w:numPr>
          <w:ilvl w:val="0"/>
          <w:numId w:val="30"/>
        </w:numPr>
        <w:spacing w:line="240" w:lineRule="auto"/>
        <w:rPr>
          <w:rFonts w:ascii="Cambria" w:hAnsi="Cambria"/>
        </w:rPr>
      </w:pPr>
      <w:proofErr w:type="spellStart"/>
      <w:r w:rsidRPr="00CD03F6">
        <w:rPr>
          <w:rFonts w:ascii="Cambria" w:hAnsi="Cambria"/>
        </w:rPr>
        <w:t>Agur</w:t>
      </w:r>
      <w:proofErr w:type="spellEnd"/>
      <w:r w:rsidRPr="00CD03F6">
        <w:rPr>
          <w:rFonts w:ascii="Cambria" w:hAnsi="Cambria"/>
        </w:rPr>
        <w:t xml:space="preserve"> AMR and </w:t>
      </w:r>
      <w:proofErr w:type="spellStart"/>
      <w:r w:rsidRPr="00CD03F6">
        <w:rPr>
          <w:rFonts w:ascii="Cambria" w:hAnsi="Cambria"/>
        </w:rPr>
        <w:t>Dalley</w:t>
      </w:r>
      <w:proofErr w:type="spellEnd"/>
      <w:r w:rsidRPr="00CD03F6">
        <w:rPr>
          <w:rFonts w:ascii="Cambria" w:hAnsi="Cambria"/>
        </w:rPr>
        <w:t xml:space="preserve"> AF. Grant’s Atlas of Anatomy. 11</w:t>
      </w:r>
      <w:r w:rsidRPr="00CD03F6">
        <w:rPr>
          <w:rFonts w:ascii="Cambria" w:hAnsi="Cambria"/>
          <w:vertAlign w:val="superscript"/>
        </w:rPr>
        <w:t>th</w:t>
      </w:r>
      <w:r w:rsidRPr="00CD03F6">
        <w:rPr>
          <w:rFonts w:ascii="Cambria" w:hAnsi="Cambria"/>
        </w:rPr>
        <w:t xml:space="preserve"> ed. Philadelphia: Lippincott Williams &amp; Wilkins.</w:t>
      </w: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4E6247" w:rsidRDefault="004E6247" w:rsidP="009A0D46">
      <w:pPr>
        <w:spacing w:after="0" w:line="240" w:lineRule="auto"/>
        <w:jc w:val="both"/>
        <w:rPr>
          <w:rStyle w:val="mw-headline"/>
          <w:rFonts w:ascii="Times New Roman" w:hAnsi="Times New Roman" w:cs="Times New Roman"/>
          <w:sz w:val="32"/>
          <w:szCs w:val="32"/>
        </w:rPr>
      </w:pPr>
    </w:p>
    <w:p w:rsidR="004E6247" w:rsidRDefault="004E6247" w:rsidP="009A0D46">
      <w:pPr>
        <w:spacing w:after="0" w:line="240" w:lineRule="auto"/>
        <w:jc w:val="both"/>
        <w:rPr>
          <w:rStyle w:val="mw-headline"/>
          <w:rFonts w:ascii="Times New Roman" w:hAnsi="Times New Roman" w:cs="Times New Roman"/>
          <w:sz w:val="32"/>
          <w:szCs w:val="32"/>
        </w:rPr>
      </w:pPr>
    </w:p>
    <w:p w:rsidR="004E6247" w:rsidRDefault="004E6247" w:rsidP="009A0D46">
      <w:pPr>
        <w:spacing w:after="0" w:line="240" w:lineRule="auto"/>
        <w:jc w:val="both"/>
        <w:rPr>
          <w:rStyle w:val="mw-headline"/>
          <w:rFonts w:ascii="Times New Roman" w:hAnsi="Times New Roman" w:cs="Times New Roman"/>
          <w:sz w:val="32"/>
          <w:szCs w:val="32"/>
        </w:rPr>
      </w:pPr>
    </w:p>
    <w:p w:rsidR="008765EE" w:rsidRDefault="008765EE" w:rsidP="009A0D46">
      <w:pPr>
        <w:spacing w:after="0" w:line="240" w:lineRule="auto"/>
        <w:jc w:val="both"/>
        <w:rPr>
          <w:rStyle w:val="mw-headline"/>
          <w:rFonts w:ascii="Times New Roman" w:hAnsi="Times New Roman" w:cs="Times New Roman"/>
          <w:sz w:val="32"/>
          <w:szCs w:val="32"/>
        </w:rPr>
      </w:pPr>
    </w:p>
    <w:p w:rsidR="004E6247" w:rsidRDefault="004E6247" w:rsidP="004E6247">
      <w:pPr>
        <w:rPr>
          <w:rStyle w:val="mw-headline"/>
          <w:rFonts w:ascii="Times New Roman" w:hAnsi="Times New Roman" w:cs="Times New Roman"/>
          <w:sz w:val="32"/>
          <w:szCs w:val="32"/>
        </w:rPr>
      </w:pPr>
    </w:p>
    <w:p w:rsidR="004E6247" w:rsidRDefault="004E6247" w:rsidP="004E6247">
      <w:pPr>
        <w:rPr>
          <w:rFonts w:ascii="Cambria" w:hAnsi="Cambria"/>
          <w:b/>
          <w:bCs/>
        </w:rPr>
      </w:pPr>
    </w:p>
    <w:p w:rsidR="004E6247" w:rsidRPr="00812AC8" w:rsidRDefault="004E6247" w:rsidP="00FB762E">
      <w:pPr>
        <w:jc w:val="center"/>
        <w:rPr>
          <w:rFonts w:ascii="Cambria" w:hAnsi="Cambria"/>
          <w:b/>
          <w:bCs/>
          <w:u w:val="single"/>
        </w:rPr>
      </w:pPr>
      <w:r w:rsidRPr="00CD03F6">
        <w:rPr>
          <w:rFonts w:ascii="Cambria" w:hAnsi="Cambria"/>
          <w:b/>
          <w:bCs/>
        </w:rPr>
        <w:t xml:space="preserve">Practical 2: </w:t>
      </w:r>
      <w:r w:rsidR="003860FA">
        <w:rPr>
          <w:rFonts w:ascii="Cambria" w:hAnsi="Cambria"/>
          <w:b/>
          <w:bCs/>
        </w:rPr>
        <w:t xml:space="preserve">     </w:t>
      </w:r>
      <w:r w:rsidRPr="00812AC8">
        <w:rPr>
          <w:rFonts w:ascii="Maiandra GD" w:hAnsi="Maiandra GD"/>
          <w:b/>
          <w:bCs/>
          <w:sz w:val="30"/>
          <w:szCs w:val="30"/>
          <w:u w:val="single"/>
        </w:rPr>
        <w:t xml:space="preserve">ANATOMY OF URETER, URINARY BLADDER AND </w:t>
      </w:r>
      <w:r w:rsidR="00FB762E">
        <w:rPr>
          <w:rFonts w:ascii="Maiandra GD" w:hAnsi="Maiandra GD"/>
          <w:b/>
          <w:bCs/>
          <w:sz w:val="30"/>
          <w:szCs w:val="30"/>
          <w:u w:val="single"/>
        </w:rPr>
        <w:t xml:space="preserve">       </w:t>
      </w:r>
      <w:r w:rsidRPr="00812AC8">
        <w:rPr>
          <w:rFonts w:ascii="Maiandra GD" w:hAnsi="Maiandra GD"/>
          <w:b/>
          <w:bCs/>
          <w:sz w:val="30"/>
          <w:szCs w:val="30"/>
          <w:u w:val="single"/>
        </w:rPr>
        <w:t>URETHRA</w:t>
      </w:r>
    </w:p>
    <w:p w:rsidR="004E6247" w:rsidRDefault="004E6247" w:rsidP="004E6247">
      <w:pPr>
        <w:rPr>
          <w:rFonts w:ascii="Cambria" w:hAnsi="Cambria"/>
          <w:b/>
          <w:bCs/>
          <w:sz w:val="26"/>
          <w:szCs w:val="28"/>
        </w:rPr>
      </w:pPr>
    </w:p>
    <w:p w:rsidR="004E6247" w:rsidRPr="00C85EB7" w:rsidRDefault="004E6247" w:rsidP="004E6247">
      <w:pPr>
        <w:rPr>
          <w:rFonts w:ascii="Cambria" w:hAnsi="Cambria"/>
          <w:b/>
          <w:bCs/>
          <w:sz w:val="26"/>
          <w:szCs w:val="28"/>
        </w:rPr>
      </w:pPr>
      <w:r w:rsidRPr="00C85EB7">
        <w:rPr>
          <w:rFonts w:ascii="Cambria" w:hAnsi="Cambria"/>
          <w:b/>
          <w:bCs/>
          <w:sz w:val="26"/>
          <w:szCs w:val="28"/>
        </w:rPr>
        <w:t>Objectives:</w:t>
      </w:r>
    </w:p>
    <w:p w:rsidR="004E6247" w:rsidRPr="00CD03F6" w:rsidRDefault="004E6247" w:rsidP="004E6247">
      <w:pPr>
        <w:rPr>
          <w:rFonts w:ascii="Cambria" w:hAnsi="Cambria"/>
        </w:rPr>
      </w:pPr>
      <w:r w:rsidRPr="00CD03F6">
        <w:rPr>
          <w:rFonts w:ascii="Cambria" w:hAnsi="Cambria"/>
          <w:i/>
          <w:iCs/>
        </w:rPr>
        <w:t>By the end of the practical session, the student should be able to:</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Demonstrate the position, extent and relations of both ureters</w:t>
      </w:r>
    </w:p>
    <w:p w:rsidR="004E6247" w:rsidRPr="00CD03F6" w:rsidRDefault="004E6247" w:rsidP="0016091D">
      <w:pPr>
        <w:numPr>
          <w:ilvl w:val="0"/>
          <w:numId w:val="29"/>
        </w:numPr>
        <w:spacing w:after="0"/>
        <w:rPr>
          <w:rFonts w:ascii="Cambria" w:hAnsi="Cambria"/>
        </w:rPr>
      </w:pPr>
      <w:r w:rsidRPr="00CD03F6">
        <w:rPr>
          <w:rFonts w:ascii="Cambria" w:hAnsi="Cambria"/>
        </w:rPr>
        <w:t>Describe the course of ureter &amp; identify the site of ureteric constriction</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Demonstrate the position and relations of urinary bladder</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Demonstrate the anatomical features (shape, surfaces, angles) of urinary bladder</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Demonstrate the peritoneal reflection in urinary bladder</w:t>
      </w:r>
    </w:p>
    <w:p w:rsidR="004E6247" w:rsidRPr="00CD03F6" w:rsidRDefault="004E6247" w:rsidP="0016091D">
      <w:pPr>
        <w:pStyle w:val="ListParagraph"/>
        <w:numPr>
          <w:ilvl w:val="0"/>
          <w:numId w:val="29"/>
        </w:numPr>
        <w:spacing w:after="0"/>
        <w:rPr>
          <w:rFonts w:ascii="Cambria" w:hAnsi="Cambria"/>
        </w:rPr>
      </w:pPr>
      <w:r w:rsidRPr="00CD03F6">
        <w:rPr>
          <w:rFonts w:ascii="Cambria" w:hAnsi="Cambria"/>
        </w:rPr>
        <w:t xml:space="preserve">Demonstrate the internal structure of urinary bladder (mucosal folds, ureteric and urethral orifices, </w:t>
      </w:r>
      <w:proofErr w:type="spellStart"/>
      <w:r w:rsidRPr="00CD03F6">
        <w:rPr>
          <w:rFonts w:ascii="Cambria" w:hAnsi="Cambria"/>
        </w:rPr>
        <w:t>trigone</w:t>
      </w:r>
      <w:proofErr w:type="spellEnd"/>
      <w:r w:rsidRPr="00CD03F6">
        <w:rPr>
          <w:rFonts w:ascii="Cambria" w:hAnsi="Cambria"/>
        </w:rPr>
        <w:t xml:space="preserve">, uvula </w:t>
      </w:r>
      <w:proofErr w:type="spellStart"/>
      <w:r w:rsidRPr="00CD03F6">
        <w:rPr>
          <w:rFonts w:ascii="Cambria" w:hAnsi="Cambria"/>
        </w:rPr>
        <w:t>vesicae</w:t>
      </w:r>
      <w:proofErr w:type="spellEnd"/>
      <w:r w:rsidRPr="00CD03F6">
        <w:rPr>
          <w:rFonts w:ascii="Cambria" w:hAnsi="Cambria"/>
        </w:rPr>
        <w:t>)</w:t>
      </w:r>
    </w:p>
    <w:p w:rsidR="004E6247" w:rsidRPr="00CD03F6" w:rsidRDefault="004E6247" w:rsidP="0016091D">
      <w:pPr>
        <w:numPr>
          <w:ilvl w:val="0"/>
          <w:numId w:val="29"/>
        </w:numPr>
        <w:spacing w:after="0"/>
        <w:rPr>
          <w:rFonts w:ascii="Cambria" w:hAnsi="Cambria"/>
        </w:rPr>
      </w:pPr>
      <w:r w:rsidRPr="00CD03F6">
        <w:rPr>
          <w:rFonts w:ascii="Cambria" w:hAnsi="Cambria"/>
        </w:rPr>
        <w:t>Demonstrate and differentiate between male &amp; female urethra regarding length, structure, course &amp; function.</w:t>
      </w:r>
    </w:p>
    <w:p w:rsidR="004E6247" w:rsidRPr="00CD03F6" w:rsidRDefault="004E6247" w:rsidP="0016091D">
      <w:pPr>
        <w:numPr>
          <w:ilvl w:val="0"/>
          <w:numId w:val="29"/>
        </w:numPr>
        <w:spacing w:after="0"/>
        <w:rPr>
          <w:rFonts w:ascii="Cambria" w:hAnsi="Cambria"/>
        </w:rPr>
      </w:pPr>
      <w:r w:rsidRPr="00CD03F6">
        <w:rPr>
          <w:rFonts w:ascii="Cambria" w:hAnsi="Cambria"/>
        </w:rPr>
        <w:t>Identify the blood supply of ureter, urinary bladder and urethra</w:t>
      </w:r>
    </w:p>
    <w:p w:rsidR="004E6247" w:rsidRPr="00CD03F6" w:rsidRDefault="004E6247" w:rsidP="004E6247">
      <w:pPr>
        <w:rPr>
          <w:rFonts w:ascii="Cambria" w:hAnsi="Cambria"/>
        </w:rPr>
      </w:pPr>
    </w:p>
    <w:p w:rsidR="004E6247" w:rsidRPr="00480B8F" w:rsidRDefault="004E6247" w:rsidP="004E6247">
      <w:pPr>
        <w:spacing w:after="0" w:line="240" w:lineRule="auto"/>
        <w:rPr>
          <w:rFonts w:ascii="Cambria" w:hAnsi="Cambria"/>
          <w:sz w:val="24"/>
          <w:szCs w:val="24"/>
        </w:rPr>
      </w:pPr>
      <w:r w:rsidRPr="00480B8F">
        <w:rPr>
          <w:rFonts w:ascii="Cambria" w:hAnsi="Cambria"/>
          <w:b/>
          <w:bCs/>
          <w:color w:val="000000"/>
          <w:sz w:val="24"/>
          <w:szCs w:val="24"/>
        </w:rPr>
        <w:t>Recommended Books:</w:t>
      </w:r>
    </w:p>
    <w:p w:rsidR="004E6247" w:rsidRPr="00CD03F6" w:rsidRDefault="004E6247" w:rsidP="0016091D">
      <w:pPr>
        <w:numPr>
          <w:ilvl w:val="0"/>
          <w:numId w:val="31"/>
        </w:numPr>
        <w:spacing w:line="240" w:lineRule="auto"/>
        <w:rPr>
          <w:rFonts w:ascii="Cambria" w:hAnsi="Cambria"/>
        </w:rPr>
      </w:pPr>
      <w:r w:rsidRPr="00CD03F6">
        <w:rPr>
          <w:rFonts w:ascii="Cambria" w:hAnsi="Cambria"/>
        </w:rPr>
        <w:t>McMinn RH. McMinn’s Color Atlas of Human Anatomy. Fifth Edition. Mosby Publisher, UK.</w:t>
      </w:r>
    </w:p>
    <w:p w:rsidR="004E6247" w:rsidRPr="00CD03F6" w:rsidRDefault="004E6247" w:rsidP="0016091D">
      <w:pPr>
        <w:numPr>
          <w:ilvl w:val="0"/>
          <w:numId w:val="31"/>
        </w:numPr>
        <w:spacing w:line="240" w:lineRule="auto"/>
        <w:rPr>
          <w:rFonts w:ascii="Cambria" w:hAnsi="Cambria"/>
        </w:rPr>
      </w:pPr>
      <w:r w:rsidRPr="00CD03F6">
        <w:rPr>
          <w:rFonts w:ascii="Cambria" w:hAnsi="Cambria"/>
        </w:rPr>
        <w:t>Netter FH. Atlas of Human Anatomy. 4</w:t>
      </w:r>
      <w:r w:rsidRPr="00CD03F6">
        <w:rPr>
          <w:rFonts w:ascii="Cambria" w:hAnsi="Cambria"/>
          <w:vertAlign w:val="superscript"/>
        </w:rPr>
        <w:t>th</w:t>
      </w:r>
      <w:r w:rsidRPr="00CD03F6">
        <w:rPr>
          <w:rFonts w:ascii="Cambria" w:hAnsi="Cambria"/>
        </w:rPr>
        <w:t xml:space="preserve"> ed. Philadelphia: Saunders WB. </w:t>
      </w:r>
    </w:p>
    <w:p w:rsidR="004E6247" w:rsidRPr="00CD03F6" w:rsidRDefault="004E6247" w:rsidP="0016091D">
      <w:pPr>
        <w:numPr>
          <w:ilvl w:val="0"/>
          <w:numId w:val="31"/>
        </w:numPr>
        <w:spacing w:line="240" w:lineRule="auto"/>
        <w:rPr>
          <w:rFonts w:ascii="Cambria" w:hAnsi="Cambria"/>
        </w:rPr>
      </w:pPr>
      <w:proofErr w:type="spellStart"/>
      <w:r w:rsidRPr="00CD03F6">
        <w:rPr>
          <w:rFonts w:ascii="Cambria" w:hAnsi="Cambria"/>
        </w:rPr>
        <w:t>Agur</w:t>
      </w:r>
      <w:proofErr w:type="spellEnd"/>
      <w:r w:rsidRPr="00CD03F6">
        <w:rPr>
          <w:rFonts w:ascii="Cambria" w:hAnsi="Cambria"/>
        </w:rPr>
        <w:t xml:space="preserve"> AMR and </w:t>
      </w:r>
      <w:proofErr w:type="spellStart"/>
      <w:r w:rsidRPr="00CD03F6">
        <w:rPr>
          <w:rFonts w:ascii="Cambria" w:hAnsi="Cambria"/>
        </w:rPr>
        <w:t>Dalley</w:t>
      </w:r>
      <w:proofErr w:type="spellEnd"/>
      <w:r w:rsidRPr="00CD03F6">
        <w:rPr>
          <w:rFonts w:ascii="Cambria" w:hAnsi="Cambria"/>
        </w:rPr>
        <w:t xml:space="preserve"> AF. Grant’s Atlas of Anatomy. 11</w:t>
      </w:r>
      <w:r w:rsidRPr="00CD03F6">
        <w:rPr>
          <w:rFonts w:ascii="Cambria" w:hAnsi="Cambria"/>
          <w:vertAlign w:val="superscript"/>
        </w:rPr>
        <w:t>th</w:t>
      </w:r>
      <w:r w:rsidRPr="00CD03F6">
        <w:rPr>
          <w:rFonts w:ascii="Cambria" w:hAnsi="Cambria"/>
        </w:rPr>
        <w:t xml:space="preserve"> ed. Philadelphia: Lippincott Williams &amp; Wilkins.</w:t>
      </w:r>
    </w:p>
    <w:p w:rsidR="00F14D63" w:rsidRPr="00A14A45" w:rsidRDefault="00F14D63" w:rsidP="009A0D46">
      <w:pPr>
        <w:spacing w:after="0" w:line="240" w:lineRule="auto"/>
        <w:jc w:val="both"/>
        <w:rPr>
          <w:rStyle w:val="mw-headline"/>
          <w:rFonts w:ascii="Times New Roman" w:hAnsi="Times New Roman" w:cs="Times New Roman"/>
          <w:sz w:val="32"/>
          <w:szCs w:val="32"/>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Pr="00812AC8" w:rsidRDefault="004E6247" w:rsidP="00FB762E">
      <w:pPr>
        <w:jc w:val="center"/>
        <w:rPr>
          <w:rFonts w:ascii="Maiandra GD" w:hAnsi="Maiandra GD"/>
          <w:b/>
          <w:bCs/>
          <w:sz w:val="30"/>
          <w:szCs w:val="30"/>
          <w:u w:val="single"/>
        </w:rPr>
      </w:pPr>
      <w:r w:rsidRPr="00CD03F6">
        <w:rPr>
          <w:rFonts w:ascii="Cambria" w:hAnsi="Cambria"/>
          <w:b/>
          <w:bCs/>
        </w:rPr>
        <w:t xml:space="preserve">Practical 3: </w:t>
      </w:r>
      <w:r w:rsidR="00FB762E">
        <w:rPr>
          <w:rFonts w:ascii="Cambria" w:hAnsi="Cambria"/>
          <w:b/>
          <w:bCs/>
        </w:rPr>
        <w:t xml:space="preserve">   </w:t>
      </w:r>
      <w:r w:rsidRPr="00812AC8">
        <w:rPr>
          <w:rFonts w:ascii="Maiandra GD" w:hAnsi="Maiandra GD"/>
          <w:b/>
          <w:bCs/>
          <w:sz w:val="30"/>
          <w:szCs w:val="30"/>
          <w:u w:val="single"/>
        </w:rPr>
        <w:t>HISTOLOGY OF KIDNEY</w:t>
      </w:r>
    </w:p>
    <w:p w:rsidR="004E6247" w:rsidRDefault="004E6247" w:rsidP="004E6247">
      <w:pPr>
        <w:rPr>
          <w:rFonts w:ascii="Cambria" w:hAnsi="Cambria"/>
          <w:b/>
          <w:bCs/>
          <w:sz w:val="26"/>
          <w:szCs w:val="28"/>
        </w:rPr>
      </w:pPr>
    </w:p>
    <w:p w:rsidR="004E6247" w:rsidRPr="00C85EB7" w:rsidRDefault="004E6247" w:rsidP="004E6247">
      <w:pPr>
        <w:rPr>
          <w:rFonts w:ascii="Cambria" w:hAnsi="Cambria"/>
          <w:b/>
          <w:bCs/>
          <w:sz w:val="26"/>
          <w:szCs w:val="28"/>
        </w:rPr>
      </w:pPr>
      <w:r w:rsidRPr="00C85EB7">
        <w:rPr>
          <w:rFonts w:ascii="Cambria" w:hAnsi="Cambria"/>
          <w:b/>
          <w:bCs/>
          <w:sz w:val="26"/>
          <w:szCs w:val="28"/>
        </w:rPr>
        <w:t>Objectives:</w:t>
      </w:r>
    </w:p>
    <w:p w:rsidR="004E6247" w:rsidRPr="00CD03F6" w:rsidRDefault="004E6247" w:rsidP="004E6247">
      <w:pPr>
        <w:spacing w:after="0"/>
        <w:rPr>
          <w:rFonts w:ascii="Cambria" w:hAnsi="Cambria"/>
          <w:i/>
          <w:iCs/>
        </w:rPr>
      </w:pPr>
      <w:r w:rsidRPr="00CD03F6">
        <w:rPr>
          <w:rFonts w:ascii="Cambria" w:hAnsi="Cambria"/>
          <w:i/>
          <w:iCs/>
        </w:rPr>
        <w:t>By the end of the practical session, the student should be able to:</w:t>
      </w:r>
    </w:p>
    <w:p w:rsidR="004E6247" w:rsidRPr="00CD03F6" w:rsidRDefault="004E6247" w:rsidP="004E6247">
      <w:pPr>
        <w:spacing w:after="0"/>
        <w:rPr>
          <w:rFonts w:ascii="Cambria" w:hAnsi="Cambria"/>
          <w:i/>
          <w:iCs/>
        </w:rPr>
      </w:pPr>
    </w:p>
    <w:p w:rsidR="004E6247" w:rsidRPr="00CD03F6" w:rsidRDefault="004E6247" w:rsidP="0016091D">
      <w:pPr>
        <w:pStyle w:val="ListParagraph"/>
        <w:numPr>
          <w:ilvl w:val="0"/>
          <w:numId w:val="24"/>
        </w:numPr>
        <w:spacing w:after="0"/>
        <w:rPr>
          <w:rFonts w:ascii="Cambria" w:hAnsi="Cambria"/>
        </w:rPr>
      </w:pPr>
      <w:r w:rsidRPr="00CD03F6">
        <w:rPr>
          <w:rFonts w:ascii="Cambria" w:hAnsi="Cambria"/>
        </w:rPr>
        <w:t>Identify a section of kidney under the microscope</w:t>
      </w:r>
    </w:p>
    <w:p w:rsidR="004E6247" w:rsidRPr="00CD03F6" w:rsidRDefault="004E6247" w:rsidP="0016091D">
      <w:pPr>
        <w:pStyle w:val="ListParagraph"/>
        <w:numPr>
          <w:ilvl w:val="0"/>
          <w:numId w:val="24"/>
        </w:numPr>
        <w:spacing w:after="0"/>
        <w:rPr>
          <w:rFonts w:ascii="Cambria" w:hAnsi="Cambria"/>
        </w:rPr>
      </w:pPr>
      <w:r w:rsidRPr="00CD03F6">
        <w:rPr>
          <w:rFonts w:ascii="Cambria" w:hAnsi="Cambria"/>
        </w:rPr>
        <w:t>Demonstrate the microscopic structure of the renal cortex and medulla.</w:t>
      </w:r>
    </w:p>
    <w:p w:rsidR="004E6247" w:rsidRPr="00CD03F6" w:rsidRDefault="004E6247" w:rsidP="0016091D">
      <w:pPr>
        <w:pStyle w:val="ListParagraph"/>
        <w:numPr>
          <w:ilvl w:val="0"/>
          <w:numId w:val="24"/>
        </w:numPr>
        <w:spacing w:after="0"/>
        <w:rPr>
          <w:rFonts w:ascii="Cambria" w:hAnsi="Cambria"/>
        </w:rPr>
      </w:pPr>
      <w:r w:rsidRPr="00CD03F6">
        <w:rPr>
          <w:rFonts w:ascii="Cambria" w:hAnsi="Cambria"/>
        </w:rPr>
        <w:t xml:space="preserve">Demonstrate the histology of renal corpuscle, proximal distal tubules, loop of </w:t>
      </w:r>
      <w:proofErr w:type="spellStart"/>
      <w:r w:rsidRPr="00CD03F6">
        <w:rPr>
          <w:rFonts w:ascii="Cambria" w:hAnsi="Cambria"/>
        </w:rPr>
        <w:t>Henel</w:t>
      </w:r>
      <w:proofErr w:type="spellEnd"/>
      <w:r w:rsidRPr="00CD03F6">
        <w:rPr>
          <w:rFonts w:ascii="Cambria" w:hAnsi="Cambria"/>
        </w:rPr>
        <w:t>, and collecting tubules &amp; ducts.</w:t>
      </w:r>
    </w:p>
    <w:p w:rsidR="004E6247" w:rsidRPr="00CD03F6" w:rsidRDefault="004E6247" w:rsidP="0016091D">
      <w:pPr>
        <w:pStyle w:val="ListParagraph"/>
        <w:numPr>
          <w:ilvl w:val="0"/>
          <w:numId w:val="24"/>
        </w:numPr>
        <w:spacing w:after="0"/>
        <w:rPr>
          <w:rFonts w:ascii="Cambria" w:hAnsi="Cambria"/>
        </w:rPr>
      </w:pPr>
      <w:r w:rsidRPr="00CD03F6">
        <w:rPr>
          <w:rFonts w:ascii="Cambria" w:hAnsi="Cambria"/>
        </w:rPr>
        <w:t>Demonstrate the histological structure of juxtaglomerular apparatus.</w:t>
      </w:r>
    </w:p>
    <w:p w:rsidR="004E6247" w:rsidRPr="00CD03F6" w:rsidRDefault="004E6247" w:rsidP="004E6247">
      <w:pPr>
        <w:rPr>
          <w:rFonts w:ascii="Cambria" w:hAnsi="Cambria"/>
        </w:rPr>
      </w:pPr>
      <w:r w:rsidRPr="00CD03F6">
        <w:rPr>
          <w:rFonts w:ascii="Cambria" w:hAnsi="Cambria"/>
        </w:rPr>
        <w:t xml:space="preserve">   </w:t>
      </w:r>
      <w:r w:rsidRPr="00CD03F6">
        <w:rPr>
          <w:rFonts w:ascii="Cambria" w:hAnsi="Cambria"/>
          <w:rtl/>
        </w:rPr>
        <w:t xml:space="preserve"> </w:t>
      </w:r>
    </w:p>
    <w:p w:rsidR="004E6247" w:rsidRPr="00CD03F6" w:rsidRDefault="004E6247" w:rsidP="004E6247">
      <w:pPr>
        <w:rPr>
          <w:rFonts w:ascii="Cambria" w:hAnsi="Cambria"/>
        </w:rPr>
      </w:pPr>
    </w:p>
    <w:p w:rsidR="004E6247" w:rsidRPr="00CD03F6" w:rsidRDefault="004E6247" w:rsidP="004E6247">
      <w:pPr>
        <w:rPr>
          <w:rFonts w:ascii="Cambria" w:hAnsi="Cambria"/>
        </w:rPr>
      </w:pPr>
    </w:p>
    <w:p w:rsidR="004E6247" w:rsidRPr="00812AC8" w:rsidRDefault="004E6247" w:rsidP="004E6247">
      <w:pPr>
        <w:rPr>
          <w:rFonts w:ascii="Maiandra GD" w:hAnsi="Maiandra GD"/>
          <w:b/>
          <w:bCs/>
          <w:sz w:val="30"/>
          <w:szCs w:val="30"/>
          <w:u w:val="single"/>
        </w:rPr>
      </w:pPr>
      <w:r w:rsidRPr="00CD03F6">
        <w:rPr>
          <w:rFonts w:ascii="Cambria" w:hAnsi="Cambria"/>
          <w:b/>
          <w:bCs/>
        </w:rPr>
        <w:t xml:space="preserve">Practical 4: </w:t>
      </w:r>
      <w:r w:rsidRPr="00812AC8">
        <w:rPr>
          <w:rFonts w:ascii="Maiandra GD" w:hAnsi="Maiandra GD"/>
          <w:b/>
          <w:bCs/>
          <w:sz w:val="30"/>
          <w:szCs w:val="30"/>
          <w:u w:val="single"/>
        </w:rPr>
        <w:t>HISTOLOGY OF URETER, URINARY BLADDER AND URETHRA</w:t>
      </w:r>
    </w:p>
    <w:p w:rsidR="004E6247" w:rsidRDefault="004E6247" w:rsidP="004E6247">
      <w:pPr>
        <w:rPr>
          <w:rFonts w:ascii="Cambria" w:hAnsi="Cambria"/>
          <w:b/>
          <w:bCs/>
          <w:sz w:val="26"/>
          <w:szCs w:val="28"/>
        </w:rPr>
      </w:pPr>
    </w:p>
    <w:p w:rsidR="004E6247" w:rsidRPr="00C85EB7" w:rsidRDefault="004E6247" w:rsidP="004E6247">
      <w:pPr>
        <w:rPr>
          <w:rFonts w:ascii="Cambria" w:hAnsi="Cambria"/>
          <w:b/>
          <w:bCs/>
          <w:sz w:val="26"/>
          <w:szCs w:val="28"/>
        </w:rPr>
      </w:pPr>
      <w:r w:rsidRPr="00C85EB7">
        <w:rPr>
          <w:rFonts w:ascii="Cambria" w:hAnsi="Cambria"/>
          <w:b/>
          <w:bCs/>
          <w:sz w:val="26"/>
          <w:szCs w:val="28"/>
        </w:rPr>
        <w:t>Objectives:</w:t>
      </w:r>
    </w:p>
    <w:p w:rsidR="004E6247" w:rsidRPr="00CD03F6" w:rsidRDefault="004E6247" w:rsidP="004E6247">
      <w:pPr>
        <w:rPr>
          <w:rFonts w:ascii="Cambria" w:hAnsi="Cambria"/>
        </w:rPr>
      </w:pPr>
      <w:r w:rsidRPr="00CD03F6">
        <w:rPr>
          <w:rFonts w:ascii="Cambria" w:hAnsi="Cambria"/>
          <w:i/>
          <w:iCs/>
        </w:rPr>
        <w:t>By the end of the practical session, the student should be able to:</w:t>
      </w:r>
    </w:p>
    <w:p w:rsidR="004E6247" w:rsidRPr="00CD03F6" w:rsidRDefault="004E6247" w:rsidP="0016091D">
      <w:pPr>
        <w:pStyle w:val="ListParagraph"/>
        <w:numPr>
          <w:ilvl w:val="0"/>
          <w:numId w:val="32"/>
        </w:numPr>
        <w:spacing w:after="0"/>
        <w:rPr>
          <w:rFonts w:ascii="Cambria" w:hAnsi="Cambria"/>
        </w:rPr>
      </w:pPr>
      <w:r w:rsidRPr="00CD03F6">
        <w:rPr>
          <w:rFonts w:ascii="Cambria" w:hAnsi="Cambria"/>
        </w:rPr>
        <w:t>Demonstrate the microscopic structure of the renal pelvis and ureter.</w:t>
      </w:r>
    </w:p>
    <w:p w:rsidR="004E6247" w:rsidRPr="00CD03F6" w:rsidRDefault="004E6247" w:rsidP="0016091D">
      <w:pPr>
        <w:pStyle w:val="ListParagraph"/>
        <w:numPr>
          <w:ilvl w:val="0"/>
          <w:numId w:val="32"/>
        </w:numPr>
        <w:spacing w:after="0"/>
        <w:rPr>
          <w:rFonts w:ascii="Cambria" w:hAnsi="Cambria"/>
        </w:rPr>
      </w:pPr>
      <w:r w:rsidRPr="00CD03F6">
        <w:rPr>
          <w:rFonts w:ascii="Cambria" w:hAnsi="Cambria"/>
        </w:rPr>
        <w:t>Demonstrate the microscopic structure of the urinary bladder and male and female urethra</w:t>
      </w:r>
    </w:p>
    <w:p w:rsidR="004E6247" w:rsidRPr="00CD03F6" w:rsidRDefault="004E6247" w:rsidP="0016091D">
      <w:pPr>
        <w:pStyle w:val="ListParagraph"/>
        <w:numPr>
          <w:ilvl w:val="0"/>
          <w:numId w:val="32"/>
        </w:numPr>
        <w:spacing w:after="0"/>
        <w:rPr>
          <w:rFonts w:ascii="Cambria" w:hAnsi="Cambria"/>
        </w:rPr>
      </w:pPr>
      <w:r w:rsidRPr="00CD03F6">
        <w:rPr>
          <w:rFonts w:ascii="Cambria" w:hAnsi="Cambria"/>
        </w:rPr>
        <w:t xml:space="preserve">Relate the anatomical structure of the urinary tract with its functions </w:t>
      </w:r>
      <w:r w:rsidRPr="00CD03F6">
        <w:rPr>
          <w:rFonts w:ascii="Cambria" w:hAnsi="Cambria"/>
          <w:rtl/>
        </w:rPr>
        <w:t xml:space="preserve"> </w:t>
      </w:r>
    </w:p>
    <w:p w:rsidR="004E6247" w:rsidRPr="00CD03F6" w:rsidRDefault="004E6247" w:rsidP="004E6247">
      <w:pPr>
        <w:rPr>
          <w:rFonts w:ascii="Cambria" w:hAnsi="Cambria"/>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4E6247" w:rsidRDefault="004E6247" w:rsidP="00AE0849">
      <w:pPr>
        <w:spacing w:after="0" w:line="240" w:lineRule="auto"/>
        <w:jc w:val="both"/>
        <w:rPr>
          <w:rStyle w:val="mw-headline"/>
          <w:rFonts w:ascii="Times New Roman" w:hAnsi="Times New Roman" w:cs="Times New Roman"/>
          <w:b/>
          <w:bCs/>
          <w:sz w:val="28"/>
          <w:szCs w:val="28"/>
          <w:u w:val="single"/>
        </w:rPr>
      </w:pPr>
    </w:p>
    <w:p w:rsidR="009104DF" w:rsidRDefault="009104DF" w:rsidP="00AE0849">
      <w:pPr>
        <w:spacing w:after="0" w:line="240" w:lineRule="auto"/>
        <w:jc w:val="both"/>
        <w:rPr>
          <w:rStyle w:val="mw-headline"/>
          <w:rFonts w:ascii="Times New Roman" w:hAnsi="Times New Roman" w:cs="Times New Roman"/>
          <w:b/>
          <w:bCs/>
          <w:sz w:val="28"/>
          <w:szCs w:val="28"/>
          <w:u w:val="single"/>
        </w:rPr>
      </w:pPr>
    </w:p>
    <w:p w:rsidR="00C94E39" w:rsidRDefault="00C94E39" w:rsidP="00AE0849">
      <w:pPr>
        <w:spacing w:after="0" w:line="240" w:lineRule="auto"/>
        <w:jc w:val="both"/>
        <w:rPr>
          <w:rStyle w:val="mw-headline"/>
          <w:rFonts w:ascii="Times New Roman" w:hAnsi="Times New Roman" w:cs="Times New Roman"/>
          <w:b/>
          <w:bCs/>
          <w:sz w:val="28"/>
          <w:szCs w:val="28"/>
          <w:u w:val="single"/>
        </w:rPr>
      </w:pPr>
    </w:p>
    <w:tbl>
      <w:tblPr>
        <w:tblpPr w:leftFromText="180" w:rightFromText="180" w:vertAnchor="text" w:horzAnchor="margin" w:tblpY="160"/>
        <w:tblW w:w="10008" w:type="dxa"/>
        <w:shd w:val="clear" w:color="auto" w:fill="4F81BD"/>
        <w:tblLook w:val="04A0" w:firstRow="1" w:lastRow="0" w:firstColumn="1" w:lastColumn="0" w:noHBand="0" w:noVBand="1"/>
      </w:tblPr>
      <w:tblGrid>
        <w:gridCol w:w="10008"/>
      </w:tblGrid>
      <w:tr w:rsidR="009104DF" w:rsidRPr="009104DF" w:rsidTr="00C94E39">
        <w:trPr>
          <w:trHeight w:val="353"/>
        </w:trPr>
        <w:tc>
          <w:tcPr>
            <w:tcW w:w="10008" w:type="dxa"/>
            <w:shd w:val="clear" w:color="auto" w:fill="4F81BD"/>
            <w:vAlign w:val="center"/>
          </w:tcPr>
          <w:p w:rsidR="009104DF" w:rsidRPr="009104DF" w:rsidRDefault="009104DF" w:rsidP="009104DF">
            <w:pPr>
              <w:pStyle w:val="NormalWeb"/>
              <w:jc w:val="both"/>
              <w:rPr>
                <w:rStyle w:val="mw-headline"/>
                <w:rFonts w:ascii="Maiandra GD" w:hAnsi="Maiandra GD"/>
                <w:b/>
                <w:bCs/>
                <w:color w:val="FFFFFF"/>
                <w:sz w:val="28"/>
                <w:szCs w:val="28"/>
              </w:rPr>
            </w:pPr>
            <w:r w:rsidRPr="009104DF">
              <w:rPr>
                <w:rFonts w:ascii="Maiandra GD" w:hAnsi="Maiandra GD"/>
                <w:b/>
                <w:bCs/>
                <w:color w:val="FFFFFF"/>
                <w:sz w:val="28"/>
                <w:szCs w:val="28"/>
              </w:rPr>
              <w:lastRenderedPageBreak/>
              <w:t xml:space="preserve">Department of </w:t>
            </w:r>
            <w:r>
              <w:rPr>
                <w:rFonts w:ascii="Maiandra GD" w:hAnsi="Maiandra GD"/>
                <w:b/>
                <w:bCs/>
                <w:color w:val="FFFFFF"/>
                <w:sz w:val="28"/>
                <w:szCs w:val="28"/>
              </w:rPr>
              <w:t>Pathology</w:t>
            </w:r>
          </w:p>
        </w:tc>
      </w:tr>
    </w:tbl>
    <w:p w:rsidR="00E939FD" w:rsidRPr="00525709" w:rsidRDefault="00E939FD" w:rsidP="00E15620">
      <w:pPr>
        <w:rPr>
          <w:rFonts w:ascii="Maiandra GD" w:hAnsi="Maiandra GD"/>
          <w:b/>
          <w:bCs/>
          <w:sz w:val="10"/>
          <w:szCs w:val="10"/>
          <w:u w:val="single"/>
        </w:rPr>
      </w:pPr>
    </w:p>
    <w:p w:rsidR="00525709" w:rsidRPr="00E15620" w:rsidRDefault="003860FA" w:rsidP="00E15620">
      <w:pPr>
        <w:jc w:val="center"/>
        <w:rPr>
          <w:rFonts w:ascii="Maiandra GD" w:hAnsi="Maiandra GD"/>
          <w:b/>
          <w:bCs/>
          <w:sz w:val="30"/>
          <w:szCs w:val="30"/>
          <w:u w:val="single"/>
        </w:rPr>
      </w:pPr>
      <w:r>
        <w:rPr>
          <w:rFonts w:ascii="Times New Roman" w:hAnsi="Times New Roman" w:cs="Times New Roman"/>
          <w:b/>
          <w:bCs/>
          <w:sz w:val="24"/>
          <w:szCs w:val="24"/>
        </w:rPr>
        <w:lastRenderedPageBreak/>
        <w:t xml:space="preserve">Lecture 1    </w:t>
      </w:r>
      <w:r w:rsidR="00525709" w:rsidRPr="00E24D84">
        <w:rPr>
          <w:rFonts w:ascii="Maiandra GD" w:hAnsi="Maiandra GD"/>
          <w:b/>
          <w:bCs/>
          <w:sz w:val="30"/>
          <w:szCs w:val="30"/>
          <w:u w:val="single"/>
        </w:rPr>
        <w:t>ACUTE KIDNEY INJURY</w:t>
      </w:r>
    </w:p>
    <w:p w:rsidR="00525709" w:rsidRPr="00C85EB7" w:rsidRDefault="00525709" w:rsidP="00525709">
      <w:pPr>
        <w:rPr>
          <w:rFonts w:ascii="Cambria" w:hAnsi="Cambria"/>
          <w:b/>
          <w:bCs/>
          <w:sz w:val="26"/>
          <w:szCs w:val="28"/>
        </w:rPr>
      </w:pPr>
      <w:r w:rsidRPr="00C85EB7">
        <w:rPr>
          <w:rFonts w:ascii="Cambria" w:hAnsi="Cambria"/>
          <w:b/>
          <w:bCs/>
          <w:sz w:val="26"/>
          <w:szCs w:val="28"/>
        </w:rPr>
        <w:t>Objectives:</w:t>
      </w:r>
    </w:p>
    <w:p w:rsidR="00525709" w:rsidRPr="00A7720C" w:rsidRDefault="00525709" w:rsidP="00525709">
      <w:pPr>
        <w:rPr>
          <w:rFonts w:ascii="Times New Roman" w:hAnsi="Times New Roman" w:cs="Times New Roman"/>
        </w:rPr>
      </w:pPr>
      <w:r w:rsidRPr="00A7720C">
        <w:rPr>
          <w:rFonts w:ascii="Times New Roman" w:hAnsi="Times New Roman" w:cs="Times New Roman"/>
        </w:rPr>
        <w:t>Upon completion of this lecture the students will be able to:</w:t>
      </w:r>
    </w:p>
    <w:p w:rsidR="00525709" w:rsidRPr="00A7720C" w:rsidRDefault="00525709" w:rsidP="0016091D">
      <w:pPr>
        <w:pStyle w:val="ListParagraph"/>
        <w:numPr>
          <w:ilvl w:val="0"/>
          <w:numId w:val="33"/>
        </w:numPr>
        <w:spacing w:before="100" w:beforeAutospacing="1" w:after="100" w:afterAutospacing="1" w:line="240" w:lineRule="auto"/>
        <w:rPr>
          <w:rFonts w:ascii="Times New Roman" w:hAnsi="Times New Roman" w:cs="Times New Roman"/>
        </w:rPr>
      </w:pPr>
      <w:r w:rsidRPr="00A7720C">
        <w:rPr>
          <w:rFonts w:ascii="Times New Roman" w:hAnsi="Times New Roman" w:cs="Times New Roman"/>
        </w:rPr>
        <w:t>Describe the guidelines for performing renal biopsy.</w:t>
      </w:r>
    </w:p>
    <w:p w:rsidR="00525709" w:rsidRPr="00A7720C" w:rsidRDefault="00525709" w:rsidP="0016091D">
      <w:pPr>
        <w:pStyle w:val="ListParagraph"/>
        <w:numPr>
          <w:ilvl w:val="0"/>
          <w:numId w:val="33"/>
        </w:numPr>
        <w:spacing w:before="100" w:beforeAutospacing="1" w:after="100" w:afterAutospacing="1" w:line="240" w:lineRule="auto"/>
        <w:rPr>
          <w:rFonts w:ascii="Times New Roman" w:hAnsi="Times New Roman" w:cs="Times New Roman"/>
        </w:rPr>
      </w:pPr>
      <w:r w:rsidRPr="00A7720C">
        <w:rPr>
          <w:rFonts w:ascii="Times New Roman" w:hAnsi="Times New Roman" w:cs="Times New Roman"/>
        </w:rPr>
        <w:t>Recognize the different types of acute kidney injury.</w:t>
      </w:r>
    </w:p>
    <w:p w:rsidR="00525709" w:rsidRPr="00A7720C" w:rsidRDefault="00525709" w:rsidP="0016091D">
      <w:pPr>
        <w:pStyle w:val="ListParagraph"/>
        <w:numPr>
          <w:ilvl w:val="0"/>
          <w:numId w:val="33"/>
        </w:numPr>
        <w:spacing w:before="100" w:beforeAutospacing="1" w:after="100" w:afterAutospacing="1" w:line="240" w:lineRule="auto"/>
        <w:rPr>
          <w:rFonts w:ascii="Times New Roman" w:hAnsi="Times New Roman" w:cs="Times New Roman"/>
        </w:rPr>
      </w:pPr>
      <w:r w:rsidRPr="00A7720C">
        <w:rPr>
          <w:rFonts w:ascii="Times New Roman" w:hAnsi="Times New Roman" w:cs="Times New Roman"/>
        </w:rPr>
        <w:t>Recognize the clinical manifestations of acute kidney injury.</w:t>
      </w:r>
    </w:p>
    <w:p w:rsidR="00525709" w:rsidRPr="00A7720C" w:rsidRDefault="00525709" w:rsidP="0016091D">
      <w:pPr>
        <w:pStyle w:val="ListParagraph"/>
        <w:numPr>
          <w:ilvl w:val="0"/>
          <w:numId w:val="33"/>
        </w:numPr>
        <w:spacing w:before="100" w:beforeAutospacing="1" w:after="100" w:afterAutospacing="1" w:line="240" w:lineRule="auto"/>
        <w:rPr>
          <w:rFonts w:ascii="Times New Roman" w:hAnsi="Times New Roman" w:cs="Times New Roman"/>
        </w:rPr>
      </w:pPr>
      <w:r w:rsidRPr="00A7720C">
        <w:rPr>
          <w:rFonts w:ascii="Times New Roman" w:hAnsi="Times New Roman" w:cs="Times New Roman"/>
        </w:rPr>
        <w:t>Describe the pathological findings in acute kidney injury.</w:t>
      </w:r>
    </w:p>
    <w:p w:rsidR="00525709" w:rsidRPr="00C85EB7" w:rsidRDefault="00525709" w:rsidP="00525709">
      <w:pPr>
        <w:rPr>
          <w:rFonts w:ascii="Cambria" w:hAnsi="Cambria" w:cs="Times New Roman"/>
          <w:szCs w:val="24"/>
        </w:rPr>
      </w:pPr>
      <w:r w:rsidRPr="00C85EB7">
        <w:rPr>
          <w:rFonts w:ascii="Cambria" w:hAnsi="Cambria"/>
          <w:b/>
          <w:bCs/>
          <w:sz w:val="26"/>
          <w:szCs w:val="28"/>
        </w:rPr>
        <w:t>Introduction:</w:t>
      </w:r>
    </w:p>
    <w:p w:rsidR="00525709" w:rsidRPr="008119F1" w:rsidRDefault="00525709" w:rsidP="00525709">
      <w:pPr>
        <w:rPr>
          <w:rFonts w:ascii="Times New Roman" w:hAnsi="Times New Roman" w:cs="Times New Roman"/>
          <w:szCs w:val="24"/>
        </w:rPr>
      </w:pPr>
      <w:r w:rsidRPr="00276935">
        <w:rPr>
          <w:rFonts w:ascii="Times New Roman" w:hAnsi="Times New Roman" w:cs="Times New Roman"/>
          <w:szCs w:val="24"/>
        </w:rPr>
        <w:t>Acute kidney injury (AKI) may occur in ambulant and hospitalized patients. The renal biopsy is not performed in all cases of acute kidney injury, especially when ischemia or drugs are suspected to be the cause of the kidney injury and the patient is treated conservatively, however, in complicated conditions, the renal biopsy will disclose in the majority of the situations, the cause of the acute kidney injury. (</w:t>
      </w:r>
      <w:proofErr w:type="gramStart"/>
      <w:r w:rsidRPr="00276935">
        <w:rPr>
          <w:rFonts w:ascii="Times New Roman" w:hAnsi="Times New Roman" w:cs="Times New Roman"/>
          <w:szCs w:val="24"/>
        </w:rPr>
        <w:t>glomerular</w:t>
      </w:r>
      <w:proofErr w:type="gramEnd"/>
      <w:r w:rsidRPr="00276935">
        <w:rPr>
          <w:rFonts w:ascii="Times New Roman" w:hAnsi="Times New Roman" w:cs="Times New Roman"/>
          <w:szCs w:val="24"/>
        </w:rPr>
        <w:t>, interstitial, vascular or tubular origin) , hence the lecture will emphasize the importance of the renal biopsy in AKI.</w:t>
      </w:r>
    </w:p>
    <w:p w:rsidR="00525709" w:rsidRPr="00C85EB7" w:rsidRDefault="00525709" w:rsidP="00525709">
      <w:pPr>
        <w:pStyle w:val="ListParagraph"/>
        <w:ind w:left="0"/>
        <w:rPr>
          <w:rFonts w:ascii="Cambria" w:hAnsi="Cambria"/>
          <w:b/>
          <w:bCs/>
          <w:sz w:val="26"/>
          <w:szCs w:val="28"/>
        </w:rPr>
      </w:pPr>
      <w:r>
        <w:rPr>
          <w:rFonts w:ascii="Cambria" w:hAnsi="Cambria"/>
          <w:b/>
          <w:bCs/>
          <w:sz w:val="26"/>
          <w:szCs w:val="28"/>
        </w:rPr>
        <w:t xml:space="preserve">Key </w:t>
      </w:r>
      <w:r w:rsidRPr="00C85EB7">
        <w:rPr>
          <w:rFonts w:ascii="Cambria" w:hAnsi="Cambria"/>
          <w:b/>
          <w:bCs/>
          <w:sz w:val="26"/>
          <w:szCs w:val="28"/>
        </w:rPr>
        <w:t>Outlines:</w:t>
      </w:r>
    </w:p>
    <w:p w:rsidR="00525709" w:rsidRDefault="00525709" w:rsidP="00525709">
      <w:pPr>
        <w:pStyle w:val="ListParagraph"/>
        <w:ind w:left="0"/>
      </w:pPr>
    </w:p>
    <w:p w:rsidR="00525709" w:rsidRPr="00A7720C" w:rsidRDefault="00525709" w:rsidP="0016091D">
      <w:pPr>
        <w:pStyle w:val="ListParagraph"/>
        <w:numPr>
          <w:ilvl w:val="0"/>
          <w:numId w:val="34"/>
        </w:numPr>
        <w:spacing w:before="100" w:beforeAutospacing="1" w:after="100" w:afterAutospacing="1" w:line="240" w:lineRule="auto"/>
        <w:rPr>
          <w:rFonts w:ascii="Times New Roman" w:hAnsi="Times New Roman" w:cs="Times New Roman"/>
          <w:szCs w:val="24"/>
        </w:rPr>
      </w:pPr>
      <w:r w:rsidRPr="00A7720C">
        <w:rPr>
          <w:rFonts w:ascii="Times New Roman" w:hAnsi="Times New Roman" w:cs="Times New Roman"/>
          <w:szCs w:val="24"/>
        </w:rPr>
        <w:t>Brief review of the normal anatomy and histology of the kidney and urinary tract.</w:t>
      </w:r>
    </w:p>
    <w:p w:rsidR="00525709" w:rsidRPr="00A7720C" w:rsidRDefault="00525709" w:rsidP="0016091D">
      <w:pPr>
        <w:pStyle w:val="ListParagraph"/>
        <w:numPr>
          <w:ilvl w:val="0"/>
          <w:numId w:val="34"/>
        </w:numPr>
        <w:spacing w:before="100" w:beforeAutospacing="1" w:after="100" w:afterAutospacing="1" w:line="240" w:lineRule="auto"/>
        <w:rPr>
          <w:rFonts w:ascii="Times New Roman" w:hAnsi="Times New Roman" w:cs="Times New Roman"/>
          <w:szCs w:val="24"/>
        </w:rPr>
      </w:pPr>
      <w:r w:rsidRPr="00A7720C">
        <w:rPr>
          <w:rFonts w:ascii="Times New Roman" w:hAnsi="Times New Roman" w:cs="Times New Roman"/>
          <w:szCs w:val="24"/>
        </w:rPr>
        <w:t>Terminology used in renal diseases.</w:t>
      </w:r>
    </w:p>
    <w:p w:rsidR="00525709" w:rsidRPr="00A7720C" w:rsidRDefault="00525709" w:rsidP="0016091D">
      <w:pPr>
        <w:pStyle w:val="ListParagraph"/>
        <w:numPr>
          <w:ilvl w:val="0"/>
          <w:numId w:val="34"/>
        </w:numPr>
        <w:spacing w:before="100" w:beforeAutospacing="1" w:after="100" w:afterAutospacing="1" w:line="240" w:lineRule="auto"/>
        <w:rPr>
          <w:rFonts w:ascii="Times New Roman" w:hAnsi="Times New Roman" w:cs="Times New Roman"/>
          <w:szCs w:val="24"/>
        </w:rPr>
      </w:pPr>
      <w:r w:rsidRPr="00A7720C">
        <w:rPr>
          <w:rFonts w:ascii="Times New Roman" w:hAnsi="Times New Roman" w:cs="Times New Roman"/>
          <w:szCs w:val="24"/>
        </w:rPr>
        <w:t>Etiology of acute kidney injury.</w:t>
      </w:r>
    </w:p>
    <w:p w:rsidR="00525709" w:rsidRPr="00A7720C" w:rsidRDefault="00525709" w:rsidP="0016091D">
      <w:pPr>
        <w:pStyle w:val="ListParagraph"/>
        <w:numPr>
          <w:ilvl w:val="0"/>
          <w:numId w:val="34"/>
        </w:numPr>
        <w:spacing w:before="100" w:beforeAutospacing="1" w:after="100" w:afterAutospacing="1" w:line="240" w:lineRule="auto"/>
        <w:rPr>
          <w:rFonts w:ascii="Times New Roman" w:hAnsi="Times New Roman" w:cs="Times New Roman"/>
          <w:szCs w:val="24"/>
        </w:rPr>
      </w:pPr>
      <w:r w:rsidRPr="00A7720C">
        <w:rPr>
          <w:rFonts w:ascii="Times New Roman" w:hAnsi="Times New Roman" w:cs="Times New Roman"/>
          <w:szCs w:val="24"/>
        </w:rPr>
        <w:t>Pathophysiology of acute kidney injury.</w:t>
      </w:r>
    </w:p>
    <w:p w:rsidR="00525709" w:rsidRPr="00A7720C" w:rsidRDefault="00525709" w:rsidP="0016091D">
      <w:pPr>
        <w:pStyle w:val="ListParagraph"/>
        <w:numPr>
          <w:ilvl w:val="0"/>
          <w:numId w:val="34"/>
        </w:numPr>
        <w:spacing w:before="100" w:beforeAutospacing="1" w:after="100" w:afterAutospacing="1" w:line="240" w:lineRule="auto"/>
        <w:rPr>
          <w:rFonts w:ascii="Times New Roman" w:hAnsi="Times New Roman" w:cs="Times New Roman"/>
          <w:szCs w:val="24"/>
        </w:rPr>
      </w:pPr>
      <w:r w:rsidRPr="00A7720C">
        <w:rPr>
          <w:rFonts w:ascii="Times New Roman" w:hAnsi="Times New Roman" w:cs="Times New Roman"/>
          <w:szCs w:val="24"/>
        </w:rPr>
        <w:t>Clinical manifestations with diagnostic approach.</w:t>
      </w:r>
    </w:p>
    <w:p w:rsidR="00525709" w:rsidRPr="00A7720C" w:rsidRDefault="00525709" w:rsidP="0016091D">
      <w:pPr>
        <w:pStyle w:val="ListParagraph"/>
        <w:numPr>
          <w:ilvl w:val="0"/>
          <w:numId w:val="34"/>
        </w:numPr>
        <w:spacing w:before="100" w:beforeAutospacing="1" w:after="100" w:afterAutospacing="1" w:line="240" w:lineRule="auto"/>
        <w:rPr>
          <w:rFonts w:ascii="Times New Roman" w:hAnsi="Times New Roman" w:cs="Times New Roman"/>
          <w:szCs w:val="24"/>
        </w:rPr>
      </w:pPr>
      <w:r w:rsidRPr="00A7720C">
        <w:rPr>
          <w:rFonts w:ascii="Times New Roman" w:hAnsi="Times New Roman" w:cs="Times New Roman"/>
          <w:szCs w:val="24"/>
        </w:rPr>
        <w:t>Pathological evaluation: Gross and histological findings in cases of acute renal injury and failure.</w:t>
      </w:r>
    </w:p>
    <w:p w:rsidR="00525709" w:rsidRDefault="00525709" w:rsidP="0016091D">
      <w:pPr>
        <w:pStyle w:val="ListParagraph"/>
        <w:numPr>
          <w:ilvl w:val="0"/>
          <w:numId w:val="34"/>
        </w:numPr>
        <w:spacing w:before="100" w:beforeAutospacing="1" w:after="100" w:afterAutospacing="1" w:line="240" w:lineRule="auto"/>
        <w:rPr>
          <w:rFonts w:ascii="Times New Roman" w:hAnsi="Times New Roman" w:cs="Times New Roman"/>
          <w:szCs w:val="24"/>
        </w:rPr>
      </w:pPr>
      <w:r w:rsidRPr="00A7720C">
        <w:rPr>
          <w:rFonts w:ascii="Times New Roman" w:hAnsi="Times New Roman" w:cs="Times New Roman"/>
          <w:szCs w:val="24"/>
        </w:rPr>
        <w:t>Conclusion and “take home” messages.</w:t>
      </w:r>
    </w:p>
    <w:p w:rsidR="00525709" w:rsidRPr="00C85EB7" w:rsidRDefault="00525709" w:rsidP="00525709">
      <w:pPr>
        <w:rPr>
          <w:rFonts w:ascii="Cambria" w:hAnsi="Cambria" w:cs="Times New Roman"/>
          <w:sz w:val="26"/>
          <w:szCs w:val="26"/>
        </w:rPr>
      </w:pPr>
      <w:r>
        <w:rPr>
          <w:rFonts w:ascii="Cambria" w:hAnsi="Cambria"/>
          <w:b/>
          <w:bCs/>
          <w:sz w:val="26"/>
          <w:szCs w:val="26"/>
        </w:rPr>
        <w:t>Summary:</w:t>
      </w:r>
    </w:p>
    <w:p w:rsidR="00525709" w:rsidRPr="00C85EB7" w:rsidRDefault="00525709" w:rsidP="00525709">
      <w:pPr>
        <w:rPr>
          <w:rFonts w:ascii="Times New Roman" w:hAnsi="Times New Roman" w:cs="Times New Roman"/>
        </w:rPr>
      </w:pPr>
      <w:r w:rsidRPr="00C85EB7">
        <w:rPr>
          <w:rFonts w:ascii="Times New Roman" w:hAnsi="Times New Roman" w:cs="Times New Roman"/>
        </w:rPr>
        <w:t xml:space="preserve">Acute kidney injury is related in the majority of cases to acute tubular necrosis, however, there are other factors which may cause AKI, such as </w:t>
      </w:r>
      <w:proofErr w:type="spellStart"/>
      <w:r w:rsidRPr="00C85EB7">
        <w:rPr>
          <w:rFonts w:ascii="Times New Roman" w:hAnsi="Times New Roman" w:cs="Times New Roman"/>
        </w:rPr>
        <w:t>crescentic</w:t>
      </w:r>
      <w:proofErr w:type="spellEnd"/>
      <w:r w:rsidRPr="00C85EB7">
        <w:rPr>
          <w:rFonts w:ascii="Times New Roman" w:hAnsi="Times New Roman" w:cs="Times New Roman"/>
        </w:rPr>
        <w:t xml:space="preserve"> glomerulonephritis, </w:t>
      </w:r>
      <w:proofErr w:type="spellStart"/>
      <w:r w:rsidRPr="00C85EB7">
        <w:rPr>
          <w:rFonts w:ascii="Times New Roman" w:hAnsi="Times New Roman" w:cs="Times New Roman"/>
        </w:rPr>
        <w:t>vasculitis</w:t>
      </w:r>
      <w:proofErr w:type="spellEnd"/>
      <w:r w:rsidRPr="00C85EB7">
        <w:rPr>
          <w:rFonts w:ascii="Times New Roman" w:hAnsi="Times New Roman" w:cs="Times New Roman"/>
        </w:rPr>
        <w:t xml:space="preserve">, acute </w:t>
      </w:r>
      <w:proofErr w:type="spellStart"/>
      <w:r w:rsidRPr="00C85EB7">
        <w:rPr>
          <w:rFonts w:ascii="Times New Roman" w:hAnsi="Times New Roman" w:cs="Times New Roman"/>
        </w:rPr>
        <w:t>tubulo</w:t>
      </w:r>
      <w:proofErr w:type="spellEnd"/>
      <w:r w:rsidRPr="00C85EB7">
        <w:rPr>
          <w:rFonts w:ascii="Times New Roman" w:hAnsi="Times New Roman" w:cs="Times New Roman"/>
        </w:rPr>
        <w:t>-interstitial nephritis etc…. The biopsy will help to recognize the cause of the AKI, and outline for the clinician the adequate therapeutic regimen for each patient.</w:t>
      </w:r>
    </w:p>
    <w:p w:rsidR="00525709" w:rsidRPr="00C85EB7" w:rsidRDefault="00525709" w:rsidP="00525709">
      <w:pPr>
        <w:rPr>
          <w:rFonts w:ascii="Cambria" w:hAnsi="Cambria"/>
          <w:b/>
          <w:bCs/>
          <w:sz w:val="26"/>
          <w:szCs w:val="26"/>
        </w:rPr>
      </w:pPr>
      <w:r w:rsidRPr="00C85EB7">
        <w:rPr>
          <w:rFonts w:ascii="Cambria" w:hAnsi="Cambria"/>
          <w:b/>
          <w:bCs/>
          <w:sz w:val="26"/>
          <w:szCs w:val="26"/>
        </w:rPr>
        <w:t>Take home message</w:t>
      </w:r>
      <w:r>
        <w:rPr>
          <w:rFonts w:ascii="Cambria" w:hAnsi="Cambria"/>
          <w:b/>
          <w:bCs/>
          <w:sz w:val="26"/>
          <w:szCs w:val="26"/>
        </w:rPr>
        <w:t>:</w:t>
      </w:r>
    </w:p>
    <w:p w:rsidR="00525709" w:rsidRDefault="00525709" w:rsidP="00525709">
      <w:pPr>
        <w:rPr>
          <w:rFonts w:ascii="Times New Roman" w:hAnsi="Times New Roman" w:cs="Times New Roman"/>
        </w:rPr>
      </w:pPr>
      <w:r w:rsidRPr="00C85EB7">
        <w:rPr>
          <w:rFonts w:ascii="Times New Roman" w:hAnsi="Times New Roman" w:cs="Times New Roman"/>
        </w:rPr>
        <w:t xml:space="preserve">The student will be able to define AKI, recognize the causes and the </w:t>
      </w:r>
      <w:proofErr w:type="spellStart"/>
      <w:r w:rsidRPr="00C85EB7">
        <w:rPr>
          <w:rFonts w:ascii="Times New Roman" w:hAnsi="Times New Roman" w:cs="Times New Roman"/>
        </w:rPr>
        <w:t>pathogenetic</w:t>
      </w:r>
      <w:proofErr w:type="spellEnd"/>
      <w:r w:rsidRPr="00C85EB7">
        <w:rPr>
          <w:rFonts w:ascii="Times New Roman" w:hAnsi="Times New Roman" w:cs="Times New Roman"/>
        </w:rPr>
        <w:t xml:space="preserve"> mechanisms involved in AKI. The student will be able to describe the different </w:t>
      </w:r>
      <w:proofErr w:type="spellStart"/>
      <w:r w:rsidRPr="00C85EB7">
        <w:rPr>
          <w:rFonts w:ascii="Times New Roman" w:hAnsi="Times New Roman" w:cs="Times New Roman"/>
        </w:rPr>
        <w:t>histopathological</w:t>
      </w:r>
      <w:proofErr w:type="spellEnd"/>
      <w:r w:rsidRPr="00C85EB7">
        <w:rPr>
          <w:rFonts w:ascii="Times New Roman" w:hAnsi="Times New Roman" w:cs="Times New Roman"/>
        </w:rPr>
        <w:t xml:space="preserve"> features seen in cases of AKI. Furthermore, the student will understand the different steps involved in the diagnosis and treatment of AKI.</w:t>
      </w:r>
    </w:p>
    <w:p w:rsidR="00E15620" w:rsidRPr="00480B8F" w:rsidRDefault="00E15620" w:rsidP="00E15620">
      <w:pPr>
        <w:spacing w:after="0" w:line="240" w:lineRule="auto"/>
        <w:rPr>
          <w:rFonts w:ascii="Cambria" w:hAnsi="Cambria"/>
          <w:sz w:val="24"/>
          <w:szCs w:val="24"/>
        </w:rPr>
      </w:pPr>
      <w:r w:rsidRPr="00480B8F">
        <w:rPr>
          <w:rFonts w:ascii="Cambria" w:hAnsi="Cambria"/>
          <w:b/>
          <w:bCs/>
          <w:color w:val="000000"/>
          <w:sz w:val="24"/>
          <w:szCs w:val="24"/>
        </w:rPr>
        <w:t>Recommended Books:</w:t>
      </w:r>
    </w:p>
    <w:p w:rsidR="00E15620" w:rsidRPr="00E15620" w:rsidRDefault="00E15620" w:rsidP="0016091D">
      <w:pPr>
        <w:numPr>
          <w:ilvl w:val="0"/>
          <w:numId w:val="59"/>
        </w:numPr>
        <w:rPr>
          <w:rFonts w:ascii="Cambria" w:hAnsi="Cambria" w:cs="Times New Roman"/>
          <w:bCs/>
        </w:rPr>
      </w:pPr>
      <w:r w:rsidRPr="00E15620">
        <w:rPr>
          <w:rFonts w:ascii="Cambria" w:hAnsi="Cambria"/>
          <w:bCs/>
        </w:rPr>
        <w:t xml:space="preserve">Pathologic Basis of Disease, Robbins and </w:t>
      </w:r>
      <w:proofErr w:type="spellStart"/>
      <w:r w:rsidRPr="00E15620">
        <w:rPr>
          <w:rFonts w:ascii="Cambria" w:hAnsi="Cambria"/>
          <w:bCs/>
        </w:rPr>
        <w:t>Cotran</w:t>
      </w:r>
      <w:proofErr w:type="spellEnd"/>
      <w:r w:rsidRPr="00E15620">
        <w:rPr>
          <w:rFonts w:ascii="Cambria" w:hAnsi="Cambria" w:cs="Times New Roman"/>
          <w:bCs/>
        </w:rPr>
        <w:t xml:space="preserve"> </w:t>
      </w:r>
    </w:p>
    <w:p w:rsidR="00525709" w:rsidRPr="00E15620" w:rsidRDefault="00525709" w:rsidP="00AE0849">
      <w:pPr>
        <w:spacing w:after="0" w:line="240" w:lineRule="auto"/>
        <w:jc w:val="both"/>
        <w:rPr>
          <w:rStyle w:val="mw-headline"/>
          <w:rFonts w:ascii="Times New Roman" w:hAnsi="Times New Roman" w:cs="Times New Roman"/>
          <w:b/>
          <w:bCs/>
          <w:sz w:val="10"/>
          <w:szCs w:val="10"/>
          <w:u w:val="single"/>
        </w:rPr>
      </w:pPr>
    </w:p>
    <w:p w:rsidR="00525709" w:rsidRPr="00E24D84" w:rsidRDefault="003860FA" w:rsidP="003860FA">
      <w:pPr>
        <w:jc w:val="center"/>
        <w:rPr>
          <w:rFonts w:ascii="Maiandra GD" w:hAnsi="Maiandra GD"/>
          <w:b/>
          <w:bCs/>
          <w:sz w:val="30"/>
          <w:szCs w:val="30"/>
          <w:u w:val="single"/>
        </w:rPr>
      </w:pPr>
      <w:r>
        <w:rPr>
          <w:rFonts w:ascii="Times New Roman" w:hAnsi="Times New Roman" w:cs="Times New Roman"/>
          <w:b/>
          <w:bCs/>
          <w:sz w:val="24"/>
          <w:szCs w:val="24"/>
        </w:rPr>
        <w:lastRenderedPageBreak/>
        <w:t xml:space="preserve">Lecture 2     </w:t>
      </w:r>
      <w:r w:rsidR="00525709" w:rsidRPr="00E24D84">
        <w:rPr>
          <w:rFonts w:ascii="Maiandra GD" w:hAnsi="Maiandra GD"/>
          <w:b/>
          <w:bCs/>
          <w:sz w:val="30"/>
          <w:szCs w:val="30"/>
          <w:u w:val="single"/>
        </w:rPr>
        <w:t xml:space="preserve">PATHOLOGY OF THE RENAL ALLOGRAFT </w:t>
      </w:r>
    </w:p>
    <w:p w:rsidR="00525709" w:rsidRPr="00E24D84" w:rsidRDefault="00525709" w:rsidP="00525709">
      <w:pPr>
        <w:jc w:val="center"/>
        <w:rPr>
          <w:rFonts w:ascii="Maiandra GD" w:hAnsi="Maiandra GD"/>
          <w:b/>
          <w:bCs/>
          <w:sz w:val="30"/>
          <w:szCs w:val="30"/>
          <w:u w:val="single"/>
        </w:rPr>
      </w:pPr>
      <w:r w:rsidRPr="00E24D84">
        <w:rPr>
          <w:rFonts w:ascii="Maiandra GD" w:hAnsi="Maiandra GD"/>
          <w:b/>
          <w:bCs/>
          <w:sz w:val="30"/>
          <w:szCs w:val="30"/>
          <w:u w:val="single"/>
        </w:rPr>
        <w:t>(IMMUNE AND NON-IMMUNE MEDIATED INJURIES)</w:t>
      </w:r>
    </w:p>
    <w:p w:rsidR="00525709" w:rsidRPr="00E15620" w:rsidRDefault="00525709" w:rsidP="00525709">
      <w:pPr>
        <w:jc w:val="center"/>
        <w:rPr>
          <w:rFonts w:ascii="Antique Olive Compact" w:hAnsi="Antique Olive Compact"/>
          <w:b/>
          <w:bCs/>
          <w:sz w:val="10"/>
          <w:szCs w:val="10"/>
        </w:rPr>
      </w:pPr>
    </w:p>
    <w:p w:rsidR="00525709" w:rsidRPr="00DE148B" w:rsidRDefault="00525709" w:rsidP="00525709">
      <w:pPr>
        <w:rPr>
          <w:rFonts w:ascii="Cambria" w:hAnsi="Cambria"/>
          <w:b/>
          <w:bCs/>
          <w:sz w:val="26"/>
          <w:szCs w:val="28"/>
        </w:rPr>
      </w:pPr>
      <w:r w:rsidRPr="00DE148B">
        <w:rPr>
          <w:rFonts w:ascii="Cambria" w:hAnsi="Cambria"/>
          <w:b/>
          <w:bCs/>
          <w:sz w:val="26"/>
          <w:szCs w:val="28"/>
        </w:rPr>
        <w:t>Objectives:</w:t>
      </w:r>
    </w:p>
    <w:p w:rsidR="00525709" w:rsidRPr="009A674D" w:rsidRDefault="00525709" w:rsidP="00525709">
      <w:pPr>
        <w:rPr>
          <w:rFonts w:ascii="Times New Roman" w:hAnsi="Times New Roman" w:cs="Times New Roman"/>
          <w:szCs w:val="24"/>
        </w:rPr>
      </w:pPr>
      <w:r w:rsidRPr="009A674D">
        <w:rPr>
          <w:rFonts w:ascii="Times New Roman" w:hAnsi="Times New Roman" w:cs="Times New Roman"/>
          <w:szCs w:val="24"/>
        </w:rPr>
        <w:t>At the end of the lecture the students will be able to:</w:t>
      </w:r>
    </w:p>
    <w:p w:rsidR="00525709" w:rsidRPr="009A674D" w:rsidRDefault="00525709" w:rsidP="0016091D">
      <w:pPr>
        <w:pStyle w:val="ListParagraph"/>
        <w:numPr>
          <w:ilvl w:val="0"/>
          <w:numId w:val="35"/>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Recognize the concept of renal allograft.</w:t>
      </w:r>
    </w:p>
    <w:p w:rsidR="00525709" w:rsidRPr="009A674D" w:rsidRDefault="00525709" w:rsidP="00525709">
      <w:pPr>
        <w:pStyle w:val="ListParagraph"/>
        <w:rPr>
          <w:rFonts w:ascii="Times New Roman" w:hAnsi="Times New Roman" w:cs="Times New Roman"/>
          <w:szCs w:val="24"/>
        </w:rPr>
      </w:pPr>
      <w:r w:rsidRPr="009A674D">
        <w:rPr>
          <w:rFonts w:ascii="Times New Roman" w:hAnsi="Times New Roman" w:cs="Times New Roman"/>
          <w:szCs w:val="24"/>
        </w:rPr>
        <w:t>Describe the pathology of rejection and differentiate acute cell-mediated and antibody-mediated rejection.</w:t>
      </w:r>
    </w:p>
    <w:p w:rsidR="00525709" w:rsidRPr="009A674D" w:rsidRDefault="00525709" w:rsidP="0016091D">
      <w:pPr>
        <w:pStyle w:val="ListParagraph"/>
        <w:numPr>
          <w:ilvl w:val="0"/>
          <w:numId w:val="35"/>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Differentiate between acute and chronic rejection.</w:t>
      </w:r>
    </w:p>
    <w:p w:rsidR="00525709" w:rsidRPr="009A674D" w:rsidRDefault="00525709" w:rsidP="0016091D">
      <w:pPr>
        <w:pStyle w:val="ListParagraph"/>
        <w:numPr>
          <w:ilvl w:val="0"/>
          <w:numId w:val="35"/>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Brief account on principal opportunistic infections and drug toxicity encountered in renal transplant recipients.</w:t>
      </w:r>
    </w:p>
    <w:p w:rsidR="00525709" w:rsidRPr="009A674D" w:rsidRDefault="00525709" w:rsidP="00525709">
      <w:pPr>
        <w:pStyle w:val="ListParagraph"/>
        <w:rPr>
          <w:rFonts w:ascii="Times New Roman" w:hAnsi="Times New Roman" w:cs="Times New Roman"/>
          <w:sz w:val="20"/>
        </w:rPr>
      </w:pPr>
    </w:p>
    <w:p w:rsidR="00525709" w:rsidRPr="00DE148B" w:rsidRDefault="00525709" w:rsidP="00525709">
      <w:pPr>
        <w:pStyle w:val="ListParagraph"/>
        <w:ind w:left="0"/>
        <w:rPr>
          <w:rFonts w:ascii="Cambria" w:hAnsi="Cambria"/>
          <w:b/>
          <w:bCs/>
          <w:sz w:val="26"/>
          <w:szCs w:val="28"/>
        </w:rPr>
      </w:pPr>
      <w:r w:rsidRPr="00DE148B">
        <w:rPr>
          <w:rFonts w:ascii="Cambria" w:hAnsi="Cambria"/>
          <w:b/>
          <w:bCs/>
          <w:sz w:val="26"/>
          <w:szCs w:val="28"/>
        </w:rPr>
        <w:t xml:space="preserve">Introduction: </w:t>
      </w:r>
    </w:p>
    <w:p w:rsidR="00525709" w:rsidRPr="00276935" w:rsidRDefault="00525709" w:rsidP="00525709">
      <w:pPr>
        <w:rPr>
          <w:rFonts w:ascii="Times New Roman" w:hAnsi="Times New Roman" w:cs="Times New Roman"/>
          <w:szCs w:val="24"/>
        </w:rPr>
      </w:pPr>
      <w:r w:rsidRPr="00276935">
        <w:rPr>
          <w:rFonts w:ascii="Times New Roman" w:hAnsi="Times New Roman" w:cs="Times New Roman"/>
          <w:szCs w:val="24"/>
        </w:rPr>
        <w:t>The renal biopsy for allograft dysfunction is an integral part of the diagnostic tools used to recognize the underlying mechanisms to the graft abnormality, and hence represent a solid basis for the selection of the therapeutic regimen to be given. The lecture is meant to be a practical guide to the approach towards renal allograft pathology with</w:t>
      </w:r>
      <w:r>
        <w:rPr>
          <w:rFonts w:ascii="Times New Roman" w:hAnsi="Times New Roman" w:cs="Times New Roman"/>
          <w:szCs w:val="24"/>
        </w:rPr>
        <w:t xml:space="preserve"> emphasis on the immune and non-</w:t>
      </w:r>
      <w:r w:rsidRPr="00276935">
        <w:rPr>
          <w:rFonts w:ascii="Times New Roman" w:hAnsi="Times New Roman" w:cs="Times New Roman"/>
          <w:szCs w:val="24"/>
        </w:rPr>
        <w:t xml:space="preserve">immune causes of graft failure.   </w:t>
      </w:r>
    </w:p>
    <w:p w:rsidR="00525709" w:rsidRPr="00E15620" w:rsidRDefault="00525709" w:rsidP="00525709">
      <w:pPr>
        <w:pStyle w:val="ListParagraph"/>
        <w:rPr>
          <w:rFonts w:ascii="Times New Roman" w:hAnsi="Times New Roman" w:cs="Times New Roman"/>
          <w:sz w:val="10"/>
          <w:szCs w:val="10"/>
        </w:rPr>
      </w:pPr>
    </w:p>
    <w:p w:rsidR="00525709" w:rsidRPr="00DE148B" w:rsidRDefault="00525709" w:rsidP="00525709">
      <w:pPr>
        <w:pStyle w:val="ListParagraph"/>
        <w:ind w:left="0"/>
        <w:rPr>
          <w:rFonts w:ascii="Cambria" w:hAnsi="Cambria"/>
          <w:b/>
          <w:bCs/>
          <w:sz w:val="26"/>
          <w:szCs w:val="28"/>
        </w:rPr>
      </w:pPr>
      <w:r w:rsidRPr="00DE148B">
        <w:rPr>
          <w:rFonts w:ascii="Cambria" w:hAnsi="Cambria"/>
          <w:b/>
          <w:bCs/>
          <w:sz w:val="26"/>
          <w:szCs w:val="28"/>
        </w:rPr>
        <w:t>Key Outlines:</w:t>
      </w:r>
    </w:p>
    <w:p w:rsidR="00525709" w:rsidRPr="009A674D" w:rsidRDefault="00525709" w:rsidP="00525709">
      <w:pPr>
        <w:pStyle w:val="ListParagraph"/>
        <w:ind w:left="0"/>
        <w:rPr>
          <w:sz w:val="20"/>
        </w:rPr>
      </w:pPr>
    </w:p>
    <w:p w:rsidR="00525709" w:rsidRPr="009A674D" w:rsidRDefault="00525709" w:rsidP="0016091D">
      <w:pPr>
        <w:pStyle w:val="ListParagraph"/>
        <w:numPr>
          <w:ilvl w:val="0"/>
          <w:numId w:val="36"/>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Adequacy of the renal allograft biopsy.</w:t>
      </w:r>
    </w:p>
    <w:p w:rsidR="00525709" w:rsidRPr="009A674D" w:rsidRDefault="00525709" w:rsidP="0016091D">
      <w:pPr>
        <w:pStyle w:val="ListParagraph"/>
        <w:numPr>
          <w:ilvl w:val="0"/>
          <w:numId w:val="36"/>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Acute T-cell mediated rejection.</w:t>
      </w:r>
    </w:p>
    <w:p w:rsidR="00525709" w:rsidRPr="009A674D" w:rsidRDefault="00525709" w:rsidP="0016091D">
      <w:pPr>
        <w:pStyle w:val="ListParagraph"/>
        <w:numPr>
          <w:ilvl w:val="0"/>
          <w:numId w:val="36"/>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Acute antibody-mediated rejection.</w:t>
      </w:r>
    </w:p>
    <w:p w:rsidR="00525709" w:rsidRPr="009A674D" w:rsidRDefault="00525709" w:rsidP="0016091D">
      <w:pPr>
        <w:pStyle w:val="ListParagraph"/>
        <w:numPr>
          <w:ilvl w:val="0"/>
          <w:numId w:val="36"/>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Pathology of chronic rejection.</w:t>
      </w:r>
    </w:p>
    <w:p w:rsidR="00525709" w:rsidRPr="009A674D" w:rsidRDefault="00525709" w:rsidP="0016091D">
      <w:pPr>
        <w:pStyle w:val="ListParagraph"/>
        <w:numPr>
          <w:ilvl w:val="0"/>
          <w:numId w:val="36"/>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Pathology of the principal infections of the renal allograft: CMV-</w:t>
      </w:r>
      <w:proofErr w:type="spellStart"/>
      <w:r w:rsidRPr="009A674D">
        <w:rPr>
          <w:rFonts w:ascii="Times New Roman" w:hAnsi="Times New Roman" w:cs="Times New Roman"/>
          <w:szCs w:val="24"/>
        </w:rPr>
        <w:t>polyoma</w:t>
      </w:r>
      <w:proofErr w:type="spellEnd"/>
      <w:r w:rsidRPr="009A674D">
        <w:rPr>
          <w:rFonts w:ascii="Times New Roman" w:hAnsi="Times New Roman" w:cs="Times New Roman"/>
          <w:szCs w:val="24"/>
        </w:rPr>
        <w:t xml:space="preserve"> viruses.</w:t>
      </w:r>
    </w:p>
    <w:p w:rsidR="00525709" w:rsidRPr="009A674D" w:rsidRDefault="00525709" w:rsidP="0016091D">
      <w:pPr>
        <w:pStyle w:val="ListParagraph"/>
        <w:numPr>
          <w:ilvl w:val="0"/>
          <w:numId w:val="36"/>
        </w:numPr>
        <w:spacing w:before="100" w:beforeAutospacing="1" w:after="100" w:afterAutospacing="1" w:line="240" w:lineRule="auto"/>
        <w:rPr>
          <w:rFonts w:ascii="Times New Roman" w:hAnsi="Times New Roman" w:cs="Times New Roman"/>
          <w:szCs w:val="24"/>
        </w:rPr>
      </w:pPr>
      <w:r w:rsidRPr="009A674D">
        <w:rPr>
          <w:rFonts w:ascii="Times New Roman" w:hAnsi="Times New Roman" w:cs="Times New Roman"/>
          <w:szCs w:val="24"/>
        </w:rPr>
        <w:t>Pathology of acute and chronic drug toxicity.</w:t>
      </w:r>
    </w:p>
    <w:p w:rsidR="00525709" w:rsidRPr="00DE148B" w:rsidRDefault="00525709" w:rsidP="00525709">
      <w:pPr>
        <w:rPr>
          <w:rFonts w:ascii="Cambria" w:hAnsi="Cambria"/>
          <w:b/>
          <w:bCs/>
          <w:sz w:val="26"/>
          <w:szCs w:val="28"/>
        </w:rPr>
      </w:pPr>
      <w:r w:rsidRPr="00DE148B">
        <w:rPr>
          <w:rFonts w:ascii="Cambria" w:hAnsi="Cambria"/>
          <w:b/>
          <w:bCs/>
          <w:sz w:val="26"/>
          <w:szCs w:val="28"/>
        </w:rPr>
        <w:t>Summary:</w:t>
      </w:r>
    </w:p>
    <w:p w:rsidR="00525709" w:rsidRPr="009A674D" w:rsidRDefault="00525709" w:rsidP="00525709">
      <w:pPr>
        <w:rPr>
          <w:rFonts w:ascii="Times New Roman" w:hAnsi="Times New Roman" w:cs="Times New Roman"/>
          <w:szCs w:val="24"/>
        </w:rPr>
      </w:pPr>
      <w:r w:rsidRPr="009A674D">
        <w:rPr>
          <w:rFonts w:ascii="Times New Roman" w:hAnsi="Times New Roman" w:cs="Times New Roman"/>
          <w:szCs w:val="24"/>
        </w:rPr>
        <w:t>Renal allograft failure may be secondary to a variety of causes. Renal allograft biopsy will help in the recognition of the different types of rejection if and when present like: Acute versus Chronic, cell-mediated versus antibody- mediated. The biopsy will also help in the diagnosis of any drug toxicity, (acute versus chronic) and in the recognition of the histological abnormalities secondary to infections.</w:t>
      </w:r>
    </w:p>
    <w:p w:rsidR="00525709" w:rsidRPr="00DE148B" w:rsidRDefault="00525709" w:rsidP="00525709">
      <w:pPr>
        <w:pStyle w:val="ListParagraph"/>
        <w:ind w:left="0"/>
        <w:rPr>
          <w:rFonts w:ascii="Cambria" w:hAnsi="Cambria"/>
          <w:b/>
          <w:bCs/>
          <w:sz w:val="26"/>
          <w:szCs w:val="28"/>
        </w:rPr>
      </w:pPr>
      <w:r w:rsidRPr="00DE148B">
        <w:rPr>
          <w:rFonts w:ascii="Cambria" w:hAnsi="Cambria"/>
          <w:b/>
          <w:bCs/>
          <w:sz w:val="26"/>
          <w:szCs w:val="28"/>
        </w:rPr>
        <w:t>Take home message:</w:t>
      </w:r>
    </w:p>
    <w:p w:rsidR="00525709" w:rsidRDefault="00525709" w:rsidP="00525709">
      <w:pPr>
        <w:rPr>
          <w:rFonts w:ascii="Times New Roman" w:hAnsi="Times New Roman" w:cs="Times New Roman"/>
          <w:szCs w:val="24"/>
        </w:rPr>
      </w:pPr>
      <w:r w:rsidRPr="009A674D">
        <w:rPr>
          <w:rFonts w:ascii="Times New Roman" w:hAnsi="Times New Roman" w:cs="Times New Roman"/>
          <w:szCs w:val="24"/>
        </w:rPr>
        <w:t xml:space="preserve">The student will learn the </w:t>
      </w:r>
      <w:proofErr w:type="spellStart"/>
      <w:r w:rsidRPr="009A674D">
        <w:rPr>
          <w:rFonts w:ascii="Times New Roman" w:hAnsi="Times New Roman" w:cs="Times New Roman"/>
          <w:szCs w:val="24"/>
        </w:rPr>
        <w:t>pathogenetic</w:t>
      </w:r>
      <w:proofErr w:type="spellEnd"/>
      <w:r w:rsidRPr="009A674D">
        <w:rPr>
          <w:rFonts w:ascii="Times New Roman" w:hAnsi="Times New Roman" w:cs="Times New Roman"/>
          <w:szCs w:val="24"/>
        </w:rPr>
        <w:t xml:space="preserve"> mechanisms involved in renal allograft rejection. The student has to recognize the importance of the biopsy in differentiating between immune related dysfunction (rejection) and other non-immune causes (</w:t>
      </w:r>
      <w:proofErr w:type="spellStart"/>
      <w:r w:rsidRPr="009A674D">
        <w:rPr>
          <w:rFonts w:ascii="Times New Roman" w:hAnsi="Times New Roman" w:cs="Times New Roman"/>
          <w:szCs w:val="24"/>
        </w:rPr>
        <w:t>i.e</w:t>
      </w:r>
      <w:proofErr w:type="spellEnd"/>
      <w:r w:rsidRPr="009A674D">
        <w:rPr>
          <w:rFonts w:ascii="Times New Roman" w:hAnsi="Times New Roman" w:cs="Times New Roman"/>
          <w:szCs w:val="24"/>
        </w:rPr>
        <w:t xml:space="preserve"> infections, drug toxicity…) as well as to the treatment to be given in such cases.</w:t>
      </w:r>
    </w:p>
    <w:p w:rsidR="00E15620" w:rsidRPr="00480B8F" w:rsidRDefault="00E15620" w:rsidP="00E15620">
      <w:pPr>
        <w:spacing w:after="0" w:line="240" w:lineRule="auto"/>
        <w:rPr>
          <w:rFonts w:ascii="Cambria" w:hAnsi="Cambria"/>
          <w:sz w:val="24"/>
          <w:szCs w:val="24"/>
        </w:rPr>
      </w:pPr>
      <w:r w:rsidRPr="00480B8F">
        <w:rPr>
          <w:rFonts w:ascii="Cambria" w:hAnsi="Cambria"/>
          <w:b/>
          <w:bCs/>
          <w:color w:val="000000"/>
          <w:sz w:val="24"/>
          <w:szCs w:val="24"/>
        </w:rPr>
        <w:t>Recommended Books:</w:t>
      </w:r>
    </w:p>
    <w:p w:rsidR="00E15620" w:rsidRPr="00E15620" w:rsidRDefault="00E15620" w:rsidP="0016091D">
      <w:pPr>
        <w:numPr>
          <w:ilvl w:val="0"/>
          <w:numId w:val="59"/>
        </w:numPr>
        <w:rPr>
          <w:rFonts w:ascii="Cambria" w:hAnsi="Cambria" w:cs="Times New Roman"/>
          <w:bCs/>
        </w:rPr>
      </w:pPr>
      <w:r w:rsidRPr="00E15620">
        <w:rPr>
          <w:rFonts w:ascii="Cambria" w:hAnsi="Cambria"/>
          <w:bCs/>
        </w:rPr>
        <w:t xml:space="preserve">Pathologic Basis of Disease, Robbins and </w:t>
      </w:r>
      <w:proofErr w:type="spellStart"/>
      <w:r w:rsidRPr="00E15620">
        <w:rPr>
          <w:rFonts w:ascii="Cambria" w:hAnsi="Cambria"/>
          <w:bCs/>
        </w:rPr>
        <w:t>Cotran</w:t>
      </w:r>
      <w:proofErr w:type="spellEnd"/>
      <w:r w:rsidRPr="00E15620">
        <w:rPr>
          <w:rFonts w:ascii="Cambria" w:hAnsi="Cambria" w:cs="Times New Roman"/>
          <w:bCs/>
        </w:rPr>
        <w:t xml:space="preserve"> </w:t>
      </w: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Pr="00E24D84" w:rsidRDefault="003860FA" w:rsidP="00525709">
      <w:pPr>
        <w:jc w:val="center"/>
        <w:rPr>
          <w:rFonts w:ascii="Maiandra GD" w:hAnsi="Maiandra GD"/>
          <w:b/>
          <w:sz w:val="30"/>
          <w:szCs w:val="30"/>
          <w:u w:val="single"/>
        </w:rPr>
      </w:pPr>
      <w:r>
        <w:rPr>
          <w:rFonts w:ascii="Times New Roman" w:hAnsi="Times New Roman" w:cs="Times New Roman"/>
          <w:b/>
          <w:bCs/>
          <w:sz w:val="24"/>
          <w:szCs w:val="24"/>
        </w:rPr>
        <w:t xml:space="preserve">Lecture 3     </w:t>
      </w:r>
      <w:r w:rsidR="00525709" w:rsidRPr="00E24D84">
        <w:rPr>
          <w:rFonts w:ascii="Maiandra GD" w:hAnsi="Maiandra GD"/>
          <w:b/>
          <w:sz w:val="30"/>
          <w:szCs w:val="30"/>
          <w:u w:val="single"/>
        </w:rPr>
        <w:t>TUMORS OF THE KIDNEY AND URINARY BLADDER</w:t>
      </w:r>
    </w:p>
    <w:p w:rsidR="00525709" w:rsidRDefault="00525709" w:rsidP="00525709">
      <w:pPr>
        <w:rPr>
          <w:rFonts w:ascii="Comic Sans MS" w:hAnsi="Comic Sans MS"/>
          <w:b/>
          <w:bCs/>
          <w:sz w:val="24"/>
          <w:szCs w:val="24"/>
          <w:u w:val="single"/>
        </w:rPr>
      </w:pPr>
    </w:p>
    <w:p w:rsidR="00525709" w:rsidRPr="001D4A65" w:rsidRDefault="00525709" w:rsidP="00525709">
      <w:pPr>
        <w:rPr>
          <w:rFonts w:ascii="Cambria" w:hAnsi="Cambria"/>
          <w:b/>
          <w:bCs/>
          <w:sz w:val="26"/>
          <w:szCs w:val="26"/>
        </w:rPr>
      </w:pPr>
      <w:r w:rsidRPr="001D4A65">
        <w:rPr>
          <w:rFonts w:ascii="Cambria" w:hAnsi="Cambria"/>
          <w:b/>
          <w:bCs/>
          <w:sz w:val="26"/>
          <w:szCs w:val="26"/>
        </w:rPr>
        <w:t>Objectives:</w:t>
      </w:r>
    </w:p>
    <w:p w:rsidR="00525709" w:rsidRPr="00DE148B" w:rsidRDefault="00525709" w:rsidP="00525709">
      <w:pPr>
        <w:rPr>
          <w:rFonts w:ascii="Times New Roman" w:hAnsi="Times New Roman" w:cs="Times New Roman"/>
          <w:szCs w:val="24"/>
        </w:rPr>
      </w:pPr>
      <w:r w:rsidRPr="00DE148B">
        <w:rPr>
          <w:rFonts w:ascii="Times New Roman" w:hAnsi="Times New Roman" w:cs="Times New Roman"/>
          <w:szCs w:val="24"/>
        </w:rPr>
        <w:t>At the end of the lecture the students will be able to:</w:t>
      </w:r>
    </w:p>
    <w:p w:rsidR="00525709" w:rsidRPr="00DE148B" w:rsidRDefault="00525709" w:rsidP="0016091D">
      <w:pPr>
        <w:pStyle w:val="ListParagraph"/>
        <w:numPr>
          <w:ilvl w:val="0"/>
          <w:numId w:val="37"/>
        </w:numPr>
        <w:spacing w:before="100" w:beforeAutospacing="1" w:after="100" w:afterAutospacing="1" w:line="240" w:lineRule="auto"/>
        <w:rPr>
          <w:rFonts w:ascii="Times New Roman" w:hAnsi="Times New Roman" w:cs="Times New Roman"/>
          <w:szCs w:val="24"/>
        </w:rPr>
      </w:pPr>
      <w:r w:rsidRPr="00DE148B">
        <w:rPr>
          <w:rFonts w:ascii="Times New Roman" w:hAnsi="Times New Roman" w:cs="Times New Roman"/>
          <w:szCs w:val="24"/>
        </w:rPr>
        <w:t>Recognize common benign tumors of the kidney.</w:t>
      </w:r>
    </w:p>
    <w:p w:rsidR="00525709" w:rsidRPr="00DE148B" w:rsidRDefault="00525709" w:rsidP="0016091D">
      <w:pPr>
        <w:pStyle w:val="ListParagraph"/>
        <w:numPr>
          <w:ilvl w:val="0"/>
          <w:numId w:val="37"/>
        </w:numPr>
        <w:spacing w:before="100" w:beforeAutospacing="1" w:after="100" w:afterAutospacing="1" w:line="240" w:lineRule="auto"/>
        <w:rPr>
          <w:rFonts w:ascii="Times New Roman" w:hAnsi="Times New Roman" w:cs="Times New Roman"/>
          <w:szCs w:val="24"/>
        </w:rPr>
      </w:pPr>
      <w:r w:rsidRPr="00DE148B">
        <w:rPr>
          <w:rFonts w:ascii="Times New Roman" w:hAnsi="Times New Roman" w:cs="Times New Roman"/>
          <w:szCs w:val="24"/>
        </w:rPr>
        <w:t xml:space="preserve">Describe the pathological features of renal cell carcinoma and </w:t>
      </w:r>
      <w:proofErr w:type="spellStart"/>
      <w:r w:rsidRPr="00DE148B">
        <w:rPr>
          <w:rFonts w:ascii="Times New Roman" w:hAnsi="Times New Roman" w:cs="Times New Roman"/>
          <w:szCs w:val="24"/>
        </w:rPr>
        <w:t>Wilm’s</w:t>
      </w:r>
      <w:proofErr w:type="spellEnd"/>
      <w:r w:rsidRPr="00DE148B">
        <w:rPr>
          <w:rFonts w:ascii="Times New Roman" w:hAnsi="Times New Roman" w:cs="Times New Roman"/>
          <w:szCs w:val="24"/>
        </w:rPr>
        <w:t xml:space="preserve"> tumor.</w:t>
      </w:r>
    </w:p>
    <w:p w:rsidR="00525709" w:rsidRPr="00DE148B" w:rsidRDefault="00525709" w:rsidP="0016091D">
      <w:pPr>
        <w:pStyle w:val="ListParagraph"/>
        <w:numPr>
          <w:ilvl w:val="0"/>
          <w:numId w:val="37"/>
        </w:numPr>
        <w:spacing w:before="100" w:beforeAutospacing="1" w:after="100" w:afterAutospacing="1" w:line="240" w:lineRule="auto"/>
        <w:rPr>
          <w:szCs w:val="24"/>
        </w:rPr>
      </w:pPr>
      <w:r w:rsidRPr="00DE148B">
        <w:rPr>
          <w:rFonts w:ascii="Times New Roman" w:hAnsi="Times New Roman" w:cs="Times New Roman"/>
          <w:szCs w:val="24"/>
        </w:rPr>
        <w:t>Recognize the predisposing factors and features of transitional cell and squamous carcinoma of the urinary bladder</w:t>
      </w:r>
      <w:r w:rsidRPr="00DE148B">
        <w:rPr>
          <w:szCs w:val="24"/>
        </w:rPr>
        <w:t>.</w:t>
      </w:r>
    </w:p>
    <w:p w:rsidR="00525709" w:rsidRPr="00DE148B" w:rsidRDefault="00525709" w:rsidP="00525709">
      <w:pPr>
        <w:rPr>
          <w:rFonts w:ascii="Cambria" w:hAnsi="Cambria"/>
          <w:b/>
          <w:bCs/>
          <w:sz w:val="26"/>
          <w:szCs w:val="28"/>
        </w:rPr>
      </w:pPr>
      <w:r w:rsidRPr="00DE148B">
        <w:rPr>
          <w:rFonts w:ascii="Cambria" w:hAnsi="Cambria"/>
          <w:b/>
          <w:bCs/>
          <w:sz w:val="26"/>
          <w:szCs w:val="28"/>
        </w:rPr>
        <w:t xml:space="preserve">Introduction: </w:t>
      </w:r>
    </w:p>
    <w:p w:rsidR="00525709" w:rsidRPr="00DE148B" w:rsidRDefault="00525709" w:rsidP="00525709">
      <w:pPr>
        <w:rPr>
          <w:rFonts w:ascii="Times New Roman" w:hAnsi="Times New Roman" w:cs="Times New Roman"/>
          <w:sz w:val="20"/>
        </w:rPr>
      </w:pPr>
      <w:r w:rsidRPr="00DE148B">
        <w:rPr>
          <w:rFonts w:ascii="Times New Roman" w:hAnsi="Times New Roman" w:cs="Times New Roman"/>
          <w:szCs w:val="24"/>
        </w:rPr>
        <w:t xml:space="preserve">A remarkable variety of benign and malignant tumors arise in the kidneys and urinary tract of adults and children. The diagnostic challenges that these lesions pose to the pathologist are made greater by the wide spectrum of appearances of the benign and more specifically malignant tumors of the kidneys and urinary tract. The lecture will address the different </w:t>
      </w:r>
      <w:proofErr w:type="spellStart"/>
      <w:r w:rsidRPr="00DE148B">
        <w:rPr>
          <w:rFonts w:ascii="Times New Roman" w:hAnsi="Times New Roman" w:cs="Times New Roman"/>
          <w:szCs w:val="24"/>
        </w:rPr>
        <w:t>histopathological</w:t>
      </w:r>
      <w:proofErr w:type="spellEnd"/>
      <w:r w:rsidRPr="00DE148B">
        <w:rPr>
          <w:rFonts w:ascii="Times New Roman" w:hAnsi="Times New Roman" w:cs="Times New Roman"/>
          <w:szCs w:val="24"/>
        </w:rPr>
        <w:t xml:space="preserve"> variants of these tumors arising in the upper and lower urinary tract. Special emphasis on clear cell carcinoma of the kidney and transitional cell/squamous carcinomas of the urinary bladder will be considered.</w:t>
      </w:r>
    </w:p>
    <w:p w:rsidR="00525709" w:rsidRPr="001D4A65" w:rsidRDefault="00525709" w:rsidP="00525709">
      <w:pPr>
        <w:rPr>
          <w:rFonts w:ascii="Cambria" w:hAnsi="Cambria"/>
          <w:b/>
          <w:bCs/>
          <w:sz w:val="26"/>
          <w:szCs w:val="26"/>
        </w:rPr>
      </w:pPr>
      <w:r w:rsidRPr="001D4A65">
        <w:rPr>
          <w:rFonts w:ascii="Cambria" w:hAnsi="Cambria"/>
          <w:b/>
          <w:bCs/>
          <w:sz w:val="26"/>
          <w:szCs w:val="26"/>
        </w:rPr>
        <w:t>Key Outlines:</w:t>
      </w:r>
    </w:p>
    <w:p w:rsidR="00525709" w:rsidRPr="00DE148B" w:rsidRDefault="00525709" w:rsidP="0016091D">
      <w:pPr>
        <w:pStyle w:val="ListParagraph"/>
        <w:numPr>
          <w:ilvl w:val="0"/>
          <w:numId w:val="38"/>
        </w:numPr>
        <w:spacing w:before="100" w:beforeAutospacing="1" w:after="100" w:afterAutospacing="1" w:line="240" w:lineRule="auto"/>
        <w:rPr>
          <w:rFonts w:ascii="Times New Roman" w:hAnsi="Times New Roman" w:cs="Times New Roman"/>
          <w:szCs w:val="24"/>
        </w:rPr>
      </w:pPr>
      <w:r w:rsidRPr="00DE148B">
        <w:rPr>
          <w:rFonts w:ascii="Times New Roman" w:hAnsi="Times New Roman" w:cs="Times New Roman"/>
          <w:szCs w:val="24"/>
        </w:rPr>
        <w:t xml:space="preserve">Benign tumors of the kidney: Adenoma and </w:t>
      </w:r>
      <w:proofErr w:type="spellStart"/>
      <w:r w:rsidRPr="00DE148B">
        <w:rPr>
          <w:rFonts w:ascii="Times New Roman" w:hAnsi="Times New Roman" w:cs="Times New Roman"/>
          <w:szCs w:val="24"/>
        </w:rPr>
        <w:t>Angiomyolipoma</w:t>
      </w:r>
      <w:proofErr w:type="spellEnd"/>
      <w:r w:rsidRPr="00DE148B">
        <w:rPr>
          <w:rFonts w:ascii="Times New Roman" w:hAnsi="Times New Roman" w:cs="Times New Roman"/>
          <w:szCs w:val="24"/>
        </w:rPr>
        <w:t>.</w:t>
      </w:r>
    </w:p>
    <w:p w:rsidR="00525709" w:rsidRPr="00DE148B" w:rsidRDefault="00525709" w:rsidP="0016091D">
      <w:pPr>
        <w:pStyle w:val="ListParagraph"/>
        <w:numPr>
          <w:ilvl w:val="0"/>
          <w:numId w:val="38"/>
        </w:numPr>
        <w:spacing w:before="100" w:beforeAutospacing="1" w:after="100" w:afterAutospacing="1" w:line="240" w:lineRule="auto"/>
        <w:rPr>
          <w:rFonts w:ascii="Times New Roman" w:hAnsi="Times New Roman" w:cs="Times New Roman"/>
          <w:szCs w:val="24"/>
        </w:rPr>
      </w:pPr>
      <w:r w:rsidRPr="00DE148B">
        <w:rPr>
          <w:rFonts w:ascii="Times New Roman" w:hAnsi="Times New Roman" w:cs="Times New Roman"/>
          <w:szCs w:val="24"/>
        </w:rPr>
        <w:t>Renal Cell Carcinoma: Incidence, Clinical Presentation, Gross and Histological Features and Prognosis.</w:t>
      </w:r>
    </w:p>
    <w:p w:rsidR="00525709" w:rsidRPr="00DE148B" w:rsidRDefault="00525709" w:rsidP="0016091D">
      <w:pPr>
        <w:pStyle w:val="ListParagraph"/>
        <w:numPr>
          <w:ilvl w:val="0"/>
          <w:numId w:val="38"/>
        </w:numPr>
        <w:spacing w:before="100" w:beforeAutospacing="1" w:after="100" w:afterAutospacing="1" w:line="240" w:lineRule="auto"/>
        <w:rPr>
          <w:rFonts w:ascii="Times New Roman" w:hAnsi="Times New Roman" w:cs="Times New Roman"/>
          <w:szCs w:val="24"/>
        </w:rPr>
      </w:pPr>
      <w:proofErr w:type="spellStart"/>
      <w:r w:rsidRPr="00DE148B">
        <w:rPr>
          <w:rFonts w:ascii="Times New Roman" w:hAnsi="Times New Roman" w:cs="Times New Roman"/>
          <w:szCs w:val="24"/>
        </w:rPr>
        <w:t>Wilm’s</w:t>
      </w:r>
      <w:proofErr w:type="spellEnd"/>
      <w:r w:rsidRPr="00DE148B">
        <w:rPr>
          <w:rFonts w:ascii="Times New Roman" w:hAnsi="Times New Roman" w:cs="Times New Roman"/>
          <w:szCs w:val="24"/>
        </w:rPr>
        <w:t xml:space="preserve"> tumo</w:t>
      </w:r>
      <w:r>
        <w:rPr>
          <w:rFonts w:ascii="Times New Roman" w:hAnsi="Times New Roman" w:cs="Times New Roman"/>
          <w:szCs w:val="24"/>
        </w:rPr>
        <w:t>r (</w:t>
      </w:r>
      <w:proofErr w:type="spellStart"/>
      <w:r>
        <w:rPr>
          <w:rFonts w:ascii="Times New Roman" w:hAnsi="Times New Roman" w:cs="Times New Roman"/>
          <w:szCs w:val="24"/>
        </w:rPr>
        <w:t>nephroblastoma</w:t>
      </w:r>
      <w:proofErr w:type="spellEnd"/>
      <w:r>
        <w:rPr>
          <w:rFonts w:ascii="Times New Roman" w:hAnsi="Times New Roman" w:cs="Times New Roman"/>
          <w:szCs w:val="24"/>
        </w:rPr>
        <w:t xml:space="preserve">): Incidence, </w:t>
      </w:r>
      <w:r w:rsidRPr="00DE148B">
        <w:rPr>
          <w:rFonts w:ascii="Times New Roman" w:hAnsi="Times New Roman" w:cs="Times New Roman"/>
          <w:szCs w:val="24"/>
        </w:rPr>
        <w:t>Clinical Features, Genetic and Histological Characteristics.</w:t>
      </w:r>
    </w:p>
    <w:p w:rsidR="00525709" w:rsidRPr="00DE148B" w:rsidRDefault="00525709" w:rsidP="0016091D">
      <w:pPr>
        <w:pStyle w:val="ListParagraph"/>
        <w:numPr>
          <w:ilvl w:val="0"/>
          <w:numId w:val="38"/>
        </w:numPr>
        <w:spacing w:before="100" w:beforeAutospacing="1" w:after="100" w:afterAutospacing="1" w:line="240" w:lineRule="auto"/>
        <w:rPr>
          <w:rFonts w:ascii="Times New Roman" w:hAnsi="Times New Roman" w:cs="Times New Roman"/>
          <w:szCs w:val="24"/>
        </w:rPr>
      </w:pPr>
      <w:r w:rsidRPr="00DE148B">
        <w:rPr>
          <w:rFonts w:ascii="Times New Roman" w:hAnsi="Times New Roman" w:cs="Times New Roman"/>
          <w:szCs w:val="24"/>
        </w:rPr>
        <w:t>Transitional Cell and Squamous Carcinoma: Predisposing Factors, Incidence, Clinical Pathological Features and Prognostic Indicators (Grade and Stage).</w:t>
      </w:r>
    </w:p>
    <w:p w:rsidR="00525709" w:rsidRPr="001D4A65" w:rsidRDefault="00525709" w:rsidP="00525709">
      <w:pPr>
        <w:rPr>
          <w:rFonts w:ascii="Cambria" w:hAnsi="Cambria"/>
          <w:b/>
          <w:bCs/>
          <w:sz w:val="26"/>
          <w:szCs w:val="28"/>
        </w:rPr>
      </w:pPr>
      <w:r w:rsidRPr="001D4A65">
        <w:rPr>
          <w:rFonts w:ascii="Cambria" w:hAnsi="Cambria"/>
          <w:b/>
          <w:bCs/>
          <w:sz w:val="26"/>
          <w:szCs w:val="28"/>
        </w:rPr>
        <w:t>Sum</w:t>
      </w:r>
      <w:r>
        <w:rPr>
          <w:rFonts w:ascii="Cambria" w:hAnsi="Cambria"/>
          <w:b/>
          <w:bCs/>
          <w:sz w:val="26"/>
          <w:szCs w:val="28"/>
        </w:rPr>
        <w:t>mary:</w:t>
      </w:r>
    </w:p>
    <w:p w:rsidR="00525709" w:rsidRPr="001D4A65" w:rsidRDefault="00525709" w:rsidP="00525709">
      <w:pPr>
        <w:rPr>
          <w:rFonts w:ascii="Times New Roman" w:hAnsi="Times New Roman" w:cs="Times New Roman"/>
          <w:szCs w:val="24"/>
        </w:rPr>
      </w:pPr>
      <w:r w:rsidRPr="00DE148B">
        <w:rPr>
          <w:rFonts w:ascii="Times New Roman" w:hAnsi="Times New Roman" w:cs="Times New Roman"/>
          <w:szCs w:val="24"/>
        </w:rPr>
        <w:t xml:space="preserve">Renal cell carcinoma in adults and </w:t>
      </w:r>
      <w:proofErr w:type="spellStart"/>
      <w:r w:rsidRPr="00DE148B">
        <w:rPr>
          <w:rFonts w:ascii="Times New Roman" w:hAnsi="Times New Roman" w:cs="Times New Roman"/>
          <w:szCs w:val="24"/>
        </w:rPr>
        <w:t>Wilm’s</w:t>
      </w:r>
      <w:proofErr w:type="spellEnd"/>
      <w:r w:rsidRPr="00DE148B">
        <w:rPr>
          <w:rFonts w:ascii="Times New Roman" w:hAnsi="Times New Roman" w:cs="Times New Roman"/>
          <w:szCs w:val="24"/>
        </w:rPr>
        <w:t xml:space="preserve"> tumor in children, as well as </w:t>
      </w:r>
      <w:r>
        <w:rPr>
          <w:rFonts w:ascii="Times New Roman" w:hAnsi="Times New Roman" w:cs="Times New Roman"/>
          <w:szCs w:val="24"/>
        </w:rPr>
        <w:t xml:space="preserve">the transitional cell carcinoma </w:t>
      </w:r>
      <w:r w:rsidRPr="00DE148B">
        <w:rPr>
          <w:rFonts w:ascii="Times New Roman" w:hAnsi="Times New Roman" w:cs="Times New Roman"/>
          <w:szCs w:val="24"/>
        </w:rPr>
        <w:t xml:space="preserve">of the urinary tract including the bladder are entities to be recognized in the proper clinical setting and associated symptoms and signs. The association of squamous cell carcinoma with </w:t>
      </w:r>
      <w:proofErr w:type="spellStart"/>
      <w:r w:rsidRPr="00DE148B">
        <w:rPr>
          <w:rFonts w:ascii="Times New Roman" w:hAnsi="Times New Roman" w:cs="Times New Roman"/>
          <w:szCs w:val="24"/>
        </w:rPr>
        <w:t>schistosomiasis</w:t>
      </w:r>
      <w:proofErr w:type="spellEnd"/>
      <w:r w:rsidRPr="00DE148B">
        <w:rPr>
          <w:rFonts w:ascii="Times New Roman" w:hAnsi="Times New Roman" w:cs="Times New Roman"/>
          <w:szCs w:val="24"/>
        </w:rPr>
        <w:t xml:space="preserve"> is a well-known occurrence. The prognosis of all malignant tumors of the kidney and urinary tract is related to the grade, stage and appropriate treatment.</w:t>
      </w:r>
    </w:p>
    <w:p w:rsidR="00525709" w:rsidRPr="001D4A65" w:rsidRDefault="00525709" w:rsidP="00525709">
      <w:pPr>
        <w:pStyle w:val="ListParagraph"/>
        <w:ind w:left="0"/>
        <w:rPr>
          <w:rFonts w:ascii="Cambria" w:hAnsi="Cambria"/>
          <w:b/>
          <w:bCs/>
          <w:sz w:val="26"/>
          <w:szCs w:val="28"/>
        </w:rPr>
      </w:pPr>
      <w:r w:rsidRPr="001D4A65">
        <w:rPr>
          <w:rFonts w:ascii="Cambria" w:hAnsi="Cambria"/>
          <w:b/>
          <w:bCs/>
          <w:sz w:val="26"/>
          <w:szCs w:val="28"/>
        </w:rPr>
        <w:t>Take home message</w:t>
      </w:r>
      <w:r>
        <w:rPr>
          <w:rFonts w:ascii="Cambria" w:hAnsi="Cambria"/>
          <w:b/>
          <w:bCs/>
          <w:sz w:val="26"/>
          <w:szCs w:val="28"/>
        </w:rPr>
        <w:t>:</w:t>
      </w:r>
    </w:p>
    <w:p w:rsidR="00525709" w:rsidRDefault="00525709" w:rsidP="00525709">
      <w:pPr>
        <w:rPr>
          <w:rFonts w:ascii="Times New Roman" w:hAnsi="Times New Roman" w:cs="Times New Roman"/>
          <w:szCs w:val="24"/>
        </w:rPr>
      </w:pPr>
      <w:r w:rsidRPr="00DE148B">
        <w:rPr>
          <w:rFonts w:ascii="Times New Roman" w:hAnsi="Times New Roman" w:cs="Times New Roman"/>
          <w:szCs w:val="24"/>
        </w:rPr>
        <w:t>The student will become aware of the various types of benign and malignant kidney and urinary tract neoplasms, their occurrence as part of a syndrome together with the clinical and pathological features and the prognosis of these lesions.</w:t>
      </w:r>
    </w:p>
    <w:p w:rsidR="00E15620" w:rsidRPr="00480B8F" w:rsidRDefault="00E15620" w:rsidP="00E15620">
      <w:pPr>
        <w:spacing w:after="0" w:line="240" w:lineRule="auto"/>
        <w:rPr>
          <w:rFonts w:ascii="Cambria" w:hAnsi="Cambria"/>
          <w:sz w:val="24"/>
          <w:szCs w:val="24"/>
        </w:rPr>
      </w:pPr>
      <w:r w:rsidRPr="00480B8F">
        <w:rPr>
          <w:rFonts w:ascii="Cambria" w:hAnsi="Cambria"/>
          <w:b/>
          <w:bCs/>
          <w:color w:val="000000"/>
          <w:sz w:val="24"/>
          <w:szCs w:val="24"/>
        </w:rPr>
        <w:t>Recommended Books:</w:t>
      </w:r>
    </w:p>
    <w:p w:rsidR="00E15620" w:rsidRPr="00E15620" w:rsidRDefault="00E15620" w:rsidP="0016091D">
      <w:pPr>
        <w:numPr>
          <w:ilvl w:val="0"/>
          <w:numId w:val="59"/>
        </w:numPr>
        <w:rPr>
          <w:rFonts w:ascii="Cambria" w:hAnsi="Cambria" w:cs="Times New Roman"/>
          <w:bCs/>
        </w:rPr>
      </w:pPr>
      <w:r w:rsidRPr="00E15620">
        <w:rPr>
          <w:rFonts w:ascii="Cambria" w:hAnsi="Cambria"/>
          <w:bCs/>
        </w:rPr>
        <w:t xml:space="preserve">Pathologic Basis of Disease, Robbins and </w:t>
      </w:r>
      <w:proofErr w:type="spellStart"/>
      <w:r w:rsidRPr="00E15620">
        <w:rPr>
          <w:rFonts w:ascii="Cambria" w:hAnsi="Cambria"/>
          <w:bCs/>
        </w:rPr>
        <w:t>Cotran</w:t>
      </w:r>
      <w:proofErr w:type="spellEnd"/>
      <w:r w:rsidRPr="00E15620">
        <w:rPr>
          <w:rFonts w:ascii="Cambria" w:hAnsi="Cambria" w:cs="Times New Roman"/>
          <w:bCs/>
        </w:rPr>
        <w:t xml:space="preserve"> </w:t>
      </w: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Pr="00E15620" w:rsidRDefault="003860FA" w:rsidP="00615B51">
      <w:pPr>
        <w:pStyle w:val="ListParagraph"/>
        <w:ind w:left="0"/>
        <w:rPr>
          <w:rFonts w:ascii="Maiandra GD" w:hAnsi="Maiandra GD"/>
          <w:b/>
          <w:bCs/>
          <w:sz w:val="10"/>
          <w:szCs w:val="10"/>
          <w:u w:val="single"/>
        </w:rPr>
      </w:pPr>
      <w:r>
        <w:rPr>
          <w:rFonts w:ascii="Times New Roman" w:hAnsi="Times New Roman" w:cs="Times New Roman"/>
          <w:b/>
          <w:bCs/>
          <w:sz w:val="24"/>
          <w:szCs w:val="24"/>
        </w:rPr>
        <w:t xml:space="preserve">Lecture 4      </w:t>
      </w:r>
      <w:proofErr w:type="spellStart"/>
      <w:r w:rsidR="00615B51" w:rsidRPr="00383B1C">
        <w:rPr>
          <w:rFonts w:ascii="Maiandra GD" w:hAnsi="Maiandra GD" w:cs="Times New Roman"/>
          <w:b/>
          <w:bCs/>
          <w:color w:val="000000" w:themeColor="text1"/>
          <w:sz w:val="30"/>
          <w:szCs w:val="30"/>
          <w:u w:val="single"/>
        </w:rPr>
        <w:t>Nephrotic</w:t>
      </w:r>
      <w:proofErr w:type="spellEnd"/>
      <w:r w:rsidR="00615B51" w:rsidRPr="00383B1C">
        <w:rPr>
          <w:rFonts w:ascii="Maiandra GD" w:hAnsi="Maiandra GD" w:cs="Times New Roman"/>
          <w:b/>
          <w:bCs/>
          <w:color w:val="000000" w:themeColor="text1"/>
          <w:sz w:val="30"/>
          <w:szCs w:val="30"/>
          <w:u w:val="single"/>
        </w:rPr>
        <w:t xml:space="preserve"> /Nephritic syndrome</w:t>
      </w:r>
    </w:p>
    <w:p w:rsidR="00525709" w:rsidRPr="007351DF" w:rsidRDefault="00525709" w:rsidP="00525709">
      <w:pPr>
        <w:rPr>
          <w:rFonts w:ascii="Cambria" w:hAnsi="Cambria"/>
          <w:b/>
          <w:bCs/>
          <w:sz w:val="26"/>
          <w:szCs w:val="26"/>
        </w:rPr>
      </w:pPr>
      <w:r w:rsidRPr="007351DF">
        <w:rPr>
          <w:rFonts w:ascii="Cambria" w:hAnsi="Cambria"/>
          <w:b/>
          <w:bCs/>
          <w:sz w:val="26"/>
          <w:szCs w:val="26"/>
        </w:rPr>
        <w:t>Objectives:</w:t>
      </w:r>
    </w:p>
    <w:p w:rsidR="00525709" w:rsidRPr="00645084" w:rsidRDefault="00525709" w:rsidP="00525709">
      <w:pPr>
        <w:rPr>
          <w:rFonts w:ascii="Times New Roman" w:hAnsi="Times New Roman" w:cs="Times New Roman"/>
        </w:rPr>
      </w:pPr>
      <w:r w:rsidRPr="00645084">
        <w:rPr>
          <w:rFonts w:ascii="Times New Roman" w:hAnsi="Times New Roman" w:cs="Times New Roman"/>
        </w:rPr>
        <w:t>At the end of the teaching sessions (2 lectures) the students will be able to:</w:t>
      </w:r>
    </w:p>
    <w:p w:rsidR="00525709" w:rsidRPr="00645084" w:rsidRDefault="00525709" w:rsidP="0016091D">
      <w:pPr>
        <w:pStyle w:val="ListParagraph"/>
        <w:numPr>
          <w:ilvl w:val="0"/>
          <w:numId w:val="40"/>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Recognize the five major renal glomerular syndromes.</w:t>
      </w:r>
    </w:p>
    <w:p w:rsidR="00525709" w:rsidRPr="00645084" w:rsidRDefault="00525709" w:rsidP="0016091D">
      <w:pPr>
        <w:pStyle w:val="ListParagraph"/>
        <w:numPr>
          <w:ilvl w:val="0"/>
          <w:numId w:val="40"/>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Describe the main differential pathological diagnosis for each syndrome.</w:t>
      </w:r>
    </w:p>
    <w:p w:rsidR="00525709" w:rsidRPr="00645084" w:rsidRDefault="00525709" w:rsidP="0016091D">
      <w:pPr>
        <w:pStyle w:val="ListParagraph"/>
        <w:numPr>
          <w:ilvl w:val="0"/>
          <w:numId w:val="40"/>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 xml:space="preserve">Perform a </w:t>
      </w:r>
      <w:proofErr w:type="spellStart"/>
      <w:r w:rsidRPr="00645084">
        <w:rPr>
          <w:rFonts w:ascii="Times New Roman" w:hAnsi="Times New Roman" w:cs="Times New Roman"/>
        </w:rPr>
        <w:t>clinicopathological</w:t>
      </w:r>
      <w:proofErr w:type="spellEnd"/>
      <w:r w:rsidRPr="00645084">
        <w:rPr>
          <w:rFonts w:ascii="Times New Roman" w:hAnsi="Times New Roman" w:cs="Times New Roman"/>
        </w:rPr>
        <w:t xml:space="preserve"> correlation.</w:t>
      </w:r>
    </w:p>
    <w:p w:rsidR="00525709" w:rsidRPr="00645084" w:rsidRDefault="00525709" w:rsidP="0016091D">
      <w:pPr>
        <w:pStyle w:val="ListParagraph"/>
        <w:numPr>
          <w:ilvl w:val="0"/>
          <w:numId w:val="40"/>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Describe the patterns of injury of each syndrome.</w:t>
      </w:r>
    </w:p>
    <w:p w:rsidR="00525709" w:rsidRPr="00645084" w:rsidRDefault="00525709" w:rsidP="0016091D">
      <w:pPr>
        <w:pStyle w:val="ListParagraph"/>
        <w:numPr>
          <w:ilvl w:val="0"/>
          <w:numId w:val="40"/>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Brief account on congenital/inherited nephropathies.</w:t>
      </w:r>
    </w:p>
    <w:p w:rsidR="00525709" w:rsidRPr="007351DF" w:rsidRDefault="00525709" w:rsidP="00525709">
      <w:pPr>
        <w:rPr>
          <w:rFonts w:ascii="Cambria" w:hAnsi="Cambria"/>
          <w:b/>
          <w:bCs/>
          <w:sz w:val="26"/>
          <w:szCs w:val="26"/>
        </w:rPr>
      </w:pPr>
      <w:r w:rsidRPr="007351DF">
        <w:rPr>
          <w:rFonts w:ascii="Cambria" w:hAnsi="Cambria"/>
          <w:b/>
          <w:bCs/>
          <w:sz w:val="26"/>
          <w:szCs w:val="26"/>
        </w:rPr>
        <w:t>Introduction</w:t>
      </w:r>
      <w:r>
        <w:rPr>
          <w:rFonts w:ascii="Cambria" w:hAnsi="Cambria"/>
          <w:b/>
          <w:bCs/>
          <w:sz w:val="26"/>
          <w:szCs w:val="26"/>
        </w:rPr>
        <w:t>:</w:t>
      </w:r>
      <w:r w:rsidRPr="007351DF">
        <w:rPr>
          <w:rFonts w:ascii="Cambria" w:hAnsi="Cambria"/>
          <w:b/>
          <w:bCs/>
          <w:sz w:val="26"/>
          <w:szCs w:val="26"/>
        </w:rPr>
        <w:t xml:space="preserve"> </w:t>
      </w:r>
    </w:p>
    <w:p w:rsidR="00525709" w:rsidRPr="00645084" w:rsidRDefault="00525709" w:rsidP="00525709">
      <w:pPr>
        <w:rPr>
          <w:rFonts w:ascii="Times New Roman" w:hAnsi="Times New Roman" w:cs="Times New Roman"/>
        </w:rPr>
      </w:pPr>
      <w:r w:rsidRPr="00645084">
        <w:rPr>
          <w:rFonts w:ascii="Times New Roman" w:hAnsi="Times New Roman" w:cs="Times New Roman"/>
        </w:rPr>
        <w:t xml:space="preserve">The renal biopsy for non-neoplastic kidney diseases has gained tremendous importance in the last few decades.  The lecture is meant to be a practical guide to the approach to renal biopsy in the five major clinically outlined glomerular syndromes. The patterns of injury in the </w:t>
      </w:r>
      <w:proofErr w:type="spellStart"/>
      <w:r w:rsidRPr="00645084">
        <w:rPr>
          <w:rFonts w:ascii="Times New Roman" w:hAnsi="Times New Roman" w:cs="Times New Roman"/>
        </w:rPr>
        <w:t>nephrotic</w:t>
      </w:r>
      <w:proofErr w:type="spellEnd"/>
      <w:r w:rsidRPr="00645084">
        <w:rPr>
          <w:rFonts w:ascii="Times New Roman" w:hAnsi="Times New Roman" w:cs="Times New Roman"/>
        </w:rPr>
        <w:t xml:space="preserve">, nephritic, rapidly </w:t>
      </w:r>
      <w:proofErr w:type="gramStart"/>
      <w:r w:rsidRPr="00645084">
        <w:rPr>
          <w:rFonts w:ascii="Times New Roman" w:hAnsi="Times New Roman" w:cs="Times New Roman"/>
        </w:rPr>
        <w:t>progressive ,asymptomatic</w:t>
      </w:r>
      <w:proofErr w:type="gramEnd"/>
      <w:r w:rsidRPr="00645084">
        <w:rPr>
          <w:rFonts w:ascii="Times New Roman" w:hAnsi="Times New Roman" w:cs="Times New Roman"/>
        </w:rPr>
        <w:t xml:space="preserve"> hematuria/proteinuria and chronic renal failure (chronic glomerulonephritis) will be addressed. The segregation of the pattern of injury in the glomeruli into </w:t>
      </w:r>
      <w:proofErr w:type="gramStart"/>
      <w:r w:rsidRPr="00645084">
        <w:rPr>
          <w:rFonts w:ascii="Times New Roman" w:hAnsi="Times New Roman" w:cs="Times New Roman"/>
        </w:rPr>
        <w:t>focal ,diffuse</w:t>
      </w:r>
      <w:proofErr w:type="gramEnd"/>
      <w:r w:rsidRPr="00645084">
        <w:rPr>
          <w:rFonts w:ascii="Times New Roman" w:hAnsi="Times New Roman" w:cs="Times New Roman"/>
        </w:rPr>
        <w:t>, segmental or global will be emphasized. The assessment of the other components present on the renal biopsy will be considered. The evaluation of the kidney biopsy and correlation with the clinical findings is also of utmost importance.</w:t>
      </w:r>
    </w:p>
    <w:p w:rsidR="00525709" w:rsidRPr="007351DF" w:rsidRDefault="00525709" w:rsidP="00525709">
      <w:pPr>
        <w:pStyle w:val="ListParagraph"/>
        <w:ind w:left="0"/>
        <w:rPr>
          <w:rFonts w:ascii="Cambria" w:hAnsi="Cambria"/>
          <w:b/>
          <w:bCs/>
          <w:sz w:val="24"/>
          <w:szCs w:val="24"/>
        </w:rPr>
      </w:pPr>
      <w:r w:rsidRPr="007351DF">
        <w:rPr>
          <w:rFonts w:ascii="Cambria" w:hAnsi="Cambria"/>
          <w:b/>
          <w:bCs/>
          <w:sz w:val="24"/>
          <w:szCs w:val="24"/>
        </w:rPr>
        <w:t>Key Outlines:</w:t>
      </w:r>
    </w:p>
    <w:p w:rsidR="00525709" w:rsidRDefault="00525709" w:rsidP="00525709">
      <w:pPr>
        <w:pStyle w:val="ListParagraph"/>
        <w:rPr>
          <w:sz w:val="24"/>
          <w:szCs w:val="24"/>
        </w:rPr>
      </w:pPr>
    </w:p>
    <w:p w:rsidR="00525709" w:rsidRPr="00645084" w:rsidRDefault="00525709" w:rsidP="0016091D">
      <w:pPr>
        <w:pStyle w:val="ListParagraph"/>
        <w:numPr>
          <w:ilvl w:val="0"/>
          <w:numId w:val="39"/>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 xml:space="preserve">The </w:t>
      </w:r>
      <w:proofErr w:type="spellStart"/>
      <w:r w:rsidRPr="00645084">
        <w:rPr>
          <w:rFonts w:ascii="Times New Roman" w:hAnsi="Times New Roman" w:cs="Times New Roman"/>
        </w:rPr>
        <w:t>nephrotic</w:t>
      </w:r>
      <w:proofErr w:type="spellEnd"/>
      <w:r w:rsidRPr="00645084">
        <w:rPr>
          <w:rFonts w:ascii="Times New Roman" w:hAnsi="Times New Roman" w:cs="Times New Roman"/>
        </w:rPr>
        <w:t xml:space="preserve"> syndrome: (Minimal change, FSGS, membranous, diabetes).</w:t>
      </w:r>
    </w:p>
    <w:p w:rsidR="00525709" w:rsidRPr="00645084" w:rsidRDefault="00525709" w:rsidP="0016091D">
      <w:pPr>
        <w:pStyle w:val="ListParagraph"/>
        <w:numPr>
          <w:ilvl w:val="0"/>
          <w:numId w:val="39"/>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 xml:space="preserve">The nephritic syndrome: (Acute post streptococcal Glomerulonephritis GN, </w:t>
      </w:r>
      <w:proofErr w:type="spellStart"/>
      <w:r w:rsidRPr="00645084">
        <w:rPr>
          <w:rFonts w:ascii="Times New Roman" w:hAnsi="Times New Roman" w:cs="Times New Roman"/>
        </w:rPr>
        <w:t>Membrano</w:t>
      </w:r>
      <w:proofErr w:type="spellEnd"/>
      <w:r w:rsidRPr="00645084">
        <w:rPr>
          <w:rFonts w:ascii="Times New Roman" w:hAnsi="Times New Roman" w:cs="Times New Roman"/>
        </w:rPr>
        <w:t xml:space="preserve">-proliferative GN, and renal manifestations of Systemic Lupus </w:t>
      </w:r>
      <w:proofErr w:type="spellStart"/>
      <w:r w:rsidRPr="00645084">
        <w:rPr>
          <w:rFonts w:ascii="Times New Roman" w:hAnsi="Times New Roman" w:cs="Times New Roman"/>
        </w:rPr>
        <w:t>Erythematosus</w:t>
      </w:r>
      <w:proofErr w:type="spellEnd"/>
      <w:r w:rsidRPr="00645084">
        <w:rPr>
          <w:rFonts w:ascii="Times New Roman" w:hAnsi="Times New Roman" w:cs="Times New Roman"/>
        </w:rPr>
        <w:t>).</w:t>
      </w:r>
    </w:p>
    <w:p w:rsidR="00525709" w:rsidRPr="00645084" w:rsidRDefault="00525709" w:rsidP="0016091D">
      <w:pPr>
        <w:pStyle w:val="ListParagraph"/>
        <w:numPr>
          <w:ilvl w:val="0"/>
          <w:numId w:val="39"/>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Rapidly progressive GN: (</w:t>
      </w:r>
      <w:proofErr w:type="spellStart"/>
      <w:r w:rsidRPr="00645084">
        <w:rPr>
          <w:rFonts w:ascii="Times New Roman" w:hAnsi="Times New Roman" w:cs="Times New Roman"/>
        </w:rPr>
        <w:t>Crescentic</w:t>
      </w:r>
      <w:proofErr w:type="spellEnd"/>
      <w:r w:rsidRPr="00645084">
        <w:rPr>
          <w:rFonts w:ascii="Times New Roman" w:hAnsi="Times New Roman" w:cs="Times New Roman"/>
        </w:rPr>
        <w:t xml:space="preserve"> GN)</w:t>
      </w:r>
    </w:p>
    <w:p w:rsidR="00525709" w:rsidRPr="00645084" w:rsidRDefault="00525709" w:rsidP="0016091D">
      <w:pPr>
        <w:pStyle w:val="ListParagraph"/>
        <w:numPr>
          <w:ilvl w:val="0"/>
          <w:numId w:val="39"/>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Asymptomatic Hematuria / Proteinuria: IgA Nephropathy.</w:t>
      </w:r>
    </w:p>
    <w:p w:rsidR="00525709" w:rsidRPr="00645084" w:rsidRDefault="00525709" w:rsidP="0016091D">
      <w:pPr>
        <w:pStyle w:val="ListParagraph"/>
        <w:numPr>
          <w:ilvl w:val="0"/>
          <w:numId w:val="39"/>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The Chronic Nephritic Syndrome: (Chronic Renal Failure).</w:t>
      </w:r>
    </w:p>
    <w:p w:rsidR="00525709" w:rsidRPr="00645084" w:rsidRDefault="00525709" w:rsidP="0016091D">
      <w:pPr>
        <w:pStyle w:val="ListParagraph"/>
        <w:numPr>
          <w:ilvl w:val="0"/>
          <w:numId w:val="39"/>
        </w:numPr>
        <w:spacing w:before="100" w:beforeAutospacing="1" w:after="100" w:afterAutospacing="1" w:line="240" w:lineRule="auto"/>
        <w:rPr>
          <w:rFonts w:ascii="Times New Roman" w:hAnsi="Times New Roman" w:cs="Times New Roman"/>
        </w:rPr>
      </w:pPr>
      <w:r w:rsidRPr="00645084">
        <w:rPr>
          <w:rFonts w:ascii="Times New Roman" w:hAnsi="Times New Roman" w:cs="Times New Roman"/>
        </w:rPr>
        <w:t>A brief account on congenital nephropathies will also be given.</w:t>
      </w:r>
    </w:p>
    <w:p w:rsidR="00525709" w:rsidRDefault="00525709" w:rsidP="00525709">
      <w:pPr>
        <w:pStyle w:val="ListParagraph"/>
        <w:ind w:left="0"/>
        <w:rPr>
          <w:rFonts w:ascii="Times New Roman" w:hAnsi="Times New Roman" w:cs="Times New Roman"/>
          <w:sz w:val="24"/>
          <w:szCs w:val="24"/>
        </w:rPr>
      </w:pPr>
    </w:p>
    <w:p w:rsidR="00525709" w:rsidRPr="007351DF" w:rsidRDefault="00525709" w:rsidP="00525709">
      <w:pPr>
        <w:pStyle w:val="ListParagraph"/>
        <w:ind w:left="0"/>
        <w:rPr>
          <w:rFonts w:ascii="Cambria" w:hAnsi="Cambria"/>
          <w:b/>
          <w:bCs/>
          <w:sz w:val="26"/>
          <w:szCs w:val="26"/>
        </w:rPr>
      </w:pPr>
      <w:r>
        <w:rPr>
          <w:rFonts w:ascii="Cambria" w:hAnsi="Cambria"/>
          <w:b/>
          <w:bCs/>
          <w:sz w:val="26"/>
          <w:szCs w:val="26"/>
        </w:rPr>
        <w:t>Summary:</w:t>
      </w:r>
    </w:p>
    <w:p w:rsidR="00525709" w:rsidRPr="00645084" w:rsidRDefault="00525709" w:rsidP="00525709">
      <w:pPr>
        <w:rPr>
          <w:rFonts w:ascii="Times New Roman" w:hAnsi="Times New Roman" w:cs="Times New Roman"/>
        </w:rPr>
      </w:pPr>
      <w:r w:rsidRPr="00645084">
        <w:rPr>
          <w:rFonts w:ascii="Times New Roman" w:hAnsi="Times New Roman" w:cs="Times New Roman"/>
        </w:rPr>
        <w:t>The five major clinical glomerular syndromes are associated with different patterns of injury. The approach to a renal biopsy taken in the setting of any of these clinical syndromes is systematic, starting with assessment of the renal biopsy adequacy to the analysis, the pathological features of the four components of the renal biopsy and the drawing of the final conclusion (diagnosis).</w:t>
      </w:r>
    </w:p>
    <w:p w:rsidR="00525709" w:rsidRPr="00645084" w:rsidRDefault="00525709" w:rsidP="00525709">
      <w:pPr>
        <w:pStyle w:val="ListParagraph"/>
        <w:ind w:left="0"/>
        <w:rPr>
          <w:rFonts w:ascii="Cambria" w:hAnsi="Cambria"/>
          <w:b/>
          <w:bCs/>
          <w:sz w:val="26"/>
          <w:szCs w:val="26"/>
        </w:rPr>
      </w:pPr>
      <w:r w:rsidRPr="00645084">
        <w:rPr>
          <w:rFonts w:ascii="Cambria" w:hAnsi="Cambria"/>
          <w:b/>
          <w:bCs/>
          <w:sz w:val="26"/>
          <w:szCs w:val="26"/>
        </w:rPr>
        <w:t>Take home message</w:t>
      </w:r>
      <w:r>
        <w:rPr>
          <w:rFonts w:ascii="Cambria" w:hAnsi="Cambria"/>
          <w:b/>
          <w:bCs/>
          <w:sz w:val="26"/>
          <w:szCs w:val="26"/>
        </w:rPr>
        <w:t>:</w:t>
      </w:r>
    </w:p>
    <w:p w:rsidR="00525709" w:rsidRPr="00645084" w:rsidRDefault="00525709" w:rsidP="00525709">
      <w:pPr>
        <w:rPr>
          <w:rFonts w:ascii="Times New Roman" w:hAnsi="Times New Roman" w:cs="Times New Roman"/>
        </w:rPr>
      </w:pPr>
      <w:r w:rsidRPr="00645084">
        <w:rPr>
          <w:rFonts w:ascii="Times New Roman" w:hAnsi="Times New Roman" w:cs="Times New Roman"/>
        </w:rPr>
        <w:t xml:space="preserve">The student will investigate the approach to a kidney biopsy in a given setting and into the logical steps to be taken to reach a diagnosis either in the context of a disease primarily involving the kidney or in a situation where involvement of the kidney is part of a systemic disease. Furthermore, the student should recognize the pathological findings related to chronicity. </w:t>
      </w:r>
    </w:p>
    <w:p w:rsidR="00525709" w:rsidRDefault="00525709" w:rsidP="00525709">
      <w:pPr>
        <w:jc w:val="center"/>
        <w:rPr>
          <w:rFonts w:ascii="Maiandra GD" w:hAnsi="Maiandra GD"/>
          <w:b/>
          <w:bCs/>
          <w:sz w:val="30"/>
          <w:szCs w:val="30"/>
          <w:u w:val="single"/>
        </w:rPr>
      </w:pPr>
    </w:p>
    <w:p w:rsidR="00525709" w:rsidRPr="00FB762E" w:rsidRDefault="003860FA" w:rsidP="00FB762E">
      <w:pPr>
        <w:pStyle w:val="NoSpacing"/>
        <w:jc w:val="center"/>
        <w:rPr>
          <w:rFonts w:ascii="Maiandra GD" w:hAnsi="Maiandra GD"/>
          <w:b/>
          <w:bCs/>
          <w:sz w:val="30"/>
          <w:szCs w:val="30"/>
          <w:u w:val="single"/>
        </w:rPr>
      </w:pPr>
      <w:r w:rsidRPr="00FB762E">
        <w:rPr>
          <w:rFonts w:ascii="Times New Roman" w:hAnsi="Times New Roman" w:cs="Times New Roman"/>
          <w:b/>
          <w:bCs/>
          <w:sz w:val="24"/>
          <w:szCs w:val="24"/>
        </w:rPr>
        <w:lastRenderedPageBreak/>
        <w:t>Lecture 5</w:t>
      </w:r>
      <w:r>
        <w:rPr>
          <w:rFonts w:ascii="Times New Roman" w:hAnsi="Times New Roman" w:cs="Times New Roman"/>
          <w:sz w:val="24"/>
          <w:szCs w:val="24"/>
        </w:rPr>
        <w:t xml:space="preserve">      </w:t>
      </w:r>
      <w:r w:rsidR="00525709" w:rsidRPr="00FB762E">
        <w:rPr>
          <w:rFonts w:ascii="Maiandra GD" w:hAnsi="Maiandra GD"/>
          <w:b/>
          <w:bCs/>
          <w:sz w:val="30"/>
          <w:szCs w:val="30"/>
          <w:u w:val="single"/>
        </w:rPr>
        <w:t>PATHOLOGY OF THE INFECTIONS OF THE KIDNEY AND</w:t>
      </w:r>
    </w:p>
    <w:p w:rsidR="00525709" w:rsidRPr="00981D0B" w:rsidRDefault="00525709" w:rsidP="00FB762E">
      <w:pPr>
        <w:pStyle w:val="NoSpacing"/>
        <w:jc w:val="center"/>
      </w:pPr>
      <w:r w:rsidRPr="00FB762E">
        <w:rPr>
          <w:rFonts w:ascii="Maiandra GD" w:hAnsi="Maiandra GD"/>
          <w:b/>
          <w:bCs/>
          <w:sz w:val="30"/>
          <w:szCs w:val="30"/>
          <w:u w:val="single"/>
        </w:rPr>
        <w:t>URINARY TRACT</w:t>
      </w:r>
    </w:p>
    <w:p w:rsidR="00E15620" w:rsidRPr="00E15620" w:rsidRDefault="00E15620" w:rsidP="00525709">
      <w:pPr>
        <w:rPr>
          <w:rFonts w:ascii="Cambria" w:hAnsi="Cambria"/>
          <w:b/>
          <w:bCs/>
          <w:sz w:val="10"/>
          <w:szCs w:val="10"/>
        </w:rPr>
      </w:pPr>
    </w:p>
    <w:p w:rsidR="00525709" w:rsidRPr="00BC2C7A" w:rsidRDefault="00525709" w:rsidP="00525709">
      <w:pPr>
        <w:rPr>
          <w:rFonts w:ascii="Cambria" w:hAnsi="Cambria"/>
          <w:b/>
          <w:bCs/>
          <w:sz w:val="26"/>
          <w:szCs w:val="28"/>
        </w:rPr>
      </w:pPr>
      <w:r w:rsidRPr="00BC2C7A">
        <w:rPr>
          <w:rFonts w:ascii="Cambria" w:hAnsi="Cambria"/>
          <w:b/>
          <w:bCs/>
          <w:sz w:val="26"/>
          <w:szCs w:val="28"/>
        </w:rPr>
        <w:t>Objectives:</w:t>
      </w:r>
    </w:p>
    <w:p w:rsidR="00525709" w:rsidRPr="00BC2C7A" w:rsidRDefault="00525709" w:rsidP="00525709">
      <w:pPr>
        <w:rPr>
          <w:rFonts w:ascii="Times New Roman" w:hAnsi="Times New Roman" w:cs="Times New Roman"/>
          <w:szCs w:val="24"/>
        </w:rPr>
      </w:pPr>
      <w:r w:rsidRPr="00BC2C7A">
        <w:rPr>
          <w:rFonts w:ascii="Times New Roman" w:hAnsi="Times New Roman" w:cs="Times New Roman"/>
          <w:szCs w:val="24"/>
        </w:rPr>
        <w:t>At the end of the two lectures the students will be able to:</w:t>
      </w:r>
    </w:p>
    <w:p w:rsidR="00525709" w:rsidRPr="00BC2C7A" w:rsidRDefault="00525709" w:rsidP="0016091D">
      <w:pPr>
        <w:pStyle w:val="ListParagraph"/>
        <w:numPr>
          <w:ilvl w:val="0"/>
          <w:numId w:val="42"/>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Recognize the predisposing factors for infections of the kidney and urinary tract.</w:t>
      </w:r>
    </w:p>
    <w:p w:rsidR="00525709" w:rsidRPr="00BC2C7A" w:rsidRDefault="00525709" w:rsidP="0016091D">
      <w:pPr>
        <w:pStyle w:val="ListParagraph"/>
        <w:numPr>
          <w:ilvl w:val="0"/>
          <w:numId w:val="42"/>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Describe the different types of infections in the kidney and urinary tract.</w:t>
      </w:r>
    </w:p>
    <w:p w:rsidR="00525709" w:rsidRPr="00BC2C7A" w:rsidRDefault="00525709" w:rsidP="0016091D">
      <w:pPr>
        <w:pStyle w:val="ListParagraph"/>
        <w:numPr>
          <w:ilvl w:val="0"/>
          <w:numId w:val="42"/>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 xml:space="preserve">Recognize the </w:t>
      </w:r>
      <w:proofErr w:type="spellStart"/>
      <w:r w:rsidRPr="00BC2C7A">
        <w:rPr>
          <w:rFonts w:ascii="Times New Roman" w:hAnsi="Times New Roman" w:cs="Times New Roman"/>
          <w:szCs w:val="24"/>
        </w:rPr>
        <w:t>clinicopathological</w:t>
      </w:r>
      <w:proofErr w:type="spellEnd"/>
      <w:r w:rsidRPr="00BC2C7A">
        <w:rPr>
          <w:rFonts w:ascii="Times New Roman" w:hAnsi="Times New Roman" w:cs="Times New Roman"/>
          <w:szCs w:val="24"/>
        </w:rPr>
        <w:t xml:space="preserve"> features of acute and chronic pyelonephritis.</w:t>
      </w:r>
    </w:p>
    <w:p w:rsidR="00525709" w:rsidRPr="00BC2C7A" w:rsidRDefault="00525709" w:rsidP="0016091D">
      <w:pPr>
        <w:pStyle w:val="ListParagraph"/>
        <w:numPr>
          <w:ilvl w:val="0"/>
          <w:numId w:val="42"/>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Describe the causes of urinary tract obstruction.</w:t>
      </w:r>
    </w:p>
    <w:p w:rsidR="00525709" w:rsidRPr="00BC2C7A" w:rsidRDefault="00525709" w:rsidP="0016091D">
      <w:pPr>
        <w:pStyle w:val="ListParagraph"/>
        <w:numPr>
          <w:ilvl w:val="0"/>
          <w:numId w:val="42"/>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Recognize drug induced nephritis.</w:t>
      </w:r>
    </w:p>
    <w:p w:rsidR="00525709" w:rsidRPr="00BC2C7A" w:rsidRDefault="00525709" w:rsidP="00525709">
      <w:pPr>
        <w:rPr>
          <w:rFonts w:ascii="Cambria" w:hAnsi="Cambria"/>
          <w:b/>
          <w:bCs/>
          <w:sz w:val="26"/>
          <w:szCs w:val="28"/>
        </w:rPr>
      </w:pPr>
      <w:r w:rsidRPr="00BC2C7A">
        <w:rPr>
          <w:rFonts w:ascii="Cambria" w:hAnsi="Cambria"/>
          <w:b/>
          <w:bCs/>
          <w:sz w:val="26"/>
          <w:szCs w:val="28"/>
        </w:rPr>
        <w:t>Introduction:</w:t>
      </w:r>
    </w:p>
    <w:p w:rsidR="00525709" w:rsidRPr="00BC2C7A" w:rsidRDefault="00525709" w:rsidP="00525709">
      <w:pPr>
        <w:rPr>
          <w:rFonts w:ascii="Times New Roman" w:hAnsi="Times New Roman" w:cs="Times New Roman"/>
          <w:szCs w:val="24"/>
        </w:rPr>
      </w:pPr>
      <w:r w:rsidRPr="00BC2C7A">
        <w:rPr>
          <w:rFonts w:ascii="Times New Roman" w:hAnsi="Times New Roman" w:cs="Times New Roman"/>
          <w:szCs w:val="24"/>
        </w:rPr>
        <w:t>Urinary tract infections are common diseases seen in the medical practice. Systemic as well local factors play a major role in the initiation, recurrence and outcome of these infections. The predisposing factors including the congenital as well as the acquired causes will be discussed. A pathological description of the different types of infection will be considered. An overview of the cystic diseases of the kidney as well as medications related nephritis will be considered.</w:t>
      </w:r>
    </w:p>
    <w:p w:rsidR="00525709" w:rsidRPr="00BC2C7A" w:rsidRDefault="00525709" w:rsidP="00525709">
      <w:pPr>
        <w:rPr>
          <w:rFonts w:ascii="Cambria" w:hAnsi="Cambria"/>
          <w:b/>
          <w:bCs/>
          <w:sz w:val="26"/>
          <w:szCs w:val="28"/>
        </w:rPr>
      </w:pPr>
      <w:r w:rsidRPr="00BC2C7A">
        <w:rPr>
          <w:rFonts w:ascii="Cambria" w:hAnsi="Cambria"/>
          <w:b/>
          <w:bCs/>
          <w:sz w:val="26"/>
          <w:szCs w:val="28"/>
        </w:rPr>
        <w:t>Key Outlines:</w:t>
      </w:r>
    </w:p>
    <w:p w:rsidR="00525709" w:rsidRPr="00BC2C7A" w:rsidRDefault="00525709" w:rsidP="0016091D">
      <w:pPr>
        <w:pStyle w:val="ListParagraph"/>
        <w:numPr>
          <w:ilvl w:val="0"/>
          <w:numId w:val="41"/>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Urinary Tract Obstruction: causes and clinical manifestations in children and adults.</w:t>
      </w:r>
    </w:p>
    <w:p w:rsidR="00525709" w:rsidRPr="00BC2C7A" w:rsidRDefault="00525709" w:rsidP="0016091D">
      <w:pPr>
        <w:pStyle w:val="ListParagraph"/>
        <w:numPr>
          <w:ilvl w:val="0"/>
          <w:numId w:val="41"/>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Infections of the Urinary Tract: Predisposing Factors and Clinical Manifestations.</w:t>
      </w:r>
    </w:p>
    <w:p w:rsidR="00525709" w:rsidRPr="00BC2C7A" w:rsidRDefault="00525709" w:rsidP="0016091D">
      <w:pPr>
        <w:pStyle w:val="ListParagraph"/>
        <w:numPr>
          <w:ilvl w:val="0"/>
          <w:numId w:val="41"/>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 xml:space="preserve">Pathology of Acute and Chronic Pyelonephritis including causes and complications of </w:t>
      </w:r>
      <w:proofErr w:type="spellStart"/>
      <w:r w:rsidRPr="00BC2C7A">
        <w:rPr>
          <w:rFonts w:ascii="Times New Roman" w:hAnsi="Times New Roman" w:cs="Times New Roman"/>
          <w:szCs w:val="24"/>
        </w:rPr>
        <w:t>urolithiasis</w:t>
      </w:r>
      <w:proofErr w:type="spellEnd"/>
      <w:r w:rsidRPr="00BC2C7A">
        <w:rPr>
          <w:rFonts w:ascii="Times New Roman" w:hAnsi="Times New Roman" w:cs="Times New Roman"/>
          <w:szCs w:val="24"/>
        </w:rPr>
        <w:t>.</w:t>
      </w:r>
    </w:p>
    <w:p w:rsidR="00525709" w:rsidRPr="00BC2C7A" w:rsidRDefault="00525709" w:rsidP="0016091D">
      <w:pPr>
        <w:pStyle w:val="ListParagraph"/>
        <w:numPr>
          <w:ilvl w:val="0"/>
          <w:numId w:val="41"/>
        </w:numPr>
        <w:spacing w:before="100" w:beforeAutospacing="1" w:after="100" w:afterAutospacing="1" w:line="240" w:lineRule="auto"/>
        <w:rPr>
          <w:rFonts w:ascii="Times New Roman" w:hAnsi="Times New Roman" w:cs="Times New Roman"/>
          <w:szCs w:val="24"/>
        </w:rPr>
      </w:pPr>
      <w:r w:rsidRPr="00BC2C7A">
        <w:rPr>
          <w:rFonts w:ascii="Times New Roman" w:hAnsi="Times New Roman" w:cs="Times New Roman"/>
          <w:szCs w:val="24"/>
        </w:rPr>
        <w:t xml:space="preserve">Drug induced interstitial nephritis and renal papillary necrosis (necrotizing </w:t>
      </w:r>
      <w:proofErr w:type="spellStart"/>
      <w:r w:rsidRPr="00BC2C7A">
        <w:rPr>
          <w:rFonts w:ascii="Times New Roman" w:hAnsi="Times New Roman" w:cs="Times New Roman"/>
          <w:szCs w:val="24"/>
        </w:rPr>
        <w:t>papillitis</w:t>
      </w:r>
      <w:proofErr w:type="spellEnd"/>
      <w:r w:rsidRPr="00BC2C7A">
        <w:rPr>
          <w:rFonts w:ascii="Times New Roman" w:hAnsi="Times New Roman" w:cs="Times New Roman"/>
          <w:szCs w:val="24"/>
        </w:rPr>
        <w:t>).</w:t>
      </w:r>
    </w:p>
    <w:p w:rsidR="00525709" w:rsidRPr="00BC2C7A" w:rsidRDefault="00525709" w:rsidP="00525709">
      <w:pPr>
        <w:rPr>
          <w:rFonts w:ascii="Cambria" w:hAnsi="Cambria" w:cs="Times New Roman"/>
          <w:szCs w:val="24"/>
        </w:rPr>
      </w:pPr>
      <w:r w:rsidRPr="00BC2C7A">
        <w:rPr>
          <w:rFonts w:ascii="Cambria" w:hAnsi="Cambria"/>
          <w:b/>
          <w:bCs/>
          <w:sz w:val="26"/>
          <w:szCs w:val="28"/>
        </w:rPr>
        <w:t>Summary:</w:t>
      </w:r>
    </w:p>
    <w:p w:rsidR="00525709" w:rsidRPr="00BC2C7A" w:rsidRDefault="00525709" w:rsidP="00525709">
      <w:pPr>
        <w:rPr>
          <w:rFonts w:ascii="Times New Roman" w:hAnsi="Times New Roman" w:cs="Times New Roman"/>
          <w:szCs w:val="24"/>
        </w:rPr>
      </w:pPr>
      <w:r w:rsidRPr="00BC2C7A">
        <w:rPr>
          <w:rFonts w:ascii="Times New Roman" w:hAnsi="Times New Roman" w:cs="Times New Roman"/>
          <w:szCs w:val="24"/>
        </w:rPr>
        <w:t xml:space="preserve">Urinary tract infections induce a variegated </w:t>
      </w:r>
      <w:proofErr w:type="spellStart"/>
      <w:r w:rsidRPr="00BC2C7A">
        <w:rPr>
          <w:rFonts w:ascii="Times New Roman" w:hAnsi="Times New Roman" w:cs="Times New Roman"/>
          <w:szCs w:val="24"/>
        </w:rPr>
        <w:t>histopathological</w:t>
      </w:r>
      <w:proofErr w:type="spellEnd"/>
      <w:r w:rsidRPr="00BC2C7A">
        <w:rPr>
          <w:rFonts w:ascii="Times New Roman" w:hAnsi="Times New Roman" w:cs="Times New Roman"/>
          <w:szCs w:val="24"/>
        </w:rPr>
        <w:t xml:space="preserve"> spectrum depending on the location, type of infectious agent, predisposing factors as well as the associated systemic conditions. An overview of the different patterns will be considered with clinical correlation. </w:t>
      </w:r>
    </w:p>
    <w:p w:rsidR="00525709" w:rsidRPr="00BC2C7A" w:rsidRDefault="00525709" w:rsidP="00525709">
      <w:pPr>
        <w:rPr>
          <w:rFonts w:ascii="Cambria" w:hAnsi="Cambria"/>
          <w:b/>
          <w:bCs/>
          <w:sz w:val="26"/>
          <w:szCs w:val="28"/>
        </w:rPr>
      </w:pPr>
      <w:r w:rsidRPr="00BC2C7A">
        <w:rPr>
          <w:rFonts w:ascii="Cambria" w:hAnsi="Cambria"/>
          <w:b/>
          <w:bCs/>
          <w:sz w:val="26"/>
          <w:szCs w:val="28"/>
        </w:rPr>
        <w:t>Take home message:</w:t>
      </w:r>
    </w:p>
    <w:p w:rsidR="00525709" w:rsidRPr="00BC2C7A" w:rsidRDefault="00525709" w:rsidP="00525709">
      <w:pPr>
        <w:rPr>
          <w:rFonts w:ascii="Times New Roman" w:hAnsi="Times New Roman" w:cs="Times New Roman"/>
          <w:szCs w:val="24"/>
        </w:rPr>
      </w:pPr>
      <w:r w:rsidRPr="00BC2C7A">
        <w:rPr>
          <w:rFonts w:ascii="Times New Roman" w:hAnsi="Times New Roman" w:cs="Times New Roman"/>
          <w:szCs w:val="24"/>
        </w:rPr>
        <w:t xml:space="preserve">The student will investigate the causes and </w:t>
      </w:r>
      <w:proofErr w:type="spellStart"/>
      <w:r w:rsidRPr="00BC2C7A">
        <w:rPr>
          <w:rFonts w:ascii="Times New Roman" w:hAnsi="Times New Roman" w:cs="Times New Roman"/>
          <w:szCs w:val="24"/>
        </w:rPr>
        <w:t>pathogensis</w:t>
      </w:r>
      <w:proofErr w:type="spellEnd"/>
      <w:r w:rsidRPr="00BC2C7A">
        <w:rPr>
          <w:rFonts w:ascii="Times New Roman" w:hAnsi="Times New Roman" w:cs="Times New Roman"/>
          <w:szCs w:val="24"/>
        </w:rPr>
        <w:t xml:space="preserve"> of kidney and urinary tract infections and the histological findings related to the upper and lower urinary tract infections. </w:t>
      </w:r>
    </w:p>
    <w:p w:rsidR="00E15620" w:rsidRPr="00480B8F" w:rsidRDefault="00E15620" w:rsidP="00E15620">
      <w:pPr>
        <w:spacing w:after="0" w:line="240" w:lineRule="auto"/>
        <w:rPr>
          <w:rFonts w:ascii="Cambria" w:hAnsi="Cambria"/>
          <w:sz w:val="24"/>
          <w:szCs w:val="24"/>
        </w:rPr>
      </w:pPr>
      <w:r w:rsidRPr="00480B8F">
        <w:rPr>
          <w:rFonts w:ascii="Cambria" w:hAnsi="Cambria"/>
          <w:b/>
          <w:bCs/>
          <w:color w:val="000000"/>
          <w:sz w:val="24"/>
          <w:szCs w:val="24"/>
        </w:rPr>
        <w:t>Recommended Books:</w:t>
      </w:r>
    </w:p>
    <w:p w:rsidR="009104DF" w:rsidRDefault="00E15620" w:rsidP="0016091D">
      <w:pPr>
        <w:numPr>
          <w:ilvl w:val="0"/>
          <w:numId w:val="59"/>
        </w:numPr>
        <w:rPr>
          <w:rFonts w:ascii="Cambria" w:hAnsi="Cambria" w:cs="Times New Roman"/>
          <w:bCs/>
        </w:rPr>
      </w:pPr>
      <w:r w:rsidRPr="00E15620">
        <w:rPr>
          <w:rFonts w:ascii="Cambria" w:hAnsi="Cambria"/>
          <w:bCs/>
        </w:rPr>
        <w:t xml:space="preserve">Pathologic Basis of Disease, Robbins and </w:t>
      </w:r>
      <w:proofErr w:type="spellStart"/>
      <w:r w:rsidRPr="00E15620">
        <w:rPr>
          <w:rFonts w:ascii="Cambria" w:hAnsi="Cambria"/>
          <w:bCs/>
        </w:rPr>
        <w:t>Cotran</w:t>
      </w:r>
      <w:proofErr w:type="spellEnd"/>
      <w:r w:rsidRPr="00E15620">
        <w:rPr>
          <w:rFonts w:ascii="Cambria" w:hAnsi="Cambria" w:cs="Times New Roman"/>
          <w:bCs/>
        </w:rPr>
        <w:t xml:space="preserve"> </w:t>
      </w:r>
    </w:p>
    <w:p w:rsidR="00C91D9D" w:rsidRDefault="00C91D9D" w:rsidP="00C91D9D">
      <w:pPr>
        <w:ind w:left="720"/>
      </w:pPr>
    </w:p>
    <w:p w:rsidR="00C91D9D" w:rsidRDefault="00C91D9D" w:rsidP="00C91D9D">
      <w:pPr>
        <w:ind w:left="720"/>
        <w:rPr>
          <w:rStyle w:val="mw-headline"/>
          <w:rFonts w:ascii="Cambria" w:hAnsi="Cambria" w:cs="Times New Roman"/>
          <w:bCs/>
        </w:rPr>
      </w:pPr>
    </w:p>
    <w:p w:rsidR="00C76F35" w:rsidRPr="00307825" w:rsidRDefault="00C76F35" w:rsidP="00C91D9D">
      <w:pPr>
        <w:ind w:left="720"/>
        <w:rPr>
          <w:rStyle w:val="mw-headline"/>
          <w:rFonts w:ascii="Cambria" w:hAnsi="Cambria" w:cs="Times New Roman"/>
          <w:bCs/>
        </w:rPr>
      </w:pPr>
    </w:p>
    <w:tbl>
      <w:tblPr>
        <w:tblpPr w:leftFromText="180" w:rightFromText="180" w:vertAnchor="text" w:horzAnchor="margin" w:tblpY="240"/>
        <w:tblW w:w="10008" w:type="dxa"/>
        <w:shd w:val="clear" w:color="auto" w:fill="E36C0A"/>
        <w:tblLook w:val="04A0" w:firstRow="1" w:lastRow="0" w:firstColumn="1" w:lastColumn="0" w:noHBand="0" w:noVBand="1"/>
      </w:tblPr>
      <w:tblGrid>
        <w:gridCol w:w="10008"/>
      </w:tblGrid>
      <w:tr w:rsidR="009104DF" w:rsidRPr="009104DF" w:rsidTr="009104DF">
        <w:trPr>
          <w:trHeight w:val="353"/>
        </w:trPr>
        <w:tc>
          <w:tcPr>
            <w:tcW w:w="10008" w:type="dxa"/>
            <w:shd w:val="clear" w:color="auto" w:fill="E36C0A"/>
            <w:vAlign w:val="center"/>
          </w:tcPr>
          <w:p w:rsidR="009104DF" w:rsidRPr="009104DF" w:rsidRDefault="009104DF" w:rsidP="009104DF">
            <w:pPr>
              <w:pStyle w:val="NormalWeb"/>
              <w:jc w:val="both"/>
              <w:rPr>
                <w:rStyle w:val="mw-headline"/>
                <w:rFonts w:ascii="Maiandra GD" w:hAnsi="Maiandra GD"/>
                <w:b/>
                <w:bCs/>
                <w:color w:val="FFFFFF"/>
                <w:sz w:val="28"/>
                <w:szCs w:val="28"/>
              </w:rPr>
            </w:pPr>
            <w:r w:rsidRPr="009104DF">
              <w:rPr>
                <w:rFonts w:ascii="Maiandra GD" w:hAnsi="Maiandra GD"/>
                <w:b/>
                <w:bCs/>
                <w:color w:val="FFFFFF"/>
                <w:sz w:val="28"/>
                <w:szCs w:val="28"/>
              </w:rPr>
              <w:lastRenderedPageBreak/>
              <w:t xml:space="preserve">Department of </w:t>
            </w:r>
            <w:r>
              <w:rPr>
                <w:rFonts w:ascii="Maiandra GD" w:hAnsi="Maiandra GD"/>
                <w:b/>
                <w:bCs/>
                <w:color w:val="FFFFFF"/>
                <w:sz w:val="28"/>
                <w:szCs w:val="28"/>
              </w:rPr>
              <w:t>Biochemistry</w:t>
            </w:r>
          </w:p>
        </w:tc>
      </w:tr>
    </w:tbl>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10"/>
          <w:szCs w:val="10"/>
          <w:u w:val="single"/>
        </w:rPr>
      </w:pPr>
    </w:p>
    <w:p w:rsidR="00D04C45" w:rsidRDefault="00D04C45" w:rsidP="00AE0849">
      <w:pPr>
        <w:spacing w:after="0" w:line="240" w:lineRule="auto"/>
        <w:jc w:val="both"/>
        <w:rPr>
          <w:rStyle w:val="mw-headline"/>
          <w:rFonts w:ascii="Times New Roman" w:hAnsi="Times New Roman" w:cs="Times New Roman"/>
          <w:b/>
          <w:bCs/>
          <w:sz w:val="10"/>
          <w:szCs w:val="10"/>
          <w:u w:val="single"/>
        </w:rPr>
      </w:pPr>
    </w:p>
    <w:p w:rsidR="00D04C45" w:rsidRPr="00FF63AD" w:rsidRDefault="00D04C45" w:rsidP="00AE0849">
      <w:pPr>
        <w:spacing w:after="0" w:line="240" w:lineRule="auto"/>
        <w:jc w:val="both"/>
        <w:rPr>
          <w:rStyle w:val="mw-headline"/>
          <w:rFonts w:ascii="Times New Roman" w:hAnsi="Times New Roman" w:cs="Times New Roman"/>
          <w:b/>
          <w:bCs/>
          <w:sz w:val="10"/>
          <w:szCs w:val="10"/>
          <w:u w:val="single"/>
        </w:rPr>
      </w:pPr>
    </w:p>
    <w:p w:rsidR="00FF63AD" w:rsidRPr="00FF63AD" w:rsidRDefault="003860FA" w:rsidP="00FF63AD">
      <w:pPr>
        <w:tabs>
          <w:tab w:val="left" w:pos="3585"/>
        </w:tabs>
        <w:autoSpaceDE w:val="0"/>
        <w:autoSpaceDN w:val="0"/>
        <w:adjustRightInd w:val="0"/>
        <w:jc w:val="center"/>
        <w:rPr>
          <w:rFonts w:ascii="Maiandra GD" w:hAnsi="Maiandra GD" w:cs="Century Gothic"/>
          <w:b/>
          <w:color w:val="000000"/>
          <w:sz w:val="30"/>
          <w:szCs w:val="30"/>
          <w:u w:val="single"/>
        </w:rPr>
      </w:pPr>
      <w:r>
        <w:rPr>
          <w:rFonts w:ascii="Times New Roman" w:hAnsi="Times New Roman" w:cs="Times New Roman"/>
          <w:b/>
          <w:bCs/>
          <w:sz w:val="24"/>
          <w:szCs w:val="24"/>
        </w:rPr>
        <w:t xml:space="preserve">Lecture 1    </w:t>
      </w:r>
      <w:r w:rsidR="00FF63AD" w:rsidRPr="00FF63AD">
        <w:rPr>
          <w:rFonts w:ascii="Maiandra GD" w:hAnsi="Maiandra GD" w:cs="Century Gothic"/>
          <w:b/>
          <w:color w:val="000000"/>
          <w:sz w:val="30"/>
          <w:szCs w:val="30"/>
          <w:u w:val="single"/>
        </w:rPr>
        <w:t>Chemical examination of urine</w:t>
      </w:r>
    </w:p>
    <w:p w:rsidR="00FF63AD" w:rsidRPr="00FF63AD" w:rsidRDefault="00FF63AD" w:rsidP="00FF63AD">
      <w:pPr>
        <w:rPr>
          <w:rFonts w:ascii="Cambria" w:hAnsi="Cambria"/>
          <w:b/>
          <w:sz w:val="26"/>
          <w:szCs w:val="28"/>
        </w:rPr>
      </w:pPr>
      <w:r w:rsidRPr="00FF63AD">
        <w:rPr>
          <w:rFonts w:ascii="Cambria" w:hAnsi="Cambria"/>
          <w:b/>
          <w:sz w:val="26"/>
          <w:szCs w:val="28"/>
        </w:rPr>
        <w:t>Objectives:</w:t>
      </w:r>
    </w:p>
    <w:p w:rsidR="00FF63AD" w:rsidRPr="00546E4E" w:rsidRDefault="00FF63AD" w:rsidP="00FF63AD">
      <w:pPr>
        <w:autoSpaceDE w:val="0"/>
        <w:autoSpaceDN w:val="0"/>
        <w:adjustRightInd w:val="0"/>
        <w:rPr>
          <w:rFonts w:ascii="Times New Roman" w:hAnsi="Times New Roman" w:cs="Times New Roman"/>
          <w:b/>
          <w:color w:val="000000"/>
        </w:rPr>
      </w:pPr>
      <w:r w:rsidRPr="00546E4E">
        <w:rPr>
          <w:rFonts w:ascii="Times New Roman" w:hAnsi="Times New Roman" w:cs="Times New Roman"/>
          <w:color w:val="000000"/>
        </w:rPr>
        <w:t>Upon completion of this lecture, students should be able to:</w:t>
      </w:r>
    </w:p>
    <w:p w:rsidR="00FF63AD" w:rsidRPr="00546E4E" w:rsidRDefault="00FF63AD" w:rsidP="0016091D">
      <w:pPr>
        <w:numPr>
          <w:ilvl w:val="0"/>
          <w:numId w:val="43"/>
        </w:numPr>
        <w:autoSpaceDE w:val="0"/>
        <w:autoSpaceDN w:val="0"/>
        <w:adjustRightInd w:val="0"/>
        <w:spacing w:after="0" w:line="240" w:lineRule="auto"/>
        <w:rPr>
          <w:rFonts w:ascii="Times New Roman" w:hAnsi="Times New Roman" w:cs="Times New Roman"/>
          <w:b/>
          <w:color w:val="000000"/>
        </w:rPr>
      </w:pPr>
      <w:proofErr w:type="gramStart"/>
      <w:r w:rsidRPr="00546E4E">
        <w:rPr>
          <w:rFonts w:ascii="Times New Roman" w:hAnsi="Times New Roman" w:cs="Times New Roman"/>
          <w:color w:val="000000"/>
        </w:rPr>
        <w:t>differentiate</w:t>
      </w:r>
      <w:proofErr w:type="gramEnd"/>
      <w:r w:rsidRPr="00546E4E">
        <w:rPr>
          <w:rFonts w:ascii="Times New Roman" w:hAnsi="Times New Roman" w:cs="Times New Roman"/>
          <w:color w:val="000000"/>
        </w:rPr>
        <w:t xml:space="preserve"> between normal and abnormal constituents of urine including: Proteins, sugars, ketone bodies, nitrite, bile pigments, blood etc.</w:t>
      </w:r>
    </w:p>
    <w:p w:rsidR="00FF63AD" w:rsidRPr="00546E4E" w:rsidRDefault="00FF63AD" w:rsidP="0016091D">
      <w:pPr>
        <w:numPr>
          <w:ilvl w:val="0"/>
          <w:numId w:val="43"/>
        </w:numPr>
        <w:autoSpaceDE w:val="0"/>
        <w:autoSpaceDN w:val="0"/>
        <w:adjustRightInd w:val="0"/>
        <w:spacing w:after="0" w:line="240" w:lineRule="auto"/>
        <w:rPr>
          <w:rFonts w:ascii="Times New Roman" w:hAnsi="Times New Roman" w:cs="Times New Roman"/>
          <w:b/>
          <w:color w:val="000000"/>
        </w:rPr>
      </w:pPr>
      <w:proofErr w:type="gramStart"/>
      <w:r w:rsidRPr="00546E4E">
        <w:rPr>
          <w:rFonts w:ascii="Times New Roman" w:hAnsi="Times New Roman" w:cs="Times New Roman"/>
          <w:color w:val="000000"/>
        </w:rPr>
        <w:t>know</w:t>
      </w:r>
      <w:proofErr w:type="gramEnd"/>
      <w:r w:rsidRPr="00546E4E">
        <w:rPr>
          <w:rFonts w:ascii="Times New Roman" w:hAnsi="Times New Roman" w:cs="Times New Roman"/>
          <w:color w:val="000000"/>
        </w:rPr>
        <w:t xml:space="preserve"> the clinical conditions in different types of proteinuria, blood urea and glycosuria etc.</w:t>
      </w:r>
    </w:p>
    <w:p w:rsidR="00FF63AD" w:rsidRPr="00546E4E" w:rsidRDefault="00FF63AD" w:rsidP="00FF63AD">
      <w:pPr>
        <w:autoSpaceDE w:val="0"/>
        <w:autoSpaceDN w:val="0"/>
        <w:adjustRightInd w:val="0"/>
        <w:rPr>
          <w:rFonts w:ascii="Times New Roman" w:hAnsi="Times New Roman" w:cs="Times New Roman"/>
          <w:b/>
          <w:color w:val="000000"/>
        </w:rPr>
      </w:pPr>
    </w:p>
    <w:p w:rsidR="00FF63AD" w:rsidRPr="00FF63AD" w:rsidRDefault="00FF63AD" w:rsidP="00FF63AD">
      <w:pPr>
        <w:rPr>
          <w:rFonts w:ascii="Cambria" w:hAnsi="Cambria" w:cs="Times New Roman"/>
          <w:b/>
          <w:szCs w:val="24"/>
        </w:rPr>
      </w:pPr>
      <w:r w:rsidRPr="00FF63AD">
        <w:rPr>
          <w:rFonts w:ascii="Cambria" w:hAnsi="Cambria"/>
          <w:b/>
          <w:sz w:val="26"/>
          <w:szCs w:val="28"/>
        </w:rPr>
        <w:t>Introduction:</w:t>
      </w:r>
    </w:p>
    <w:p w:rsidR="00FF63AD" w:rsidRPr="00FF63AD" w:rsidRDefault="00FF63AD" w:rsidP="00FF63AD">
      <w:pPr>
        <w:tabs>
          <w:tab w:val="left" w:pos="157"/>
        </w:tabs>
        <w:autoSpaceDE w:val="0"/>
        <w:autoSpaceDN w:val="0"/>
        <w:adjustRightInd w:val="0"/>
        <w:rPr>
          <w:rFonts w:ascii="Times New Roman" w:hAnsi="Times New Roman" w:cs="Times New Roman"/>
          <w:b/>
          <w:color w:val="000000"/>
        </w:rPr>
      </w:pPr>
      <w:r w:rsidRPr="00546E4E">
        <w:rPr>
          <w:rFonts w:ascii="Times New Roman" w:hAnsi="Times New Roman" w:cs="Times New Roman"/>
          <w:color w:val="000000"/>
        </w:rPr>
        <w:t xml:space="preserve">Urine is obtained after glomerular filtration and has normal and abnormal constituents. Abnormal constituents in urine such as, protein, glucose, ketone bodies, blood, nitrite </w:t>
      </w:r>
      <w:proofErr w:type="spellStart"/>
      <w:r w:rsidRPr="00546E4E">
        <w:rPr>
          <w:rFonts w:ascii="Times New Roman" w:hAnsi="Times New Roman" w:cs="Times New Roman"/>
          <w:color w:val="000000"/>
        </w:rPr>
        <w:t>etc</w:t>
      </w:r>
      <w:proofErr w:type="spellEnd"/>
      <w:r w:rsidRPr="00546E4E">
        <w:rPr>
          <w:rFonts w:ascii="Times New Roman" w:hAnsi="Times New Roman" w:cs="Times New Roman"/>
          <w:color w:val="000000"/>
        </w:rPr>
        <w:t xml:space="preserve"> are helpful in the diagnosis of different clinical conditions.</w:t>
      </w:r>
    </w:p>
    <w:p w:rsidR="00FF63AD" w:rsidRPr="00FF63AD" w:rsidRDefault="00FF63AD" w:rsidP="00FF63AD">
      <w:pPr>
        <w:pStyle w:val="ListParagraph"/>
        <w:ind w:left="0"/>
        <w:rPr>
          <w:rFonts w:ascii="Cambria" w:hAnsi="Cambria"/>
          <w:b/>
          <w:sz w:val="26"/>
          <w:szCs w:val="28"/>
        </w:rPr>
      </w:pPr>
      <w:r w:rsidRPr="00FF63AD">
        <w:rPr>
          <w:rFonts w:ascii="Cambria" w:hAnsi="Cambria"/>
          <w:b/>
          <w:sz w:val="26"/>
          <w:szCs w:val="28"/>
        </w:rPr>
        <w:t>Key Outlines:</w:t>
      </w:r>
    </w:p>
    <w:p w:rsidR="00FF63AD" w:rsidRPr="00546E4E" w:rsidRDefault="00FF63AD" w:rsidP="00FF63AD">
      <w:pPr>
        <w:tabs>
          <w:tab w:val="left" w:pos="157"/>
        </w:tabs>
        <w:autoSpaceDE w:val="0"/>
        <w:autoSpaceDN w:val="0"/>
        <w:adjustRightInd w:val="0"/>
        <w:rPr>
          <w:rFonts w:ascii="Times New Roman" w:hAnsi="Times New Roman" w:cs="Times New Roman"/>
          <w:b/>
          <w:color w:val="000000"/>
        </w:rPr>
      </w:pPr>
      <w:r w:rsidRPr="00546E4E">
        <w:rPr>
          <w:rFonts w:ascii="Times New Roman" w:hAnsi="Times New Roman" w:cs="Times New Roman"/>
          <w:color w:val="000000"/>
        </w:rPr>
        <w:t>Urine is a fluid obtained through renal glomeruli with considerable changes which occurs in this filtrate before it is excreted as urine.</w:t>
      </w:r>
      <w:r w:rsidRPr="00546E4E">
        <w:rPr>
          <w:rFonts w:ascii="Times New Roman" w:eastAsia="+mn-ea" w:hAnsi="Times New Roman" w:cs="Times New Roman"/>
          <w:bCs/>
          <w:color w:val="FFFF00"/>
        </w:rPr>
        <w:t xml:space="preserve"> </w:t>
      </w:r>
      <w:r w:rsidRPr="00546E4E">
        <w:rPr>
          <w:rFonts w:ascii="Times New Roman" w:hAnsi="Times New Roman" w:cs="Times New Roman"/>
          <w:bCs/>
          <w:color w:val="000000"/>
        </w:rPr>
        <w:t xml:space="preserve">Normal urine contains about 1.5 liters of water per day. Normal </w:t>
      </w:r>
      <w:r w:rsidRPr="00546E4E">
        <w:rPr>
          <w:rFonts w:ascii="Times New Roman" w:hAnsi="Times New Roman" w:cs="Times New Roman"/>
          <w:color w:val="000000"/>
        </w:rPr>
        <w:t xml:space="preserve">Urine contains organic and inorganic solids, chief inorganic solids include, Sodium Potassium, Chlorides, Small amounts of </w:t>
      </w:r>
      <w:proofErr w:type="spellStart"/>
      <w:r w:rsidRPr="00546E4E">
        <w:rPr>
          <w:rFonts w:ascii="Times New Roman" w:hAnsi="Times New Roman" w:cs="Times New Roman"/>
          <w:color w:val="000000"/>
        </w:rPr>
        <w:t>Ca</w:t>
      </w:r>
      <w:proofErr w:type="spellEnd"/>
      <w:r w:rsidRPr="00546E4E">
        <w:rPr>
          <w:rFonts w:ascii="Times New Roman" w:hAnsi="Times New Roman" w:cs="Times New Roman"/>
          <w:color w:val="000000"/>
        </w:rPr>
        <w:t>, Mg, S &amp; phosphates, Traces of Fe, Cu, Zn and I</w:t>
      </w:r>
      <w:r w:rsidRPr="00546E4E">
        <w:rPr>
          <w:rFonts w:ascii="Times New Roman" w:hAnsi="Times New Roman" w:cs="Times New Roman"/>
          <w:color w:val="000000"/>
          <w:vertAlign w:val="subscript"/>
        </w:rPr>
        <w:t xml:space="preserve">2. </w:t>
      </w:r>
      <w:r w:rsidRPr="00546E4E">
        <w:rPr>
          <w:rFonts w:ascii="Times New Roman" w:hAnsi="Times New Roman" w:cs="Times New Roman"/>
          <w:color w:val="000000"/>
        </w:rPr>
        <w:t>Whereas</w:t>
      </w:r>
      <w:r w:rsidRPr="00546E4E">
        <w:rPr>
          <w:rFonts w:ascii="Times New Roman" w:hAnsi="Times New Roman" w:cs="Times New Roman"/>
          <w:bCs/>
          <w:color w:val="000000"/>
        </w:rPr>
        <w:t xml:space="preserve">, </w:t>
      </w:r>
      <w:r w:rsidRPr="00546E4E">
        <w:rPr>
          <w:rFonts w:ascii="Times New Roman" w:hAnsi="Times New Roman" w:cs="Times New Roman"/>
          <w:color w:val="000000"/>
        </w:rPr>
        <w:t>Chief organic solids in normal urine include</w:t>
      </w:r>
      <w:r w:rsidRPr="00546E4E">
        <w:rPr>
          <w:rFonts w:ascii="Times New Roman" w:hAnsi="Times New Roman" w:cs="Times New Roman"/>
          <w:color w:val="000000"/>
          <w:vertAlign w:val="subscript"/>
        </w:rPr>
        <w:t xml:space="preserve">s, </w:t>
      </w:r>
      <w:proofErr w:type="spellStart"/>
      <w:r w:rsidRPr="00546E4E">
        <w:rPr>
          <w:rFonts w:ascii="Times New Roman" w:hAnsi="Times New Roman" w:cs="Times New Roman"/>
          <w:color w:val="000000"/>
        </w:rPr>
        <w:t>non protein</w:t>
      </w:r>
      <w:proofErr w:type="spellEnd"/>
      <w:r w:rsidRPr="00546E4E">
        <w:rPr>
          <w:rFonts w:ascii="Times New Roman" w:hAnsi="Times New Roman" w:cs="Times New Roman"/>
          <w:color w:val="000000"/>
        </w:rPr>
        <w:t xml:space="preserve"> nitrogen (NPN) compounds</w:t>
      </w:r>
      <w:r w:rsidRPr="00546E4E">
        <w:rPr>
          <w:rFonts w:ascii="Times New Roman" w:hAnsi="Times New Roman" w:cs="Times New Roman"/>
          <w:color w:val="000000"/>
          <w:vertAlign w:val="subscript"/>
        </w:rPr>
        <w:t xml:space="preserve">, </w:t>
      </w:r>
      <w:r w:rsidRPr="00546E4E">
        <w:rPr>
          <w:rFonts w:ascii="Times New Roman" w:hAnsi="Times New Roman" w:cs="Times New Roman"/>
          <w:color w:val="000000"/>
        </w:rPr>
        <w:t>Organic acids</w:t>
      </w:r>
      <w:r w:rsidRPr="00546E4E">
        <w:rPr>
          <w:rFonts w:ascii="Times New Roman" w:hAnsi="Times New Roman" w:cs="Times New Roman"/>
          <w:color w:val="000000"/>
          <w:vertAlign w:val="subscript"/>
        </w:rPr>
        <w:t xml:space="preserve">, </w:t>
      </w:r>
      <w:r w:rsidRPr="00546E4E">
        <w:rPr>
          <w:rFonts w:ascii="Times New Roman" w:hAnsi="Times New Roman" w:cs="Times New Roman"/>
          <w:color w:val="000000"/>
        </w:rPr>
        <w:t>Sugars</w:t>
      </w:r>
      <w:r w:rsidRPr="00546E4E">
        <w:rPr>
          <w:rFonts w:ascii="Times New Roman" w:hAnsi="Times New Roman" w:cs="Times New Roman"/>
          <w:color w:val="000000"/>
          <w:vertAlign w:val="subscript"/>
        </w:rPr>
        <w:t xml:space="preserve">, </w:t>
      </w:r>
      <w:r w:rsidRPr="00546E4E">
        <w:rPr>
          <w:rFonts w:ascii="Times New Roman" w:hAnsi="Times New Roman" w:cs="Times New Roman"/>
          <w:color w:val="000000"/>
        </w:rPr>
        <w:t>Traces of proteins, vitamins, hormones and pigments.</w:t>
      </w:r>
    </w:p>
    <w:p w:rsidR="00FF63AD" w:rsidRPr="00FF63AD" w:rsidRDefault="00FF63AD" w:rsidP="00FF63AD">
      <w:pPr>
        <w:tabs>
          <w:tab w:val="left" w:pos="157"/>
        </w:tabs>
        <w:autoSpaceDE w:val="0"/>
        <w:autoSpaceDN w:val="0"/>
        <w:adjustRightInd w:val="0"/>
        <w:rPr>
          <w:rFonts w:ascii="Times New Roman" w:hAnsi="Times New Roman" w:cs="Times New Roman"/>
          <w:b/>
          <w:color w:val="000000"/>
        </w:rPr>
      </w:pPr>
      <w:r w:rsidRPr="00546E4E">
        <w:rPr>
          <w:rFonts w:ascii="Times New Roman" w:hAnsi="Times New Roman" w:cs="Times New Roman"/>
          <w:color w:val="000000"/>
        </w:rPr>
        <w:t>Proteins are normally less than 200 mg protein is excreted in the urine daily; more than this level leads to a condition called “Proteinuria”. There are 3 different types of protein urea and will be discussed in detail with clinical conditions. Other abnormal constituents in urine such as glucose, ketone bodies and blood will be discussed and their clinical conditions.</w:t>
      </w:r>
    </w:p>
    <w:p w:rsidR="00FF63AD" w:rsidRPr="00FF63AD" w:rsidRDefault="00FF63AD" w:rsidP="00FF63AD">
      <w:pPr>
        <w:rPr>
          <w:rFonts w:ascii="Cambria" w:hAnsi="Cambria"/>
          <w:b/>
          <w:sz w:val="26"/>
          <w:szCs w:val="26"/>
        </w:rPr>
      </w:pPr>
      <w:r w:rsidRPr="00FF63AD">
        <w:rPr>
          <w:rFonts w:ascii="Cambria" w:hAnsi="Cambria"/>
          <w:b/>
          <w:sz w:val="26"/>
          <w:szCs w:val="26"/>
        </w:rPr>
        <w:t>Take home message:</w:t>
      </w:r>
    </w:p>
    <w:p w:rsidR="00FF63AD" w:rsidRPr="00546E4E" w:rsidRDefault="00FF63AD" w:rsidP="0016091D">
      <w:pPr>
        <w:pStyle w:val="ListParagraph"/>
        <w:numPr>
          <w:ilvl w:val="0"/>
          <w:numId w:val="44"/>
        </w:numPr>
        <w:tabs>
          <w:tab w:val="left" w:pos="157"/>
        </w:tabs>
        <w:autoSpaceDE w:val="0"/>
        <w:autoSpaceDN w:val="0"/>
        <w:adjustRightInd w:val="0"/>
        <w:spacing w:after="0" w:line="240" w:lineRule="auto"/>
        <w:rPr>
          <w:rFonts w:ascii="Times New Roman" w:hAnsi="Times New Roman" w:cs="Times New Roman"/>
          <w:b/>
          <w:color w:val="000000"/>
        </w:rPr>
      </w:pPr>
      <w:r w:rsidRPr="00546E4E">
        <w:rPr>
          <w:rFonts w:ascii="Times New Roman" w:hAnsi="Times New Roman" w:cs="Times New Roman"/>
          <w:color w:val="000000"/>
        </w:rPr>
        <w:t xml:space="preserve"> Normal and abnormal constituents of urine.</w:t>
      </w:r>
    </w:p>
    <w:p w:rsidR="00FF63AD" w:rsidRPr="00546E4E" w:rsidRDefault="00FF63AD" w:rsidP="0016091D">
      <w:pPr>
        <w:pStyle w:val="ListParagraph"/>
        <w:numPr>
          <w:ilvl w:val="0"/>
          <w:numId w:val="44"/>
        </w:numPr>
        <w:tabs>
          <w:tab w:val="left" w:pos="157"/>
        </w:tabs>
        <w:autoSpaceDE w:val="0"/>
        <w:autoSpaceDN w:val="0"/>
        <w:adjustRightInd w:val="0"/>
        <w:spacing w:after="0" w:line="240" w:lineRule="auto"/>
        <w:rPr>
          <w:rFonts w:ascii="Times New Roman" w:hAnsi="Times New Roman" w:cs="Times New Roman"/>
          <w:b/>
          <w:color w:val="000000"/>
        </w:rPr>
      </w:pPr>
      <w:r w:rsidRPr="00546E4E">
        <w:rPr>
          <w:rFonts w:ascii="Times New Roman" w:hAnsi="Times New Roman" w:cs="Times New Roman"/>
          <w:color w:val="000000"/>
        </w:rPr>
        <w:t xml:space="preserve">Clinical conditions in different type of </w:t>
      </w:r>
      <w:proofErr w:type="spellStart"/>
      <w:r w:rsidRPr="00546E4E">
        <w:rPr>
          <w:rFonts w:ascii="Times New Roman" w:hAnsi="Times New Roman" w:cs="Times New Roman"/>
          <w:color w:val="000000"/>
        </w:rPr>
        <w:t>proteinurea</w:t>
      </w:r>
      <w:proofErr w:type="spellEnd"/>
      <w:r w:rsidRPr="00546E4E">
        <w:rPr>
          <w:rFonts w:ascii="Times New Roman" w:hAnsi="Times New Roman" w:cs="Times New Roman"/>
          <w:color w:val="000000"/>
        </w:rPr>
        <w:t>.</w:t>
      </w:r>
    </w:p>
    <w:p w:rsidR="00FF63AD" w:rsidRPr="00546E4E" w:rsidRDefault="00FF63AD" w:rsidP="0016091D">
      <w:pPr>
        <w:pStyle w:val="ListParagraph"/>
        <w:numPr>
          <w:ilvl w:val="0"/>
          <w:numId w:val="44"/>
        </w:numPr>
        <w:tabs>
          <w:tab w:val="left" w:pos="157"/>
        </w:tabs>
        <w:autoSpaceDE w:val="0"/>
        <w:autoSpaceDN w:val="0"/>
        <w:adjustRightInd w:val="0"/>
        <w:spacing w:after="0" w:line="240" w:lineRule="auto"/>
        <w:rPr>
          <w:rFonts w:ascii="Times New Roman" w:hAnsi="Times New Roman" w:cs="Times New Roman"/>
          <w:b/>
          <w:color w:val="000000"/>
        </w:rPr>
      </w:pPr>
      <w:r w:rsidRPr="00546E4E">
        <w:rPr>
          <w:rFonts w:ascii="Times New Roman" w:hAnsi="Times New Roman" w:cs="Times New Roman"/>
          <w:color w:val="000000"/>
        </w:rPr>
        <w:t>Abnormal constituents present in urine in different clinical conditions.</w:t>
      </w:r>
    </w:p>
    <w:p w:rsidR="00FF63AD" w:rsidRPr="00546E4E" w:rsidRDefault="00FF63AD" w:rsidP="00FF63AD">
      <w:pPr>
        <w:tabs>
          <w:tab w:val="left" w:pos="157"/>
        </w:tabs>
        <w:autoSpaceDE w:val="0"/>
        <w:autoSpaceDN w:val="0"/>
        <w:adjustRightInd w:val="0"/>
        <w:rPr>
          <w:rFonts w:ascii="Times New Roman" w:hAnsi="Times New Roman" w:cs="Times New Roman"/>
          <w:b/>
          <w:color w:val="000000"/>
        </w:rPr>
      </w:pPr>
    </w:p>
    <w:p w:rsidR="00FF63AD" w:rsidRPr="00FF63AD" w:rsidRDefault="00FF63AD" w:rsidP="00FF63AD">
      <w:pPr>
        <w:rPr>
          <w:rFonts w:ascii="Cambria" w:hAnsi="Cambria"/>
          <w:b/>
          <w:bCs/>
          <w:sz w:val="24"/>
          <w:szCs w:val="24"/>
        </w:rPr>
      </w:pPr>
      <w:r w:rsidRPr="00FF63AD">
        <w:rPr>
          <w:rFonts w:ascii="Cambria" w:hAnsi="Cambria"/>
          <w:b/>
          <w:bCs/>
          <w:color w:val="000000"/>
          <w:sz w:val="24"/>
          <w:szCs w:val="24"/>
        </w:rPr>
        <w:t>Recommended Books:</w:t>
      </w:r>
    </w:p>
    <w:p w:rsidR="00FF63AD" w:rsidRPr="00FF63AD" w:rsidRDefault="00FF63AD" w:rsidP="00FF63AD">
      <w:pPr>
        <w:jc w:val="both"/>
        <w:rPr>
          <w:rFonts w:ascii="Times New Roman" w:hAnsi="Times New Roman" w:cs="Times New Roman"/>
          <w:b/>
        </w:rPr>
      </w:pPr>
      <w:r w:rsidRPr="00546E4E">
        <w:rPr>
          <w:rFonts w:ascii="Times New Roman" w:hAnsi="Times New Roman" w:cs="Times New Roman"/>
        </w:rPr>
        <w:t>Lecture notes: Clinical Biochemistry, 8</w:t>
      </w:r>
      <w:r w:rsidRPr="00546E4E">
        <w:rPr>
          <w:rFonts w:ascii="Times New Roman" w:hAnsi="Times New Roman" w:cs="Times New Roman"/>
          <w:vertAlign w:val="superscript"/>
        </w:rPr>
        <w:t>th</w:t>
      </w:r>
      <w:r w:rsidRPr="00546E4E">
        <w:rPr>
          <w:rFonts w:ascii="Times New Roman" w:hAnsi="Times New Roman" w:cs="Times New Roman"/>
        </w:rPr>
        <w:t xml:space="preserve"> edition, Geoffrey Beckett, Simon Walker, Peter Rae, </w:t>
      </w:r>
      <w:proofErr w:type="gramStart"/>
      <w:r w:rsidRPr="00546E4E">
        <w:rPr>
          <w:rFonts w:ascii="Times New Roman" w:hAnsi="Times New Roman" w:cs="Times New Roman"/>
        </w:rPr>
        <w:t>Peter</w:t>
      </w:r>
      <w:proofErr w:type="gramEnd"/>
      <w:r w:rsidRPr="00546E4E">
        <w:rPr>
          <w:rFonts w:ascii="Times New Roman" w:hAnsi="Times New Roman" w:cs="Times New Roman"/>
        </w:rPr>
        <w:t xml:space="preserve"> Ashby. January 2010, © 2010, Wiley-Blackwell. </w:t>
      </w:r>
    </w:p>
    <w:p w:rsidR="00FF63AD" w:rsidRPr="00546E4E" w:rsidRDefault="00FF63AD" w:rsidP="00FF63AD">
      <w:pPr>
        <w:tabs>
          <w:tab w:val="left" w:pos="157"/>
        </w:tabs>
        <w:autoSpaceDE w:val="0"/>
        <w:autoSpaceDN w:val="0"/>
        <w:adjustRightInd w:val="0"/>
        <w:rPr>
          <w:rFonts w:ascii="Times New Roman" w:hAnsi="Times New Roman" w:cs="Times New Roman"/>
          <w:bCs/>
          <w:color w:val="000000"/>
        </w:rPr>
      </w:pPr>
      <w:r w:rsidRPr="00546E4E">
        <w:rPr>
          <w:rFonts w:ascii="Times New Roman" w:hAnsi="Times New Roman" w:cs="Times New Roman"/>
          <w:bCs/>
          <w:color w:val="000000"/>
        </w:rPr>
        <w:t>Key words:</w:t>
      </w:r>
    </w:p>
    <w:p w:rsidR="00FF63AD" w:rsidRPr="00546E4E" w:rsidRDefault="00FF63AD" w:rsidP="00FF63AD">
      <w:pPr>
        <w:tabs>
          <w:tab w:val="left" w:pos="157"/>
        </w:tabs>
        <w:autoSpaceDE w:val="0"/>
        <w:autoSpaceDN w:val="0"/>
        <w:adjustRightInd w:val="0"/>
        <w:rPr>
          <w:rFonts w:ascii="Times New Roman" w:hAnsi="Times New Roman" w:cs="Times New Roman"/>
          <w:bCs/>
          <w:color w:val="000000"/>
        </w:rPr>
      </w:pPr>
      <w:r w:rsidRPr="00546E4E">
        <w:rPr>
          <w:rFonts w:ascii="Times New Roman" w:hAnsi="Times New Roman" w:cs="Times New Roman"/>
          <w:bCs/>
          <w:color w:val="000000"/>
        </w:rPr>
        <w:t xml:space="preserve">Urine, constituents of urine, </w:t>
      </w:r>
      <w:proofErr w:type="spellStart"/>
      <w:r w:rsidRPr="00546E4E">
        <w:rPr>
          <w:rFonts w:ascii="Times New Roman" w:hAnsi="Times New Roman" w:cs="Times New Roman"/>
          <w:bCs/>
          <w:color w:val="000000"/>
        </w:rPr>
        <w:t>proteinurea</w:t>
      </w:r>
      <w:proofErr w:type="spellEnd"/>
      <w:r w:rsidRPr="00546E4E">
        <w:rPr>
          <w:rFonts w:ascii="Times New Roman" w:hAnsi="Times New Roman" w:cs="Times New Roman"/>
          <w:bCs/>
          <w:color w:val="000000"/>
        </w:rPr>
        <w:t>, glycosuria, hematuria, hemoglobin urea, ketone urea.</w:t>
      </w:r>
    </w:p>
    <w:p w:rsidR="00FF63AD" w:rsidRDefault="00FF63AD" w:rsidP="00E939FD">
      <w:pPr>
        <w:tabs>
          <w:tab w:val="left" w:pos="157"/>
        </w:tabs>
        <w:autoSpaceDE w:val="0"/>
        <w:autoSpaceDN w:val="0"/>
        <w:adjustRightInd w:val="0"/>
        <w:rPr>
          <w:rFonts w:ascii="Maiandra GD" w:hAnsi="Maiandra GD" w:cs="Century Gothic"/>
          <w:b/>
          <w:color w:val="000000"/>
          <w:sz w:val="30"/>
          <w:szCs w:val="30"/>
          <w:u w:val="single"/>
        </w:rPr>
      </w:pPr>
    </w:p>
    <w:p w:rsidR="00FF63AD" w:rsidRPr="00FF63AD" w:rsidRDefault="003860FA" w:rsidP="003860FA">
      <w:pPr>
        <w:tabs>
          <w:tab w:val="left" w:pos="157"/>
        </w:tabs>
        <w:autoSpaceDE w:val="0"/>
        <w:autoSpaceDN w:val="0"/>
        <w:adjustRightInd w:val="0"/>
        <w:jc w:val="center"/>
        <w:rPr>
          <w:rFonts w:ascii="Maiandra GD" w:hAnsi="Maiandra GD" w:cs="Century Gothic"/>
          <w:b/>
          <w:color w:val="000000"/>
          <w:sz w:val="30"/>
          <w:szCs w:val="30"/>
          <w:u w:val="single"/>
        </w:rPr>
      </w:pPr>
      <w:r>
        <w:rPr>
          <w:rFonts w:ascii="Times New Roman" w:hAnsi="Times New Roman" w:cs="Times New Roman"/>
          <w:b/>
          <w:bCs/>
          <w:sz w:val="24"/>
          <w:szCs w:val="24"/>
        </w:rPr>
        <w:lastRenderedPageBreak/>
        <w:t xml:space="preserve">Lecture 2    </w:t>
      </w:r>
      <w:r w:rsidR="00FF63AD" w:rsidRPr="00FF63AD">
        <w:rPr>
          <w:rFonts w:ascii="Maiandra GD" w:hAnsi="Maiandra GD" w:cs="Century Gothic"/>
          <w:b/>
          <w:color w:val="000000"/>
          <w:sz w:val="30"/>
          <w:szCs w:val="30"/>
          <w:u w:val="single"/>
        </w:rPr>
        <w:t>Kidney Stones</w:t>
      </w:r>
    </w:p>
    <w:p w:rsidR="00FF63AD" w:rsidRDefault="00FF63AD" w:rsidP="00FF63AD">
      <w:pPr>
        <w:rPr>
          <w:rFonts w:ascii="Cambria" w:hAnsi="Cambria"/>
          <w:b/>
          <w:sz w:val="26"/>
          <w:szCs w:val="28"/>
        </w:rPr>
      </w:pPr>
    </w:p>
    <w:p w:rsidR="00FF63AD" w:rsidRPr="00FF63AD" w:rsidRDefault="00FF63AD" w:rsidP="00FF63AD">
      <w:pPr>
        <w:rPr>
          <w:rFonts w:ascii="Cambria" w:hAnsi="Cambria"/>
          <w:b/>
          <w:sz w:val="26"/>
          <w:szCs w:val="28"/>
        </w:rPr>
      </w:pPr>
      <w:r w:rsidRPr="00FF63AD">
        <w:rPr>
          <w:rFonts w:ascii="Cambria" w:hAnsi="Cambria"/>
          <w:b/>
          <w:sz w:val="26"/>
          <w:szCs w:val="28"/>
        </w:rPr>
        <w:t>Objectives:</w:t>
      </w:r>
    </w:p>
    <w:p w:rsidR="00FF63AD" w:rsidRPr="00FF63AD" w:rsidRDefault="00FF63AD" w:rsidP="00FF63AD">
      <w:pPr>
        <w:rPr>
          <w:rFonts w:ascii="Cambria" w:hAnsi="Cambria" w:cs="Times New Roman"/>
          <w:b/>
        </w:rPr>
      </w:pPr>
      <w:r w:rsidRPr="00FF63AD">
        <w:rPr>
          <w:rFonts w:ascii="Cambria" w:hAnsi="Cambria" w:cs="Times New Roman"/>
        </w:rPr>
        <w:t>Upon completion of lectures, students should be able to:</w:t>
      </w:r>
    </w:p>
    <w:p w:rsidR="00FF63AD" w:rsidRPr="00FF63AD" w:rsidRDefault="00FF63AD" w:rsidP="0016091D">
      <w:pPr>
        <w:pStyle w:val="ListParagraph"/>
        <w:numPr>
          <w:ilvl w:val="0"/>
          <w:numId w:val="45"/>
        </w:numPr>
        <w:spacing w:after="0"/>
        <w:rPr>
          <w:rFonts w:ascii="Cambria" w:hAnsi="Cambria" w:cs="Times New Roman"/>
          <w:b/>
        </w:rPr>
      </w:pPr>
      <w:proofErr w:type="gramStart"/>
      <w:r w:rsidRPr="00FF63AD">
        <w:rPr>
          <w:rFonts w:ascii="Cambria" w:hAnsi="Cambria" w:cs="Times New Roman"/>
        </w:rPr>
        <w:t>list</w:t>
      </w:r>
      <w:proofErr w:type="gramEnd"/>
      <w:r w:rsidRPr="00FF63AD">
        <w:rPr>
          <w:rFonts w:ascii="Cambria" w:hAnsi="Cambria" w:cs="Times New Roman"/>
        </w:rPr>
        <w:t xml:space="preserve"> the general physiological and pathological factors that favor kidney stones formation.</w:t>
      </w:r>
    </w:p>
    <w:p w:rsidR="00FF63AD" w:rsidRPr="00FF63AD" w:rsidRDefault="00FF63AD" w:rsidP="0016091D">
      <w:pPr>
        <w:pStyle w:val="ListParagraph"/>
        <w:numPr>
          <w:ilvl w:val="0"/>
          <w:numId w:val="45"/>
        </w:numPr>
        <w:spacing w:after="0"/>
        <w:rPr>
          <w:rFonts w:ascii="Cambria" w:hAnsi="Cambria" w:cs="Times New Roman"/>
          <w:b/>
        </w:rPr>
      </w:pPr>
      <w:r w:rsidRPr="00FF63AD">
        <w:rPr>
          <w:rFonts w:ascii="Cambria" w:hAnsi="Cambria" w:cs="Times New Roman"/>
        </w:rPr>
        <w:t xml:space="preserve">identify the various chemical constituents of kidney stones with reference to the characteristics of each type that help in their clinical diagnosis, and etiological factors that should be considered in medical treatment and prevention of recurrence.  </w:t>
      </w:r>
    </w:p>
    <w:p w:rsidR="00FF63AD" w:rsidRPr="00FF63AD" w:rsidRDefault="00FF63AD" w:rsidP="00FF63AD">
      <w:pPr>
        <w:pStyle w:val="ListParagraph"/>
        <w:spacing w:after="0"/>
        <w:rPr>
          <w:rFonts w:ascii="Cambria" w:hAnsi="Cambria" w:cs="Times New Roman"/>
          <w:b/>
        </w:rPr>
      </w:pPr>
    </w:p>
    <w:p w:rsidR="00FF63AD" w:rsidRPr="00FF63AD" w:rsidRDefault="00FF63AD" w:rsidP="00FF63AD">
      <w:pPr>
        <w:rPr>
          <w:rFonts w:ascii="Cambria" w:hAnsi="Cambria" w:cs="Times New Roman"/>
          <w:b/>
          <w:szCs w:val="24"/>
        </w:rPr>
      </w:pPr>
      <w:r w:rsidRPr="00FF63AD">
        <w:rPr>
          <w:rFonts w:ascii="Cambria" w:hAnsi="Cambria"/>
          <w:b/>
          <w:sz w:val="26"/>
          <w:szCs w:val="28"/>
        </w:rPr>
        <w:t>Introduction:</w:t>
      </w:r>
    </w:p>
    <w:p w:rsidR="00FF63AD" w:rsidRPr="00FF63AD" w:rsidRDefault="00FF63AD" w:rsidP="00FF63AD">
      <w:pPr>
        <w:rPr>
          <w:rFonts w:ascii="Times New Roman" w:hAnsi="Times New Roman" w:cs="Times New Roman"/>
          <w:b/>
        </w:rPr>
      </w:pPr>
      <w:r w:rsidRPr="00FF63AD">
        <w:rPr>
          <w:rFonts w:ascii="Times New Roman" w:hAnsi="Times New Roman" w:cs="Times New Roman"/>
        </w:rPr>
        <w:t>Kidney stones formation is favored by several factors. One or more of these factors might be responsible for the formation of certain types. It is critical to know the etiological factors in order to properly diagnose and treat a currently available stone in addition to prevention of further stones. Kidney stones can be differentiated according to chemical constituents. Studying the physical and chemical nature of each kind may help in investigating the stone. A patient with a kidney stone has to be thoroughly investigated by an objective protocol.</w:t>
      </w:r>
    </w:p>
    <w:p w:rsidR="00FF63AD" w:rsidRPr="00FF63AD" w:rsidRDefault="00FF63AD" w:rsidP="00FF63AD">
      <w:pPr>
        <w:pStyle w:val="ListParagraph"/>
        <w:ind w:left="0"/>
        <w:rPr>
          <w:rFonts w:ascii="Cambria" w:hAnsi="Cambria"/>
          <w:b/>
          <w:sz w:val="26"/>
          <w:szCs w:val="28"/>
        </w:rPr>
      </w:pPr>
      <w:r w:rsidRPr="00FF63AD">
        <w:rPr>
          <w:rFonts w:ascii="Cambria" w:hAnsi="Cambria"/>
          <w:b/>
          <w:sz w:val="26"/>
          <w:szCs w:val="28"/>
        </w:rPr>
        <w:t>Key Outlines:</w:t>
      </w:r>
    </w:p>
    <w:p w:rsidR="00FF63AD" w:rsidRPr="00FF63AD" w:rsidRDefault="00FF63AD" w:rsidP="00FF63AD">
      <w:pPr>
        <w:rPr>
          <w:rFonts w:ascii="Times New Roman" w:hAnsi="Times New Roman" w:cs="Times New Roman"/>
          <w:b/>
        </w:rPr>
      </w:pPr>
      <w:r w:rsidRPr="00FF63AD">
        <w:rPr>
          <w:rFonts w:ascii="Times New Roman" w:hAnsi="Times New Roman" w:cs="Times New Roman"/>
        </w:rPr>
        <w:t>In the beginning of the lecture, a definition of kidney stones is given. Factors helping the formation of kidney stones are discussed in brief. Next, the most important types of kidney stones are discussed regarding etiological factors, laboratory and radiological diagnosis and medical treatment. At the final stage of the lecture, a summary of the management of a patient of a kidney stones is discussed.</w:t>
      </w:r>
    </w:p>
    <w:p w:rsidR="00FF63AD" w:rsidRPr="00FF63AD" w:rsidRDefault="00FF63AD" w:rsidP="00FF63AD">
      <w:pPr>
        <w:rPr>
          <w:rFonts w:ascii="Cambria" w:hAnsi="Cambria"/>
          <w:b/>
          <w:sz w:val="26"/>
          <w:szCs w:val="26"/>
        </w:rPr>
      </w:pPr>
      <w:r w:rsidRPr="00FF63AD">
        <w:rPr>
          <w:rFonts w:ascii="Cambria" w:hAnsi="Cambria"/>
          <w:b/>
          <w:sz w:val="26"/>
          <w:szCs w:val="26"/>
        </w:rPr>
        <w:t>Take home message:</w:t>
      </w:r>
    </w:p>
    <w:p w:rsidR="00FF63AD" w:rsidRPr="00FF63AD" w:rsidRDefault="00FF63AD" w:rsidP="00FF63AD">
      <w:pPr>
        <w:rPr>
          <w:rFonts w:ascii="Times New Roman" w:hAnsi="Times New Roman" w:cs="Times New Roman"/>
          <w:b/>
        </w:rPr>
      </w:pPr>
      <w:r w:rsidRPr="00FF63AD">
        <w:rPr>
          <w:rFonts w:ascii="Times New Roman" w:hAnsi="Times New Roman" w:cs="Times New Roman"/>
        </w:rPr>
        <w:t xml:space="preserve">Kidney stones are formed due to many factors that have to be carefully understood in order to proper </w:t>
      </w:r>
      <w:proofErr w:type="gramStart"/>
      <w:r w:rsidRPr="00FF63AD">
        <w:rPr>
          <w:rFonts w:ascii="Times New Roman" w:hAnsi="Times New Roman" w:cs="Times New Roman"/>
        </w:rPr>
        <w:t>investigation  and</w:t>
      </w:r>
      <w:proofErr w:type="gramEnd"/>
      <w:r w:rsidRPr="00FF63AD">
        <w:rPr>
          <w:rFonts w:ascii="Times New Roman" w:hAnsi="Times New Roman" w:cs="Times New Roman"/>
        </w:rPr>
        <w:t xml:space="preserve"> treatment </w:t>
      </w:r>
    </w:p>
    <w:p w:rsidR="00FF63AD" w:rsidRPr="00FF63AD" w:rsidRDefault="00FF63AD" w:rsidP="00FF63AD">
      <w:pPr>
        <w:rPr>
          <w:rFonts w:ascii="Cambria" w:hAnsi="Cambria"/>
          <w:b/>
          <w:bCs/>
          <w:sz w:val="24"/>
          <w:szCs w:val="24"/>
        </w:rPr>
      </w:pPr>
      <w:r w:rsidRPr="00FF63AD">
        <w:rPr>
          <w:rFonts w:ascii="Cambria" w:hAnsi="Cambria"/>
          <w:b/>
          <w:bCs/>
          <w:color w:val="000000"/>
          <w:sz w:val="24"/>
          <w:szCs w:val="24"/>
        </w:rPr>
        <w:t>Recommended Books:</w:t>
      </w:r>
    </w:p>
    <w:p w:rsidR="00FF63AD" w:rsidRPr="00FF63AD" w:rsidRDefault="00FF63AD" w:rsidP="00FF63AD">
      <w:pPr>
        <w:rPr>
          <w:rFonts w:ascii="Times New Roman" w:hAnsi="Times New Roman" w:cs="Times New Roman"/>
          <w:b/>
        </w:rPr>
      </w:pPr>
      <w:r w:rsidRPr="00FF63AD">
        <w:rPr>
          <w:rFonts w:ascii="Times New Roman" w:hAnsi="Times New Roman" w:cs="Times New Roman"/>
        </w:rPr>
        <w:t>Clinical Chemistry and metabolic Medicine. 7</w:t>
      </w:r>
      <w:r w:rsidRPr="00FF63AD">
        <w:rPr>
          <w:rFonts w:ascii="Times New Roman" w:hAnsi="Times New Roman" w:cs="Times New Roman"/>
          <w:vertAlign w:val="superscript"/>
        </w:rPr>
        <w:t>th</w:t>
      </w:r>
      <w:r w:rsidRPr="00FF63AD">
        <w:rPr>
          <w:rFonts w:ascii="Times New Roman" w:hAnsi="Times New Roman" w:cs="Times New Roman"/>
        </w:rPr>
        <w:t xml:space="preserve"> edition, 2006</w:t>
      </w:r>
    </w:p>
    <w:p w:rsidR="00FF63AD" w:rsidRPr="00FF63AD" w:rsidRDefault="00FF63AD" w:rsidP="00FF63AD">
      <w:pPr>
        <w:rPr>
          <w:rFonts w:ascii="Cambria" w:hAnsi="Cambria" w:cs="Times New Roman"/>
          <w:bCs/>
          <w:sz w:val="10"/>
          <w:szCs w:val="10"/>
        </w:rPr>
      </w:pPr>
    </w:p>
    <w:p w:rsidR="00FF63AD" w:rsidRPr="00FF63AD" w:rsidRDefault="00FF63AD" w:rsidP="00FF63AD">
      <w:pPr>
        <w:rPr>
          <w:rFonts w:ascii="Cambria" w:hAnsi="Cambria" w:cs="Times New Roman"/>
          <w:bCs/>
        </w:rPr>
      </w:pPr>
      <w:r w:rsidRPr="00A33E81">
        <w:rPr>
          <w:rFonts w:ascii="Cambria" w:hAnsi="Cambria" w:cs="Times New Roman"/>
          <w:bCs/>
        </w:rPr>
        <w:t>Keywords:</w:t>
      </w:r>
    </w:p>
    <w:p w:rsidR="00FF63AD" w:rsidRPr="00FF63AD" w:rsidRDefault="00FF63AD" w:rsidP="00FF63AD">
      <w:pPr>
        <w:rPr>
          <w:rFonts w:ascii="Times New Roman" w:hAnsi="Times New Roman" w:cs="Times New Roman"/>
          <w:b/>
        </w:rPr>
      </w:pPr>
      <w:r w:rsidRPr="00FF63AD">
        <w:rPr>
          <w:rFonts w:ascii="Times New Roman" w:hAnsi="Times New Roman" w:cs="Times New Roman"/>
        </w:rPr>
        <w:t>Kidney stones, factors for formation of kidney stones, investigation of a kidney stone</w:t>
      </w: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FF63AD" w:rsidRPr="00FF63AD" w:rsidRDefault="003860FA" w:rsidP="00FF63AD">
      <w:pPr>
        <w:tabs>
          <w:tab w:val="left" w:pos="157"/>
        </w:tabs>
        <w:autoSpaceDE w:val="0"/>
        <w:autoSpaceDN w:val="0"/>
        <w:adjustRightInd w:val="0"/>
        <w:jc w:val="center"/>
        <w:rPr>
          <w:rFonts w:ascii="Maiandra GD" w:hAnsi="Maiandra GD"/>
          <w:b/>
          <w:iCs/>
          <w:sz w:val="30"/>
          <w:szCs w:val="30"/>
          <w:u w:val="single"/>
        </w:rPr>
      </w:pPr>
      <w:r>
        <w:rPr>
          <w:rFonts w:ascii="Times New Roman" w:hAnsi="Times New Roman" w:cs="Times New Roman"/>
          <w:b/>
          <w:bCs/>
          <w:sz w:val="24"/>
          <w:szCs w:val="24"/>
        </w:rPr>
        <w:t xml:space="preserve">Lecture 3   </w:t>
      </w:r>
      <w:r w:rsidR="00FF63AD" w:rsidRPr="00FF63AD">
        <w:rPr>
          <w:rFonts w:ascii="Maiandra GD" w:hAnsi="Maiandra GD"/>
          <w:b/>
          <w:iCs/>
          <w:sz w:val="30"/>
          <w:szCs w:val="30"/>
          <w:u w:val="single"/>
        </w:rPr>
        <w:t>Inborn errors of amino acid metabolism</w:t>
      </w:r>
    </w:p>
    <w:p w:rsidR="00FF63AD" w:rsidRPr="00FF63AD" w:rsidRDefault="00FF63AD" w:rsidP="00FF63AD">
      <w:pPr>
        <w:rPr>
          <w:rFonts w:ascii="Cambria" w:hAnsi="Cambria"/>
          <w:b/>
          <w:sz w:val="10"/>
          <w:szCs w:val="10"/>
        </w:rPr>
      </w:pPr>
    </w:p>
    <w:p w:rsidR="00FF63AD" w:rsidRPr="00FF63AD" w:rsidRDefault="00FF63AD" w:rsidP="00FF63AD">
      <w:pPr>
        <w:rPr>
          <w:rFonts w:ascii="Cambria" w:hAnsi="Cambria"/>
          <w:b/>
          <w:sz w:val="26"/>
          <w:szCs w:val="28"/>
        </w:rPr>
      </w:pPr>
      <w:r w:rsidRPr="00FF63AD">
        <w:rPr>
          <w:rFonts w:ascii="Cambria" w:hAnsi="Cambria"/>
          <w:b/>
          <w:sz w:val="26"/>
          <w:szCs w:val="28"/>
        </w:rPr>
        <w:t>Objectives:</w:t>
      </w:r>
    </w:p>
    <w:p w:rsidR="00FF63AD" w:rsidRPr="00FF63AD" w:rsidRDefault="00FF63AD" w:rsidP="00FF63AD">
      <w:pPr>
        <w:autoSpaceDE w:val="0"/>
        <w:autoSpaceDN w:val="0"/>
        <w:adjustRightInd w:val="0"/>
        <w:rPr>
          <w:rFonts w:ascii="Times New Roman" w:hAnsi="Times New Roman" w:cs="Times New Roman"/>
          <w:b/>
          <w:color w:val="000000"/>
        </w:rPr>
      </w:pPr>
      <w:r w:rsidRPr="00FF63AD">
        <w:rPr>
          <w:rFonts w:ascii="Times New Roman" w:hAnsi="Times New Roman" w:cs="Times New Roman"/>
          <w:color w:val="000000"/>
        </w:rPr>
        <w:t xml:space="preserve">Upon completion of this lecture, students should be </w:t>
      </w:r>
      <w:proofErr w:type="gramStart"/>
      <w:r w:rsidRPr="00FF63AD">
        <w:rPr>
          <w:rFonts w:ascii="Times New Roman" w:hAnsi="Times New Roman" w:cs="Times New Roman"/>
          <w:color w:val="000000"/>
        </w:rPr>
        <w:t>able :</w:t>
      </w:r>
      <w:proofErr w:type="gramEnd"/>
    </w:p>
    <w:p w:rsidR="00FF63AD" w:rsidRPr="00FF63AD" w:rsidRDefault="00FF63AD" w:rsidP="0016091D">
      <w:pPr>
        <w:pStyle w:val="ListParagraph"/>
        <w:numPr>
          <w:ilvl w:val="0"/>
          <w:numId w:val="46"/>
        </w:numPr>
        <w:jc w:val="both"/>
        <w:rPr>
          <w:rFonts w:ascii="Times New Roman" w:hAnsi="Times New Roman" w:cs="Times New Roman"/>
          <w:b/>
        </w:rPr>
      </w:pPr>
      <w:r w:rsidRPr="00FF63AD">
        <w:rPr>
          <w:rFonts w:ascii="Times New Roman" w:hAnsi="Times New Roman" w:cs="Times New Roman"/>
        </w:rPr>
        <w:t xml:space="preserve"> Identify the amino acid degradation and synthesis of non-essential amino acids</w:t>
      </w:r>
    </w:p>
    <w:p w:rsidR="00FF63AD" w:rsidRPr="00FF63AD" w:rsidRDefault="00FF63AD" w:rsidP="0016091D">
      <w:pPr>
        <w:pStyle w:val="ListParagraph"/>
        <w:numPr>
          <w:ilvl w:val="0"/>
          <w:numId w:val="46"/>
        </w:numPr>
        <w:spacing w:after="0" w:line="240" w:lineRule="auto"/>
        <w:jc w:val="both"/>
        <w:rPr>
          <w:rFonts w:ascii="Times New Roman" w:hAnsi="Times New Roman" w:cs="Times New Roman"/>
          <w:b/>
        </w:rPr>
      </w:pPr>
      <w:r w:rsidRPr="00FF63AD">
        <w:rPr>
          <w:rFonts w:ascii="Times New Roman" w:hAnsi="Times New Roman" w:cs="Times New Roman"/>
        </w:rPr>
        <w:t xml:space="preserve"> recognize the metabolic defects in amino acid metabolism that lead to genetic diseases </w:t>
      </w:r>
    </w:p>
    <w:p w:rsidR="00FF63AD" w:rsidRPr="00FF63AD" w:rsidRDefault="00FF63AD" w:rsidP="00FF63AD">
      <w:pPr>
        <w:pStyle w:val="ListParagraph"/>
        <w:jc w:val="both"/>
        <w:rPr>
          <w:rFonts w:ascii="Times New Roman" w:hAnsi="Times New Roman" w:cs="Times New Roman"/>
          <w:b/>
          <w:sz w:val="10"/>
          <w:szCs w:val="10"/>
        </w:rPr>
      </w:pPr>
    </w:p>
    <w:p w:rsidR="00FF63AD" w:rsidRPr="00FF63AD" w:rsidRDefault="00FF63AD" w:rsidP="00FF63AD">
      <w:pPr>
        <w:rPr>
          <w:rFonts w:ascii="Cambria" w:hAnsi="Cambria" w:cs="Times New Roman"/>
          <w:b/>
          <w:szCs w:val="24"/>
        </w:rPr>
      </w:pPr>
      <w:r w:rsidRPr="00FF63AD">
        <w:rPr>
          <w:rFonts w:ascii="Cambria" w:hAnsi="Cambria"/>
          <w:b/>
          <w:sz w:val="26"/>
          <w:szCs w:val="28"/>
        </w:rPr>
        <w:t>Introduction:</w:t>
      </w:r>
    </w:p>
    <w:p w:rsidR="00FF63AD" w:rsidRPr="00FF63AD" w:rsidRDefault="00FF63AD" w:rsidP="00FF63AD">
      <w:pPr>
        <w:autoSpaceDE w:val="0"/>
        <w:autoSpaceDN w:val="0"/>
        <w:adjustRightInd w:val="0"/>
        <w:rPr>
          <w:rFonts w:ascii="Times New Roman" w:hAnsi="Times New Roman" w:cs="Times New Roman"/>
          <w:b/>
          <w:color w:val="000000"/>
        </w:rPr>
      </w:pPr>
      <w:r w:rsidRPr="00FF63AD">
        <w:rPr>
          <w:rFonts w:ascii="Times New Roman" w:hAnsi="Times New Roman" w:cs="Times New Roman"/>
        </w:rPr>
        <w:t xml:space="preserve">Amino acid metabolism is part of the whole body nitrogen metabolism. Nitrogen enters the body as amino acids in proteins and leaves the body as urea, ammonia etc. </w:t>
      </w:r>
      <w:r w:rsidRPr="00FF63AD">
        <w:rPr>
          <w:rFonts w:ascii="Times New Roman" w:hAnsi="Times New Roman" w:cs="Times New Roman"/>
          <w:color w:val="000000"/>
        </w:rPr>
        <w:t xml:space="preserve">All 20 amino acids present in proteins are required for health. 12 out of the 20 amino acids can be synthesized by the body and the rest are supplied by diet. Errors in the amino acid metabolism can result in irreversible brain damage and early mortality. </w:t>
      </w:r>
    </w:p>
    <w:p w:rsidR="00FF63AD" w:rsidRDefault="00FF63AD" w:rsidP="00FF63AD">
      <w:pPr>
        <w:pStyle w:val="ListParagraph"/>
        <w:ind w:left="0"/>
        <w:rPr>
          <w:rFonts w:ascii="Cambria" w:hAnsi="Cambria"/>
          <w:b/>
          <w:sz w:val="26"/>
          <w:szCs w:val="28"/>
        </w:rPr>
      </w:pPr>
      <w:r w:rsidRPr="00FF63AD">
        <w:rPr>
          <w:rFonts w:ascii="Cambria" w:hAnsi="Cambria"/>
          <w:b/>
          <w:sz w:val="26"/>
          <w:szCs w:val="28"/>
        </w:rPr>
        <w:t>Key Outlines:</w:t>
      </w:r>
    </w:p>
    <w:p w:rsidR="00FF63AD" w:rsidRPr="00FF63AD" w:rsidRDefault="00FF63AD" w:rsidP="00FF63AD">
      <w:pPr>
        <w:pStyle w:val="ListParagraph"/>
        <w:ind w:left="0"/>
        <w:rPr>
          <w:rFonts w:ascii="Cambria" w:hAnsi="Cambria"/>
          <w:b/>
          <w:sz w:val="10"/>
          <w:szCs w:val="10"/>
        </w:rPr>
      </w:pPr>
    </w:p>
    <w:p w:rsidR="00FF63AD" w:rsidRPr="00FF63AD" w:rsidRDefault="00FF63AD" w:rsidP="00FF63AD">
      <w:pPr>
        <w:pStyle w:val="ListParagraph"/>
        <w:ind w:left="0"/>
        <w:jc w:val="both"/>
        <w:rPr>
          <w:rFonts w:ascii="Times New Roman" w:hAnsi="Times New Roman" w:cs="Times New Roman"/>
          <w:b/>
        </w:rPr>
      </w:pPr>
      <w:r w:rsidRPr="00FF63AD">
        <w:rPr>
          <w:rFonts w:ascii="Times New Roman" w:hAnsi="Times New Roman" w:cs="Times New Roman"/>
        </w:rPr>
        <w:t xml:space="preserve">In the first lecture, we will discuss how the body maintains its amino acid pool by degradation and synthesis. During degradation the α-amino group of amino acid is removed with the help of different enzymes like transaminases and </w:t>
      </w:r>
      <w:proofErr w:type="spellStart"/>
      <w:r w:rsidRPr="00FF63AD">
        <w:rPr>
          <w:rFonts w:ascii="Times New Roman" w:hAnsi="Times New Roman" w:cs="Times New Roman"/>
        </w:rPr>
        <w:t>deaminases</w:t>
      </w:r>
      <w:proofErr w:type="spellEnd"/>
      <w:r w:rsidRPr="00FF63AD">
        <w:rPr>
          <w:rFonts w:ascii="Times New Roman" w:hAnsi="Times New Roman" w:cs="Times New Roman"/>
        </w:rPr>
        <w:t xml:space="preserve"> and the remaining C-skeletons are is degraded to 7 products- pyruvate, acetyl CoA, acetoacetate, α-KG, </w:t>
      </w:r>
      <w:proofErr w:type="spellStart"/>
      <w:r w:rsidRPr="00FF63AD">
        <w:rPr>
          <w:rFonts w:ascii="Times New Roman" w:hAnsi="Times New Roman" w:cs="Times New Roman"/>
        </w:rPr>
        <w:t>succinyl</w:t>
      </w:r>
      <w:proofErr w:type="spellEnd"/>
      <w:r w:rsidRPr="00FF63AD">
        <w:rPr>
          <w:rFonts w:ascii="Times New Roman" w:hAnsi="Times New Roman" w:cs="Times New Roman"/>
        </w:rPr>
        <w:t xml:space="preserve"> CoA, </w:t>
      </w:r>
      <w:proofErr w:type="spellStart"/>
      <w:r w:rsidRPr="00FF63AD">
        <w:rPr>
          <w:rFonts w:ascii="Times New Roman" w:hAnsi="Times New Roman" w:cs="Times New Roman"/>
        </w:rPr>
        <w:t>fumarate</w:t>
      </w:r>
      <w:proofErr w:type="spellEnd"/>
      <w:r w:rsidRPr="00FF63AD">
        <w:rPr>
          <w:rFonts w:ascii="Times New Roman" w:hAnsi="Times New Roman" w:cs="Times New Roman"/>
        </w:rPr>
        <w:t xml:space="preserve"> and oxaloacetate. Ammonia obtained from deamination gets converted to urea in liver via urea cycle. Depending upon the end product of carbon skeletons, the amino acids are classified as </w:t>
      </w:r>
      <w:proofErr w:type="spellStart"/>
      <w:r w:rsidRPr="00FF63AD">
        <w:rPr>
          <w:rFonts w:ascii="Times New Roman" w:hAnsi="Times New Roman" w:cs="Times New Roman"/>
        </w:rPr>
        <w:t>glucogenic</w:t>
      </w:r>
      <w:proofErr w:type="spellEnd"/>
      <w:r w:rsidRPr="00FF63AD">
        <w:rPr>
          <w:rFonts w:ascii="Times New Roman" w:hAnsi="Times New Roman" w:cs="Times New Roman"/>
        </w:rPr>
        <w:t xml:space="preserve"> and </w:t>
      </w:r>
      <w:proofErr w:type="spellStart"/>
      <w:r w:rsidRPr="00FF63AD">
        <w:rPr>
          <w:rFonts w:ascii="Times New Roman" w:hAnsi="Times New Roman" w:cs="Times New Roman"/>
        </w:rPr>
        <w:t>ketogenic</w:t>
      </w:r>
      <w:proofErr w:type="spellEnd"/>
      <w:r w:rsidRPr="00FF63AD">
        <w:rPr>
          <w:rFonts w:ascii="Times New Roman" w:hAnsi="Times New Roman" w:cs="Times New Roman"/>
        </w:rPr>
        <w:t xml:space="preserve">. The essential amino acids are provided in the diet and the non-essential amino acids are synthesized in the body.  We will discuss the disease conditions when some of the non-essential amino acids become essential and how they can be targeted during the treatment. We will also be discussing the other diseases related to the elevated levels of amino acids or products of amino acids metabolism like role of </w:t>
      </w:r>
      <w:proofErr w:type="spellStart"/>
      <w:r w:rsidRPr="00FF63AD">
        <w:rPr>
          <w:rFonts w:ascii="Times New Roman" w:hAnsi="Times New Roman" w:cs="Times New Roman"/>
        </w:rPr>
        <w:t>homocysteine</w:t>
      </w:r>
      <w:proofErr w:type="spellEnd"/>
      <w:r w:rsidRPr="00FF63AD">
        <w:rPr>
          <w:rFonts w:ascii="Times New Roman" w:hAnsi="Times New Roman" w:cs="Times New Roman"/>
        </w:rPr>
        <w:t xml:space="preserve"> in atherosclerosis and </w:t>
      </w:r>
      <w:proofErr w:type="spellStart"/>
      <w:r w:rsidRPr="00FF63AD">
        <w:rPr>
          <w:rFonts w:ascii="Times New Roman" w:hAnsi="Times New Roman" w:cs="Times New Roman"/>
        </w:rPr>
        <w:t>brth</w:t>
      </w:r>
      <w:proofErr w:type="spellEnd"/>
      <w:r w:rsidRPr="00FF63AD">
        <w:rPr>
          <w:rFonts w:ascii="Times New Roman" w:hAnsi="Times New Roman" w:cs="Times New Roman"/>
        </w:rPr>
        <w:t xml:space="preserve"> defects like </w:t>
      </w:r>
      <w:proofErr w:type="spellStart"/>
      <w:r w:rsidRPr="00FF63AD">
        <w:rPr>
          <w:rFonts w:ascii="Times New Roman" w:hAnsi="Times New Roman" w:cs="Times New Roman"/>
        </w:rPr>
        <w:t>spina</w:t>
      </w:r>
      <w:proofErr w:type="spellEnd"/>
      <w:r w:rsidRPr="00FF63AD">
        <w:rPr>
          <w:rFonts w:ascii="Times New Roman" w:hAnsi="Times New Roman" w:cs="Times New Roman"/>
        </w:rPr>
        <w:t xml:space="preserve"> bifida. </w:t>
      </w:r>
    </w:p>
    <w:p w:rsidR="00FF63AD" w:rsidRPr="00FF63AD" w:rsidRDefault="00FF63AD" w:rsidP="00FF63AD">
      <w:pPr>
        <w:pStyle w:val="ListParagraph"/>
        <w:ind w:left="0"/>
        <w:jc w:val="both"/>
        <w:rPr>
          <w:rFonts w:ascii="Times New Roman" w:hAnsi="Times New Roman" w:cs="Times New Roman"/>
          <w:b/>
        </w:rPr>
      </w:pPr>
      <w:r w:rsidRPr="00FF63AD">
        <w:rPr>
          <w:rFonts w:ascii="Times New Roman" w:hAnsi="Times New Roman" w:cs="Times New Roman"/>
        </w:rPr>
        <w:t xml:space="preserve">In the second lecture, we will be discussing the hereditary disorders of amino acid metabolism. Inborn errors of metabolism are caused by the deficiency/loss of enzymes involved in the amino acid metabolism that leads to an accumulation of the product of that enzyme. The diseases discussed will include PKU, Maple Syrup Urine Disease, </w:t>
      </w:r>
      <w:proofErr w:type="spellStart"/>
      <w:r w:rsidRPr="00FF63AD">
        <w:rPr>
          <w:rFonts w:ascii="Times New Roman" w:hAnsi="Times New Roman" w:cs="Times New Roman"/>
        </w:rPr>
        <w:t>Alkaptonuria</w:t>
      </w:r>
      <w:proofErr w:type="spellEnd"/>
      <w:r w:rsidRPr="00FF63AD">
        <w:rPr>
          <w:rFonts w:ascii="Times New Roman" w:hAnsi="Times New Roman" w:cs="Times New Roman"/>
        </w:rPr>
        <w:t xml:space="preserve"> and </w:t>
      </w:r>
      <w:proofErr w:type="spellStart"/>
      <w:r w:rsidRPr="00FF63AD">
        <w:rPr>
          <w:rFonts w:ascii="Times New Roman" w:hAnsi="Times New Roman" w:cs="Times New Roman"/>
        </w:rPr>
        <w:t>Homocystinuria</w:t>
      </w:r>
      <w:proofErr w:type="spellEnd"/>
      <w:r w:rsidRPr="00FF63AD">
        <w:rPr>
          <w:rFonts w:ascii="Times New Roman" w:hAnsi="Times New Roman" w:cs="Times New Roman"/>
        </w:rPr>
        <w:t>. The enzymes involved in the disorder, symptoms and treatment/management of the different conditions will be discussed.</w:t>
      </w:r>
    </w:p>
    <w:p w:rsidR="00FF63AD" w:rsidRPr="00FF63AD" w:rsidRDefault="00FF63AD" w:rsidP="00FF63AD">
      <w:pPr>
        <w:rPr>
          <w:rFonts w:ascii="Cambria" w:hAnsi="Cambria"/>
          <w:b/>
          <w:sz w:val="26"/>
          <w:szCs w:val="26"/>
        </w:rPr>
      </w:pPr>
      <w:r w:rsidRPr="00FF63AD">
        <w:rPr>
          <w:rFonts w:ascii="Cambria" w:hAnsi="Cambria"/>
          <w:b/>
          <w:sz w:val="26"/>
          <w:szCs w:val="26"/>
        </w:rPr>
        <w:t>Take home message:</w:t>
      </w:r>
    </w:p>
    <w:p w:rsidR="00FF63AD" w:rsidRPr="00FF63AD" w:rsidRDefault="00FF63AD" w:rsidP="0016091D">
      <w:pPr>
        <w:numPr>
          <w:ilvl w:val="0"/>
          <w:numId w:val="47"/>
        </w:numPr>
        <w:tabs>
          <w:tab w:val="left" w:pos="157"/>
        </w:tabs>
        <w:autoSpaceDE w:val="0"/>
        <w:autoSpaceDN w:val="0"/>
        <w:adjustRightInd w:val="0"/>
        <w:spacing w:after="0" w:line="240" w:lineRule="auto"/>
        <w:rPr>
          <w:rFonts w:ascii="Times New Roman" w:hAnsi="Times New Roman" w:cs="Times New Roman"/>
          <w:b/>
          <w:color w:val="000000"/>
        </w:rPr>
      </w:pPr>
      <w:proofErr w:type="spellStart"/>
      <w:r w:rsidRPr="00FF63AD">
        <w:rPr>
          <w:rFonts w:ascii="Times New Roman" w:hAnsi="Times New Roman" w:cs="Times New Roman"/>
          <w:color w:val="000000"/>
          <w:lang w:val="fr-FR"/>
        </w:rPr>
        <w:t>Degradation</w:t>
      </w:r>
      <w:proofErr w:type="spellEnd"/>
      <w:r w:rsidRPr="00FF63AD">
        <w:rPr>
          <w:rFonts w:ascii="Times New Roman" w:hAnsi="Times New Roman" w:cs="Times New Roman"/>
          <w:color w:val="000000"/>
          <w:lang w:val="fr-FR"/>
        </w:rPr>
        <w:t xml:space="preserve"> of </w:t>
      </w:r>
      <w:proofErr w:type="spellStart"/>
      <w:r w:rsidRPr="00FF63AD">
        <w:rPr>
          <w:rFonts w:ascii="Times New Roman" w:hAnsi="Times New Roman" w:cs="Times New Roman"/>
          <w:color w:val="000000"/>
          <w:lang w:val="fr-FR"/>
        </w:rPr>
        <w:t>amino</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acids</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involves</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removal</w:t>
      </w:r>
      <w:proofErr w:type="spellEnd"/>
      <w:r w:rsidRPr="00FF63AD">
        <w:rPr>
          <w:rFonts w:ascii="Times New Roman" w:hAnsi="Times New Roman" w:cs="Times New Roman"/>
          <w:color w:val="000000"/>
          <w:lang w:val="fr-FR"/>
        </w:rPr>
        <w:t xml:space="preserve"> of </w:t>
      </w:r>
      <w:r w:rsidRPr="00FF63AD">
        <w:rPr>
          <w:rFonts w:ascii="Times New Roman" w:hAnsi="Times New Roman" w:cs="Times New Roman"/>
          <w:color w:val="000000"/>
          <w:lang w:val="el-GR"/>
        </w:rPr>
        <w:t>α</w:t>
      </w:r>
      <w:r w:rsidRPr="00FF63AD">
        <w:rPr>
          <w:rFonts w:ascii="Times New Roman" w:hAnsi="Times New Roman" w:cs="Times New Roman"/>
          <w:color w:val="000000"/>
        </w:rPr>
        <w:t xml:space="preserve">-amino group followed by degradation of leftover carbon skeleton by various ways to products that can either enter the biosynthetic pathways or TCA </w:t>
      </w:r>
    </w:p>
    <w:p w:rsidR="00FF63AD" w:rsidRPr="00FF63AD" w:rsidRDefault="00FF63AD" w:rsidP="0016091D">
      <w:pPr>
        <w:numPr>
          <w:ilvl w:val="0"/>
          <w:numId w:val="47"/>
        </w:numPr>
        <w:tabs>
          <w:tab w:val="left" w:pos="157"/>
        </w:tabs>
        <w:autoSpaceDE w:val="0"/>
        <w:autoSpaceDN w:val="0"/>
        <w:adjustRightInd w:val="0"/>
        <w:spacing w:after="0" w:line="240" w:lineRule="auto"/>
        <w:rPr>
          <w:rFonts w:ascii="Times New Roman" w:hAnsi="Times New Roman" w:cs="Times New Roman"/>
          <w:b/>
          <w:color w:val="000000"/>
        </w:rPr>
      </w:pPr>
      <w:proofErr w:type="spellStart"/>
      <w:r w:rsidRPr="00FF63AD">
        <w:rPr>
          <w:rFonts w:ascii="Times New Roman" w:hAnsi="Times New Roman" w:cs="Times New Roman"/>
          <w:color w:val="000000"/>
          <w:lang w:val="fr-FR"/>
        </w:rPr>
        <w:t>Glucogenic</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amino</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acids</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whose</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catabolism</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yields</w:t>
      </w:r>
      <w:proofErr w:type="spellEnd"/>
      <w:r w:rsidRPr="00FF63AD">
        <w:rPr>
          <w:rFonts w:ascii="Times New Roman" w:hAnsi="Times New Roman" w:cs="Times New Roman"/>
          <w:color w:val="000000"/>
          <w:lang w:val="fr-FR"/>
        </w:rPr>
        <w:t xml:space="preserve"> pyruvate or one of the </w:t>
      </w:r>
      <w:proofErr w:type="spellStart"/>
      <w:r w:rsidRPr="00FF63AD">
        <w:rPr>
          <w:rFonts w:ascii="Times New Roman" w:hAnsi="Times New Roman" w:cs="Times New Roman"/>
          <w:color w:val="000000"/>
          <w:lang w:val="fr-FR"/>
        </w:rPr>
        <w:t>intermediates</w:t>
      </w:r>
      <w:proofErr w:type="spellEnd"/>
      <w:r w:rsidRPr="00FF63AD">
        <w:rPr>
          <w:rFonts w:ascii="Times New Roman" w:hAnsi="Times New Roman" w:cs="Times New Roman"/>
          <w:color w:val="000000"/>
          <w:lang w:val="fr-FR"/>
        </w:rPr>
        <w:t xml:space="preserve"> of TCA</w:t>
      </w:r>
    </w:p>
    <w:p w:rsidR="00FF63AD" w:rsidRPr="00FF63AD" w:rsidRDefault="00FF63AD" w:rsidP="0016091D">
      <w:pPr>
        <w:numPr>
          <w:ilvl w:val="0"/>
          <w:numId w:val="47"/>
        </w:numPr>
        <w:tabs>
          <w:tab w:val="left" w:pos="157"/>
        </w:tabs>
        <w:autoSpaceDE w:val="0"/>
        <w:autoSpaceDN w:val="0"/>
        <w:adjustRightInd w:val="0"/>
        <w:spacing w:after="0" w:line="240" w:lineRule="auto"/>
        <w:rPr>
          <w:rFonts w:ascii="Times New Roman" w:hAnsi="Times New Roman" w:cs="Times New Roman"/>
          <w:b/>
          <w:color w:val="000000"/>
        </w:rPr>
      </w:pPr>
      <w:proofErr w:type="spellStart"/>
      <w:r w:rsidRPr="00FF63AD">
        <w:rPr>
          <w:rFonts w:ascii="Times New Roman" w:hAnsi="Times New Roman" w:cs="Times New Roman"/>
          <w:color w:val="000000"/>
          <w:lang w:val="fr-FR"/>
        </w:rPr>
        <w:t>Ketogenic</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amino</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acids</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whose</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catabolism</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yields</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either</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acetoacetate</w:t>
      </w:r>
      <w:proofErr w:type="spellEnd"/>
      <w:r w:rsidRPr="00FF63AD">
        <w:rPr>
          <w:rFonts w:ascii="Times New Roman" w:hAnsi="Times New Roman" w:cs="Times New Roman"/>
          <w:color w:val="000000"/>
          <w:lang w:val="fr-FR"/>
        </w:rPr>
        <w:t xml:space="preserve"> or one of </w:t>
      </w:r>
      <w:proofErr w:type="spellStart"/>
      <w:r w:rsidRPr="00FF63AD">
        <w:rPr>
          <w:rFonts w:ascii="Times New Roman" w:hAnsi="Times New Roman" w:cs="Times New Roman"/>
          <w:color w:val="000000"/>
          <w:lang w:val="fr-FR"/>
        </w:rPr>
        <w:t>its</w:t>
      </w:r>
      <w:proofErr w:type="spellEnd"/>
      <w:r w:rsidRPr="00FF63AD">
        <w:rPr>
          <w:rFonts w:ascii="Times New Roman" w:hAnsi="Times New Roman" w:cs="Times New Roman"/>
          <w:color w:val="000000"/>
          <w:lang w:val="fr-FR"/>
        </w:rPr>
        <w:t xml:space="preserve"> </w:t>
      </w:r>
      <w:proofErr w:type="spellStart"/>
      <w:r w:rsidRPr="00FF63AD">
        <w:rPr>
          <w:rFonts w:ascii="Times New Roman" w:hAnsi="Times New Roman" w:cs="Times New Roman"/>
          <w:color w:val="000000"/>
          <w:lang w:val="fr-FR"/>
        </w:rPr>
        <w:t>precursor</w:t>
      </w:r>
      <w:proofErr w:type="spellEnd"/>
      <w:r w:rsidRPr="00FF63AD">
        <w:rPr>
          <w:rFonts w:ascii="Times New Roman" w:hAnsi="Times New Roman" w:cs="Times New Roman"/>
          <w:color w:val="000000"/>
          <w:lang w:val="fr-FR"/>
        </w:rPr>
        <w:t>.</w:t>
      </w:r>
    </w:p>
    <w:p w:rsidR="00FF63AD" w:rsidRPr="00FF63AD" w:rsidRDefault="00FF63AD" w:rsidP="0016091D">
      <w:pPr>
        <w:numPr>
          <w:ilvl w:val="0"/>
          <w:numId w:val="47"/>
        </w:numPr>
        <w:tabs>
          <w:tab w:val="left" w:pos="157"/>
        </w:tabs>
        <w:autoSpaceDE w:val="0"/>
        <w:autoSpaceDN w:val="0"/>
        <w:adjustRightInd w:val="0"/>
        <w:spacing w:after="0" w:line="240" w:lineRule="auto"/>
        <w:rPr>
          <w:rFonts w:ascii="Times New Roman" w:hAnsi="Times New Roman" w:cs="Times New Roman"/>
          <w:b/>
          <w:color w:val="000000"/>
        </w:rPr>
      </w:pPr>
      <w:r w:rsidRPr="00FF63AD">
        <w:rPr>
          <w:rFonts w:ascii="Times New Roman" w:hAnsi="Times New Roman" w:cs="Times New Roman"/>
        </w:rPr>
        <w:t>The essential amino acids are provided in the diet and the non-essential amino acids are synthesized in the body</w:t>
      </w:r>
    </w:p>
    <w:p w:rsidR="00FF63AD" w:rsidRPr="00FF63AD" w:rsidRDefault="00FF63AD" w:rsidP="0016091D">
      <w:pPr>
        <w:numPr>
          <w:ilvl w:val="0"/>
          <w:numId w:val="47"/>
        </w:numPr>
        <w:tabs>
          <w:tab w:val="left" w:pos="157"/>
        </w:tabs>
        <w:autoSpaceDE w:val="0"/>
        <w:autoSpaceDN w:val="0"/>
        <w:adjustRightInd w:val="0"/>
        <w:spacing w:after="0" w:line="240" w:lineRule="auto"/>
        <w:rPr>
          <w:rFonts w:ascii="Times New Roman" w:hAnsi="Times New Roman" w:cs="Times New Roman"/>
          <w:b/>
          <w:color w:val="000000"/>
        </w:rPr>
      </w:pPr>
      <w:r w:rsidRPr="00FF63AD">
        <w:rPr>
          <w:rFonts w:ascii="Times New Roman" w:hAnsi="Times New Roman" w:cs="Times New Roman"/>
        </w:rPr>
        <w:t xml:space="preserve">Deficiency of the enzymes involved in amino acid metabolism leads to hereditary disorders like phenylketonuria, </w:t>
      </w:r>
      <w:proofErr w:type="spellStart"/>
      <w:r w:rsidRPr="00FF63AD">
        <w:rPr>
          <w:rFonts w:ascii="Times New Roman" w:hAnsi="Times New Roman" w:cs="Times New Roman"/>
        </w:rPr>
        <w:t>alkaptonuria</w:t>
      </w:r>
      <w:proofErr w:type="spellEnd"/>
      <w:r w:rsidRPr="00FF63AD">
        <w:rPr>
          <w:rFonts w:ascii="Times New Roman" w:hAnsi="Times New Roman" w:cs="Times New Roman"/>
        </w:rPr>
        <w:t xml:space="preserve"> etc.</w:t>
      </w:r>
    </w:p>
    <w:p w:rsidR="00FF63AD" w:rsidRPr="00373D71" w:rsidRDefault="00FF63AD" w:rsidP="00FF63AD">
      <w:pPr>
        <w:tabs>
          <w:tab w:val="left" w:pos="157"/>
        </w:tabs>
        <w:autoSpaceDE w:val="0"/>
        <w:autoSpaceDN w:val="0"/>
        <w:adjustRightInd w:val="0"/>
        <w:ind w:left="720"/>
        <w:rPr>
          <w:rFonts w:ascii="Cambria" w:hAnsi="Cambria"/>
          <w:b/>
          <w:color w:val="000000"/>
        </w:rPr>
      </w:pPr>
    </w:p>
    <w:p w:rsidR="00FF63AD" w:rsidRPr="00FF63AD" w:rsidRDefault="00FF63AD" w:rsidP="00FF63AD">
      <w:pPr>
        <w:rPr>
          <w:rFonts w:ascii="Cambria" w:hAnsi="Cambria"/>
          <w:b/>
          <w:bCs/>
          <w:sz w:val="24"/>
          <w:szCs w:val="24"/>
        </w:rPr>
      </w:pPr>
      <w:r w:rsidRPr="00FF63AD">
        <w:rPr>
          <w:rFonts w:ascii="Cambria" w:hAnsi="Cambria"/>
          <w:b/>
          <w:bCs/>
          <w:color w:val="000000"/>
          <w:sz w:val="24"/>
          <w:szCs w:val="24"/>
        </w:rPr>
        <w:t>Recommended Books:</w:t>
      </w:r>
    </w:p>
    <w:p w:rsidR="00FF63AD" w:rsidRPr="00FF63AD" w:rsidRDefault="00FF63AD" w:rsidP="00FF63AD">
      <w:pPr>
        <w:pStyle w:val="NoSpacing"/>
        <w:rPr>
          <w:rFonts w:ascii="Times New Roman" w:hAnsi="Times New Roman" w:cs="Times New Roman"/>
          <w:b/>
        </w:rPr>
      </w:pPr>
      <w:r w:rsidRPr="00FF63AD">
        <w:rPr>
          <w:rFonts w:ascii="Times New Roman" w:hAnsi="Times New Roman" w:cs="Times New Roman"/>
        </w:rPr>
        <w:lastRenderedPageBreak/>
        <w:t>Colored Atlas of Biochemistry (material given to students by tutors)</w:t>
      </w:r>
    </w:p>
    <w:p w:rsidR="00FF63AD" w:rsidRPr="00FF63AD" w:rsidRDefault="00FF63AD" w:rsidP="00FF63AD">
      <w:pPr>
        <w:pStyle w:val="NoSpacing"/>
        <w:rPr>
          <w:rFonts w:ascii="Times New Roman" w:hAnsi="Times New Roman" w:cs="Times New Roman"/>
          <w:b/>
        </w:rPr>
      </w:pPr>
      <w:r w:rsidRPr="00FF63AD">
        <w:rPr>
          <w:rFonts w:ascii="Times New Roman" w:hAnsi="Times New Roman" w:cs="Times New Roman"/>
        </w:rPr>
        <w:t>Illustrated Reviews of Biochemistry by Lippincott 4</w:t>
      </w:r>
      <w:r w:rsidRPr="00FF63AD">
        <w:rPr>
          <w:rFonts w:ascii="Times New Roman" w:hAnsi="Times New Roman" w:cs="Times New Roman"/>
          <w:vertAlign w:val="superscript"/>
        </w:rPr>
        <w:t>th</w:t>
      </w:r>
      <w:r w:rsidRPr="00FF63AD">
        <w:rPr>
          <w:rFonts w:ascii="Times New Roman" w:hAnsi="Times New Roman" w:cs="Times New Roman"/>
        </w:rPr>
        <w:t xml:space="preserve"> edition. </w:t>
      </w:r>
    </w:p>
    <w:p w:rsidR="00FF63AD" w:rsidRDefault="00FF63AD" w:rsidP="00FF63AD">
      <w:pPr>
        <w:tabs>
          <w:tab w:val="left" w:pos="157"/>
        </w:tabs>
        <w:autoSpaceDE w:val="0"/>
        <w:autoSpaceDN w:val="0"/>
        <w:adjustRightInd w:val="0"/>
        <w:rPr>
          <w:rFonts w:ascii="Cambria" w:hAnsi="Cambria"/>
          <w:bCs/>
          <w:color w:val="000000"/>
        </w:rPr>
      </w:pPr>
    </w:p>
    <w:p w:rsidR="00FF63AD" w:rsidRPr="00373D71" w:rsidRDefault="00FF63AD" w:rsidP="00FF63AD">
      <w:pPr>
        <w:tabs>
          <w:tab w:val="left" w:pos="157"/>
        </w:tabs>
        <w:autoSpaceDE w:val="0"/>
        <w:autoSpaceDN w:val="0"/>
        <w:adjustRightInd w:val="0"/>
        <w:rPr>
          <w:rFonts w:ascii="Cambria" w:hAnsi="Cambria"/>
          <w:bCs/>
          <w:color w:val="000000"/>
        </w:rPr>
      </w:pPr>
      <w:r w:rsidRPr="00373D71">
        <w:rPr>
          <w:rFonts w:ascii="Cambria" w:hAnsi="Cambria"/>
          <w:bCs/>
          <w:color w:val="000000"/>
        </w:rPr>
        <w:t>Key words:</w:t>
      </w:r>
    </w:p>
    <w:p w:rsidR="00FF63AD" w:rsidRPr="00FF63AD" w:rsidRDefault="00FF63AD" w:rsidP="00FF63AD">
      <w:pPr>
        <w:ind w:left="720" w:hanging="720"/>
        <w:rPr>
          <w:rFonts w:ascii="Times New Roman" w:hAnsi="Times New Roman" w:cs="Times New Roman"/>
          <w:b/>
        </w:rPr>
      </w:pPr>
      <w:r w:rsidRPr="00FF63AD">
        <w:rPr>
          <w:rFonts w:ascii="Times New Roman" w:hAnsi="Times New Roman" w:cs="Times New Roman"/>
        </w:rPr>
        <w:t xml:space="preserve">Transaminases, deamination, essential and non-essential amino acids, </w:t>
      </w:r>
      <w:proofErr w:type="spellStart"/>
      <w:r w:rsidRPr="00FF63AD">
        <w:rPr>
          <w:rFonts w:ascii="Times New Roman" w:hAnsi="Times New Roman" w:cs="Times New Roman"/>
        </w:rPr>
        <w:t>ketogenic</w:t>
      </w:r>
      <w:proofErr w:type="spellEnd"/>
      <w:r w:rsidRPr="00FF63AD">
        <w:rPr>
          <w:rFonts w:ascii="Times New Roman" w:hAnsi="Times New Roman" w:cs="Times New Roman"/>
        </w:rPr>
        <w:t xml:space="preserve">, </w:t>
      </w:r>
      <w:proofErr w:type="spellStart"/>
      <w:r w:rsidRPr="00FF63AD">
        <w:rPr>
          <w:rFonts w:ascii="Times New Roman" w:hAnsi="Times New Roman" w:cs="Times New Roman"/>
        </w:rPr>
        <w:t>glucogenic</w:t>
      </w:r>
      <w:proofErr w:type="spellEnd"/>
    </w:p>
    <w:p w:rsidR="00FF63AD" w:rsidRPr="00373D71" w:rsidRDefault="00FF63AD" w:rsidP="00FF63AD">
      <w:pPr>
        <w:tabs>
          <w:tab w:val="left" w:pos="157"/>
        </w:tabs>
        <w:autoSpaceDE w:val="0"/>
        <w:autoSpaceDN w:val="0"/>
        <w:adjustRightInd w:val="0"/>
        <w:rPr>
          <w:rFonts w:ascii="Cambria" w:hAnsi="Cambria"/>
          <w:b/>
          <w:i/>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525709" w:rsidRDefault="00525709" w:rsidP="00AE0849">
      <w:pPr>
        <w:spacing w:after="0" w:line="240" w:lineRule="auto"/>
        <w:jc w:val="both"/>
        <w:rPr>
          <w:rStyle w:val="mw-headline"/>
          <w:rFonts w:ascii="Times New Roman" w:hAnsi="Times New Roman" w:cs="Times New Roman"/>
          <w:b/>
          <w:bCs/>
          <w:sz w:val="28"/>
          <w:szCs w:val="28"/>
          <w:u w:val="single"/>
        </w:rPr>
      </w:pPr>
    </w:p>
    <w:p w:rsidR="00BD0DA1" w:rsidRDefault="00BD0DA1" w:rsidP="00AE0849">
      <w:pPr>
        <w:spacing w:after="0" w:line="240" w:lineRule="auto"/>
        <w:jc w:val="both"/>
        <w:rPr>
          <w:rStyle w:val="mw-headline"/>
          <w:rFonts w:ascii="Times New Roman" w:hAnsi="Times New Roman" w:cs="Times New Roman"/>
          <w:b/>
          <w:bCs/>
          <w:sz w:val="28"/>
          <w:szCs w:val="28"/>
          <w:u w:val="single"/>
        </w:rPr>
      </w:pPr>
    </w:p>
    <w:p w:rsidR="00BD0DA1" w:rsidRDefault="00BD0DA1" w:rsidP="00AE0849">
      <w:pPr>
        <w:spacing w:after="0" w:line="240" w:lineRule="auto"/>
        <w:jc w:val="both"/>
        <w:rPr>
          <w:rStyle w:val="mw-headline"/>
          <w:rFonts w:ascii="Times New Roman" w:hAnsi="Times New Roman" w:cs="Times New Roman"/>
          <w:b/>
          <w:bCs/>
          <w:sz w:val="28"/>
          <w:szCs w:val="28"/>
          <w:u w:val="single"/>
        </w:rPr>
      </w:pPr>
    </w:p>
    <w:p w:rsidR="00BD0DA1" w:rsidRDefault="00BD0DA1" w:rsidP="00AE0849">
      <w:pPr>
        <w:spacing w:after="0" w:line="240" w:lineRule="auto"/>
        <w:jc w:val="both"/>
        <w:rPr>
          <w:rStyle w:val="mw-headline"/>
          <w:rFonts w:ascii="Times New Roman" w:hAnsi="Times New Roman" w:cs="Times New Roman"/>
          <w:b/>
          <w:bCs/>
          <w:sz w:val="28"/>
          <w:szCs w:val="28"/>
          <w:u w:val="single"/>
        </w:rPr>
      </w:pPr>
    </w:p>
    <w:p w:rsidR="00BD0DA1" w:rsidRDefault="00BD0DA1" w:rsidP="00AE0849">
      <w:pPr>
        <w:spacing w:after="0" w:line="240" w:lineRule="auto"/>
        <w:jc w:val="both"/>
        <w:rPr>
          <w:rStyle w:val="mw-headline"/>
          <w:rFonts w:ascii="Times New Roman" w:hAnsi="Times New Roman" w:cs="Times New Roman"/>
          <w:b/>
          <w:bCs/>
          <w:sz w:val="28"/>
          <w:szCs w:val="28"/>
          <w:u w:val="single"/>
        </w:rPr>
      </w:pPr>
    </w:p>
    <w:p w:rsidR="00BD0DA1" w:rsidRDefault="00BD0DA1" w:rsidP="00AE0849">
      <w:pPr>
        <w:spacing w:after="0" w:line="240" w:lineRule="auto"/>
        <w:jc w:val="both"/>
        <w:rPr>
          <w:rStyle w:val="mw-headline"/>
          <w:rFonts w:ascii="Times New Roman" w:hAnsi="Times New Roman" w:cs="Times New Roman"/>
          <w:b/>
          <w:bCs/>
          <w:sz w:val="28"/>
          <w:szCs w:val="28"/>
          <w:u w:val="single"/>
        </w:rPr>
      </w:pPr>
    </w:p>
    <w:p w:rsidR="00BD0DA1" w:rsidRDefault="00BD0DA1" w:rsidP="00AE0849">
      <w:pPr>
        <w:spacing w:after="0" w:line="240" w:lineRule="auto"/>
        <w:jc w:val="both"/>
        <w:rPr>
          <w:rStyle w:val="mw-headline"/>
          <w:rFonts w:ascii="Times New Roman" w:hAnsi="Times New Roman" w:cs="Times New Roman"/>
          <w:b/>
          <w:bCs/>
          <w:sz w:val="28"/>
          <w:szCs w:val="28"/>
          <w:u w:val="single"/>
        </w:rPr>
      </w:pPr>
    </w:p>
    <w:p w:rsidR="00BD0DA1" w:rsidRDefault="00BD0DA1"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Pr="002479A8" w:rsidRDefault="003860FA" w:rsidP="003860FA">
      <w:pPr>
        <w:jc w:val="center"/>
        <w:rPr>
          <w:rFonts w:ascii="Maiandra GD" w:hAnsi="Maiandra GD"/>
          <w:b/>
          <w:sz w:val="30"/>
          <w:szCs w:val="30"/>
          <w:u w:val="single"/>
        </w:rPr>
      </w:pPr>
      <w:r>
        <w:rPr>
          <w:rFonts w:ascii="Times New Roman" w:hAnsi="Times New Roman" w:cs="Times New Roman"/>
          <w:b/>
          <w:bCs/>
          <w:sz w:val="24"/>
          <w:szCs w:val="24"/>
        </w:rPr>
        <w:t xml:space="preserve">Lecture 4     </w:t>
      </w:r>
      <w:r w:rsidR="002479A8" w:rsidRPr="002479A8">
        <w:rPr>
          <w:rFonts w:ascii="Maiandra GD" w:hAnsi="Maiandra GD"/>
          <w:b/>
          <w:sz w:val="30"/>
          <w:szCs w:val="30"/>
          <w:u w:val="single"/>
        </w:rPr>
        <w:t>Renal Function Tests</w:t>
      </w: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Pr="002479A8" w:rsidRDefault="002479A8" w:rsidP="002479A8">
      <w:pPr>
        <w:rPr>
          <w:rFonts w:ascii="Cambria" w:hAnsi="Cambria"/>
          <w:b/>
          <w:sz w:val="26"/>
          <w:szCs w:val="28"/>
        </w:rPr>
      </w:pPr>
      <w:r w:rsidRPr="002479A8">
        <w:rPr>
          <w:rFonts w:ascii="Cambria" w:hAnsi="Cambria"/>
          <w:b/>
          <w:sz w:val="26"/>
          <w:szCs w:val="28"/>
        </w:rPr>
        <w:t>Objectives:</w:t>
      </w:r>
    </w:p>
    <w:p w:rsidR="002479A8" w:rsidRPr="002479A8" w:rsidRDefault="002479A8" w:rsidP="002479A8">
      <w:pPr>
        <w:jc w:val="both"/>
        <w:rPr>
          <w:rFonts w:ascii="Times New Roman" w:hAnsi="Times New Roman" w:cs="Times New Roman"/>
          <w:b/>
        </w:rPr>
      </w:pPr>
      <w:r w:rsidRPr="002479A8">
        <w:rPr>
          <w:rFonts w:ascii="Times New Roman" w:hAnsi="Times New Roman" w:cs="Times New Roman"/>
        </w:rPr>
        <w:t xml:space="preserve">Upon completion of lectures, students should be able to: </w:t>
      </w:r>
    </w:p>
    <w:p w:rsidR="002479A8" w:rsidRPr="002479A8" w:rsidRDefault="002479A8" w:rsidP="0016091D">
      <w:pPr>
        <w:pStyle w:val="ListParagraph"/>
        <w:numPr>
          <w:ilvl w:val="0"/>
          <w:numId w:val="48"/>
        </w:numPr>
        <w:jc w:val="both"/>
        <w:rPr>
          <w:rFonts w:ascii="Times New Roman" w:hAnsi="Times New Roman" w:cs="Times New Roman"/>
          <w:b/>
        </w:rPr>
      </w:pPr>
      <w:proofErr w:type="gramStart"/>
      <w:r w:rsidRPr="002479A8">
        <w:rPr>
          <w:rFonts w:ascii="Times New Roman" w:hAnsi="Times New Roman" w:cs="Times New Roman"/>
        </w:rPr>
        <w:t>know</w:t>
      </w:r>
      <w:proofErr w:type="gramEnd"/>
      <w:r w:rsidRPr="002479A8">
        <w:rPr>
          <w:rFonts w:ascii="Times New Roman" w:hAnsi="Times New Roman" w:cs="Times New Roman"/>
        </w:rPr>
        <w:t xml:space="preserve"> the physiological functions of the kidney.</w:t>
      </w:r>
    </w:p>
    <w:p w:rsidR="002479A8" w:rsidRPr="002479A8" w:rsidRDefault="002479A8" w:rsidP="0016091D">
      <w:pPr>
        <w:pStyle w:val="ListParagraph"/>
        <w:numPr>
          <w:ilvl w:val="0"/>
          <w:numId w:val="48"/>
        </w:numPr>
        <w:jc w:val="both"/>
        <w:rPr>
          <w:rFonts w:ascii="Times New Roman" w:hAnsi="Times New Roman" w:cs="Times New Roman"/>
          <w:b/>
        </w:rPr>
      </w:pPr>
      <w:proofErr w:type="gramStart"/>
      <w:r w:rsidRPr="002479A8">
        <w:rPr>
          <w:rFonts w:ascii="Times New Roman" w:hAnsi="Times New Roman" w:cs="Times New Roman"/>
        </w:rPr>
        <w:t>describe</w:t>
      </w:r>
      <w:proofErr w:type="gramEnd"/>
      <w:r w:rsidRPr="002479A8">
        <w:rPr>
          <w:rFonts w:ascii="Times New Roman" w:hAnsi="Times New Roman" w:cs="Times New Roman"/>
        </w:rPr>
        <w:t xml:space="preserve"> the structure and function of the nephron.</w:t>
      </w:r>
    </w:p>
    <w:p w:rsidR="002479A8" w:rsidRPr="002479A8" w:rsidRDefault="002479A8" w:rsidP="0016091D">
      <w:pPr>
        <w:pStyle w:val="ListParagraph"/>
        <w:numPr>
          <w:ilvl w:val="0"/>
          <w:numId w:val="48"/>
        </w:numPr>
        <w:jc w:val="both"/>
        <w:rPr>
          <w:rFonts w:ascii="Times New Roman" w:hAnsi="Times New Roman" w:cs="Times New Roman"/>
          <w:b/>
        </w:rPr>
      </w:pPr>
      <w:r w:rsidRPr="002479A8">
        <w:rPr>
          <w:rFonts w:ascii="Times New Roman" w:hAnsi="Times New Roman" w:cs="Times New Roman"/>
        </w:rPr>
        <w:t xml:space="preserve">Identify the biochemical kidney function tests with special emphasis on when to ask for the test, the indications and limitations of each kidney function tests.  </w:t>
      </w:r>
    </w:p>
    <w:p w:rsidR="002479A8" w:rsidRPr="002479A8" w:rsidRDefault="002479A8" w:rsidP="0016091D">
      <w:pPr>
        <w:pStyle w:val="ListParagraph"/>
        <w:numPr>
          <w:ilvl w:val="0"/>
          <w:numId w:val="48"/>
        </w:numPr>
        <w:jc w:val="both"/>
        <w:rPr>
          <w:rFonts w:ascii="Times New Roman" w:hAnsi="Times New Roman" w:cs="Times New Roman"/>
          <w:b/>
        </w:rPr>
      </w:pPr>
      <w:proofErr w:type="gramStart"/>
      <w:r w:rsidRPr="002479A8">
        <w:rPr>
          <w:rFonts w:ascii="Times New Roman" w:hAnsi="Times New Roman" w:cs="Times New Roman"/>
        </w:rPr>
        <w:t>interpret</w:t>
      </w:r>
      <w:proofErr w:type="gramEnd"/>
      <w:r w:rsidRPr="002479A8">
        <w:rPr>
          <w:rFonts w:ascii="Times New Roman" w:hAnsi="Times New Roman" w:cs="Times New Roman"/>
        </w:rPr>
        <w:t xml:space="preserve"> the kidney function tests properly. </w:t>
      </w:r>
    </w:p>
    <w:p w:rsidR="002479A8" w:rsidRPr="002479A8" w:rsidRDefault="002479A8" w:rsidP="002479A8">
      <w:pPr>
        <w:rPr>
          <w:rFonts w:ascii="Cambria" w:hAnsi="Cambria" w:cs="Times New Roman"/>
          <w:b/>
          <w:szCs w:val="24"/>
        </w:rPr>
      </w:pPr>
      <w:r w:rsidRPr="002479A8">
        <w:rPr>
          <w:rFonts w:ascii="Cambria" w:hAnsi="Cambria"/>
          <w:b/>
          <w:sz w:val="26"/>
          <w:szCs w:val="28"/>
        </w:rPr>
        <w:t>Introduction:</w:t>
      </w:r>
    </w:p>
    <w:p w:rsidR="002479A8" w:rsidRPr="002479A8" w:rsidRDefault="002479A8" w:rsidP="002479A8">
      <w:pPr>
        <w:jc w:val="both"/>
        <w:rPr>
          <w:rFonts w:ascii="Times New Roman" w:hAnsi="Times New Roman" w:cs="Times New Roman"/>
          <w:b/>
        </w:rPr>
      </w:pPr>
      <w:r w:rsidRPr="002479A8">
        <w:rPr>
          <w:rFonts w:ascii="Times New Roman" w:hAnsi="Times New Roman" w:cs="Times New Roman"/>
        </w:rPr>
        <w:t xml:space="preserve">The kidney is an important organ in the regulation of body homeostasis.  Many diseases affect kidney functions.  The biochemical kidney function tests e.g. plasma creatinine, creatinine clearance and serum urea are important for the diagnosis, prognosis, and follow up of treatment of renal diseases. </w:t>
      </w:r>
    </w:p>
    <w:p w:rsidR="002479A8" w:rsidRPr="002479A8" w:rsidRDefault="002479A8" w:rsidP="002479A8">
      <w:pPr>
        <w:pStyle w:val="ListParagraph"/>
        <w:ind w:left="0"/>
        <w:rPr>
          <w:rFonts w:ascii="Cambria" w:hAnsi="Cambria"/>
          <w:b/>
          <w:sz w:val="26"/>
          <w:szCs w:val="28"/>
        </w:rPr>
      </w:pPr>
      <w:r w:rsidRPr="002479A8">
        <w:rPr>
          <w:rFonts w:ascii="Cambria" w:hAnsi="Cambria"/>
          <w:b/>
          <w:sz w:val="26"/>
          <w:szCs w:val="28"/>
        </w:rPr>
        <w:t>Key Outlines:</w:t>
      </w:r>
    </w:p>
    <w:p w:rsidR="002479A8" w:rsidRPr="002479A8" w:rsidRDefault="002479A8" w:rsidP="002479A8">
      <w:pPr>
        <w:jc w:val="both"/>
        <w:rPr>
          <w:rFonts w:ascii="Times New Roman" w:hAnsi="Times New Roman" w:cs="Times New Roman"/>
          <w:b/>
        </w:rPr>
      </w:pPr>
      <w:r w:rsidRPr="002479A8">
        <w:rPr>
          <w:rFonts w:ascii="Times New Roman" w:hAnsi="Times New Roman" w:cs="Times New Roman"/>
        </w:rPr>
        <w:t xml:space="preserve">The kidney is an important organ on the regulation of water, electrolyte, acid-base balance and blood pressure, the kidney has an addition endocrine function.  The routine kidney function tests including plasma creatinine, creatinine clearance and serum urea will be fully discussed including the indications, advantage, disadvantages and limitation of each one of the kidney function tests. </w:t>
      </w:r>
      <w:proofErr w:type="spellStart"/>
      <w:r w:rsidRPr="002479A8">
        <w:rPr>
          <w:rFonts w:ascii="Times New Roman" w:hAnsi="Times New Roman" w:cs="Times New Roman"/>
        </w:rPr>
        <w:t>Cockroft-Gault</w:t>
      </w:r>
      <w:proofErr w:type="spellEnd"/>
      <w:r w:rsidRPr="002479A8">
        <w:rPr>
          <w:rFonts w:ascii="Times New Roman" w:hAnsi="Times New Roman" w:cs="Times New Roman"/>
        </w:rPr>
        <w:t xml:space="preserve"> formula for the estimation of glomerular</w:t>
      </w:r>
      <w:r w:rsidRPr="00666799">
        <w:rPr>
          <w:rFonts w:ascii="Cambria" w:hAnsi="Cambria"/>
        </w:rPr>
        <w:t xml:space="preserve"> </w:t>
      </w:r>
      <w:r w:rsidRPr="002479A8">
        <w:rPr>
          <w:rFonts w:ascii="Times New Roman" w:hAnsi="Times New Roman" w:cs="Times New Roman"/>
        </w:rPr>
        <w:t xml:space="preserve">filtration rate (GFR) will be mentioned as an alternative to the 24 hours urine collection. </w:t>
      </w:r>
    </w:p>
    <w:p w:rsidR="002479A8" w:rsidRPr="002479A8" w:rsidRDefault="002479A8" w:rsidP="002479A8">
      <w:pPr>
        <w:rPr>
          <w:rFonts w:ascii="Cambria" w:hAnsi="Cambria"/>
          <w:b/>
          <w:sz w:val="26"/>
          <w:szCs w:val="26"/>
        </w:rPr>
      </w:pPr>
      <w:r w:rsidRPr="002479A8">
        <w:rPr>
          <w:rFonts w:ascii="Cambria" w:hAnsi="Cambria"/>
          <w:b/>
          <w:sz w:val="26"/>
          <w:szCs w:val="26"/>
        </w:rPr>
        <w:t>Take home message:</w:t>
      </w:r>
    </w:p>
    <w:p w:rsidR="002479A8" w:rsidRPr="002479A8" w:rsidRDefault="002479A8" w:rsidP="0016091D">
      <w:pPr>
        <w:pStyle w:val="ListParagraph"/>
        <w:numPr>
          <w:ilvl w:val="0"/>
          <w:numId w:val="48"/>
        </w:numPr>
        <w:jc w:val="both"/>
        <w:rPr>
          <w:rFonts w:ascii="Times New Roman" w:hAnsi="Times New Roman" w:cs="Times New Roman"/>
          <w:b/>
        </w:rPr>
      </w:pPr>
      <w:r w:rsidRPr="002479A8">
        <w:rPr>
          <w:rFonts w:ascii="Times New Roman" w:hAnsi="Times New Roman" w:cs="Times New Roman"/>
        </w:rPr>
        <w:t>The physiological functions of the kidney</w:t>
      </w:r>
    </w:p>
    <w:p w:rsidR="002479A8" w:rsidRPr="002479A8" w:rsidRDefault="002479A8" w:rsidP="0016091D">
      <w:pPr>
        <w:pStyle w:val="ListParagraph"/>
        <w:numPr>
          <w:ilvl w:val="0"/>
          <w:numId w:val="48"/>
        </w:numPr>
        <w:jc w:val="both"/>
        <w:rPr>
          <w:rFonts w:ascii="Times New Roman" w:hAnsi="Times New Roman" w:cs="Times New Roman"/>
          <w:b/>
        </w:rPr>
      </w:pPr>
      <w:r w:rsidRPr="002479A8">
        <w:rPr>
          <w:rFonts w:ascii="Times New Roman" w:hAnsi="Times New Roman" w:cs="Times New Roman"/>
        </w:rPr>
        <w:t xml:space="preserve">The importance of biochemical kidney function tests. </w:t>
      </w:r>
    </w:p>
    <w:p w:rsidR="002479A8" w:rsidRPr="002479A8" w:rsidRDefault="002479A8" w:rsidP="0016091D">
      <w:pPr>
        <w:pStyle w:val="ListParagraph"/>
        <w:numPr>
          <w:ilvl w:val="0"/>
          <w:numId w:val="48"/>
        </w:numPr>
        <w:jc w:val="both"/>
        <w:rPr>
          <w:rFonts w:ascii="Times New Roman" w:hAnsi="Times New Roman" w:cs="Times New Roman"/>
          <w:b/>
        </w:rPr>
      </w:pPr>
      <w:r w:rsidRPr="002479A8">
        <w:rPr>
          <w:rFonts w:ascii="Times New Roman" w:hAnsi="Times New Roman" w:cs="Times New Roman"/>
        </w:rPr>
        <w:t>Plasma creatinine is the most accurate kidney function test.</w:t>
      </w:r>
    </w:p>
    <w:p w:rsidR="002479A8" w:rsidRPr="002479A8" w:rsidRDefault="002479A8" w:rsidP="0016091D">
      <w:pPr>
        <w:pStyle w:val="ListParagraph"/>
        <w:numPr>
          <w:ilvl w:val="0"/>
          <w:numId w:val="48"/>
        </w:numPr>
        <w:jc w:val="both"/>
        <w:rPr>
          <w:rFonts w:ascii="Times New Roman" w:hAnsi="Times New Roman" w:cs="Times New Roman"/>
          <w:b/>
        </w:rPr>
      </w:pPr>
      <w:r w:rsidRPr="002479A8">
        <w:rPr>
          <w:rFonts w:ascii="Times New Roman" w:hAnsi="Times New Roman" w:cs="Times New Roman"/>
        </w:rPr>
        <w:t xml:space="preserve">Creatinine clearance is important for the diagnosis of the early (minimal) renal disease. </w:t>
      </w:r>
    </w:p>
    <w:p w:rsidR="002479A8" w:rsidRPr="002479A8" w:rsidRDefault="002479A8" w:rsidP="0016091D">
      <w:pPr>
        <w:pStyle w:val="ListParagraph"/>
        <w:numPr>
          <w:ilvl w:val="0"/>
          <w:numId w:val="48"/>
        </w:numPr>
        <w:jc w:val="both"/>
        <w:rPr>
          <w:rFonts w:ascii="Times New Roman" w:hAnsi="Times New Roman" w:cs="Times New Roman"/>
          <w:b/>
        </w:rPr>
      </w:pPr>
      <w:r w:rsidRPr="002479A8">
        <w:rPr>
          <w:rFonts w:ascii="Times New Roman" w:hAnsi="Times New Roman" w:cs="Times New Roman"/>
        </w:rPr>
        <w:t xml:space="preserve">Proper collection of urine for measurement of creatinine clearance is a problem </w:t>
      </w:r>
    </w:p>
    <w:p w:rsidR="002479A8" w:rsidRPr="002479A8" w:rsidRDefault="002479A8" w:rsidP="0016091D">
      <w:pPr>
        <w:pStyle w:val="ListParagraph"/>
        <w:numPr>
          <w:ilvl w:val="0"/>
          <w:numId w:val="48"/>
        </w:numPr>
        <w:jc w:val="both"/>
        <w:rPr>
          <w:rFonts w:ascii="Times New Roman" w:hAnsi="Times New Roman" w:cs="Times New Roman"/>
          <w:b/>
        </w:rPr>
      </w:pPr>
      <w:r w:rsidRPr="002479A8">
        <w:rPr>
          <w:rFonts w:ascii="Times New Roman" w:hAnsi="Times New Roman" w:cs="Times New Roman"/>
        </w:rPr>
        <w:t xml:space="preserve">Serum urea is affected by diet, protein catabolism and dehydration. </w:t>
      </w:r>
    </w:p>
    <w:p w:rsidR="002479A8" w:rsidRPr="002479A8" w:rsidRDefault="002479A8" w:rsidP="002479A8">
      <w:pPr>
        <w:rPr>
          <w:rFonts w:ascii="Cambria" w:hAnsi="Cambria"/>
          <w:b/>
          <w:bCs/>
          <w:sz w:val="24"/>
          <w:szCs w:val="24"/>
        </w:rPr>
      </w:pPr>
      <w:r w:rsidRPr="002479A8">
        <w:rPr>
          <w:rFonts w:ascii="Cambria" w:hAnsi="Cambria"/>
          <w:b/>
          <w:bCs/>
          <w:color w:val="000000"/>
          <w:sz w:val="24"/>
          <w:szCs w:val="24"/>
        </w:rPr>
        <w:t>Recommended Books:</w:t>
      </w:r>
    </w:p>
    <w:p w:rsidR="002479A8" w:rsidRPr="002479A8" w:rsidRDefault="002479A8" w:rsidP="002479A8">
      <w:pPr>
        <w:jc w:val="both"/>
        <w:rPr>
          <w:rFonts w:ascii="Times New Roman" w:hAnsi="Times New Roman" w:cs="Times New Roman"/>
          <w:b/>
        </w:rPr>
      </w:pPr>
      <w:r w:rsidRPr="002479A8">
        <w:rPr>
          <w:rFonts w:ascii="Times New Roman" w:hAnsi="Times New Roman" w:cs="Times New Roman"/>
        </w:rPr>
        <w:t xml:space="preserve">Bishop </w:t>
      </w:r>
      <w:proofErr w:type="spellStart"/>
      <w:r w:rsidRPr="002479A8">
        <w:rPr>
          <w:rFonts w:ascii="Times New Roman" w:hAnsi="Times New Roman" w:cs="Times New Roman"/>
        </w:rPr>
        <w:t>Duben-Engelkirk</w:t>
      </w:r>
      <w:proofErr w:type="spellEnd"/>
      <w:r w:rsidRPr="002479A8">
        <w:rPr>
          <w:rFonts w:ascii="Times New Roman" w:hAnsi="Times New Roman" w:cs="Times New Roman"/>
        </w:rPr>
        <w:t xml:space="preserve"> </w:t>
      </w:r>
      <w:proofErr w:type="spellStart"/>
      <w:r w:rsidRPr="002479A8">
        <w:rPr>
          <w:rFonts w:ascii="Times New Roman" w:hAnsi="Times New Roman" w:cs="Times New Roman"/>
        </w:rPr>
        <w:t>Fody</w:t>
      </w:r>
      <w:proofErr w:type="spellEnd"/>
      <w:r w:rsidRPr="002479A8">
        <w:rPr>
          <w:rFonts w:ascii="Times New Roman" w:hAnsi="Times New Roman" w:cs="Times New Roman"/>
        </w:rPr>
        <w:t>, Clinical chemistry principles, procedure, correlations (fourth edition).</w:t>
      </w:r>
    </w:p>
    <w:p w:rsidR="002479A8" w:rsidRPr="002479A8" w:rsidRDefault="002479A8" w:rsidP="002479A8">
      <w:pPr>
        <w:autoSpaceDE w:val="0"/>
        <w:autoSpaceDN w:val="0"/>
        <w:adjustRightInd w:val="0"/>
        <w:rPr>
          <w:rFonts w:ascii="Times New Roman" w:hAnsi="Times New Roman" w:cs="Times New Roman"/>
          <w:b/>
          <w:color w:val="000000"/>
        </w:rPr>
      </w:pPr>
      <w:r w:rsidRPr="00666799">
        <w:rPr>
          <w:rFonts w:ascii="Cambria" w:hAnsi="Cambria"/>
          <w:bCs/>
        </w:rPr>
        <w:t>Key words:</w:t>
      </w:r>
      <w:r w:rsidRPr="00666799">
        <w:rPr>
          <w:rFonts w:ascii="Cambria" w:hAnsi="Cambria"/>
        </w:rPr>
        <w:t xml:space="preserve"> </w:t>
      </w:r>
      <w:r w:rsidRPr="002479A8">
        <w:rPr>
          <w:rFonts w:ascii="Times New Roman" w:hAnsi="Times New Roman" w:cs="Times New Roman"/>
        </w:rPr>
        <w:t>plasma creatinine, creatinine clearance, serum urea, GFR, Co.</w:t>
      </w: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9104DF" w:rsidRDefault="009104DF" w:rsidP="00AE0849">
      <w:pPr>
        <w:spacing w:after="0" w:line="240" w:lineRule="auto"/>
        <w:jc w:val="both"/>
        <w:rPr>
          <w:rStyle w:val="mw-headline"/>
          <w:rFonts w:ascii="Times New Roman" w:hAnsi="Times New Roman" w:cs="Times New Roman"/>
          <w:b/>
          <w:bCs/>
          <w:sz w:val="28"/>
          <w:szCs w:val="28"/>
          <w:u w:val="single"/>
        </w:rPr>
      </w:pPr>
    </w:p>
    <w:tbl>
      <w:tblPr>
        <w:tblpPr w:leftFromText="180" w:rightFromText="180" w:vertAnchor="text" w:horzAnchor="margin" w:tblpY="240"/>
        <w:tblW w:w="10008" w:type="dxa"/>
        <w:shd w:val="clear" w:color="auto" w:fill="5F497A"/>
        <w:tblLook w:val="04A0" w:firstRow="1" w:lastRow="0" w:firstColumn="1" w:lastColumn="0" w:noHBand="0" w:noVBand="1"/>
      </w:tblPr>
      <w:tblGrid>
        <w:gridCol w:w="10008"/>
      </w:tblGrid>
      <w:tr w:rsidR="009104DF" w:rsidRPr="009104DF" w:rsidTr="009104DF">
        <w:trPr>
          <w:trHeight w:val="353"/>
        </w:trPr>
        <w:tc>
          <w:tcPr>
            <w:tcW w:w="10008" w:type="dxa"/>
            <w:shd w:val="clear" w:color="auto" w:fill="5F497A"/>
            <w:vAlign w:val="center"/>
          </w:tcPr>
          <w:p w:rsidR="009104DF" w:rsidRPr="009104DF" w:rsidRDefault="009104DF" w:rsidP="009104DF">
            <w:pPr>
              <w:pStyle w:val="NormalWeb"/>
              <w:jc w:val="both"/>
              <w:rPr>
                <w:rStyle w:val="mw-headline"/>
                <w:rFonts w:ascii="Maiandra GD" w:hAnsi="Maiandra GD"/>
                <w:b/>
                <w:bCs/>
                <w:color w:val="FFFFFF"/>
                <w:sz w:val="28"/>
                <w:szCs w:val="28"/>
              </w:rPr>
            </w:pPr>
            <w:r w:rsidRPr="009104DF">
              <w:rPr>
                <w:rFonts w:ascii="Maiandra GD" w:hAnsi="Maiandra GD"/>
                <w:b/>
                <w:bCs/>
                <w:color w:val="FFFFFF"/>
                <w:sz w:val="28"/>
                <w:szCs w:val="28"/>
              </w:rPr>
              <w:t xml:space="preserve">Department of </w:t>
            </w:r>
            <w:r>
              <w:rPr>
                <w:rFonts w:ascii="Maiandra GD" w:hAnsi="Maiandra GD"/>
                <w:b/>
                <w:bCs/>
                <w:color w:val="FFFFFF"/>
                <w:sz w:val="28"/>
                <w:szCs w:val="28"/>
              </w:rPr>
              <w:t>Physiology</w:t>
            </w:r>
          </w:p>
        </w:tc>
      </w:tr>
    </w:tbl>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E939FD" w:rsidRDefault="00E939FD" w:rsidP="00AE0849">
      <w:pPr>
        <w:spacing w:after="0" w:line="240" w:lineRule="auto"/>
        <w:jc w:val="both"/>
        <w:rPr>
          <w:rStyle w:val="mw-headline"/>
          <w:rFonts w:ascii="Times New Roman" w:hAnsi="Times New Roman" w:cs="Times New Roman"/>
          <w:b/>
          <w:bCs/>
          <w:sz w:val="28"/>
          <w:szCs w:val="28"/>
          <w:u w:val="single"/>
        </w:rPr>
      </w:pPr>
    </w:p>
    <w:p w:rsidR="00F029D4" w:rsidRDefault="00F029D4" w:rsidP="009104DF">
      <w:pPr>
        <w:pStyle w:val="ListParagraph"/>
        <w:spacing w:after="0"/>
        <w:ind w:left="0"/>
        <w:rPr>
          <w:rFonts w:ascii="Times New Roman" w:hAnsi="Times New Roman" w:cs="Times New Roman"/>
          <w:b/>
          <w:bCs/>
          <w:sz w:val="24"/>
          <w:szCs w:val="24"/>
        </w:rPr>
      </w:pPr>
    </w:p>
    <w:p w:rsidR="00D100B5" w:rsidRDefault="00D100B5" w:rsidP="00D100B5">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Lecture </w:t>
      </w:r>
      <w:proofErr w:type="gramStart"/>
      <w:r>
        <w:rPr>
          <w:rFonts w:ascii="Times New Roman" w:hAnsi="Times New Roman" w:cs="Times New Roman"/>
          <w:b/>
          <w:bCs/>
          <w:sz w:val="24"/>
          <w:szCs w:val="24"/>
        </w:rPr>
        <w:t xml:space="preserve">1  </w:t>
      </w:r>
      <w:r>
        <w:rPr>
          <w:rFonts w:ascii="Maiandra GD" w:hAnsi="Maiandra GD" w:cs="Times New Roman"/>
          <w:b/>
          <w:bCs/>
          <w:sz w:val="30"/>
          <w:szCs w:val="30"/>
          <w:u w:val="single"/>
        </w:rPr>
        <w:t>RENAL</w:t>
      </w:r>
      <w:proofErr w:type="gramEnd"/>
      <w:r>
        <w:rPr>
          <w:rFonts w:ascii="Maiandra GD" w:hAnsi="Maiandra GD" w:cs="Times New Roman"/>
          <w:b/>
          <w:bCs/>
          <w:sz w:val="30"/>
          <w:szCs w:val="30"/>
          <w:u w:val="single"/>
        </w:rPr>
        <w:t xml:space="preserve"> FUNCTIONS &amp; GLOMERULAR FILTRATION</w:t>
      </w:r>
    </w:p>
    <w:p w:rsidR="00D100B5" w:rsidRDefault="00D100B5" w:rsidP="00D100B5">
      <w:pPr>
        <w:pStyle w:val="ListParagraph"/>
        <w:spacing w:after="0"/>
        <w:ind w:left="0"/>
        <w:rPr>
          <w:rFonts w:ascii="Times New Roman" w:hAnsi="Times New Roman" w:cs="Times New Roman"/>
          <w:b/>
          <w:bCs/>
          <w:sz w:val="24"/>
          <w:szCs w:val="24"/>
        </w:rPr>
      </w:pPr>
    </w:p>
    <w:p w:rsidR="00D100B5" w:rsidRDefault="00D100B5" w:rsidP="00D100B5">
      <w:pPr>
        <w:pStyle w:val="ListParagraph"/>
        <w:spacing w:after="0"/>
        <w:ind w:left="0"/>
        <w:rPr>
          <w:rFonts w:ascii="Cambria" w:hAnsi="Cambria" w:cs="Times New Roman"/>
          <w:b/>
          <w:bCs/>
          <w:sz w:val="26"/>
          <w:szCs w:val="26"/>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 xml:space="preserve">Objectives: </w:t>
      </w:r>
    </w:p>
    <w:p w:rsidR="00D100B5" w:rsidRDefault="00D100B5" w:rsidP="00D100B5">
      <w:pPr>
        <w:pStyle w:val="ListParagraph"/>
        <w:spacing w:after="0"/>
        <w:ind w:left="0"/>
        <w:rPr>
          <w:rFonts w:ascii="Cambria" w:hAnsi="Cambria" w:cs="Times New Roman"/>
          <w:b/>
          <w:bCs/>
          <w:sz w:val="26"/>
          <w:szCs w:val="26"/>
        </w:rPr>
      </w:pP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At the end of this session, the students should be able to:</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proofErr w:type="spellStart"/>
      <w:r>
        <w:rPr>
          <w:rFonts w:ascii="Times New Roman" w:hAnsi="Times New Roman" w:cs="Times New Roman"/>
          <w:sz w:val="22"/>
          <w:szCs w:val="22"/>
        </w:rPr>
        <w:t>Enumarate</w:t>
      </w:r>
      <w:proofErr w:type="spellEnd"/>
      <w:r>
        <w:rPr>
          <w:rFonts w:ascii="Times New Roman" w:hAnsi="Times New Roman" w:cs="Times New Roman"/>
          <w:sz w:val="22"/>
          <w:szCs w:val="22"/>
        </w:rPr>
        <w:t xml:space="preserve"> general functions of the kidney</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Identify and describe that the nephron is the structural and function  Unit of the kidney</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proofErr w:type="spellStart"/>
      <w:r>
        <w:rPr>
          <w:rFonts w:ascii="Times New Roman" w:hAnsi="Times New Roman" w:cs="Times New Roman"/>
          <w:sz w:val="22"/>
          <w:szCs w:val="22"/>
        </w:rPr>
        <w:t>Explaiin</w:t>
      </w:r>
      <w:proofErr w:type="spellEnd"/>
      <w:r>
        <w:rPr>
          <w:rFonts w:ascii="Times New Roman" w:hAnsi="Times New Roman" w:cs="Times New Roman"/>
          <w:sz w:val="22"/>
          <w:szCs w:val="22"/>
        </w:rPr>
        <w:t xml:space="preserve"> glomerular filtration membrane &amp; filtration forces</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Describe mechanism of filtration &amp; composition of the glomerular filtrate </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Calculate the net filtration pressure using parameters of Starling forces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Kidneys perform important functions to maintain homeostasis. The first renal process is filtration. In this lecture we will explain glomerular filtration membrane &amp; filtration forces that favor or impair filtration.</w:t>
      </w:r>
    </w:p>
    <w:p w:rsidR="00D100B5" w:rsidRDefault="00D100B5" w:rsidP="00D100B5">
      <w:pPr>
        <w:tabs>
          <w:tab w:val="left" w:pos="1260"/>
        </w:tabs>
        <w:spacing w:after="0"/>
        <w:rPr>
          <w:rFonts w:ascii="Times New Roman" w:hAnsi="Times New Roman" w:cs="Times New Roman"/>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General functions of the kidney</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three basic renal processes; glomerular filtration, tubular reabsorption and tubular secretion</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Mechanism of filtration &amp; composition of the filtrate </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glomerular filtration membrane &amp; filtration forces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We discussed the mechanism of filtration &amp; composition of the glomerular filtrate.   We can calculate the net filtration pressure using parameters of Starling forces.</w:t>
      </w:r>
    </w:p>
    <w:p w:rsidR="00D100B5" w:rsidRDefault="00D100B5" w:rsidP="00D100B5">
      <w:pPr>
        <w:pStyle w:val="PlainText"/>
        <w:bidi w:val="0"/>
        <w:spacing w:line="276" w:lineRule="auto"/>
        <w:rPr>
          <w:rFonts w:ascii="Times New Roman" w:hAnsi="Times New Roman" w:cs="Times New Roman"/>
          <w:sz w:val="22"/>
          <w:szCs w:val="22"/>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Filtration membrane, Hydrostatic &amp; osmotic pressures in filtration and calculation of the net filtration pressure.</w:t>
      </w:r>
    </w:p>
    <w:p w:rsidR="00D100B5" w:rsidRDefault="00D100B5" w:rsidP="00D100B5">
      <w:pPr>
        <w:pStyle w:val="ListParagraph"/>
        <w:spacing w:after="0"/>
        <w:ind w:left="0"/>
        <w:rPr>
          <w:rFonts w:ascii="Times New Roman" w:hAnsi="Times New Roman" w:cs="Times New Roman"/>
          <w:b/>
          <w:bCs/>
        </w:rPr>
      </w:pPr>
    </w:p>
    <w:p w:rsidR="00D100B5" w:rsidRDefault="00D100B5" w:rsidP="00D100B5">
      <w:pPr>
        <w:pStyle w:val="ListParagraph"/>
        <w:spacing w:after="0"/>
        <w:ind w:left="0"/>
        <w:rPr>
          <w:rFonts w:ascii="Times New Roman" w:hAnsi="Times New Roman" w:cs="Times New Roman"/>
          <w:b/>
          <w:bCs/>
        </w:rPr>
      </w:pPr>
      <w:r>
        <w:rPr>
          <w:rFonts w:ascii="Times New Roman" w:hAnsi="Times New Roman" w:cs="Times New Roman"/>
          <w:b/>
          <w:bCs/>
        </w:rPr>
        <w:t xml:space="preserve">Key Words: </w:t>
      </w:r>
    </w:p>
    <w:p w:rsidR="00D100B5" w:rsidRDefault="00D100B5" w:rsidP="00D100B5">
      <w:pPr>
        <w:pStyle w:val="PlainText"/>
        <w:bidi w:val="0"/>
        <w:spacing w:line="276" w:lineRule="auto"/>
        <w:rPr>
          <w:rFonts w:ascii="Times New Roman" w:hAnsi="Times New Roman" w:cs="Times New Roman"/>
          <w:sz w:val="22"/>
          <w:szCs w:val="22"/>
        </w:rPr>
      </w:pPr>
      <w:proofErr w:type="gramStart"/>
      <w:r>
        <w:rPr>
          <w:rFonts w:ascii="Times New Roman" w:hAnsi="Times New Roman" w:cs="Times New Roman"/>
          <w:sz w:val="22"/>
          <w:szCs w:val="22"/>
        </w:rPr>
        <w:t>nephron</w:t>
      </w:r>
      <w:proofErr w:type="gramEnd"/>
      <w:r>
        <w:rPr>
          <w:rFonts w:ascii="Times New Roman" w:hAnsi="Times New Roman" w:cs="Times New Roman"/>
          <w:sz w:val="22"/>
          <w:szCs w:val="22"/>
        </w:rPr>
        <w:t>, glomerular filtration, tubular reabsorption and tubular secretion, capillary hydrostatic pressure, glomerular filtration membrane, filtrate.</w:t>
      </w:r>
    </w:p>
    <w:p w:rsidR="00D100B5" w:rsidRDefault="00D100B5" w:rsidP="00D100B5">
      <w:pPr>
        <w:spacing w:after="0"/>
        <w:jc w:val="center"/>
        <w:rPr>
          <w:rFonts w:ascii="Times New Roman" w:hAnsi="Times New Roman" w:cs="Times New Roman"/>
          <w:b/>
          <w:bCs/>
          <w:u w:val="single"/>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spacing w:after="0"/>
        <w:jc w:val="center"/>
        <w:rPr>
          <w:rFonts w:ascii="Times New Roman" w:hAnsi="Times New Roman" w:cs="Times New Roman"/>
          <w:b/>
          <w:bCs/>
          <w:u w:val="single"/>
        </w:rPr>
      </w:pPr>
    </w:p>
    <w:p w:rsidR="00D100B5" w:rsidRDefault="00D100B5" w:rsidP="00D100B5">
      <w:pPr>
        <w:spacing w:after="0"/>
        <w:jc w:val="center"/>
        <w:rPr>
          <w:rFonts w:ascii="Times New Roman" w:hAnsi="Times New Roman" w:cs="Times New Roman"/>
          <w:b/>
          <w:bCs/>
          <w:u w:val="single"/>
        </w:rPr>
      </w:pPr>
    </w:p>
    <w:p w:rsidR="00D100B5" w:rsidRDefault="00D100B5" w:rsidP="00D100B5">
      <w:pPr>
        <w:spacing w:after="0"/>
        <w:jc w:val="center"/>
        <w:rPr>
          <w:rFonts w:ascii="Times New Roman" w:hAnsi="Times New Roman" w:cs="Times New Roman"/>
          <w:b/>
          <w:bCs/>
          <w:u w:val="single"/>
        </w:rPr>
      </w:pPr>
    </w:p>
    <w:p w:rsidR="00D100B5" w:rsidRDefault="00D100B5" w:rsidP="00DD0198">
      <w:pPr>
        <w:spacing w:after="0"/>
        <w:rPr>
          <w:rFonts w:ascii="Times New Roman" w:hAnsi="Times New Roman" w:cs="Times New Roman"/>
          <w:b/>
          <w:bCs/>
          <w:u w:val="single"/>
        </w:rPr>
      </w:pPr>
    </w:p>
    <w:p w:rsidR="00D100B5" w:rsidRDefault="00D100B5" w:rsidP="00D100B5">
      <w:pPr>
        <w:tabs>
          <w:tab w:val="left" w:pos="1260"/>
        </w:tabs>
        <w:spacing w:after="0"/>
        <w:jc w:val="center"/>
        <w:rPr>
          <w:rFonts w:ascii="Times New Roman" w:hAnsi="Times New Roman" w:cs="Times New Roman"/>
          <w:b/>
          <w:bCs/>
        </w:rPr>
      </w:pPr>
      <w:r>
        <w:rPr>
          <w:rFonts w:ascii="Times New Roman" w:hAnsi="Times New Roman" w:cs="Times New Roman"/>
          <w:b/>
          <w:bCs/>
        </w:rPr>
        <w:lastRenderedPageBreak/>
        <w:t xml:space="preserve">Lecture 2   </w:t>
      </w:r>
      <w:r>
        <w:rPr>
          <w:rFonts w:ascii="Maiandra GD" w:hAnsi="Maiandra GD" w:cs="Times New Roman"/>
          <w:b/>
          <w:bCs/>
          <w:sz w:val="30"/>
          <w:szCs w:val="30"/>
          <w:u w:val="single"/>
        </w:rPr>
        <w:t>REGULATION OF GLOMERULAR FILTRATION</w:t>
      </w:r>
    </w:p>
    <w:p w:rsidR="00D100B5" w:rsidRDefault="00D100B5" w:rsidP="00D100B5">
      <w:pPr>
        <w:pStyle w:val="PlainText"/>
        <w:bidi w:val="0"/>
        <w:spacing w:line="276" w:lineRule="auto"/>
        <w:rPr>
          <w:rFonts w:ascii="Cambria" w:hAnsi="Cambria" w:cs="Times New Roman"/>
          <w:b/>
          <w:bCs/>
          <w:sz w:val="26"/>
          <w:szCs w:val="26"/>
        </w:rPr>
      </w:pPr>
    </w:p>
    <w:p w:rsidR="00D100B5" w:rsidRDefault="00D100B5" w:rsidP="00D100B5">
      <w:pPr>
        <w:pStyle w:val="PlainText"/>
        <w:bidi w:val="0"/>
        <w:spacing w:line="276" w:lineRule="auto"/>
        <w:rPr>
          <w:rFonts w:ascii="Cambria" w:hAnsi="Cambria" w:cs="Times New Roman"/>
          <w:b/>
          <w:bCs/>
          <w:sz w:val="26"/>
          <w:szCs w:val="26"/>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At the end of this session, the students should be able to:</w:t>
      </w:r>
    </w:p>
    <w:p w:rsidR="00D100B5" w:rsidRDefault="00D100B5" w:rsidP="0016091D">
      <w:pPr>
        <w:pStyle w:val="PlainText"/>
        <w:numPr>
          <w:ilvl w:val="0"/>
          <w:numId w:val="50"/>
        </w:numPr>
        <w:bidi w:val="0"/>
        <w:spacing w:line="276" w:lineRule="auto"/>
        <w:rPr>
          <w:rFonts w:ascii="Times New Roman" w:hAnsi="Times New Roman" w:cs="Times New Roman"/>
          <w:sz w:val="22"/>
          <w:szCs w:val="22"/>
        </w:rPr>
      </w:pPr>
      <w:r>
        <w:rPr>
          <w:rFonts w:ascii="Times New Roman" w:hAnsi="Times New Roman" w:cs="Times New Roman"/>
          <w:sz w:val="22"/>
          <w:szCs w:val="22"/>
        </w:rPr>
        <w:t>Describe that the mechanism of urine formation include three basic processes; glomerular filtration, tubular reabsorption and tubular secretion</w:t>
      </w:r>
    </w:p>
    <w:p w:rsidR="00D100B5" w:rsidRDefault="00D100B5" w:rsidP="0016091D">
      <w:pPr>
        <w:pStyle w:val="PlainText"/>
        <w:numPr>
          <w:ilvl w:val="0"/>
          <w:numId w:val="50"/>
        </w:numPr>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Define GFR and quote normal value </w:t>
      </w:r>
    </w:p>
    <w:p w:rsidR="00D100B5" w:rsidRDefault="00D100B5" w:rsidP="0016091D">
      <w:pPr>
        <w:pStyle w:val="PlainText"/>
        <w:numPr>
          <w:ilvl w:val="0"/>
          <w:numId w:val="50"/>
        </w:numPr>
        <w:bidi w:val="0"/>
        <w:spacing w:line="276" w:lineRule="auto"/>
        <w:rPr>
          <w:rFonts w:ascii="Times New Roman" w:hAnsi="Times New Roman" w:cs="Times New Roman"/>
          <w:sz w:val="22"/>
          <w:szCs w:val="22"/>
        </w:rPr>
      </w:pPr>
      <w:r>
        <w:rPr>
          <w:rFonts w:ascii="Times New Roman" w:hAnsi="Times New Roman" w:cs="Times New Roman"/>
          <w:sz w:val="22"/>
          <w:szCs w:val="22"/>
        </w:rPr>
        <w:t>Identify and describe the factors controlling GFR in terms of starling forces, permeability with respect to size, shape and electrical charges and ultra-filtration coefficient</w:t>
      </w:r>
    </w:p>
    <w:p w:rsidR="00D100B5" w:rsidRDefault="00D100B5" w:rsidP="0016091D">
      <w:pPr>
        <w:pStyle w:val="PlainText"/>
        <w:numPr>
          <w:ilvl w:val="0"/>
          <w:numId w:val="50"/>
        </w:numPr>
        <w:bidi w:val="0"/>
        <w:spacing w:line="276" w:lineRule="auto"/>
        <w:rPr>
          <w:rFonts w:ascii="Times New Roman" w:hAnsi="Times New Roman" w:cs="Times New Roman"/>
          <w:sz w:val="22"/>
          <w:szCs w:val="22"/>
        </w:rPr>
      </w:pPr>
      <w:r>
        <w:rPr>
          <w:rFonts w:ascii="Times New Roman" w:hAnsi="Times New Roman" w:cs="Times New Roman"/>
          <w:sz w:val="22"/>
          <w:szCs w:val="22"/>
        </w:rPr>
        <w:t>Describe Intrinsic and extrinsic mechanism that regulate GFR</w:t>
      </w:r>
    </w:p>
    <w:p w:rsidR="00D100B5" w:rsidRDefault="00D100B5" w:rsidP="0016091D">
      <w:pPr>
        <w:pStyle w:val="PlainText"/>
        <w:numPr>
          <w:ilvl w:val="0"/>
          <w:numId w:val="50"/>
        </w:numPr>
        <w:bidi w:val="0"/>
        <w:spacing w:line="276" w:lineRule="auto"/>
        <w:rPr>
          <w:rFonts w:ascii="Times New Roman" w:hAnsi="Times New Roman" w:cs="Times New Roman"/>
          <w:b/>
          <w:bCs/>
          <w:sz w:val="22"/>
          <w:szCs w:val="22"/>
        </w:rPr>
      </w:pPr>
      <w:r>
        <w:rPr>
          <w:rFonts w:ascii="Times New Roman" w:hAnsi="Times New Roman" w:cs="Times New Roman"/>
          <w:sz w:val="22"/>
          <w:szCs w:val="22"/>
        </w:rPr>
        <w:t xml:space="preserve">Describe </w:t>
      </w:r>
      <w:proofErr w:type="spellStart"/>
      <w:r>
        <w:rPr>
          <w:rFonts w:ascii="Times New Roman" w:hAnsi="Times New Roman" w:cs="Times New Roman"/>
          <w:sz w:val="22"/>
          <w:szCs w:val="22"/>
        </w:rPr>
        <w:t>autoregulation</w:t>
      </w:r>
      <w:proofErr w:type="spellEnd"/>
      <w:r>
        <w:rPr>
          <w:rFonts w:ascii="Times New Roman" w:hAnsi="Times New Roman" w:cs="Times New Roman"/>
          <w:sz w:val="22"/>
          <w:szCs w:val="22"/>
        </w:rPr>
        <w:t xml:space="preserve"> of GFR &amp;  </w:t>
      </w:r>
      <w:proofErr w:type="spellStart"/>
      <w:r>
        <w:rPr>
          <w:rFonts w:ascii="Times New Roman" w:hAnsi="Times New Roman" w:cs="Times New Roman"/>
          <w:sz w:val="22"/>
          <w:szCs w:val="22"/>
        </w:rPr>
        <w:t>tubuloglomerular</w:t>
      </w:r>
      <w:proofErr w:type="spellEnd"/>
      <w:r>
        <w:rPr>
          <w:rFonts w:ascii="Times New Roman" w:hAnsi="Times New Roman" w:cs="Times New Roman"/>
          <w:sz w:val="22"/>
          <w:szCs w:val="22"/>
        </w:rPr>
        <w:t xml:space="preserve"> feedback mechanism</w:t>
      </w:r>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Kidneys perform important functions to maintain homeostasis. The mechanism of urine formation include three basic processes; glomerular filtration, tubular reabsorption and tubular secretion. The factors controlling GFR are starling forces, permeability with respect to size, shape and electrical charges and ultra-filtration coefficient.</w:t>
      </w:r>
    </w:p>
    <w:p w:rsidR="00D100B5" w:rsidRDefault="00D100B5" w:rsidP="00D100B5">
      <w:pPr>
        <w:pStyle w:val="PlainText"/>
        <w:bidi w:val="0"/>
        <w:spacing w:line="276" w:lineRule="auto"/>
        <w:rPr>
          <w:rFonts w:ascii="Times New Roman" w:hAnsi="Times New Roman" w:cs="Times New Roman"/>
          <w:sz w:val="22"/>
          <w:szCs w:val="22"/>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GFR and factors controlling GFR </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proofErr w:type="spellStart"/>
      <w:r>
        <w:rPr>
          <w:rFonts w:ascii="Times New Roman" w:hAnsi="Times New Roman" w:cs="Times New Roman"/>
          <w:sz w:val="22"/>
          <w:szCs w:val="22"/>
        </w:rPr>
        <w:t>Autoregulation</w:t>
      </w:r>
      <w:proofErr w:type="spellEnd"/>
      <w:r>
        <w:rPr>
          <w:rFonts w:ascii="Times New Roman" w:hAnsi="Times New Roman" w:cs="Times New Roman"/>
          <w:sz w:val="22"/>
          <w:szCs w:val="22"/>
        </w:rPr>
        <w:t xml:space="preserve"> of GFR</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Intrinsic and extrinsic mechanism that regulate GFR</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Intrinsic and extrinsic mechanisms regulate GFR. The factors controlling GFR are starling forces, permeability and electrical charges and ultra-filtration coefficient.</w:t>
      </w:r>
    </w:p>
    <w:p w:rsidR="00D100B5" w:rsidRDefault="00D100B5" w:rsidP="00D100B5">
      <w:pPr>
        <w:spacing w:after="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Definition of GFR and factors that regulate GFR.</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 xml:space="preserve">GFR, Filtration membrane, filtration fraction, </w:t>
      </w:r>
      <w:proofErr w:type="spellStart"/>
      <w:r>
        <w:rPr>
          <w:rFonts w:ascii="Times New Roman" w:hAnsi="Times New Roman" w:cs="Times New Roman"/>
        </w:rPr>
        <w:t>autoregulation</w:t>
      </w:r>
      <w:proofErr w:type="spellEnd"/>
    </w:p>
    <w:p w:rsidR="00D100B5" w:rsidRDefault="00D100B5" w:rsidP="00D100B5">
      <w:pPr>
        <w:tabs>
          <w:tab w:val="left" w:pos="1260"/>
        </w:tabs>
        <w:spacing w:after="0"/>
        <w:rPr>
          <w:rFonts w:ascii="Times New Roman" w:hAnsi="Times New Roman" w:cs="Times New Roman"/>
          <w:b/>
          <w:bCs/>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jc w:val="center"/>
        <w:rPr>
          <w:rFonts w:ascii="Times New Roman" w:hAnsi="Times New Roman" w:cs="Times New Roman"/>
          <w:b/>
          <w:bCs/>
        </w:rPr>
      </w:pPr>
      <w:r>
        <w:rPr>
          <w:rFonts w:ascii="Times New Roman" w:hAnsi="Times New Roman" w:cs="Times New Roman"/>
          <w:b/>
          <w:bCs/>
        </w:rPr>
        <w:lastRenderedPageBreak/>
        <w:t xml:space="preserve">Lecture 3        </w:t>
      </w:r>
      <w:r>
        <w:rPr>
          <w:rFonts w:ascii="Maiandra GD" w:hAnsi="Maiandra GD" w:cs="Times New Roman"/>
          <w:b/>
          <w:bCs/>
          <w:color w:val="000000"/>
          <w:sz w:val="30"/>
          <w:szCs w:val="30"/>
          <w:u w:val="single"/>
        </w:rPr>
        <w:t>RENAL CLEARANCE</w:t>
      </w: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At the end of this session, the students should be able to:</w:t>
      </w:r>
    </w:p>
    <w:p w:rsidR="00D100B5" w:rsidRDefault="00D100B5" w:rsidP="0016091D">
      <w:pPr>
        <w:pStyle w:val="PlainText"/>
        <w:numPr>
          <w:ilvl w:val="0"/>
          <w:numId w:val="51"/>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Describe the concept of renal plasma clearance</w:t>
      </w:r>
    </w:p>
    <w:p w:rsidR="00D100B5" w:rsidRDefault="00D100B5" w:rsidP="0016091D">
      <w:pPr>
        <w:pStyle w:val="PlainText"/>
        <w:numPr>
          <w:ilvl w:val="0"/>
          <w:numId w:val="51"/>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Use the formula for measuring renal clearance</w:t>
      </w:r>
    </w:p>
    <w:p w:rsidR="00D100B5" w:rsidRDefault="00D100B5" w:rsidP="0016091D">
      <w:pPr>
        <w:pStyle w:val="PlainText"/>
        <w:numPr>
          <w:ilvl w:val="0"/>
          <w:numId w:val="51"/>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Use clearance principles for inulin, creatinine etc. for determination of  GFR</w:t>
      </w:r>
    </w:p>
    <w:p w:rsidR="00D100B5" w:rsidRDefault="00D100B5" w:rsidP="0016091D">
      <w:pPr>
        <w:pStyle w:val="PlainText"/>
        <w:numPr>
          <w:ilvl w:val="0"/>
          <w:numId w:val="51"/>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Explain why it is easier for a physician to use creatinine clearance Instead of Inulin for the estimation of GFR</w:t>
      </w:r>
    </w:p>
    <w:p w:rsidR="00D100B5" w:rsidRDefault="00D100B5" w:rsidP="0016091D">
      <w:pPr>
        <w:pStyle w:val="PlainText"/>
        <w:numPr>
          <w:ilvl w:val="0"/>
          <w:numId w:val="51"/>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Describe glucose and urea clearance</w:t>
      </w:r>
    </w:p>
    <w:p w:rsidR="00D100B5" w:rsidRDefault="00D100B5" w:rsidP="0016091D">
      <w:pPr>
        <w:pStyle w:val="PlainText"/>
        <w:numPr>
          <w:ilvl w:val="0"/>
          <w:numId w:val="51"/>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Explain why we use of PAH clearance for measuring renal blood flow</w:t>
      </w:r>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We will discuss the concept of renal plasma clearance which is an important renal function. Renal plasma clearance is an important test to assess renal functional capability.</w:t>
      </w:r>
      <w:r>
        <w:rPr>
          <w:rFonts w:ascii="Times New Roman" w:hAnsi="Times New Roman" w:cs="Times New Roman"/>
          <w:b/>
          <w:bCs/>
          <w:sz w:val="22"/>
          <w:szCs w:val="22"/>
        </w:rPr>
        <w:t xml:space="preserve">  </w:t>
      </w:r>
      <w:r>
        <w:rPr>
          <w:rFonts w:ascii="Times New Roman" w:hAnsi="Times New Roman" w:cs="Times New Roman"/>
          <w:sz w:val="22"/>
          <w:szCs w:val="22"/>
        </w:rPr>
        <w:t>Inulin,</w:t>
      </w:r>
      <w:r>
        <w:rPr>
          <w:rFonts w:ascii="Times New Roman" w:hAnsi="Times New Roman" w:cs="Times New Roman"/>
          <w:b/>
          <w:bCs/>
          <w:sz w:val="22"/>
          <w:szCs w:val="22"/>
        </w:rPr>
        <w:t xml:space="preserve"> C</w:t>
      </w:r>
      <w:r>
        <w:rPr>
          <w:rFonts w:ascii="Times New Roman" w:hAnsi="Times New Roman" w:cs="Times New Roman"/>
          <w:sz w:val="22"/>
          <w:szCs w:val="22"/>
        </w:rPr>
        <w:t>reatinine clearance, PAH, glucose and urea clearance, will be described in detail.</w:t>
      </w:r>
    </w:p>
    <w:p w:rsidR="00D100B5" w:rsidRDefault="00D100B5" w:rsidP="00D100B5">
      <w:pPr>
        <w:pStyle w:val="PlainText"/>
        <w:bidi w:val="0"/>
        <w:spacing w:line="276" w:lineRule="auto"/>
        <w:rPr>
          <w:rFonts w:ascii="Times New Roman" w:hAnsi="Times New Roman" w:cs="Times New Roman"/>
          <w:b/>
          <w:bCs/>
          <w:sz w:val="22"/>
          <w:szCs w:val="22"/>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Concept of renal clearance &amp; its formula</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Inulin, creatinine clearance for determination of  GFR</w:t>
      </w:r>
    </w:p>
    <w:p w:rsidR="00D100B5" w:rsidRDefault="00D100B5" w:rsidP="0016091D">
      <w:pPr>
        <w:pStyle w:val="PlainText"/>
        <w:numPr>
          <w:ilvl w:val="0"/>
          <w:numId w:val="49"/>
        </w:numPr>
        <w:bidi w:val="0"/>
        <w:spacing w:line="276" w:lineRule="auto"/>
        <w:rPr>
          <w:rFonts w:ascii="Times New Roman" w:hAnsi="Times New Roman" w:cs="Times New Roman"/>
          <w:sz w:val="22"/>
          <w:szCs w:val="22"/>
        </w:rPr>
      </w:pPr>
      <w:r>
        <w:rPr>
          <w:rFonts w:ascii="Times New Roman" w:hAnsi="Times New Roman" w:cs="Times New Roman"/>
          <w:sz w:val="22"/>
          <w:szCs w:val="22"/>
        </w:rPr>
        <w:t>PAH clearance for measuring renal blood flow</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We will discuss the concept of renal plasma clearance and use of the formula for measuring renal clearance. Clearance principles for inulin, creatinine, urea, glucose, PAH etc. for determination </w:t>
      </w:r>
      <w:proofErr w:type="gramStart"/>
      <w:r>
        <w:rPr>
          <w:rFonts w:ascii="Times New Roman" w:hAnsi="Times New Roman" w:cs="Times New Roman"/>
          <w:sz w:val="22"/>
          <w:szCs w:val="22"/>
        </w:rPr>
        <w:t>of  different</w:t>
      </w:r>
      <w:proofErr w:type="gramEnd"/>
      <w:r>
        <w:rPr>
          <w:rFonts w:ascii="Times New Roman" w:hAnsi="Times New Roman" w:cs="Times New Roman"/>
          <w:sz w:val="22"/>
          <w:szCs w:val="22"/>
        </w:rPr>
        <w:t xml:space="preserve"> renal concepts are discussed.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Renal plasma clearance is an important test to assess renal function. We use creatinine instead of inulin to measure clearance. PAH clearance is used for measuring renal blood flow</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tabs>
          <w:tab w:val="left" w:pos="1260"/>
        </w:tabs>
        <w:spacing w:after="0"/>
        <w:rPr>
          <w:rFonts w:ascii="Times New Roman" w:hAnsi="Times New Roman" w:cs="Times New Roman"/>
          <w:b/>
          <w:bCs/>
        </w:rPr>
      </w:pPr>
      <w:proofErr w:type="gramStart"/>
      <w:r>
        <w:rPr>
          <w:rFonts w:ascii="Times New Roman" w:hAnsi="Times New Roman" w:cs="Times New Roman"/>
        </w:rPr>
        <w:t>renal</w:t>
      </w:r>
      <w:proofErr w:type="gramEnd"/>
      <w:r>
        <w:rPr>
          <w:rFonts w:ascii="Times New Roman" w:hAnsi="Times New Roman" w:cs="Times New Roman"/>
        </w:rPr>
        <w:t xml:space="preserve"> plasma clearance, inulin, PAH, creatinine, renal blood flow</w:t>
      </w:r>
    </w:p>
    <w:p w:rsidR="00D100B5" w:rsidRDefault="00D100B5" w:rsidP="00D100B5">
      <w:pPr>
        <w:tabs>
          <w:tab w:val="left" w:pos="1260"/>
        </w:tabs>
        <w:spacing w:after="0"/>
        <w:rPr>
          <w:rFonts w:ascii="Times New Roman" w:hAnsi="Times New Roman" w:cs="Times New Roman"/>
          <w:b/>
          <w:bCs/>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jc w:val="center"/>
        <w:rPr>
          <w:rFonts w:ascii="Times New Roman" w:hAnsi="Times New Roman" w:cs="Times New Roman"/>
          <w:b/>
          <w:bCs/>
        </w:rPr>
      </w:pPr>
      <w:r>
        <w:rPr>
          <w:rFonts w:ascii="Times New Roman" w:hAnsi="Times New Roman" w:cs="Times New Roman"/>
          <w:b/>
          <w:bCs/>
        </w:rPr>
        <w:lastRenderedPageBreak/>
        <w:t xml:space="preserve">Lecture 4         </w:t>
      </w:r>
      <w:r>
        <w:rPr>
          <w:rFonts w:ascii="Maiandra GD" w:hAnsi="Maiandra GD" w:cs="Times New Roman"/>
          <w:b/>
          <w:bCs/>
          <w:color w:val="000000"/>
          <w:sz w:val="30"/>
          <w:szCs w:val="30"/>
          <w:u w:val="single"/>
        </w:rPr>
        <w:t>PHYSIOLOGY OF MICTURITION</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At the end of this session, the students should be able to:</w:t>
      </w:r>
    </w:p>
    <w:p w:rsidR="00D100B5" w:rsidRDefault="00D100B5" w:rsidP="0016091D">
      <w:pPr>
        <w:pStyle w:val="PlainText"/>
        <w:numPr>
          <w:ilvl w:val="0"/>
          <w:numId w:val="52"/>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Identify and describe the Functional Anatomy of Urinary Bladder</w:t>
      </w:r>
    </w:p>
    <w:p w:rsidR="00D100B5" w:rsidRDefault="00D100B5" w:rsidP="0016091D">
      <w:pPr>
        <w:pStyle w:val="PlainText"/>
        <w:numPr>
          <w:ilvl w:val="0"/>
          <w:numId w:val="52"/>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Describe the mechanism of filling and emptying of the urinary bladder</w:t>
      </w:r>
    </w:p>
    <w:p w:rsidR="00D100B5" w:rsidRDefault="00D100B5" w:rsidP="0016091D">
      <w:pPr>
        <w:pStyle w:val="PlainText"/>
        <w:numPr>
          <w:ilvl w:val="0"/>
          <w:numId w:val="52"/>
        </w:numPr>
        <w:tabs>
          <w:tab w:val="num" w:pos="360"/>
        </w:tabs>
        <w:bidi w:val="0"/>
        <w:spacing w:line="276" w:lineRule="auto"/>
        <w:ind w:left="360"/>
        <w:rPr>
          <w:rFonts w:ascii="Times New Roman" w:hAnsi="Times New Roman" w:cs="Times New Roman"/>
          <w:sz w:val="22"/>
          <w:szCs w:val="22"/>
        </w:rPr>
      </w:pPr>
      <w:proofErr w:type="spellStart"/>
      <w:r>
        <w:rPr>
          <w:rFonts w:ascii="Times New Roman" w:hAnsi="Times New Roman" w:cs="Times New Roman"/>
          <w:sz w:val="22"/>
          <w:szCs w:val="22"/>
        </w:rPr>
        <w:t>Cystometrogram</w:t>
      </w:r>
      <w:proofErr w:type="spellEnd"/>
    </w:p>
    <w:p w:rsidR="00D100B5" w:rsidRDefault="00D100B5" w:rsidP="0016091D">
      <w:pPr>
        <w:pStyle w:val="PlainText"/>
        <w:numPr>
          <w:ilvl w:val="0"/>
          <w:numId w:val="52"/>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Appreciate neurogenic control of the mechanism of micturition and its disorders.</w:t>
      </w:r>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tabs>
          <w:tab w:val="left" w:pos="1260"/>
        </w:tabs>
        <w:spacing w:after="0"/>
        <w:rPr>
          <w:rFonts w:ascii="Times New Roman" w:hAnsi="Times New Roman" w:cs="Times New Roman"/>
        </w:rPr>
      </w:pPr>
      <w:r>
        <w:rPr>
          <w:rFonts w:ascii="Times New Roman" w:hAnsi="Times New Roman" w:cs="Times New Roman"/>
        </w:rPr>
        <w:t>Mechanism of filling and emptying of the urinary bladder. We will discuss neurogenic control of micturition and also disorders of micturition.</w:t>
      </w:r>
    </w:p>
    <w:p w:rsidR="00D100B5" w:rsidRDefault="00D100B5" w:rsidP="00D100B5">
      <w:pPr>
        <w:pStyle w:val="ListParagraph"/>
        <w:spacing w:after="0"/>
        <w:ind w:left="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16091D">
      <w:pPr>
        <w:pStyle w:val="PlainText"/>
        <w:numPr>
          <w:ilvl w:val="0"/>
          <w:numId w:val="53"/>
        </w:numPr>
        <w:bidi w:val="0"/>
        <w:spacing w:line="276" w:lineRule="auto"/>
        <w:rPr>
          <w:rFonts w:ascii="Times New Roman" w:hAnsi="Times New Roman" w:cs="Times New Roman"/>
          <w:sz w:val="22"/>
          <w:szCs w:val="22"/>
        </w:rPr>
      </w:pPr>
      <w:r>
        <w:rPr>
          <w:rFonts w:ascii="Times New Roman" w:hAnsi="Times New Roman" w:cs="Times New Roman"/>
          <w:sz w:val="22"/>
          <w:szCs w:val="22"/>
        </w:rPr>
        <w:t>Functional Anatomy of Urinary Bladder</w:t>
      </w:r>
    </w:p>
    <w:p w:rsidR="00D100B5" w:rsidRDefault="00D100B5" w:rsidP="0016091D">
      <w:pPr>
        <w:pStyle w:val="PlainText"/>
        <w:numPr>
          <w:ilvl w:val="0"/>
          <w:numId w:val="53"/>
        </w:numPr>
        <w:bidi w:val="0"/>
        <w:spacing w:line="276" w:lineRule="auto"/>
        <w:rPr>
          <w:rFonts w:ascii="Times New Roman" w:hAnsi="Times New Roman" w:cs="Times New Roman"/>
          <w:sz w:val="22"/>
          <w:szCs w:val="22"/>
        </w:rPr>
      </w:pPr>
      <w:r>
        <w:rPr>
          <w:rFonts w:ascii="Times New Roman" w:hAnsi="Times New Roman" w:cs="Times New Roman"/>
          <w:sz w:val="22"/>
          <w:szCs w:val="22"/>
        </w:rPr>
        <w:t>Describe the mechanism of filling and emptying of the urinary bladder</w:t>
      </w:r>
    </w:p>
    <w:p w:rsidR="00D100B5" w:rsidRDefault="00D100B5" w:rsidP="0016091D">
      <w:pPr>
        <w:pStyle w:val="PlainText"/>
        <w:numPr>
          <w:ilvl w:val="0"/>
          <w:numId w:val="53"/>
        </w:numPr>
        <w:bidi w:val="0"/>
        <w:spacing w:line="276" w:lineRule="auto"/>
        <w:rPr>
          <w:rFonts w:ascii="Times New Roman" w:hAnsi="Times New Roman" w:cs="Times New Roman"/>
          <w:sz w:val="22"/>
          <w:szCs w:val="22"/>
        </w:rPr>
      </w:pPr>
      <w:proofErr w:type="spellStart"/>
      <w:r>
        <w:rPr>
          <w:rFonts w:ascii="Times New Roman" w:hAnsi="Times New Roman" w:cs="Times New Roman"/>
          <w:sz w:val="22"/>
          <w:szCs w:val="22"/>
        </w:rPr>
        <w:t>Cystometrogram</w:t>
      </w:r>
      <w:proofErr w:type="spellEnd"/>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Describe the mechanism of filling and emptying of the urinary bladder with </w:t>
      </w:r>
      <w:proofErr w:type="spellStart"/>
      <w:r>
        <w:rPr>
          <w:rFonts w:ascii="Times New Roman" w:hAnsi="Times New Roman" w:cs="Times New Roman"/>
          <w:sz w:val="22"/>
          <w:szCs w:val="22"/>
        </w:rPr>
        <w:t>Cystometrogram</w:t>
      </w:r>
      <w:proofErr w:type="spellEnd"/>
      <w:r>
        <w:rPr>
          <w:rFonts w:ascii="Times New Roman" w:hAnsi="Times New Roman" w:cs="Times New Roman"/>
          <w:sz w:val="22"/>
          <w:szCs w:val="22"/>
        </w:rPr>
        <w:t xml:space="preserve"> will be discussed. Moreover</w:t>
      </w:r>
      <w:proofErr w:type="gramStart"/>
      <w:r>
        <w:rPr>
          <w:rFonts w:ascii="Times New Roman" w:hAnsi="Times New Roman" w:cs="Times New Roman"/>
          <w:sz w:val="22"/>
          <w:szCs w:val="22"/>
        </w:rPr>
        <w:t>,  neurogenic</w:t>
      </w:r>
      <w:proofErr w:type="gramEnd"/>
      <w:r>
        <w:rPr>
          <w:rFonts w:ascii="Times New Roman" w:hAnsi="Times New Roman" w:cs="Times New Roman"/>
          <w:sz w:val="22"/>
          <w:szCs w:val="22"/>
        </w:rPr>
        <w:t xml:space="preserve"> control of the mechanism of micturition and its disorders are covered.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Mechanism of filling of urinary bladder, </w:t>
      </w:r>
      <w:proofErr w:type="spellStart"/>
      <w:r>
        <w:rPr>
          <w:rFonts w:ascii="Times New Roman" w:hAnsi="Times New Roman" w:cs="Times New Roman"/>
          <w:sz w:val="22"/>
          <w:szCs w:val="22"/>
        </w:rPr>
        <w:t>cystometrogram</w:t>
      </w:r>
      <w:proofErr w:type="spellEnd"/>
      <w:r>
        <w:rPr>
          <w:rFonts w:ascii="Times New Roman" w:hAnsi="Times New Roman" w:cs="Times New Roman"/>
          <w:sz w:val="22"/>
          <w:szCs w:val="22"/>
        </w:rPr>
        <w:t xml:space="preserve"> and neurogenic control of the mechanism of micturition and its disorders.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Urinary Bladder, micturition, neurogenic control</w:t>
      </w:r>
    </w:p>
    <w:p w:rsidR="00D100B5" w:rsidRDefault="00D100B5" w:rsidP="00D100B5">
      <w:pPr>
        <w:tabs>
          <w:tab w:val="left" w:pos="1260"/>
        </w:tabs>
        <w:spacing w:after="0"/>
        <w:rPr>
          <w:rFonts w:ascii="Times New Roman" w:hAnsi="Times New Roman" w:cs="Times New Roman"/>
          <w:b/>
          <w:bCs/>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jc w:val="center"/>
        <w:rPr>
          <w:rFonts w:ascii="Maiandra GD" w:hAnsi="Maiandra GD" w:cs="Times New Roman"/>
          <w:b/>
          <w:bCs/>
          <w:sz w:val="30"/>
          <w:szCs w:val="30"/>
          <w:u w:val="single"/>
        </w:rPr>
      </w:pPr>
      <w:r>
        <w:rPr>
          <w:rFonts w:ascii="Times New Roman" w:hAnsi="Times New Roman" w:cs="Times New Roman"/>
          <w:b/>
          <w:bCs/>
        </w:rPr>
        <w:lastRenderedPageBreak/>
        <w:t xml:space="preserve">Lecture 5       </w:t>
      </w:r>
      <w:r>
        <w:rPr>
          <w:rFonts w:ascii="Maiandra GD" w:hAnsi="Maiandra GD" w:cs="Times New Roman"/>
          <w:b/>
          <w:bCs/>
          <w:color w:val="000000"/>
          <w:sz w:val="30"/>
          <w:szCs w:val="30"/>
          <w:u w:val="single"/>
        </w:rPr>
        <w:t>TUBULAR REABSORPTION</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At the end of this session, the students should be able to:</w:t>
      </w:r>
    </w:p>
    <w:p w:rsidR="00D100B5" w:rsidRDefault="00D100B5" w:rsidP="0016091D">
      <w:pPr>
        <w:pStyle w:val="PlainText"/>
        <w:numPr>
          <w:ilvl w:val="0"/>
          <w:numId w:val="51"/>
        </w:numPr>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Define tubular reabsorption, tubular secretion, </w:t>
      </w:r>
      <w:proofErr w:type="spellStart"/>
      <w:r>
        <w:rPr>
          <w:rFonts w:ascii="Times New Roman" w:hAnsi="Times New Roman" w:cs="Times New Roman"/>
          <w:sz w:val="22"/>
          <w:szCs w:val="22"/>
        </w:rPr>
        <w:t>transcellular</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paracellular</w:t>
      </w:r>
      <w:proofErr w:type="spellEnd"/>
      <w:r>
        <w:rPr>
          <w:rFonts w:ascii="Times New Roman" w:hAnsi="Times New Roman" w:cs="Times New Roman"/>
          <w:sz w:val="22"/>
          <w:szCs w:val="22"/>
        </w:rPr>
        <w:t xml:space="preserve"> transport.</w:t>
      </w:r>
    </w:p>
    <w:p w:rsidR="00D100B5" w:rsidRDefault="00D100B5" w:rsidP="0016091D">
      <w:pPr>
        <w:pStyle w:val="PlainText"/>
        <w:numPr>
          <w:ilvl w:val="0"/>
          <w:numId w:val="51"/>
        </w:numPr>
        <w:bidi w:val="0"/>
        <w:spacing w:line="276" w:lineRule="auto"/>
        <w:rPr>
          <w:rFonts w:ascii="Times New Roman" w:hAnsi="Times New Roman" w:cs="Times New Roman"/>
          <w:sz w:val="22"/>
          <w:szCs w:val="22"/>
        </w:rPr>
      </w:pPr>
      <w:r>
        <w:rPr>
          <w:rFonts w:ascii="Times New Roman" w:hAnsi="Times New Roman" w:cs="Times New Roman"/>
          <w:sz w:val="22"/>
          <w:szCs w:val="22"/>
        </w:rPr>
        <w:t>Identify and describe mechanisms of tubular transport</w:t>
      </w:r>
    </w:p>
    <w:p w:rsidR="00D100B5" w:rsidRDefault="00D100B5" w:rsidP="0016091D">
      <w:pPr>
        <w:pStyle w:val="PlainText"/>
        <w:numPr>
          <w:ilvl w:val="0"/>
          <w:numId w:val="51"/>
        </w:numPr>
        <w:bidi w:val="0"/>
        <w:spacing w:line="276" w:lineRule="auto"/>
        <w:rPr>
          <w:rFonts w:ascii="Times New Roman" w:hAnsi="Times New Roman" w:cs="Times New Roman"/>
          <w:sz w:val="22"/>
          <w:szCs w:val="22"/>
        </w:rPr>
      </w:pPr>
      <w:r>
        <w:rPr>
          <w:rFonts w:ascii="Times New Roman" w:hAnsi="Times New Roman" w:cs="Times New Roman"/>
          <w:sz w:val="22"/>
          <w:szCs w:val="22"/>
        </w:rPr>
        <w:t>Describe tubular reabsorption of sodium and water</w:t>
      </w:r>
    </w:p>
    <w:p w:rsidR="00D100B5" w:rsidRDefault="00D100B5" w:rsidP="0016091D">
      <w:pPr>
        <w:pStyle w:val="PlainText"/>
        <w:numPr>
          <w:ilvl w:val="0"/>
          <w:numId w:val="51"/>
        </w:numPr>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Revise </w:t>
      </w:r>
      <w:proofErr w:type="spellStart"/>
      <w:r>
        <w:rPr>
          <w:rFonts w:ascii="Times New Roman" w:hAnsi="Times New Roman" w:cs="Times New Roman"/>
          <w:sz w:val="22"/>
          <w:szCs w:val="22"/>
        </w:rPr>
        <w:t>tubulo</w:t>
      </w:r>
      <w:proofErr w:type="spellEnd"/>
      <w:r>
        <w:rPr>
          <w:rFonts w:ascii="Times New Roman" w:hAnsi="Times New Roman" w:cs="Times New Roman"/>
          <w:sz w:val="22"/>
          <w:szCs w:val="22"/>
        </w:rPr>
        <w:t>-glomerular feedback and describe its physiological importance</w:t>
      </w:r>
    </w:p>
    <w:p w:rsidR="00D100B5" w:rsidRDefault="00D100B5" w:rsidP="0016091D">
      <w:pPr>
        <w:pStyle w:val="PlainText"/>
        <w:numPr>
          <w:ilvl w:val="0"/>
          <w:numId w:val="51"/>
        </w:numPr>
        <w:bidi w:val="0"/>
        <w:spacing w:line="276" w:lineRule="auto"/>
        <w:rPr>
          <w:rFonts w:ascii="Times New Roman" w:hAnsi="Times New Roman" w:cs="Times New Roman"/>
          <w:sz w:val="22"/>
          <w:szCs w:val="22"/>
        </w:rPr>
      </w:pPr>
      <w:r>
        <w:rPr>
          <w:rFonts w:ascii="Times New Roman" w:hAnsi="Times New Roman" w:cs="Times New Roman"/>
          <w:sz w:val="22"/>
          <w:szCs w:val="22"/>
        </w:rPr>
        <w:t>Identify and describe mechanism involved in Glucose  reabsorption</w:t>
      </w:r>
    </w:p>
    <w:p w:rsidR="00D100B5" w:rsidRDefault="00D100B5" w:rsidP="0016091D">
      <w:pPr>
        <w:pStyle w:val="PlainText"/>
        <w:numPr>
          <w:ilvl w:val="0"/>
          <w:numId w:val="51"/>
        </w:numPr>
        <w:bidi w:val="0"/>
        <w:spacing w:line="276" w:lineRule="auto"/>
        <w:rPr>
          <w:rFonts w:ascii="Times New Roman" w:hAnsi="Times New Roman" w:cs="Times New Roman"/>
          <w:sz w:val="22"/>
          <w:szCs w:val="22"/>
        </w:rPr>
      </w:pPr>
      <w:r>
        <w:rPr>
          <w:rFonts w:ascii="Times New Roman" w:hAnsi="Times New Roman" w:cs="Times New Roman"/>
          <w:sz w:val="22"/>
          <w:szCs w:val="22"/>
        </w:rPr>
        <w:t>Study glucose titration curve in terms of renal threshold, tubular transport maximum, splay, excretion and filtration</w:t>
      </w:r>
    </w:p>
    <w:p w:rsidR="00D100B5" w:rsidRDefault="00D100B5" w:rsidP="0016091D">
      <w:pPr>
        <w:pStyle w:val="PlainText"/>
        <w:numPr>
          <w:ilvl w:val="0"/>
          <w:numId w:val="51"/>
        </w:numPr>
        <w:bidi w:val="0"/>
        <w:spacing w:line="276" w:lineRule="auto"/>
        <w:rPr>
          <w:rFonts w:ascii="Times New Roman" w:hAnsi="Times New Roman" w:cs="Times New Roman"/>
          <w:sz w:val="22"/>
          <w:szCs w:val="22"/>
        </w:rPr>
      </w:pPr>
      <w:r>
        <w:rPr>
          <w:rFonts w:ascii="Times New Roman" w:hAnsi="Times New Roman" w:cs="Times New Roman"/>
          <w:sz w:val="22"/>
          <w:szCs w:val="22"/>
        </w:rPr>
        <w:t>Identify the tubular site and describe how Amino Acids, HCO</w:t>
      </w:r>
      <w:r>
        <w:rPr>
          <w:rFonts w:ascii="Times New Roman" w:hAnsi="Times New Roman" w:cs="Times New Roman"/>
          <w:sz w:val="22"/>
          <w:szCs w:val="22"/>
          <w:vertAlign w:val="subscript"/>
        </w:rPr>
        <w:t>3</w:t>
      </w:r>
      <w:r>
        <w:rPr>
          <w:rFonts w:ascii="Times New Roman" w:hAnsi="Times New Roman" w:cs="Times New Roman"/>
          <w:sz w:val="22"/>
          <w:szCs w:val="22"/>
          <w:vertAlign w:val="superscript"/>
        </w:rPr>
        <w:t>-</w:t>
      </w:r>
      <w:r>
        <w:rPr>
          <w:rFonts w:ascii="Times New Roman" w:hAnsi="Times New Roman" w:cs="Times New Roman"/>
          <w:sz w:val="22"/>
          <w:szCs w:val="22"/>
        </w:rPr>
        <w:t>, P0</w:t>
      </w:r>
      <w:r>
        <w:rPr>
          <w:rFonts w:ascii="Times New Roman" w:hAnsi="Times New Roman" w:cs="Times New Roman"/>
          <w:sz w:val="22"/>
          <w:szCs w:val="22"/>
          <w:vertAlign w:val="subscript"/>
        </w:rPr>
        <w:t>4</w:t>
      </w:r>
      <w:r>
        <w:rPr>
          <w:rFonts w:ascii="Times New Roman" w:hAnsi="Times New Roman" w:cs="Times New Roman"/>
          <w:sz w:val="22"/>
          <w:szCs w:val="22"/>
          <w:vertAlign w:val="superscript"/>
        </w:rPr>
        <w:t>-</w:t>
      </w:r>
      <w:r>
        <w:rPr>
          <w:rFonts w:ascii="Times New Roman" w:hAnsi="Times New Roman" w:cs="Times New Roman"/>
          <w:sz w:val="22"/>
          <w:szCs w:val="22"/>
        </w:rPr>
        <w:t xml:space="preserve"> and Urea are reabsorbed</w:t>
      </w:r>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Tubular reabsorption and tubular secretion are the second and third important renal processes in urine formation. Mechanisms of tubular transport with examples of some important substances like glucose, amino acids and some electrolytes will be discussed.</w:t>
      </w:r>
    </w:p>
    <w:p w:rsidR="00D100B5" w:rsidRDefault="00D100B5" w:rsidP="00D100B5">
      <w:pPr>
        <w:pStyle w:val="ListParagraph"/>
        <w:spacing w:after="0"/>
        <w:ind w:left="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Nephron regional specificity to </w:t>
      </w:r>
      <w:proofErr w:type="spellStart"/>
      <w:r>
        <w:rPr>
          <w:rFonts w:ascii="Times New Roman" w:hAnsi="Times New Roman" w:cs="Times New Roman"/>
          <w:sz w:val="22"/>
          <w:szCs w:val="22"/>
        </w:rPr>
        <w:t>describle</w:t>
      </w:r>
      <w:proofErr w:type="spellEnd"/>
      <w:r>
        <w:rPr>
          <w:rFonts w:ascii="Times New Roman" w:hAnsi="Times New Roman" w:cs="Times New Roman"/>
          <w:sz w:val="22"/>
          <w:szCs w:val="22"/>
        </w:rPr>
        <w:t xml:space="preserve"> Tubular reabsorption and tubular secretion. Study glucose titration curve in terms of renal threshold, tubular transport maximum, splay, excretion and filtration </w:t>
      </w:r>
      <w:proofErr w:type="gramStart"/>
      <w:r>
        <w:rPr>
          <w:rFonts w:ascii="Times New Roman" w:hAnsi="Times New Roman" w:cs="Times New Roman"/>
          <w:sz w:val="22"/>
          <w:szCs w:val="22"/>
        </w:rPr>
        <w:t>Identify</w:t>
      </w:r>
      <w:proofErr w:type="gramEnd"/>
      <w:r>
        <w:rPr>
          <w:rFonts w:ascii="Times New Roman" w:hAnsi="Times New Roman" w:cs="Times New Roman"/>
          <w:sz w:val="22"/>
          <w:szCs w:val="22"/>
        </w:rPr>
        <w:t xml:space="preserve"> the tubular site and describe how Amino Acids, HCO</w:t>
      </w:r>
      <w:r>
        <w:rPr>
          <w:rFonts w:ascii="Times New Roman" w:hAnsi="Times New Roman" w:cs="Times New Roman"/>
          <w:sz w:val="22"/>
          <w:szCs w:val="22"/>
          <w:vertAlign w:val="subscript"/>
        </w:rPr>
        <w:t>3</w:t>
      </w:r>
      <w:r>
        <w:rPr>
          <w:rFonts w:ascii="Times New Roman" w:hAnsi="Times New Roman" w:cs="Times New Roman"/>
          <w:sz w:val="22"/>
          <w:szCs w:val="22"/>
          <w:vertAlign w:val="superscript"/>
        </w:rPr>
        <w:t>-</w:t>
      </w:r>
      <w:r>
        <w:rPr>
          <w:rFonts w:ascii="Times New Roman" w:hAnsi="Times New Roman" w:cs="Times New Roman"/>
          <w:sz w:val="22"/>
          <w:szCs w:val="22"/>
        </w:rPr>
        <w:t>, P0</w:t>
      </w:r>
      <w:r>
        <w:rPr>
          <w:rFonts w:ascii="Times New Roman" w:hAnsi="Times New Roman" w:cs="Times New Roman"/>
          <w:sz w:val="22"/>
          <w:szCs w:val="22"/>
          <w:vertAlign w:val="subscript"/>
        </w:rPr>
        <w:t>4</w:t>
      </w:r>
      <w:r>
        <w:rPr>
          <w:rFonts w:ascii="Times New Roman" w:hAnsi="Times New Roman" w:cs="Times New Roman"/>
          <w:sz w:val="22"/>
          <w:szCs w:val="22"/>
          <w:vertAlign w:val="superscript"/>
        </w:rPr>
        <w:t>-</w:t>
      </w:r>
      <w:r>
        <w:rPr>
          <w:rFonts w:ascii="Times New Roman" w:hAnsi="Times New Roman" w:cs="Times New Roman"/>
          <w:sz w:val="22"/>
          <w:szCs w:val="22"/>
        </w:rPr>
        <w:t xml:space="preserve"> and Urea are reabsorbed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How Tubular reabsorption and tubular secretion interact to regulate body homeostasis.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tabs>
          <w:tab w:val="left" w:pos="1260"/>
        </w:tabs>
        <w:spacing w:after="0"/>
        <w:rPr>
          <w:rFonts w:ascii="Times New Roman" w:hAnsi="Times New Roman" w:cs="Times New Roman"/>
          <w:b/>
          <w:bCs/>
        </w:rPr>
      </w:pPr>
      <w:proofErr w:type="gramStart"/>
      <w:r>
        <w:rPr>
          <w:rFonts w:ascii="Times New Roman" w:hAnsi="Times New Roman" w:cs="Times New Roman"/>
        </w:rPr>
        <w:t>tubular</w:t>
      </w:r>
      <w:proofErr w:type="gramEnd"/>
      <w:r>
        <w:rPr>
          <w:rFonts w:ascii="Times New Roman" w:hAnsi="Times New Roman" w:cs="Times New Roman"/>
        </w:rPr>
        <w:t xml:space="preserve"> reabsorption and tubular secretion, </w:t>
      </w:r>
      <w:proofErr w:type="spellStart"/>
      <w:r>
        <w:rPr>
          <w:rFonts w:ascii="Times New Roman" w:hAnsi="Times New Roman" w:cs="Times New Roman"/>
        </w:rPr>
        <w:t>tubulo</w:t>
      </w:r>
      <w:proofErr w:type="spellEnd"/>
      <w:r>
        <w:rPr>
          <w:rFonts w:ascii="Times New Roman" w:hAnsi="Times New Roman" w:cs="Times New Roman"/>
        </w:rPr>
        <w:t>-glomerular feedback, Glucose  reabsorption, Urea, Amino Acids, HCO</w:t>
      </w:r>
      <w:r>
        <w:rPr>
          <w:rFonts w:ascii="Times New Roman" w:hAnsi="Times New Roman" w:cs="Times New Roman"/>
          <w:vertAlign w:val="subscript"/>
        </w:rPr>
        <w:t>3</w:t>
      </w:r>
      <w:r>
        <w:rPr>
          <w:rFonts w:ascii="Times New Roman" w:hAnsi="Times New Roman" w:cs="Times New Roman"/>
          <w:vertAlign w:val="superscript"/>
        </w:rPr>
        <w:t>-</w:t>
      </w:r>
      <w:r>
        <w:rPr>
          <w:rFonts w:ascii="Times New Roman" w:hAnsi="Times New Roman" w:cs="Times New Roman"/>
        </w:rPr>
        <w:t>, P0</w:t>
      </w:r>
      <w:r>
        <w:rPr>
          <w:rFonts w:ascii="Times New Roman" w:hAnsi="Times New Roman" w:cs="Times New Roman"/>
          <w:vertAlign w:val="subscript"/>
        </w:rPr>
        <w:t>4</w:t>
      </w:r>
      <w:r>
        <w:rPr>
          <w:rFonts w:ascii="Times New Roman" w:hAnsi="Times New Roman" w:cs="Times New Roman"/>
          <w:vertAlign w:val="superscript"/>
        </w:rPr>
        <w:t>-</w:t>
      </w:r>
    </w:p>
    <w:p w:rsidR="00D100B5" w:rsidRDefault="00D100B5" w:rsidP="00D100B5">
      <w:pPr>
        <w:tabs>
          <w:tab w:val="left" w:pos="1260"/>
        </w:tabs>
        <w:spacing w:after="0"/>
        <w:rPr>
          <w:rFonts w:ascii="Times New Roman" w:hAnsi="Times New Roman" w:cs="Times New Roman"/>
          <w:b/>
          <w:bCs/>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jc w:val="center"/>
        <w:rPr>
          <w:rFonts w:ascii="Maiandra GD" w:hAnsi="Maiandra GD" w:cs="Times New Roman"/>
          <w:b/>
          <w:bCs/>
          <w:sz w:val="30"/>
          <w:szCs w:val="30"/>
          <w:u w:val="single"/>
        </w:rPr>
      </w:pPr>
      <w:r>
        <w:rPr>
          <w:rFonts w:ascii="Times New Roman" w:hAnsi="Times New Roman" w:cs="Times New Roman"/>
          <w:b/>
          <w:bCs/>
        </w:rPr>
        <w:lastRenderedPageBreak/>
        <w:t xml:space="preserve">Lecture 6           </w:t>
      </w:r>
      <w:r>
        <w:rPr>
          <w:rFonts w:ascii="Maiandra GD" w:hAnsi="Maiandra GD" w:cs="Times New Roman"/>
          <w:b/>
          <w:bCs/>
          <w:color w:val="000000"/>
          <w:sz w:val="30"/>
          <w:szCs w:val="30"/>
          <w:u w:val="single"/>
        </w:rPr>
        <w:t>TUBULAR SECRETION</w:t>
      </w: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EF3CD8" w:rsidRPr="00EF3CD8" w:rsidRDefault="00EF3CD8" w:rsidP="00EF3CD8">
      <w:pPr>
        <w:pStyle w:val="PlainText"/>
        <w:bidi w:val="0"/>
        <w:spacing w:line="276" w:lineRule="auto"/>
        <w:rPr>
          <w:rFonts w:ascii="Cambria" w:hAnsi="Cambria" w:cs="Times New Roman"/>
          <w:b/>
          <w:bCs/>
          <w:sz w:val="10"/>
          <w:szCs w:val="10"/>
        </w:rPr>
      </w:pP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At the end of this session, the students should be able to:</w:t>
      </w:r>
    </w:p>
    <w:p w:rsidR="00D100B5" w:rsidRDefault="00D100B5" w:rsidP="0016091D">
      <w:pPr>
        <w:pStyle w:val="PlainText"/>
        <w:numPr>
          <w:ilvl w:val="0"/>
          <w:numId w:val="54"/>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Describe tubular secretion with PAH transport and K</w:t>
      </w:r>
      <w:r>
        <w:rPr>
          <w:rFonts w:ascii="Times New Roman" w:hAnsi="Times New Roman" w:cs="Times New Roman"/>
          <w:sz w:val="22"/>
          <w:szCs w:val="22"/>
          <w:vertAlign w:val="superscript"/>
        </w:rPr>
        <w:t>+</w:t>
      </w:r>
    </w:p>
    <w:p w:rsidR="00D100B5" w:rsidRDefault="00D100B5" w:rsidP="0016091D">
      <w:pPr>
        <w:pStyle w:val="PlainText"/>
        <w:numPr>
          <w:ilvl w:val="0"/>
          <w:numId w:val="54"/>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Identify and describe the characteristic of loop of </w:t>
      </w:r>
      <w:proofErr w:type="spellStart"/>
      <w:r>
        <w:rPr>
          <w:rFonts w:ascii="Times New Roman" w:hAnsi="Times New Roman" w:cs="Times New Roman"/>
          <w:sz w:val="22"/>
          <w:szCs w:val="22"/>
        </w:rPr>
        <w:t>Henle</w:t>
      </w:r>
      <w:proofErr w:type="spellEnd"/>
      <w:r>
        <w:rPr>
          <w:rFonts w:ascii="Times New Roman" w:hAnsi="Times New Roman" w:cs="Times New Roman"/>
          <w:sz w:val="22"/>
          <w:szCs w:val="22"/>
        </w:rPr>
        <w:t>, distal convoluted tubule and collecting ducts for reabsorption and secretion</w:t>
      </w:r>
    </w:p>
    <w:p w:rsidR="00D100B5" w:rsidRDefault="00D100B5" w:rsidP="0016091D">
      <w:pPr>
        <w:pStyle w:val="PlainText"/>
        <w:numPr>
          <w:ilvl w:val="0"/>
          <w:numId w:val="54"/>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Identify the site and describe the influence of aldosterone on reabsorption of Na</w:t>
      </w:r>
      <w:r>
        <w:rPr>
          <w:rFonts w:ascii="Times New Roman" w:hAnsi="Times New Roman" w:cs="Times New Roman"/>
          <w:sz w:val="22"/>
          <w:szCs w:val="22"/>
          <w:vertAlign w:val="superscript"/>
        </w:rPr>
        <w:t>+</w:t>
      </w:r>
      <w:r>
        <w:rPr>
          <w:rFonts w:ascii="Times New Roman" w:hAnsi="Times New Roman" w:cs="Times New Roman"/>
          <w:sz w:val="22"/>
          <w:szCs w:val="22"/>
        </w:rPr>
        <w:t xml:space="preserve"> in the late distal tubules.</w:t>
      </w:r>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Tubular reabsorption and tubular secretion are important tubular transport mechanisms in urine formation.</w:t>
      </w:r>
    </w:p>
    <w:p w:rsidR="00D100B5" w:rsidRDefault="00D100B5" w:rsidP="00D100B5">
      <w:pPr>
        <w:pStyle w:val="ListParagraph"/>
        <w:spacing w:after="0"/>
        <w:ind w:left="0"/>
        <w:rPr>
          <w:rFonts w:ascii="Times New Roman" w:hAnsi="Times New Roman" w:cs="Times New Roman"/>
          <w:b/>
          <w:bCs/>
        </w:rPr>
      </w:pPr>
    </w:p>
    <w:p w:rsidR="00EF3CD8" w:rsidRDefault="00EF3CD8" w:rsidP="00D100B5">
      <w:pPr>
        <w:pStyle w:val="ListParagraph"/>
        <w:spacing w:after="0"/>
        <w:ind w:left="0"/>
        <w:rPr>
          <w:rFonts w:ascii="Cambria" w:hAnsi="Cambria" w:cs="Times New Roman"/>
          <w:b/>
          <w:bCs/>
          <w:sz w:val="26"/>
          <w:szCs w:val="26"/>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Nephron regional specificity to </w:t>
      </w:r>
      <w:proofErr w:type="spellStart"/>
      <w:r>
        <w:rPr>
          <w:rFonts w:ascii="Times New Roman" w:hAnsi="Times New Roman" w:cs="Times New Roman"/>
          <w:sz w:val="22"/>
          <w:szCs w:val="22"/>
        </w:rPr>
        <w:t>describle</w:t>
      </w:r>
      <w:proofErr w:type="spellEnd"/>
      <w:r>
        <w:rPr>
          <w:rFonts w:ascii="Times New Roman" w:hAnsi="Times New Roman" w:cs="Times New Roman"/>
          <w:sz w:val="22"/>
          <w:szCs w:val="22"/>
        </w:rPr>
        <w:t xml:space="preserve"> Tubular reabsorption and tubular secretion.  Tubular secretion of PAH and K</w:t>
      </w:r>
      <w:r>
        <w:rPr>
          <w:rFonts w:ascii="Times New Roman" w:hAnsi="Times New Roman" w:cs="Times New Roman"/>
          <w:sz w:val="22"/>
          <w:szCs w:val="22"/>
          <w:vertAlign w:val="superscript"/>
        </w:rPr>
        <w:t>+</w:t>
      </w:r>
    </w:p>
    <w:p w:rsidR="00D100B5" w:rsidRDefault="00D100B5" w:rsidP="00D100B5">
      <w:pPr>
        <w:tabs>
          <w:tab w:val="left" w:pos="1260"/>
        </w:tabs>
        <w:spacing w:after="0"/>
        <w:rPr>
          <w:rFonts w:ascii="Times New Roman" w:hAnsi="Times New Roman" w:cs="Times New Roman"/>
          <w:b/>
          <w:bCs/>
        </w:rPr>
      </w:pPr>
    </w:p>
    <w:p w:rsidR="00EF3CD8" w:rsidRDefault="00EF3CD8" w:rsidP="00D100B5">
      <w:pPr>
        <w:tabs>
          <w:tab w:val="left" w:pos="1260"/>
        </w:tabs>
        <w:spacing w:after="0"/>
        <w:rPr>
          <w:rFonts w:ascii="Cambria" w:hAnsi="Cambria" w:cs="Times New Roman"/>
          <w:b/>
          <w:bCs/>
          <w:sz w:val="26"/>
          <w:szCs w:val="26"/>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 xml:space="preserve">How Tubular reabsorption and tubular secretion interact to regulate body </w:t>
      </w:r>
      <w:proofErr w:type="spellStart"/>
      <w:r>
        <w:rPr>
          <w:rFonts w:ascii="Times New Roman" w:hAnsi="Times New Roman" w:cs="Times New Roman"/>
        </w:rPr>
        <w:t>homestasis</w:t>
      </w:r>
      <w:proofErr w:type="spellEnd"/>
      <w:r>
        <w:rPr>
          <w:rFonts w:ascii="Times New Roman" w:hAnsi="Times New Roman" w:cs="Times New Roman"/>
        </w:rPr>
        <w:t>.</w:t>
      </w:r>
    </w:p>
    <w:p w:rsidR="00D100B5" w:rsidRDefault="00D100B5" w:rsidP="00D100B5">
      <w:pPr>
        <w:tabs>
          <w:tab w:val="left" w:pos="1260"/>
        </w:tabs>
        <w:spacing w:after="0"/>
        <w:rPr>
          <w:rFonts w:ascii="Times New Roman" w:hAnsi="Times New Roman" w:cs="Times New Roman"/>
          <w:b/>
          <w:bCs/>
        </w:rPr>
      </w:pPr>
    </w:p>
    <w:p w:rsidR="00EF3CD8" w:rsidRDefault="00EF3CD8"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PAH transport, K</w:t>
      </w:r>
      <w:r>
        <w:rPr>
          <w:rFonts w:ascii="Times New Roman" w:hAnsi="Times New Roman" w:cs="Times New Roman"/>
          <w:vertAlign w:val="superscript"/>
        </w:rPr>
        <w:t xml:space="preserve">+ </w:t>
      </w:r>
      <w:r>
        <w:rPr>
          <w:rFonts w:ascii="Times New Roman" w:hAnsi="Times New Roman" w:cs="Times New Roman"/>
        </w:rPr>
        <w:t>secretion</w:t>
      </w:r>
    </w:p>
    <w:p w:rsidR="00D100B5" w:rsidRDefault="00D100B5" w:rsidP="00D100B5">
      <w:pPr>
        <w:tabs>
          <w:tab w:val="left" w:pos="1260"/>
        </w:tabs>
        <w:spacing w:after="0"/>
        <w:rPr>
          <w:rFonts w:ascii="Times New Roman" w:hAnsi="Times New Roman" w:cs="Times New Roman"/>
          <w:b/>
          <w:bCs/>
        </w:rPr>
      </w:pPr>
    </w:p>
    <w:p w:rsidR="00EF3CD8" w:rsidRPr="00EF3CD8" w:rsidRDefault="00EF3CD8" w:rsidP="00DD0198">
      <w:pPr>
        <w:rPr>
          <w:rFonts w:ascii="Cambria" w:hAnsi="Cambria"/>
          <w:b/>
          <w:bCs/>
          <w:color w:val="000000"/>
          <w:sz w:val="10"/>
          <w:szCs w:val="10"/>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D0198" w:rsidRDefault="00DD0198" w:rsidP="00DD0198">
      <w:pPr>
        <w:tabs>
          <w:tab w:val="left" w:pos="1260"/>
        </w:tabs>
        <w:spacing w:after="0"/>
        <w:rPr>
          <w:rFonts w:ascii="Times New Roman" w:hAnsi="Times New Roman" w:cs="Times New Roman"/>
          <w:b/>
          <w:bCs/>
        </w:rPr>
      </w:pPr>
    </w:p>
    <w:p w:rsidR="00D100B5" w:rsidRDefault="00D100B5" w:rsidP="00D100B5">
      <w:pPr>
        <w:tabs>
          <w:tab w:val="left" w:pos="1260"/>
        </w:tabs>
        <w:spacing w:after="0"/>
        <w:jc w:val="center"/>
        <w:rPr>
          <w:rFonts w:ascii="Times New Roman" w:hAnsi="Times New Roman" w:cs="Times New Roman"/>
          <w:b/>
          <w:bCs/>
        </w:rPr>
      </w:pPr>
      <w:r>
        <w:rPr>
          <w:rFonts w:ascii="Times New Roman" w:hAnsi="Times New Roman" w:cs="Times New Roman"/>
          <w:b/>
          <w:bCs/>
        </w:rPr>
        <w:t xml:space="preserve">Lecture 7         </w:t>
      </w:r>
      <w:r>
        <w:rPr>
          <w:rFonts w:ascii="Maiandra GD" w:hAnsi="Maiandra GD" w:cs="Times New Roman"/>
          <w:b/>
          <w:bCs/>
          <w:color w:val="000000"/>
          <w:sz w:val="30"/>
          <w:szCs w:val="30"/>
          <w:u w:val="single"/>
        </w:rPr>
        <w:t>RENAL REGULATION OF BODY FLUID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EF3CD8" w:rsidRPr="00EF3CD8" w:rsidRDefault="00EF3CD8" w:rsidP="00EF3CD8">
      <w:pPr>
        <w:pStyle w:val="PlainText"/>
        <w:bidi w:val="0"/>
        <w:spacing w:line="276" w:lineRule="auto"/>
        <w:rPr>
          <w:rFonts w:ascii="Cambria" w:hAnsi="Cambria" w:cs="Times New Roman"/>
          <w:b/>
          <w:bCs/>
          <w:sz w:val="10"/>
          <w:szCs w:val="10"/>
        </w:rPr>
      </w:pP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At the end of this session, the students should be able to:</w:t>
      </w:r>
    </w:p>
    <w:p w:rsidR="00D100B5" w:rsidRDefault="00D100B5" w:rsidP="0016091D">
      <w:pPr>
        <w:numPr>
          <w:ilvl w:val="0"/>
          <w:numId w:val="55"/>
        </w:numPr>
        <w:tabs>
          <w:tab w:val="left" w:pos="1260"/>
        </w:tabs>
        <w:spacing w:after="0"/>
        <w:rPr>
          <w:rFonts w:ascii="Times New Roman" w:hAnsi="Times New Roman" w:cs="Times New Roman"/>
        </w:rPr>
      </w:pPr>
      <w:r>
        <w:rPr>
          <w:rFonts w:ascii="Times New Roman" w:hAnsi="Times New Roman" w:cs="Times New Roman"/>
        </w:rPr>
        <w:t xml:space="preserve">Identify and describe the role of the Sensors and Effectors in the renal regulation of body fluid volume &amp; osmolality </w:t>
      </w:r>
    </w:p>
    <w:p w:rsidR="00D100B5" w:rsidRDefault="00D100B5" w:rsidP="0016091D">
      <w:pPr>
        <w:numPr>
          <w:ilvl w:val="0"/>
          <w:numId w:val="55"/>
        </w:numPr>
        <w:tabs>
          <w:tab w:val="left" w:pos="1260"/>
        </w:tabs>
        <w:spacing w:after="0"/>
        <w:rPr>
          <w:rFonts w:ascii="Times New Roman" w:hAnsi="Times New Roman" w:cs="Times New Roman"/>
        </w:rPr>
      </w:pPr>
      <w:r>
        <w:rPr>
          <w:rFonts w:ascii="Times New Roman" w:hAnsi="Times New Roman" w:cs="Times New Roman"/>
        </w:rPr>
        <w:t xml:space="preserve">Describe the </w:t>
      </w:r>
      <w:r>
        <w:rPr>
          <w:rFonts w:ascii="Times New Roman" w:hAnsi="Times New Roman" w:cs="Times New Roman"/>
          <w:lang w:val="en-GB"/>
        </w:rPr>
        <w:t xml:space="preserve">role of the kidney in </w:t>
      </w:r>
      <w:r>
        <w:rPr>
          <w:rFonts w:ascii="Times New Roman" w:hAnsi="Times New Roman" w:cs="Times New Roman"/>
        </w:rPr>
        <w:t>regulation of body fluid volume &amp; osmolality</w:t>
      </w:r>
      <w:r>
        <w:rPr>
          <w:rFonts w:ascii="Times New Roman" w:hAnsi="Times New Roman" w:cs="Times New Roman"/>
          <w:lang w:val="en-GB"/>
        </w:rPr>
        <w:t xml:space="preserve"> </w:t>
      </w:r>
    </w:p>
    <w:p w:rsidR="00D100B5" w:rsidRDefault="00D100B5" w:rsidP="0016091D">
      <w:pPr>
        <w:numPr>
          <w:ilvl w:val="0"/>
          <w:numId w:val="55"/>
        </w:numPr>
        <w:tabs>
          <w:tab w:val="left" w:pos="1260"/>
        </w:tabs>
        <w:spacing w:after="0"/>
        <w:rPr>
          <w:rFonts w:ascii="Times New Roman" w:hAnsi="Times New Roman" w:cs="Times New Roman"/>
        </w:rPr>
      </w:pPr>
      <w:r>
        <w:rPr>
          <w:rFonts w:ascii="Times New Roman" w:hAnsi="Times New Roman" w:cs="Times New Roman"/>
        </w:rPr>
        <w:t>Understand the role of ADH in the reabsorption of water and urea</w:t>
      </w:r>
    </w:p>
    <w:p w:rsidR="00D100B5" w:rsidRDefault="00D100B5" w:rsidP="0016091D">
      <w:pPr>
        <w:numPr>
          <w:ilvl w:val="0"/>
          <w:numId w:val="55"/>
        </w:numPr>
        <w:tabs>
          <w:tab w:val="left" w:pos="1260"/>
        </w:tabs>
        <w:spacing w:after="0"/>
        <w:rPr>
          <w:rFonts w:ascii="Times New Roman" w:hAnsi="Times New Roman" w:cs="Times New Roman"/>
        </w:rPr>
      </w:pPr>
      <w:r>
        <w:rPr>
          <w:rFonts w:ascii="Times New Roman" w:hAnsi="Times New Roman" w:cs="Times New Roman"/>
        </w:rPr>
        <w:t>Identify the site and describe the influence of aldosterone on reabsorption of Na</w:t>
      </w:r>
      <w:r>
        <w:rPr>
          <w:rFonts w:ascii="Times New Roman" w:hAnsi="Times New Roman" w:cs="Times New Roman"/>
          <w:vertAlign w:val="superscript"/>
        </w:rPr>
        <w:t>+</w:t>
      </w:r>
      <w:r>
        <w:rPr>
          <w:rFonts w:ascii="Times New Roman" w:hAnsi="Times New Roman" w:cs="Times New Roman"/>
        </w:rPr>
        <w:t xml:space="preserve"> in the late distal tubules.</w:t>
      </w:r>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tabs>
          <w:tab w:val="left" w:pos="1260"/>
        </w:tabs>
        <w:spacing w:after="0"/>
        <w:rPr>
          <w:rFonts w:ascii="Times New Roman" w:hAnsi="Times New Roman" w:cs="Times New Roman"/>
        </w:rPr>
      </w:pPr>
      <w:r>
        <w:rPr>
          <w:rFonts w:ascii="Times New Roman" w:hAnsi="Times New Roman" w:cs="Times New Roman"/>
        </w:rPr>
        <w:t>Kidneys perform important functions to maintain homeostasis by regulating body fluids and electrolytes.</w:t>
      </w:r>
    </w:p>
    <w:p w:rsidR="00D100B5" w:rsidRDefault="00D100B5" w:rsidP="00D100B5">
      <w:pPr>
        <w:pStyle w:val="ListParagraph"/>
        <w:spacing w:after="0"/>
        <w:ind w:left="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Role of the Sensors and Effectors in the renal regulation of body fluid volume</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&amp; osmolality</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tabs>
          <w:tab w:val="left" w:pos="1260"/>
        </w:tabs>
        <w:spacing w:after="0"/>
        <w:rPr>
          <w:rFonts w:ascii="Times New Roman" w:hAnsi="Times New Roman" w:cs="Times New Roman"/>
        </w:rPr>
      </w:pPr>
      <w:r>
        <w:rPr>
          <w:rFonts w:ascii="Times New Roman" w:hAnsi="Times New Roman" w:cs="Times New Roman"/>
        </w:rPr>
        <w:t>We will describe the role of the Sensors and Effectors in the renal regulation of body fluid volume &amp; osmolality. How</w:t>
      </w:r>
      <w:r>
        <w:rPr>
          <w:rFonts w:ascii="Times New Roman" w:hAnsi="Times New Roman" w:cs="Times New Roman"/>
          <w:lang w:val="en-GB"/>
        </w:rPr>
        <w:t xml:space="preserve"> the kidney helps the body in </w:t>
      </w:r>
      <w:r>
        <w:rPr>
          <w:rFonts w:ascii="Times New Roman" w:hAnsi="Times New Roman" w:cs="Times New Roman"/>
        </w:rPr>
        <w:t>regulation of extracellular fluid volume &amp; osmolality. The role of ADH in the reabsorption of water and urea will also be explained.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pStyle w:val="PlainText"/>
        <w:bidi w:val="0"/>
        <w:spacing w:line="276" w:lineRule="auto"/>
        <w:rPr>
          <w:rFonts w:ascii="Times New Roman" w:hAnsi="Times New Roman" w:cs="Times New Roman"/>
          <w:b/>
          <w:bCs/>
          <w:sz w:val="22"/>
          <w:szCs w:val="22"/>
        </w:rPr>
      </w:pPr>
      <w:r>
        <w:rPr>
          <w:rFonts w:ascii="Times New Roman" w:hAnsi="Times New Roman" w:cs="Times New Roman"/>
          <w:sz w:val="22"/>
          <w:szCs w:val="22"/>
        </w:rPr>
        <w:t>Kidneys perform regulation of body fluid volume &amp; osmolality via Sensors and Effectors.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Sensors, body fluid volume, electrolytes, osmolality</w:t>
      </w:r>
    </w:p>
    <w:p w:rsidR="00D100B5" w:rsidRDefault="00D100B5" w:rsidP="00D100B5">
      <w:pPr>
        <w:tabs>
          <w:tab w:val="left" w:pos="1260"/>
        </w:tabs>
        <w:spacing w:after="0"/>
        <w:rPr>
          <w:rFonts w:ascii="Times New Roman" w:hAnsi="Times New Roman" w:cs="Times New Roman"/>
          <w:b/>
          <w:bCs/>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F777F2" w:rsidRDefault="00F777F2" w:rsidP="00D100B5">
      <w:pPr>
        <w:tabs>
          <w:tab w:val="left" w:pos="1260"/>
        </w:tabs>
        <w:spacing w:after="0"/>
        <w:jc w:val="center"/>
        <w:rPr>
          <w:rFonts w:ascii="Times New Roman" w:hAnsi="Times New Roman" w:cs="Times New Roman"/>
          <w:b/>
          <w:bCs/>
        </w:rPr>
      </w:pPr>
    </w:p>
    <w:p w:rsidR="00F777F2" w:rsidRDefault="00F777F2" w:rsidP="00D100B5">
      <w:pPr>
        <w:tabs>
          <w:tab w:val="left" w:pos="1260"/>
        </w:tabs>
        <w:spacing w:after="0"/>
        <w:jc w:val="center"/>
        <w:rPr>
          <w:rFonts w:ascii="Times New Roman" w:hAnsi="Times New Roman" w:cs="Times New Roman"/>
          <w:b/>
          <w:bCs/>
        </w:rPr>
      </w:pPr>
    </w:p>
    <w:p w:rsidR="00F777F2" w:rsidRDefault="00F777F2" w:rsidP="00D100B5">
      <w:pPr>
        <w:tabs>
          <w:tab w:val="left" w:pos="1260"/>
        </w:tabs>
        <w:spacing w:after="0"/>
        <w:jc w:val="center"/>
        <w:rPr>
          <w:rFonts w:ascii="Times New Roman" w:hAnsi="Times New Roman" w:cs="Times New Roman"/>
          <w:b/>
          <w:bCs/>
        </w:rPr>
      </w:pPr>
    </w:p>
    <w:p w:rsidR="00D100B5" w:rsidRDefault="00D100B5" w:rsidP="00D100B5">
      <w:pPr>
        <w:tabs>
          <w:tab w:val="left" w:pos="1260"/>
        </w:tabs>
        <w:spacing w:after="0"/>
        <w:jc w:val="center"/>
        <w:rPr>
          <w:rFonts w:ascii="Maiandra GD" w:hAnsi="Maiandra GD" w:cs="Times New Roman"/>
          <w:b/>
          <w:bCs/>
          <w:sz w:val="30"/>
          <w:szCs w:val="30"/>
          <w:u w:val="single"/>
        </w:rPr>
      </w:pPr>
      <w:r>
        <w:rPr>
          <w:rFonts w:ascii="Times New Roman" w:hAnsi="Times New Roman" w:cs="Times New Roman"/>
          <w:b/>
          <w:bCs/>
        </w:rPr>
        <w:lastRenderedPageBreak/>
        <w:t xml:space="preserve">Lecture 8          </w:t>
      </w:r>
      <w:r>
        <w:rPr>
          <w:rFonts w:ascii="Maiandra GD" w:hAnsi="Maiandra GD" w:cs="Times New Roman"/>
          <w:b/>
          <w:bCs/>
          <w:color w:val="000000"/>
          <w:sz w:val="30"/>
          <w:szCs w:val="30"/>
          <w:u w:val="single"/>
        </w:rPr>
        <w:t>URINE CONCENTRATING MECHANISMS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At the end of this session, the students should be able to;</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Identify and describe that the loop of </w:t>
      </w:r>
      <w:proofErr w:type="spellStart"/>
      <w:r>
        <w:rPr>
          <w:rFonts w:ascii="Times New Roman" w:hAnsi="Times New Roman" w:cs="Times New Roman"/>
          <w:sz w:val="22"/>
          <w:szCs w:val="22"/>
        </w:rPr>
        <w:t>Henle</w:t>
      </w:r>
      <w:proofErr w:type="spellEnd"/>
      <w:r>
        <w:rPr>
          <w:rFonts w:ascii="Times New Roman" w:hAnsi="Times New Roman" w:cs="Times New Roman"/>
          <w:sz w:val="22"/>
          <w:szCs w:val="22"/>
        </w:rPr>
        <w:t xml:space="preserve"> is referred to as countercurrent multiplier and the loop and vasa recta as countercurrent  exchange systems in concentrating and diluting urine</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Explain what happens to </w:t>
      </w:r>
      <w:proofErr w:type="spellStart"/>
      <w:r>
        <w:rPr>
          <w:rFonts w:ascii="Times New Roman" w:hAnsi="Times New Roman" w:cs="Times New Roman"/>
          <w:sz w:val="22"/>
          <w:szCs w:val="22"/>
        </w:rPr>
        <w:t>osmolarity</w:t>
      </w:r>
      <w:proofErr w:type="spellEnd"/>
      <w:r>
        <w:rPr>
          <w:rFonts w:ascii="Times New Roman" w:hAnsi="Times New Roman" w:cs="Times New Roman"/>
          <w:sz w:val="22"/>
          <w:szCs w:val="22"/>
        </w:rPr>
        <w:t xml:space="preserve"> of tubular fluid in the various segments of the loop of </w:t>
      </w:r>
      <w:proofErr w:type="spellStart"/>
      <w:r>
        <w:rPr>
          <w:rFonts w:ascii="Times New Roman" w:hAnsi="Times New Roman" w:cs="Times New Roman"/>
          <w:sz w:val="22"/>
          <w:szCs w:val="22"/>
        </w:rPr>
        <w:t>Henle</w:t>
      </w:r>
      <w:proofErr w:type="spellEnd"/>
      <w:r>
        <w:rPr>
          <w:rFonts w:ascii="Times New Roman" w:hAnsi="Times New Roman" w:cs="Times New Roman"/>
          <w:sz w:val="22"/>
          <w:szCs w:val="22"/>
        </w:rPr>
        <w:t xml:space="preserve"> when concentrated urine is being produced.</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Explain the factors that determine the ability of loop of </w:t>
      </w:r>
      <w:proofErr w:type="spellStart"/>
      <w:r>
        <w:rPr>
          <w:rFonts w:ascii="Times New Roman" w:hAnsi="Times New Roman" w:cs="Times New Roman"/>
          <w:sz w:val="22"/>
          <w:szCs w:val="22"/>
        </w:rPr>
        <w:t>Henle</w:t>
      </w:r>
      <w:proofErr w:type="spellEnd"/>
      <w:r>
        <w:rPr>
          <w:rFonts w:ascii="Times New Roman" w:hAnsi="Times New Roman" w:cs="Times New Roman"/>
          <w:sz w:val="22"/>
          <w:szCs w:val="22"/>
        </w:rPr>
        <w:t xml:space="preserve"> to make a concentrated medullary gradient</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Differentiate between water diuresis and osmotic diuresis</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Appreciate clinical correlates of diabetes mellitus and diabetes </w:t>
      </w:r>
      <w:proofErr w:type="spellStart"/>
      <w:r>
        <w:rPr>
          <w:rFonts w:ascii="Times New Roman" w:hAnsi="Times New Roman" w:cs="Times New Roman"/>
          <w:sz w:val="22"/>
          <w:szCs w:val="22"/>
        </w:rPr>
        <w:t>insipidus</w:t>
      </w:r>
      <w:proofErr w:type="spellEnd"/>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tabs>
          <w:tab w:val="left" w:pos="1260"/>
        </w:tabs>
        <w:spacing w:after="0"/>
        <w:rPr>
          <w:rFonts w:ascii="Times New Roman" w:hAnsi="Times New Roman" w:cs="Times New Roman"/>
        </w:rPr>
      </w:pPr>
      <w:r>
        <w:rPr>
          <w:rFonts w:ascii="Times New Roman" w:hAnsi="Times New Roman" w:cs="Times New Roman"/>
        </w:rPr>
        <w:t xml:space="preserve">Kidneys perform important functions to maintain homeostasis by making a dilute or concentrated urine. The concept of counter current multiplier and exchangers will be discussed. </w:t>
      </w:r>
    </w:p>
    <w:p w:rsidR="00D100B5" w:rsidRDefault="00D100B5" w:rsidP="00D100B5">
      <w:pPr>
        <w:pStyle w:val="ListParagraph"/>
        <w:spacing w:after="0"/>
        <w:ind w:left="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countercurrent multiplier and countercurrent  exchangers </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Change in </w:t>
      </w:r>
      <w:proofErr w:type="spellStart"/>
      <w:r>
        <w:rPr>
          <w:rFonts w:ascii="Times New Roman" w:hAnsi="Times New Roman" w:cs="Times New Roman"/>
          <w:sz w:val="22"/>
          <w:szCs w:val="22"/>
        </w:rPr>
        <w:t>osmolarity</w:t>
      </w:r>
      <w:proofErr w:type="spellEnd"/>
      <w:r>
        <w:rPr>
          <w:rFonts w:ascii="Times New Roman" w:hAnsi="Times New Roman" w:cs="Times New Roman"/>
          <w:sz w:val="22"/>
          <w:szCs w:val="22"/>
        </w:rPr>
        <w:t xml:space="preserve"> of tubular fluid in the various segments of the loop of </w:t>
      </w:r>
      <w:proofErr w:type="spellStart"/>
      <w:r>
        <w:rPr>
          <w:rFonts w:ascii="Times New Roman" w:hAnsi="Times New Roman" w:cs="Times New Roman"/>
          <w:sz w:val="22"/>
          <w:szCs w:val="22"/>
        </w:rPr>
        <w:t>Henle</w:t>
      </w:r>
      <w:proofErr w:type="spellEnd"/>
      <w:r>
        <w:rPr>
          <w:rFonts w:ascii="Times New Roman" w:hAnsi="Times New Roman" w:cs="Times New Roman"/>
          <w:sz w:val="22"/>
          <w:szCs w:val="22"/>
        </w:rPr>
        <w:t xml:space="preserve"> </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Explain the factors that determine the ability of loop of </w:t>
      </w:r>
      <w:proofErr w:type="spellStart"/>
      <w:r>
        <w:rPr>
          <w:rFonts w:ascii="Times New Roman" w:hAnsi="Times New Roman" w:cs="Times New Roman"/>
          <w:sz w:val="22"/>
          <w:szCs w:val="22"/>
        </w:rPr>
        <w:t>Henle</w:t>
      </w:r>
      <w:proofErr w:type="spellEnd"/>
      <w:r>
        <w:rPr>
          <w:rFonts w:ascii="Times New Roman" w:hAnsi="Times New Roman" w:cs="Times New Roman"/>
          <w:sz w:val="22"/>
          <w:szCs w:val="22"/>
        </w:rPr>
        <w:t xml:space="preserve"> to make a concentrated medullary gradient</w:t>
      </w:r>
    </w:p>
    <w:p w:rsidR="00D100B5" w:rsidRDefault="00D100B5" w:rsidP="0016091D">
      <w:pPr>
        <w:pStyle w:val="PlainText"/>
        <w:numPr>
          <w:ilvl w:val="0"/>
          <w:numId w:val="53"/>
        </w:numPr>
        <w:tabs>
          <w:tab w:val="num" w:pos="360"/>
        </w:tabs>
        <w:bidi w:val="0"/>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diabetes </w:t>
      </w:r>
      <w:proofErr w:type="spellStart"/>
      <w:r>
        <w:rPr>
          <w:rFonts w:ascii="Times New Roman" w:hAnsi="Times New Roman" w:cs="Times New Roman"/>
          <w:sz w:val="22"/>
          <w:szCs w:val="22"/>
        </w:rPr>
        <w:t>insipidus</w:t>
      </w:r>
      <w:proofErr w:type="spellEnd"/>
      <w:r>
        <w:rPr>
          <w:rFonts w:ascii="Times New Roman" w:hAnsi="Times New Roman" w:cs="Times New Roman"/>
          <w:sz w:val="22"/>
          <w:szCs w:val="22"/>
        </w:rPr>
        <w:t xml:space="preserve"> &amp; diabetes mellitus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We will describe the role of countercurrent multiplier and </w:t>
      </w:r>
      <w:proofErr w:type="gramStart"/>
      <w:r>
        <w:rPr>
          <w:rFonts w:ascii="Times New Roman" w:hAnsi="Times New Roman" w:cs="Times New Roman"/>
          <w:sz w:val="22"/>
          <w:szCs w:val="22"/>
        </w:rPr>
        <w:t>countercurrent  exchangers</w:t>
      </w:r>
      <w:proofErr w:type="gramEnd"/>
      <w:r>
        <w:rPr>
          <w:rFonts w:ascii="Times New Roman" w:hAnsi="Times New Roman" w:cs="Times New Roman"/>
          <w:sz w:val="22"/>
          <w:szCs w:val="22"/>
        </w:rPr>
        <w:t xml:space="preserve"> in concentrating the renal medullary </w:t>
      </w:r>
      <w:proofErr w:type="spellStart"/>
      <w:r>
        <w:rPr>
          <w:rFonts w:ascii="Times New Roman" w:hAnsi="Times New Roman" w:cs="Times New Roman"/>
          <w:sz w:val="22"/>
          <w:szCs w:val="22"/>
        </w:rPr>
        <w:t>interstitium</w:t>
      </w:r>
      <w:proofErr w:type="spellEnd"/>
      <w:r>
        <w:rPr>
          <w:rFonts w:ascii="Times New Roman" w:hAnsi="Times New Roman" w:cs="Times New Roman"/>
          <w:sz w:val="22"/>
          <w:szCs w:val="22"/>
        </w:rPr>
        <w:t xml:space="preserve">. We will also explain that what happens to </w:t>
      </w:r>
      <w:proofErr w:type="spellStart"/>
      <w:r>
        <w:rPr>
          <w:rFonts w:ascii="Times New Roman" w:hAnsi="Times New Roman" w:cs="Times New Roman"/>
          <w:sz w:val="22"/>
          <w:szCs w:val="22"/>
        </w:rPr>
        <w:t>osmolarity</w:t>
      </w:r>
      <w:proofErr w:type="spellEnd"/>
      <w:r>
        <w:rPr>
          <w:rFonts w:ascii="Times New Roman" w:hAnsi="Times New Roman" w:cs="Times New Roman"/>
          <w:sz w:val="22"/>
          <w:szCs w:val="22"/>
        </w:rPr>
        <w:t xml:space="preserve"> of tubular fluid in the various segments of the loop of </w:t>
      </w:r>
      <w:proofErr w:type="spellStart"/>
      <w:r>
        <w:rPr>
          <w:rFonts w:ascii="Times New Roman" w:hAnsi="Times New Roman" w:cs="Times New Roman"/>
          <w:sz w:val="22"/>
          <w:szCs w:val="22"/>
        </w:rPr>
        <w:t>Henle</w:t>
      </w:r>
      <w:proofErr w:type="spellEnd"/>
      <w:r>
        <w:rPr>
          <w:rFonts w:ascii="Times New Roman" w:hAnsi="Times New Roman" w:cs="Times New Roman"/>
          <w:sz w:val="22"/>
          <w:szCs w:val="22"/>
        </w:rPr>
        <w:t xml:space="preserve"> when concentrated urine is being produced.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Kidneys perform regulation of body fluid volume &amp; osmolality by making a dilute or concentrated urine.</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pStyle w:val="PlainTex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Countercurrent multiplier, </w:t>
      </w:r>
      <w:proofErr w:type="gramStart"/>
      <w:r>
        <w:rPr>
          <w:rFonts w:ascii="Times New Roman" w:hAnsi="Times New Roman" w:cs="Times New Roman"/>
          <w:sz w:val="22"/>
          <w:szCs w:val="22"/>
        </w:rPr>
        <w:t>countercurrent  exchangers</w:t>
      </w:r>
      <w:proofErr w:type="gramEnd"/>
      <w:r>
        <w:rPr>
          <w:rFonts w:ascii="Times New Roman" w:hAnsi="Times New Roman" w:cs="Times New Roman"/>
          <w:sz w:val="22"/>
          <w:szCs w:val="22"/>
        </w:rPr>
        <w:t xml:space="preserve">, diabetes </w:t>
      </w:r>
      <w:proofErr w:type="spellStart"/>
      <w:r>
        <w:rPr>
          <w:rFonts w:ascii="Times New Roman" w:hAnsi="Times New Roman" w:cs="Times New Roman"/>
          <w:sz w:val="22"/>
          <w:szCs w:val="22"/>
        </w:rPr>
        <w:t>insipidus</w:t>
      </w:r>
      <w:proofErr w:type="spellEnd"/>
      <w:r>
        <w:rPr>
          <w:rFonts w:ascii="Times New Roman" w:hAnsi="Times New Roman" w:cs="Times New Roman"/>
          <w:sz w:val="22"/>
          <w:szCs w:val="22"/>
        </w:rPr>
        <w:t>, diabetes mellitus, osmolality</w:t>
      </w:r>
    </w:p>
    <w:p w:rsidR="00D100B5" w:rsidRDefault="00D100B5" w:rsidP="00D100B5">
      <w:pPr>
        <w:pStyle w:val="PlainText"/>
        <w:bidi w:val="0"/>
        <w:spacing w:line="276" w:lineRule="auto"/>
        <w:rPr>
          <w:rFonts w:ascii="Times New Roman" w:hAnsi="Times New Roman" w:cs="Times New Roman"/>
          <w:sz w:val="22"/>
          <w:szCs w:val="22"/>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pStyle w:val="PlainText"/>
        <w:bidi w:val="0"/>
        <w:spacing w:line="276" w:lineRule="auto"/>
        <w:rPr>
          <w:rFonts w:ascii="Times New Roman" w:hAnsi="Times New Roman" w:cs="Times New Roman"/>
          <w:b/>
          <w:bCs/>
          <w:sz w:val="22"/>
          <w:szCs w:val="22"/>
        </w:rPr>
      </w:pPr>
    </w:p>
    <w:p w:rsidR="00D100B5" w:rsidRDefault="00D100B5" w:rsidP="00D100B5">
      <w:pPr>
        <w:pStyle w:val="PlainText"/>
        <w:bidi w:val="0"/>
        <w:spacing w:line="276" w:lineRule="auto"/>
        <w:rPr>
          <w:rFonts w:ascii="Times New Roman" w:hAnsi="Times New Roman" w:cs="Times New Roman"/>
          <w:b/>
          <w:bCs/>
          <w:sz w:val="22"/>
          <w:szCs w:val="22"/>
        </w:rPr>
      </w:pPr>
    </w:p>
    <w:p w:rsidR="00D100B5" w:rsidRDefault="00D100B5" w:rsidP="00D100B5">
      <w:pPr>
        <w:pStyle w:val="PlainText"/>
        <w:bidi w:val="0"/>
        <w:spacing w:line="276" w:lineRule="auto"/>
        <w:rPr>
          <w:rFonts w:ascii="Times New Roman" w:hAnsi="Times New Roman" w:cs="Times New Roman"/>
          <w:b/>
          <w:bCs/>
          <w:sz w:val="22"/>
          <w:szCs w:val="22"/>
        </w:rPr>
      </w:pPr>
    </w:p>
    <w:p w:rsidR="00DD0198" w:rsidRDefault="00DD0198" w:rsidP="00DD0198">
      <w:pPr>
        <w:pStyle w:val="PlainText"/>
        <w:bidi w:val="0"/>
        <w:spacing w:line="276" w:lineRule="auto"/>
        <w:rPr>
          <w:rFonts w:ascii="Times New Roman" w:hAnsi="Times New Roman" w:cs="Times New Roman"/>
          <w:b/>
          <w:bCs/>
          <w:sz w:val="22"/>
          <w:szCs w:val="22"/>
        </w:rPr>
      </w:pPr>
    </w:p>
    <w:p w:rsidR="00D100B5" w:rsidRDefault="00D100B5" w:rsidP="00D100B5">
      <w:pPr>
        <w:pStyle w:val="PlainText"/>
        <w:bidi w:val="0"/>
        <w:spacing w:line="276" w:lineRule="auto"/>
        <w:rPr>
          <w:rFonts w:ascii="Times New Roman" w:hAnsi="Times New Roman" w:cs="Times New Roman"/>
          <w:b/>
          <w:bCs/>
          <w:sz w:val="22"/>
          <w:szCs w:val="22"/>
        </w:rPr>
      </w:pPr>
    </w:p>
    <w:p w:rsidR="00D100B5" w:rsidRDefault="00D100B5" w:rsidP="00D100B5">
      <w:pPr>
        <w:pStyle w:val="PlainText"/>
        <w:bidi w:val="0"/>
        <w:spacing w:line="276" w:lineRule="auto"/>
        <w:rPr>
          <w:rFonts w:ascii="Times New Roman" w:hAnsi="Times New Roman" w:cs="Times New Roman"/>
          <w:b/>
          <w:bCs/>
          <w:sz w:val="22"/>
          <w:szCs w:val="22"/>
        </w:rPr>
      </w:pPr>
    </w:p>
    <w:p w:rsidR="00D100B5" w:rsidRDefault="00D100B5" w:rsidP="00D100B5">
      <w:pPr>
        <w:pStyle w:val="PlainText"/>
        <w:bidi w:val="0"/>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Lecture 9          </w:t>
      </w:r>
      <w:r>
        <w:rPr>
          <w:rFonts w:ascii="Maiandra GD" w:hAnsi="Maiandra GD" w:cs="Times New Roman"/>
          <w:b/>
          <w:bCs/>
          <w:color w:val="000000"/>
          <w:sz w:val="30"/>
          <w:szCs w:val="30"/>
          <w:u w:val="single"/>
        </w:rPr>
        <w:t>BASICS OF ACID BASE PHYSIOLOGY</w:t>
      </w: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EF3CD8" w:rsidRPr="00EF3CD8" w:rsidRDefault="00EF3CD8" w:rsidP="00EF3CD8">
      <w:pPr>
        <w:pStyle w:val="PlainText"/>
        <w:bidi w:val="0"/>
        <w:spacing w:line="276" w:lineRule="auto"/>
        <w:rPr>
          <w:rFonts w:ascii="Cambria" w:hAnsi="Cambria" w:cs="Times New Roman"/>
          <w:b/>
          <w:bCs/>
          <w:sz w:val="10"/>
          <w:szCs w:val="10"/>
        </w:rPr>
      </w:pPr>
    </w:p>
    <w:p w:rsidR="00D100B5" w:rsidRDefault="00D100B5" w:rsidP="00D100B5">
      <w:pPr>
        <w:pStyle w:val="Heading3"/>
        <w:spacing w:before="0" w:after="0"/>
        <w:rPr>
          <w:rFonts w:ascii="Times New Roman" w:eastAsia="Calibri" w:hAnsi="Times New Roman"/>
          <w:sz w:val="22"/>
          <w:szCs w:val="22"/>
        </w:rPr>
      </w:pPr>
      <w:r>
        <w:rPr>
          <w:rFonts w:ascii="Times New Roman" w:eastAsia="Calibri" w:hAnsi="Times New Roman"/>
          <w:sz w:val="22"/>
          <w:szCs w:val="22"/>
        </w:rPr>
        <w:t>At the end of this lecture the student should be able to:</w:t>
      </w:r>
    </w:p>
    <w:p w:rsidR="00D100B5" w:rsidRDefault="00D100B5" w:rsidP="0016091D">
      <w:pPr>
        <w:numPr>
          <w:ilvl w:val="0"/>
          <w:numId w:val="56"/>
        </w:numPr>
        <w:autoSpaceDE w:val="0"/>
        <w:autoSpaceDN w:val="0"/>
        <w:adjustRightInd w:val="0"/>
        <w:spacing w:after="0"/>
        <w:rPr>
          <w:rFonts w:ascii="Times New Roman" w:eastAsia="Calibri" w:hAnsi="Times New Roman" w:cs="Times New Roman"/>
        </w:rPr>
      </w:pPr>
      <w:r>
        <w:rPr>
          <w:rFonts w:ascii="Times New Roman" w:hAnsi="Times New Roman" w:cs="Times New Roman"/>
        </w:rPr>
        <w:t>Define: acid and base.</w:t>
      </w:r>
    </w:p>
    <w:p w:rsidR="00D100B5" w:rsidRDefault="00D100B5" w:rsidP="0016091D">
      <w:pPr>
        <w:numPr>
          <w:ilvl w:val="0"/>
          <w:numId w:val="56"/>
        </w:numPr>
        <w:autoSpaceDE w:val="0"/>
        <w:autoSpaceDN w:val="0"/>
        <w:adjustRightInd w:val="0"/>
        <w:spacing w:after="0"/>
        <w:rPr>
          <w:rFonts w:ascii="Times New Roman" w:hAnsi="Times New Roman" w:cs="Times New Roman"/>
        </w:rPr>
      </w:pPr>
      <w:r>
        <w:rPr>
          <w:rFonts w:ascii="Times New Roman" w:hAnsi="Times New Roman" w:cs="Times New Roman"/>
        </w:rPr>
        <w:t>Explain what is meant by strong and weak acids and bases</w:t>
      </w:r>
    </w:p>
    <w:p w:rsidR="00D100B5" w:rsidRDefault="00D100B5" w:rsidP="0016091D">
      <w:pPr>
        <w:numPr>
          <w:ilvl w:val="0"/>
          <w:numId w:val="56"/>
        </w:numPr>
        <w:autoSpaceDE w:val="0"/>
        <w:autoSpaceDN w:val="0"/>
        <w:adjustRightInd w:val="0"/>
        <w:spacing w:after="0"/>
        <w:rPr>
          <w:rFonts w:ascii="Times New Roman" w:hAnsi="Times New Roman" w:cs="Times New Roman"/>
        </w:rPr>
      </w:pPr>
      <w:r>
        <w:rPr>
          <w:rFonts w:ascii="Times New Roman" w:hAnsi="Times New Roman" w:cs="Times New Roman"/>
        </w:rPr>
        <w:t xml:space="preserve">List and identify the names/formulas for the common strong acids and strong bases. </w:t>
      </w:r>
    </w:p>
    <w:p w:rsidR="00D100B5" w:rsidRDefault="00D100B5" w:rsidP="0016091D">
      <w:pPr>
        <w:numPr>
          <w:ilvl w:val="0"/>
          <w:numId w:val="56"/>
        </w:numPr>
        <w:autoSpaceDE w:val="0"/>
        <w:autoSpaceDN w:val="0"/>
        <w:adjustRightInd w:val="0"/>
        <w:spacing w:after="0"/>
        <w:rPr>
          <w:rFonts w:ascii="Times New Roman" w:hAnsi="Times New Roman" w:cs="Times New Roman"/>
        </w:rPr>
      </w:pPr>
      <w:r>
        <w:rPr>
          <w:rFonts w:ascii="Times New Roman" w:hAnsi="Times New Roman" w:cs="Times New Roman"/>
        </w:rPr>
        <w:t>To explain the role of Henderson-</w:t>
      </w:r>
      <w:proofErr w:type="spellStart"/>
      <w:r>
        <w:rPr>
          <w:rFonts w:ascii="Times New Roman" w:hAnsi="Times New Roman" w:cs="Times New Roman"/>
        </w:rPr>
        <w:t>Hasselbalch</w:t>
      </w:r>
      <w:proofErr w:type="spellEnd"/>
      <w:r>
        <w:rPr>
          <w:rFonts w:ascii="Times New Roman" w:hAnsi="Times New Roman" w:cs="Times New Roman"/>
        </w:rPr>
        <w:t xml:space="preserve"> equation in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regulation</w:t>
      </w:r>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spacing w:after="0"/>
        <w:rPr>
          <w:rFonts w:ascii="Times New Roman" w:hAnsi="Times New Roman" w:cs="Times New Roman"/>
        </w:rPr>
      </w:pPr>
      <w:r>
        <w:rPr>
          <w:rFonts w:ascii="Times New Roman" w:hAnsi="Times New Roman" w:cs="Times New Roman"/>
        </w:rPr>
        <w:t>Strong and weak acids and bases and their formulas. Importance of Henderson-</w:t>
      </w:r>
      <w:proofErr w:type="spellStart"/>
      <w:r>
        <w:rPr>
          <w:rFonts w:ascii="Times New Roman" w:hAnsi="Times New Roman" w:cs="Times New Roman"/>
        </w:rPr>
        <w:t>Hasselbalch</w:t>
      </w:r>
      <w:proofErr w:type="spellEnd"/>
      <w:r>
        <w:rPr>
          <w:rFonts w:ascii="Times New Roman" w:hAnsi="Times New Roman" w:cs="Times New Roman"/>
        </w:rPr>
        <w:t xml:space="preserve"> equation. </w:t>
      </w:r>
    </w:p>
    <w:p w:rsidR="00D100B5" w:rsidRDefault="00D100B5" w:rsidP="00D100B5">
      <w:pPr>
        <w:pStyle w:val="ListParagraph"/>
        <w:spacing w:after="0"/>
        <w:ind w:left="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D100B5">
      <w:pPr>
        <w:autoSpaceDE w:val="0"/>
        <w:autoSpaceDN w:val="0"/>
        <w:adjustRightInd w:val="0"/>
        <w:spacing w:after="0"/>
        <w:rPr>
          <w:rFonts w:ascii="Times New Roman" w:hAnsi="Times New Roman" w:cs="Times New Roman"/>
        </w:rPr>
      </w:pPr>
      <w:r>
        <w:rPr>
          <w:rFonts w:ascii="Times New Roman" w:hAnsi="Times New Roman" w:cs="Times New Roman"/>
        </w:rPr>
        <w:t>Importance of Henderson-</w:t>
      </w:r>
      <w:proofErr w:type="spellStart"/>
      <w:r>
        <w:rPr>
          <w:rFonts w:ascii="Times New Roman" w:hAnsi="Times New Roman" w:cs="Times New Roman"/>
        </w:rPr>
        <w:t>Hasselbalch</w:t>
      </w:r>
      <w:proofErr w:type="spellEnd"/>
      <w:r>
        <w:rPr>
          <w:rFonts w:ascii="Times New Roman" w:hAnsi="Times New Roman" w:cs="Times New Roman"/>
        </w:rPr>
        <w:t xml:space="preserve"> equation in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regulation and </w:t>
      </w:r>
      <w:proofErr w:type="spellStart"/>
      <w:r>
        <w:rPr>
          <w:rFonts w:ascii="Times New Roman" w:hAnsi="Times New Roman" w:cs="Times New Roman"/>
        </w:rPr>
        <w:t>pK.</w:t>
      </w:r>
      <w:proofErr w:type="spellEnd"/>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autoSpaceDE w:val="0"/>
        <w:autoSpaceDN w:val="0"/>
        <w:adjustRightInd w:val="0"/>
        <w:spacing w:after="0"/>
        <w:rPr>
          <w:rFonts w:ascii="Times New Roman" w:hAnsi="Times New Roman" w:cs="Times New Roman"/>
        </w:rPr>
      </w:pPr>
      <w:r>
        <w:rPr>
          <w:rFonts w:ascii="Times New Roman" w:hAnsi="Times New Roman" w:cs="Times New Roman"/>
        </w:rPr>
        <w:t>The concept of strong and weak acids and bases will be discussed. We will explain the role of Henderson-</w:t>
      </w:r>
      <w:proofErr w:type="spellStart"/>
      <w:r>
        <w:rPr>
          <w:rFonts w:ascii="Times New Roman" w:hAnsi="Times New Roman" w:cs="Times New Roman"/>
        </w:rPr>
        <w:t>Hasselbalch</w:t>
      </w:r>
      <w:proofErr w:type="spellEnd"/>
      <w:r>
        <w:rPr>
          <w:rFonts w:ascii="Times New Roman" w:hAnsi="Times New Roman" w:cs="Times New Roman"/>
        </w:rPr>
        <w:t xml:space="preserve"> equation in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regulation.</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spacing w:after="0"/>
        <w:rPr>
          <w:rFonts w:ascii="Times New Roman" w:hAnsi="Times New Roman" w:cs="Times New Roman"/>
        </w:rPr>
      </w:pPr>
      <w:r>
        <w:rPr>
          <w:rFonts w:ascii="Times New Roman" w:hAnsi="Times New Roman" w:cs="Times New Roman"/>
        </w:rPr>
        <w:t>Acid base concepts. Differences between strong and weak acids and bases. Henderson-</w:t>
      </w:r>
      <w:proofErr w:type="spellStart"/>
      <w:r>
        <w:rPr>
          <w:rFonts w:ascii="Times New Roman" w:hAnsi="Times New Roman" w:cs="Times New Roman"/>
        </w:rPr>
        <w:t>Hasselbalch</w:t>
      </w:r>
      <w:proofErr w:type="spellEnd"/>
      <w:r>
        <w:rPr>
          <w:rFonts w:ascii="Times New Roman" w:hAnsi="Times New Roman" w:cs="Times New Roman"/>
        </w:rPr>
        <w:t xml:space="preserve"> equation and its clinical value.</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spacing w:after="0"/>
        <w:rPr>
          <w:rFonts w:ascii="Times New Roman" w:hAnsi="Times New Roman" w:cs="Times New Roman"/>
        </w:rPr>
      </w:pPr>
      <w:r>
        <w:rPr>
          <w:rFonts w:ascii="Times New Roman" w:hAnsi="Times New Roman" w:cs="Times New Roman"/>
        </w:rPr>
        <w:t>Strong and weak acids and bases, Henderson-</w:t>
      </w:r>
      <w:proofErr w:type="spellStart"/>
      <w:r>
        <w:rPr>
          <w:rFonts w:ascii="Times New Roman" w:hAnsi="Times New Roman" w:cs="Times New Roman"/>
        </w:rPr>
        <w:t>Hasselbalch</w:t>
      </w:r>
      <w:proofErr w:type="spellEnd"/>
      <w:r>
        <w:rPr>
          <w:rFonts w:ascii="Times New Roman" w:hAnsi="Times New Roman" w:cs="Times New Roman"/>
        </w:rPr>
        <w:t xml:space="preserve"> equation</w:t>
      </w:r>
    </w:p>
    <w:p w:rsidR="00D100B5" w:rsidRDefault="00D100B5" w:rsidP="00D100B5">
      <w:pPr>
        <w:spacing w:after="0"/>
        <w:rPr>
          <w:rFonts w:ascii="Times New Roman" w:hAnsi="Times New Roman" w:cs="Times New Roman"/>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jc w:val="center"/>
        <w:rPr>
          <w:rFonts w:ascii="Times New Roman" w:hAnsi="Times New Roman" w:cs="Times New Roman"/>
          <w:b/>
          <w:bCs/>
        </w:rPr>
      </w:pPr>
      <w:r>
        <w:rPr>
          <w:rFonts w:ascii="Times New Roman" w:hAnsi="Times New Roman" w:cs="Times New Roman"/>
          <w:b/>
          <w:bCs/>
        </w:rPr>
        <w:t xml:space="preserve">Lecture 10            </w:t>
      </w:r>
      <w:r>
        <w:rPr>
          <w:rFonts w:ascii="Maiandra GD" w:hAnsi="Maiandra GD" w:cs="Times New Roman"/>
          <w:b/>
          <w:bCs/>
          <w:sz w:val="30"/>
          <w:szCs w:val="30"/>
          <w:u w:val="single"/>
        </w:rPr>
        <w:t>BUFFER SYSTEMS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EF3CD8" w:rsidRPr="00EF3CD8" w:rsidRDefault="00EF3CD8" w:rsidP="00EF3CD8">
      <w:pPr>
        <w:pStyle w:val="PlainText"/>
        <w:bidi w:val="0"/>
        <w:spacing w:line="276" w:lineRule="auto"/>
        <w:rPr>
          <w:rFonts w:ascii="Cambria" w:hAnsi="Cambria" w:cs="Times New Roman"/>
          <w:b/>
          <w:bCs/>
          <w:sz w:val="10"/>
          <w:szCs w:val="10"/>
        </w:rPr>
      </w:pPr>
    </w:p>
    <w:p w:rsidR="00D100B5" w:rsidRDefault="00D100B5" w:rsidP="00D100B5">
      <w:pPr>
        <w:autoSpaceDE w:val="0"/>
        <w:autoSpaceDN w:val="0"/>
        <w:adjustRightInd w:val="0"/>
        <w:spacing w:after="0"/>
        <w:ind w:left="360"/>
        <w:rPr>
          <w:rFonts w:ascii="Times New Roman" w:hAnsi="Times New Roman" w:cs="Times New Roman"/>
          <w:b/>
          <w:bCs/>
        </w:rPr>
      </w:pPr>
      <w:r>
        <w:rPr>
          <w:rFonts w:ascii="Times New Roman" w:hAnsi="Times New Roman" w:cs="Times New Roman"/>
          <w:b/>
          <w:bCs/>
        </w:rPr>
        <w:t>At the end of this lecture the student should be able to:</w:t>
      </w:r>
    </w:p>
    <w:p w:rsidR="00D100B5" w:rsidRDefault="00D100B5" w:rsidP="0016091D">
      <w:pPr>
        <w:numPr>
          <w:ilvl w:val="0"/>
          <w:numId w:val="57"/>
        </w:numPr>
        <w:autoSpaceDE w:val="0"/>
        <w:autoSpaceDN w:val="0"/>
        <w:adjustRightInd w:val="0"/>
        <w:spacing w:after="0"/>
        <w:rPr>
          <w:rFonts w:ascii="Times New Roman" w:hAnsi="Times New Roman" w:cs="Times New Roman"/>
        </w:rPr>
      </w:pPr>
      <w:r>
        <w:rPr>
          <w:rFonts w:ascii="Times New Roman" w:hAnsi="Times New Roman" w:cs="Times New Roman"/>
        </w:rPr>
        <w:t xml:space="preserve">To define buffer system and discuss the role of blood buffers and to explain their relevant roles in the body </w:t>
      </w:r>
    </w:p>
    <w:p w:rsidR="00D100B5" w:rsidRDefault="00D100B5" w:rsidP="0016091D">
      <w:pPr>
        <w:numPr>
          <w:ilvl w:val="0"/>
          <w:numId w:val="57"/>
        </w:numPr>
        <w:autoSpaceDE w:val="0"/>
        <w:autoSpaceDN w:val="0"/>
        <w:adjustRightInd w:val="0"/>
        <w:spacing w:after="0"/>
        <w:rPr>
          <w:rFonts w:ascii="Times New Roman" w:hAnsi="Times New Roman" w:cs="Times New Roman"/>
        </w:rPr>
      </w:pPr>
      <w:r>
        <w:rPr>
          <w:rFonts w:ascii="Times New Roman" w:hAnsi="Times New Roman" w:cs="Times New Roman"/>
        </w:rPr>
        <w:t xml:space="preserve">To describe the role of kidneys in the regulation of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balance</w:t>
      </w:r>
    </w:p>
    <w:p w:rsidR="00D100B5" w:rsidRDefault="00D100B5" w:rsidP="0016091D">
      <w:pPr>
        <w:numPr>
          <w:ilvl w:val="0"/>
          <w:numId w:val="57"/>
        </w:numPr>
        <w:autoSpaceDE w:val="0"/>
        <w:autoSpaceDN w:val="0"/>
        <w:adjustRightInd w:val="0"/>
        <w:spacing w:after="0"/>
        <w:rPr>
          <w:rFonts w:ascii="Times New Roman" w:hAnsi="Times New Roman" w:cs="Times New Roman"/>
        </w:rPr>
      </w:pPr>
      <w:r>
        <w:rPr>
          <w:rFonts w:ascii="Times New Roman" w:hAnsi="Times New Roman" w:cs="Times New Roman"/>
        </w:rPr>
        <w:t xml:space="preserve">To describe the role of lungs in the regulation of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balance</w:t>
      </w:r>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autoSpaceDE w:val="0"/>
        <w:autoSpaceDN w:val="0"/>
        <w:adjustRightInd w:val="0"/>
        <w:spacing w:after="0"/>
        <w:rPr>
          <w:rFonts w:ascii="Times New Roman" w:hAnsi="Times New Roman" w:cs="Times New Roman"/>
        </w:rPr>
      </w:pPr>
      <w:r>
        <w:rPr>
          <w:rFonts w:ascii="Times New Roman" w:hAnsi="Times New Roman" w:cs="Times New Roman"/>
        </w:rPr>
        <w:t xml:space="preserve">It is important to know about Interpretation of blood gas analysis and diagnosis of various acid base disorders in medical practice. Different buffer system in the body will be discussed. The role of kidneys and lungs in the regulation of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balance will be explained.</w:t>
      </w:r>
    </w:p>
    <w:p w:rsidR="00D100B5" w:rsidRDefault="00D100B5" w:rsidP="00D100B5">
      <w:pPr>
        <w:tabs>
          <w:tab w:val="left" w:pos="1260"/>
        </w:tabs>
        <w:spacing w:after="0"/>
        <w:rPr>
          <w:rFonts w:ascii="Times New Roman" w:hAnsi="Times New Roman" w:cs="Times New Roman"/>
        </w:rPr>
      </w:pPr>
    </w:p>
    <w:p w:rsidR="00D100B5" w:rsidRDefault="00D100B5" w:rsidP="00D100B5">
      <w:pPr>
        <w:pStyle w:val="ListParagraph"/>
        <w:spacing w:after="0"/>
        <w:ind w:left="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D100B5">
      <w:pPr>
        <w:autoSpaceDE w:val="0"/>
        <w:autoSpaceDN w:val="0"/>
        <w:adjustRightInd w:val="0"/>
        <w:spacing w:after="0"/>
        <w:rPr>
          <w:rFonts w:ascii="Times New Roman" w:hAnsi="Times New Roman" w:cs="Times New Roman"/>
        </w:rPr>
      </w:pPr>
      <w:r>
        <w:rPr>
          <w:rFonts w:ascii="Times New Roman" w:hAnsi="Times New Roman" w:cs="Times New Roman"/>
        </w:rPr>
        <w:t xml:space="preserve">The role of blood buffers and to explain their relevant contribution in the body </w:t>
      </w:r>
      <w:proofErr w:type="gramStart"/>
      <w:r>
        <w:rPr>
          <w:rFonts w:ascii="Times New Roman" w:hAnsi="Times New Roman" w:cs="Times New Roman"/>
        </w:rPr>
        <w:t>How</w:t>
      </w:r>
      <w:proofErr w:type="gramEnd"/>
      <w:r>
        <w:rPr>
          <w:rFonts w:ascii="Times New Roman" w:hAnsi="Times New Roman" w:cs="Times New Roman"/>
        </w:rPr>
        <w:t xml:space="preserve"> kidneys help in the regulation of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balance and how does it compare with the role of lungs in the regulation of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balance.</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autoSpaceDE w:val="0"/>
        <w:autoSpaceDN w:val="0"/>
        <w:adjustRightInd w:val="0"/>
        <w:spacing w:after="0"/>
        <w:rPr>
          <w:rFonts w:ascii="Times New Roman" w:hAnsi="Times New Roman" w:cs="Times New Roman"/>
        </w:rPr>
      </w:pPr>
      <w:r>
        <w:rPr>
          <w:rFonts w:ascii="Times New Roman" w:hAnsi="Times New Roman" w:cs="Times New Roman"/>
        </w:rPr>
        <w:t xml:space="preserve">Different buffer system in the body will be discussed. The role of kidneys and lungs in the regulation of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balance will be explained.</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tabs>
          <w:tab w:val="left" w:pos="1260"/>
        </w:tabs>
        <w:spacing w:after="0"/>
        <w:rPr>
          <w:rFonts w:ascii="Times New Roman" w:hAnsi="Times New Roman" w:cs="Times New Roman"/>
        </w:rPr>
      </w:pPr>
      <w:r>
        <w:rPr>
          <w:rFonts w:ascii="Times New Roman" w:hAnsi="Times New Roman" w:cs="Times New Roman"/>
        </w:rPr>
        <w:t xml:space="preserve">Kidneys help in excretion of </w:t>
      </w:r>
      <w:proofErr w:type="spellStart"/>
      <w:r>
        <w:rPr>
          <w:rFonts w:ascii="Times New Roman" w:hAnsi="Times New Roman" w:cs="Times New Roman"/>
        </w:rPr>
        <w:t>non volatile</w:t>
      </w:r>
      <w:proofErr w:type="spellEnd"/>
      <w:r>
        <w:rPr>
          <w:rFonts w:ascii="Times New Roman" w:hAnsi="Times New Roman" w:cs="Times New Roman"/>
        </w:rPr>
        <w:t xml:space="preserve"> acids while lungs get rid of volatile acids.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spacing w:after="0"/>
        <w:rPr>
          <w:rFonts w:ascii="Times New Roman" w:hAnsi="Times New Roman" w:cs="Times New Roman"/>
        </w:rPr>
      </w:pPr>
      <w:r>
        <w:rPr>
          <w:rFonts w:ascii="Times New Roman" w:hAnsi="Times New Roman" w:cs="Times New Roman"/>
        </w:rPr>
        <w:t>Kidneys, lungs</w:t>
      </w:r>
      <w:proofErr w:type="gramStart"/>
      <w:r>
        <w:rPr>
          <w:rFonts w:ascii="Times New Roman" w:hAnsi="Times New Roman" w:cs="Times New Roman"/>
        </w:rPr>
        <w:t xml:space="preserve">,  </w:t>
      </w:r>
      <w:r>
        <w:rPr>
          <w:rStyle w:val="highlightedsearchterm"/>
          <w:rFonts w:ascii="Times New Roman" w:hAnsi="Times New Roman" w:cs="Times New Roman"/>
        </w:rPr>
        <w:t>acid</w:t>
      </w:r>
      <w:proofErr w:type="gramEnd"/>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balance, regulation, buffer system, </w:t>
      </w:r>
      <w:proofErr w:type="spellStart"/>
      <w:r>
        <w:rPr>
          <w:rFonts w:ascii="Times New Roman" w:hAnsi="Times New Roman" w:cs="Times New Roman"/>
        </w:rPr>
        <w:t>non volatile</w:t>
      </w:r>
      <w:proofErr w:type="spellEnd"/>
      <w:r>
        <w:rPr>
          <w:rFonts w:ascii="Times New Roman" w:hAnsi="Times New Roman" w:cs="Times New Roman"/>
        </w:rPr>
        <w:t xml:space="preserve"> acids </w:t>
      </w:r>
    </w:p>
    <w:p w:rsidR="00D100B5" w:rsidRDefault="00D100B5" w:rsidP="00D100B5">
      <w:pPr>
        <w:spacing w:after="0"/>
        <w:rPr>
          <w:rFonts w:ascii="Times New Roman" w:hAnsi="Times New Roman" w:cs="Times New Roman"/>
        </w:rPr>
      </w:pPr>
      <w:proofErr w:type="gramStart"/>
      <w:r>
        <w:rPr>
          <w:rFonts w:ascii="Times New Roman" w:hAnsi="Times New Roman" w:cs="Times New Roman"/>
        </w:rPr>
        <w:t>volatile</w:t>
      </w:r>
      <w:proofErr w:type="gramEnd"/>
      <w:r>
        <w:rPr>
          <w:rFonts w:ascii="Times New Roman" w:hAnsi="Times New Roman" w:cs="Times New Roman"/>
        </w:rPr>
        <w:t xml:space="preserve"> acids</w:t>
      </w:r>
    </w:p>
    <w:p w:rsidR="00D100B5" w:rsidRDefault="00D100B5" w:rsidP="00D100B5">
      <w:pPr>
        <w:spacing w:after="0"/>
        <w:rPr>
          <w:rFonts w:ascii="Times New Roman" w:hAnsi="Times New Roman" w:cs="Times New Roman"/>
          <w:b/>
          <w:bCs/>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DD0198" w:rsidRDefault="00DD0198" w:rsidP="00D100B5">
      <w:pPr>
        <w:spacing w:after="0"/>
        <w:rPr>
          <w:rFonts w:ascii="Times New Roman" w:hAnsi="Times New Roman" w:cs="Times New Roman"/>
          <w:b/>
          <w:bCs/>
        </w:rPr>
      </w:pPr>
    </w:p>
    <w:p w:rsidR="00D100B5" w:rsidRDefault="00D100B5" w:rsidP="00D100B5">
      <w:pPr>
        <w:spacing w:after="0"/>
        <w:rPr>
          <w:rFonts w:ascii="Times New Roman" w:hAnsi="Times New Roman" w:cs="Times New Roman"/>
          <w:b/>
          <w:bCs/>
        </w:rPr>
      </w:pPr>
    </w:p>
    <w:p w:rsidR="00D100B5" w:rsidRDefault="00D100B5" w:rsidP="00D100B5">
      <w:pPr>
        <w:spacing w:after="0"/>
        <w:rPr>
          <w:rFonts w:ascii="Times New Roman" w:hAnsi="Times New Roman" w:cs="Times New Roman"/>
          <w:b/>
          <w:bCs/>
        </w:rPr>
      </w:pPr>
    </w:p>
    <w:p w:rsidR="00D100B5" w:rsidRDefault="00D100B5" w:rsidP="00D100B5">
      <w:pPr>
        <w:spacing w:after="0"/>
        <w:rPr>
          <w:rFonts w:ascii="Times New Roman" w:hAnsi="Times New Roman" w:cs="Times New Roman"/>
          <w:b/>
          <w:bCs/>
        </w:rPr>
      </w:pPr>
    </w:p>
    <w:p w:rsidR="00D100B5" w:rsidRDefault="00D100B5" w:rsidP="00D100B5">
      <w:pPr>
        <w:spacing w:after="0"/>
        <w:rPr>
          <w:rFonts w:ascii="Times New Roman" w:hAnsi="Times New Roman" w:cs="Times New Roman"/>
          <w:b/>
          <w:bCs/>
        </w:rPr>
      </w:pPr>
    </w:p>
    <w:p w:rsidR="00D100B5" w:rsidRDefault="00D100B5" w:rsidP="00D100B5">
      <w:pPr>
        <w:spacing w:after="0"/>
        <w:rPr>
          <w:rFonts w:ascii="Times New Roman" w:hAnsi="Times New Roman" w:cs="Times New Roman"/>
          <w:b/>
          <w:bCs/>
        </w:rPr>
      </w:pPr>
    </w:p>
    <w:p w:rsidR="00D100B5" w:rsidRDefault="00D100B5" w:rsidP="00D100B5">
      <w:pPr>
        <w:spacing w:after="0"/>
        <w:rPr>
          <w:rFonts w:ascii="Times New Roman" w:hAnsi="Times New Roman" w:cs="Times New Roman"/>
          <w:b/>
          <w:bCs/>
        </w:rPr>
      </w:pPr>
    </w:p>
    <w:p w:rsidR="00D100B5" w:rsidRDefault="00D100B5" w:rsidP="00D100B5">
      <w:pPr>
        <w:spacing w:after="0"/>
        <w:rPr>
          <w:rFonts w:ascii="Times New Roman" w:hAnsi="Times New Roman" w:cs="Times New Roman"/>
          <w:b/>
          <w:bCs/>
        </w:rPr>
      </w:pPr>
    </w:p>
    <w:p w:rsidR="00DD0198" w:rsidRDefault="00DD0198" w:rsidP="00D100B5">
      <w:pPr>
        <w:spacing w:after="0"/>
        <w:rPr>
          <w:rFonts w:ascii="Times New Roman" w:hAnsi="Times New Roman" w:cs="Times New Roman"/>
          <w:b/>
          <w:bCs/>
        </w:rPr>
      </w:pPr>
    </w:p>
    <w:p w:rsidR="00D100B5" w:rsidRDefault="00D100B5" w:rsidP="00D100B5">
      <w:pPr>
        <w:spacing w:after="0"/>
        <w:jc w:val="center"/>
        <w:rPr>
          <w:rFonts w:ascii="Times New Roman" w:hAnsi="Times New Roman" w:cs="Times New Roman"/>
        </w:rPr>
      </w:pPr>
      <w:r>
        <w:rPr>
          <w:rFonts w:ascii="Times New Roman" w:hAnsi="Times New Roman" w:cs="Times New Roman"/>
          <w:b/>
          <w:bCs/>
        </w:rPr>
        <w:t xml:space="preserve">Lecture 11    </w:t>
      </w:r>
      <w:r>
        <w:rPr>
          <w:rFonts w:ascii="Maiandra GD" w:hAnsi="Maiandra GD" w:cs="Times New Roman"/>
          <w:b/>
          <w:bCs/>
          <w:sz w:val="30"/>
          <w:szCs w:val="30"/>
          <w:u w:val="single"/>
        </w:rPr>
        <w:t>ACID BASE DISORDERS</w:t>
      </w:r>
    </w:p>
    <w:p w:rsidR="00D100B5" w:rsidRDefault="00D100B5" w:rsidP="00D100B5">
      <w:pPr>
        <w:spacing w:after="0"/>
        <w:jc w:val="center"/>
        <w:rPr>
          <w:rFonts w:ascii="Times New Roman" w:hAnsi="Times New Roman" w:cs="Times New Roman"/>
        </w:rPr>
      </w:pPr>
    </w:p>
    <w:p w:rsidR="00D100B5" w:rsidRDefault="00D100B5" w:rsidP="00D100B5">
      <w:pPr>
        <w:spacing w:after="0"/>
        <w:jc w:val="center"/>
        <w:rPr>
          <w:rFonts w:ascii="Times New Roman" w:hAnsi="Times New Roman" w:cs="Times New Roman"/>
          <w:b/>
          <w:bCs/>
        </w:rPr>
      </w:pPr>
    </w:p>
    <w:p w:rsidR="00D100B5" w:rsidRDefault="00D100B5" w:rsidP="00D100B5">
      <w:pPr>
        <w:pStyle w:val="PlainText"/>
        <w:bidi w:val="0"/>
        <w:spacing w:line="276" w:lineRule="auto"/>
        <w:rPr>
          <w:rFonts w:ascii="Cambria" w:hAnsi="Cambria" w:cs="Times New Roman"/>
          <w:b/>
          <w:bCs/>
          <w:sz w:val="26"/>
          <w:szCs w:val="26"/>
        </w:rPr>
      </w:pPr>
      <w:r>
        <w:rPr>
          <w:rFonts w:ascii="Cambria" w:hAnsi="Cambria" w:cs="Times New Roman"/>
          <w:b/>
          <w:bCs/>
          <w:sz w:val="26"/>
          <w:szCs w:val="26"/>
        </w:rPr>
        <w:t>Objectives: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autoSpaceDE w:val="0"/>
        <w:autoSpaceDN w:val="0"/>
        <w:adjustRightInd w:val="0"/>
        <w:spacing w:after="0"/>
        <w:ind w:left="360"/>
        <w:rPr>
          <w:rFonts w:ascii="Times New Roman" w:hAnsi="Times New Roman" w:cs="Times New Roman"/>
          <w:b/>
          <w:bCs/>
        </w:rPr>
      </w:pPr>
      <w:r>
        <w:rPr>
          <w:rFonts w:ascii="Times New Roman" w:hAnsi="Times New Roman" w:cs="Times New Roman"/>
          <w:b/>
          <w:bCs/>
        </w:rPr>
        <w:t>At the end of this lecture the student should be able to:</w:t>
      </w:r>
    </w:p>
    <w:p w:rsidR="00D100B5" w:rsidRDefault="00D100B5" w:rsidP="0016091D">
      <w:pPr>
        <w:numPr>
          <w:ilvl w:val="0"/>
          <w:numId w:val="58"/>
        </w:numPr>
        <w:autoSpaceDE w:val="0"/>
        <w:autoSpaceDN w:val="0"/>
        <w:adjustRightInd w:val="0"/>
        <w:spacing w:after="0"/>
        <w:rPr>
          <w:rFonts w:ascii="Times New Roman" w:hAnsi="Times New Roman" w:cs="Times New Roman"/>
        </w:rPr>
      </w:pPr>
      <w:r>
        <w:rPr>
          <w:rFonts w:ascii="Times New Roman" w:hAnsi="Times New Roman" w:cs="Times New Roman"/>
        </w:rPr>
        <w:t xml:space="preserve">To explain the principles of blood gas and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analysis</w:t>
      </w:r>
    </w:p>
    <w:p w:rsidR="00D100B5" w:rsidRDefault="00D100B5" w:rsidP="0016091D">
      <w:pPr>
        <w:numPr>
          <w:ilvl w:val="0"/>
          <w:numId w:val="58"/>
        </w:numPr>
        <w:autoSpaceDE w:val="0"/>
        <w:autoSpaceDN w:val="0"/>
        <w:adjustRightInd w:val="0"/>
        <w:spacing w:after="0"/>
        <w:rPr>
          <w:rFonts w:ascii="Times New Roman" w:hAnsi="Times New Roman" w:cs="Times New Roman"/>
        </w:rPr>
      </w:pPr>
      <w:r>
        <w:rPr>
          <w:rFonts w:ascii="Times New Roman" w:hAnsi="Times New Roman" w:cs="Times New Roman"/>
        </w:rPr>
        <w:t>To interpret blood gas analysis and diagnose various acid base disorders</w:t>
      </w:r>
    </w:p>
    <w:p w:rsidR="00D100B5" w:rsidRDefault="00D100B5" w:rsidP="0016091D">
      <w:pPr>
        <w:numPr>
          <w:ilvl w:val="0"/>
          <w:numId w:val="58"/>
        </w:numPr>
        <w:autoSpaceDE w:val="0"/>
        <w:autoSpaceDN w:val="0"/>
        <w:adjustRightInd w:val="0"/>
        <w:spacing w:after="0"/>
        <w:rPr>
          <w:rFonts w:ascii="Times New Roman" w:hAnsi="Times New Roman" w:cs="Times New Roman"/>
        </w:rPr>
      </w:pPr>
      <w:r>
        <w:rPr>
          <w:rFonts w:ascii="Times New Roman" w:hAnsi="Times New Roman" w:cs="Times New Roman"/>
        </w:rPr>
        <w:t>Describe causes of acid base disorders</w:t>
      </w:r>
    </w:p>
    <w:p w:rsidR="00D100B5" w:rsidRDefault="00D100B5" w:rsidP="0016091D">
      <w:pPr>
        <w:numPr>
          <w:ilvl w:val="0"/>
          <w:numId w:val="58"/>
        </w:numPr>
        <w:autoSpaceDE w:val="0"/>
        <w:autoSpaceDN w:val="0"/>
        <w:adjustRightInd w:val="0"/>
        <w:spacing w:after="0"/>
        <w:rPr>
          <w:rFonts w:ascii="Times New Roman" w:hAnsi="Times New Roman" w:cs="Times New Roman"/>
        </w:rPr>
      </w:pPr>
      <w:r>
        <w:rPr>
          <w:rFonts w:ascii="Times New Roman" w:hAnsi="Times New Roman" w:cs="Times New Roman"/>
        </w:rPr>
        <w:t xml:space="preserve">Understand use of acid base </w:t>
      </w:r>
      <w:proofErr w:type="spellStart"/>
      <w:r>
        <w:rPr>
          <w:rFonts w:ascii="Times New Roman" w:hAnsi="Times New Roman" w:cs="Times New Roman"/>
        </w:rPr>
        <w:t>nomograms</w:t>
      </w:r>
      <w:proofErr w:type="spellEnd"/>
    </w:p>
    <w:p w:rsidR="00D100B5" w:rsidRDefault="00D100B5" w:rsidP="00D100B5">
      <w:pPr>
        <w:spacing w:after="0"/>
        <w:rPr>
          <w:rFonts w:ascii="Times New Roman" w:hAnsi="Times New Roman" w:cs="Times New Roman"/>
          <w:b/>
          <w:bCs/>
        </w:rPr>
      </w:pPr>
    </w:p>
    <w:p w:rsidR="00D100B5" w:rsidRDefault="00D100B5" w:rsidP="00D100B5">
      <w:pPr>
        <w:spacing w:after="0"/>
        <w:rPr>
          <w:rFonts w:ascii="Cambria" w:hAnsi="Cambria" w:cs="Times New Roman"/>
          <w:sz w:val="26"/>
          <w:szCs w:val="26"/>
        </w:rPr>
      </w:pPr>
      <w:r>
        <w:rPr>
          <w:rFonts w:ascii="Cambria" w:hAnsi="Cambria" w:cs="Times New Roman"/>
          <w:b/>
          <w:bCs/>
          <w:sz w:val="26"/>
          <w:szCs w:val="26"/>
        </w:rPr>
        <w:t>Introduction:</w:t>
      </w:r>
    </w:p>
    <w:p w:rsidR="00D100B5" w:rsidRDefault="00D100B5" w:rsidP="00D100B5">
      <w:pPr>
        <w:tabs>
          <w:tab w:val="left" w:pos="1260"/>
        </w:tabs>
        <w:spacing w:after="0"/>
        <w:rPr>
          <w:rFonts w:ascii="Times New Roman" w:hAnsi="Times New Roman" w:cs="Times New Roman"/>
        </w:rPr>
      </w:pPr>
      <w:r>
        <w:rPr>
          <w:rFonts w:ascii="Times New Roman" w:hAnsi="Times New Roman" w:cs="Times New Roman"/>
        </w:rPr>
        <w:t>It is important to know about Interpretation of blood gas analysis and diagnosis of various acid base disorders in medical practice.</w:t>
      </w:r>
    </w:p>
    <w:p w:rsidR="00D100B5" w:rsidRDefault="00D100B5" w:rsidP="00D100B5">
      <w:pPr>
        <w:tabs>
          <w:tab w:val="left" w:pos="1260"/>
        </w:tabs>
        <w:spacing w:after="0"/>
        <w:rPr>
          <w:rFonts w:ascii="Times New Roman" w:hAnsi="Times New Roman" w:cs="Times New Roman"/>
          <w:b/>
          <w:bCs/>
        </w:rPr>
      </w:pPr>
    </w:p>
    <w:p w:rsidR="00D100B5" w:rsidRDefault="00D100B5" w:rsidP="00D100B5">
      <w:pPr>
        <w:pStyle w:val="ListParagraph"/>
        <w:spacing w:after="0"/>
        <w:ind w:left="0"/>
        <w:rPr>
          <w:rFonts w:ascii="Cambria" w:hAnsi="Cambria" w:cs="Times New Roman"/>
          <w:b/>
          <w:bCs/>
          <w:sz w:val="26"/>
          <w:szCs w:val="26"/>
        </w:rPr>
      </w:pPr>
      <w:r>
        <w:rPr>
          <w:rFonts w:ascii="Cambria" w:hAnsi="Cambria" w:cs="Times New Roman"/>
          <w:b/>
          <w:bCs/>
          <w:sz w:val="26"/>
          <w:szCs w:val="26"/>
        </w:rPr>
        <w:t>Key Outlines: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Interpretation of blood gas analysis and diagnosis of various acid base disorders</w:t>
      </w:r>
    </w:p>
    <w:p w:rsidR="00D100B5" w:rsidRDefault="00D100B5" w:rsidP="00D100B5">
      <w:pPr>
        <w:tabs>
          <w:tab w:val="left" w:pos="1260"/>
        </w:tabs>
        <w:spacing w:after="0"/>
        <w:rPr>
          <w:rFonts w:ascii="Cambria" w:hAnsi="Cambria" w:cs="Times New Roman"/>
          <w:b/>
          <w:bCs/>
          <w:sz w:val="26"/>
          <w:szCs w:val="26"/>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Summary:</w:t>
      </w:r>
    </w:p>
    <w:p w:rsidR="00D100B5" w:rsidRDefault="00D100B5" w:rsidP="00D100B5">
      <w:pPr>
        <w:autoSpaceDE w:val="0"/>
        <w:autoSpaceDN w:val="0"/>
        <w:adjustRightInd w:val="0"/>
        <w:spacing w:after="0"/>
        <w:rPr>
          <w:rFonts w:ascii="Times New Roman" w:hAnsi="Times New Roman" w:cs="Times New Roman"/>
        </w:rPr>
      </w:pPr>
      <w:r>
        <w:rPr>
          <w:rFonts w:ascii="Times New Roman" w:hAnsi="Times New Roman" w:cs="Times New Roman"/>
        </w:rPr>
        <w:t xml:space="preserve">Interpretation of blood gas analysis and its value in </w:t>
      </w:r>
      <w:proofErr w:type="gramStart"/>
      <w:r>
        <w:rPr>
          <w:rFonts w:ascii="Times New Roman" w:hAnsi="Times New Roman" w:cs="Times New Roman"/>
        </w:rPr>
        <w:t>the diagnose</w:t>
      </w:r>
      <w:proofErr w:type="gramEnd"/>
      <w:r>
        <w:rPr>
          <w:rFonts w:ascii="Times New Roman" w:hAnsi="Times New Roman" w:cs="Times New Roman"/>
        </w:rPr>
        <w:t xml:space="preserve"> various acid base disorders will be discussed. Causes of various acid base disorders will be explained. You will also be taught how to use acid base </w:t>
      </w:r>
      <w:proofErr w:type="spellStart"/>
      <w:r>
        <w:rPr>
          <w:rFonts w:ascii="Times New Roman" w:hAnsi="Times New Roman" w:cs="Times New Roman"/>
        </w:rPr>
        <w:t>nomograms</w:t>
      </w:r>
      <w:proofErr w:type="spellEnd"/>
      <w:r>
        <w:rPr>
          <w:rFonts w:ascii="Times New Roman" w:hAnsi="Times New Roman" w:cs="Times New Roman"/>
        </w:rPr>
        <w:t>.</w:t>
      </w:r>
    </w:p>
    <w:p w:rsidR="00D100B5" w:rsidRDefault="00D100B5" w:rsidP="00D100B5">
      <w:pPr>
        <w:tabs>
          <w:tab w:val="left" w:pos="1260"/>
        </w:tabs>
        <w:spacing w:after="0"/>
        <w:rPr>
          <w:rFonts w:ascii="Times New Roman" w:hAnsi="Times New Roman" w:cs="Times New Roman"/>
        </w:rPr>
      </w:pP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Cambria" w:hAnsi="Cambria" w:cs="Times New Roman"/>
          <w:b/>
          <w:bCs/>
          <w:sz w:val="26"/>
          <w:szCs w:val="26"/>
        </w:rPr>
      </w:pPr>
      <w:r>
        <w:rPr>
          <w:rFonts w:ascii="Cambria" w:hAnsi="Cambria" w:cs="Times New Roman"/>
          <w:b/>
          <w:bCs/>
          <w:sz w:val="26"/>
          <w:szCs w:val="26"/>
        </w:rPr>
        <w:t>Take home messages:</w:t>
      </w: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rPr>
        <w:t>Interpretation of blood gas analysis and diagnose various acid base disorders.</w:t>
      </w:r>
    </w:p>
    <w:p w:rsidR="00D100B5" w:rsidRDefault="00D100B5" w:rsidP="00D100B5">
      <w:pPr>
        <w:tabs>
          <w:tab w:val="left" w:pos="1260"/>
        </w:tabs>
        <w:spacing w:after="0"/>
        <w:rPr>
          <w:rFonts w:ascii="Times New Roman" w:hAnsi="Times New Roman" w:cs="Times New Roman"/>
          <w:b/>
          <w:bCs/>
        </w:rPr>
      </w:pPr>
    </w:p>
    <w:p w:rsidR="00D100B5" w:rsidRDefault="00D100B5" w:rsidP="00D100B5">
      <w:pPr>
        <w:tabs>
          <w:tab w:val="left" w:pos="1260"/>
        </w:tabs>
        <w:spacing w:after="0"/>
        <w:rPr>
          <w:rFonts w:ascii="Times New Roman" w:hAnsi="Times New Roman" w:cs="Times New Roman"/>
          <w:b/>
          <w:bCs/>
        </w:rPr>
      </w:pPr>
      <w:r>
        <w:rPr>
          <w:rFonts w:ascii="Times New Roman" w:hAnsi="Times New Roman" w:cs="Times New Roman"/>
          <w:b/>
          <w:bCs/>
        </w:rPr>
        <w:t>Key Words</w:t>
      </w:r>
    </w:p>
    <w:p w:rsidR="00D100B5" w:rsidRDefault="00D100B5" w:rsidP="00D100B5">
      <w:pPr>
        <w:spacing w:after="0"/>
        <w:rPr>
          <w:rFonts w:ascii="Times New Roman" w:hAnsi="Times New Roman" w:cs="Times New Roman"/>
        </w:rPr>
      </w:pPr>
      <w:r>
        <w:rPr>
          <w:rFonts w:ascii="Times New Roman" w:hAnsi="Times New Roman" w:cs="Times New Roman"/>
        </w:rPr>
        <w:t xml:space="preserve">Acid base disorders, blood gas and </w:t>
      </w:r>
      <w:r>
        <w:rPr>
          <w:rStyle w:val="highlightedsearchterm"/>
          <w:rFonts w:ascii="Times New Roman" w:hAnsi="Times New Roman" w:cs="Times New Roman"/>
        </w:rPr>
        <w:t>acid</w:t>
      </w:r>
      <w:r>
        <w:rPr>
          <w:rFonts w:ascii="Times New Roman" w:hAnsi="Times New Roman" w:cs="Times New Roman"/>
        </w:rPr>
        <w:t>-</w:t>
      </w:r>
      <w:r>
        <w:rPr>
          <w:rStyle w:val="highlightedsearchterm"/>
          <w:rFonts w:ascii="Times New Roman" w:hAnsi="Times New Roman" w:cs="Times New Roman"/>
        </w:rPr>
        <w:t>base</w:t>
      </w:r>
      <w:r>
        <w:rPr>
          <w:rFonts w:ascii="Times New Roman" w:hAnsi="Times New Roman" w:cs="Times New Roman"/>
        </w:rPr>
        <w:t xml:space="preserve"> analysis</w:t>
      </w:r>
    </w:p>
    <w:p w:rsidR="00D100B5" w:rsidRDefault="00D100B5" w:rsidP="00D100B5">
      <w:pPr>
        <w:spacing w:after="0"/>
        <w:jc w:val="center"/>
        <w:rPr>
          <w:rFonts w:ascii="Times New Roman" w:hAnsi="Times New Roman" w:cs="Times New Roman"/>
          <w:b/>
          <w:bCs/>
          <w:u w:val="single"/>
        </w:rPr>
      </w:pPr>
    </w:p>
    <w:p w:rsidR="00DD0198" w:rsidRPr="002479A8" w:rsidRDefault="00DD0198" w:rsidP="00DD0198">
      <w:pPr>
        <w:rPr>
          <w:rFonts w:ascii="Cambria" w:hAnsi="Cambria"/>
          <w:b/>
          <w:bCs/>
          <w:sz w:val="24"/>
          <w:szCs w:val="24"/>
        </w:rPr>
      </w:pPr>
      <w:r w:rsidRPr="002479A8">
        <w:rPr>
          <w:rFonts w:ascii="Cambria" w:hAnsi="Cambria"/>
          <w:b/>
          <w:bCs/>
          <w:color w:val="000000"/>
          <w:sz w:val="24"/>
          <w:szCs w:val="24"/>
        </w:rPr>
        <w:t>Recommended Books:</w:t>
      </w:r>
    </w:p>
    <w:p w:rsidR="00DD0198" w:rsidRPr="00DD0198" w:rsidRDefault="00DD0198" w:rsidP="00DD0198">
      <w:pPr>
        <w:rPr>
          <w:rFonts w:ascii="Times New Roman" w:hAnsi="Times New Roman" w:cs="Times New Roman"/>
          <w:bCs/>
          <w:u w:val="single"/>
        </w:rPr>
      </w:pPr>
      <w:r w:rsidRPr="00DD0198">
        <w:rPr>
          <w:rFonts w:ascii="Times New Roman" w:hAnsi="Times New Roman" w:cs="Times New Roman"/>
          <w:bCs/>
        </w:rPr>
        <w:t xml:space="preserve">Guyton &amp; Hall Textbook </w:t>
      </w:r>
      <w:proofErr w:type="gramStart"/>
      <w:r w:rsidRPr="00DD0198">
        <w:rPr>
          <w:rFonts w:ascii="Times New Roman" w:hAnsi="Times New Roman" w:cs="Times New Roman"/>
          <w:bCs/>
        </w:rPr>
        <w:t>Of</w:t>
      </w:r>
      <w:proofErr w:type="gramEnd"/>
      <w:r w:rsidRPr="00DD0198">
        <w:rPr>
          <w:rFonts w:ascii="Times New Roman" w:hAnsi="Times New Roman" w:cs="Times New Roman"/>
          <w:bCs/>
        </w:rPr>
        <w:t xml:space="preserve"> Medical Physiology 11th Ed</w:t>
      </w: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FD4C8B" w:rsidRDefault="00FD4C8B" w:rsidP="00AE0849">
      <w:pPr>
        <w:spacing w:after="0" w:line="240" w:lineRule="auto"/>
        <w:jc w:val="both"/>
        <w:rPr>
          <w:rStyle w:val="mw-headline"/>
          <w:rFonts w:ascii="Times New Roman" w:hAnsi="Times New Roman" w:cs="Times New Roman"/>
          <w:b/>
          <w:bCs/>
          <w:sz w:val="28"/>
          <w:szCs w:val="28"/>
          <w:u w:val="single"/>
        </w:rPr>
      </w:pPr>
    </w:p>
    <w:p w:rsidR="00FD4C8B" w:rsidRDefault="00FD4C8B"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tbl>
      <w:tblPr>
        <w:tblpPr w:leftFromText="180" w:rightFromText="180" w:vertAnchor="text" w:horzAnchor="margin" w:tblpY="240"/>
        <w:tblW w:w="10008" w:type="dxa"/>
        <w:shd w:val="clear" w:color="auto" w:fill="00FFFF"/>
        <w:tblLook w:val="04A0" w:firstRow="1" w:lastRow="0" w:firstColumn="1" w:lastColumn="0" w:noHBand="0" w:noVBand="1"/>
      </w:tblPr>
      <w:tblGrid>
        <w:gridCol w:w="10008"/>
      </w:tblGrid>
      <w:tr w:rsidR="009104DF" w:rsidRPr="009104DF" w:rsidTr="00063B46">
        <w:trPr>
          <w:trHeight w:val="353"/>
        </w:trPr>
        <w:tc>
          <w:tcPr>
            <w:tcW w:w="10008" w:type="dxa"/>
            <w:shd w:val="clear" w:color="auto" w:fill="31849B"/>
            <w:vAlign w:val="center"/>
          </w:tcPr>
          <w:p w:rsidR="009104DF" w:rsidRPr="009104DF" w:rsidRDefault="009104DF" w:rsidP="009104DF">
            <w:pPr>
              <w:pStyle w:val="NormalWeb"/>
              <w:jc w:val="both"/>
              <w:rPr>
                <w:rStyle w:val="mw-headline"/>
                <w:rFonts w:ascii="Maiandra GD" w:hAnsi="Maiandra GD"/>
                <w:b/>
                <w:bCs/>
                <w:color w:val="FFFFFF"/>
                <w:sz w:val="28"/>
                <w:szCs w:val="28"/>
              </w:rPr>
            </w:pPr>
            <w:r w:rsidRPr="009104DF">
              <w:rPr>
                <w:rFonts w:ascii="Maiandra GD" w:hAnsi="Maiandra GD"/>
                <w:b/>
                <w:bCs/>
                <w:color w:val="FFFFFF"/>
                <w:sz w:val="28"/>
                <w:szCs w:val="28"/>
              </w:rPr>
              <w:t xml:space="preserve">Department of </w:t>
            </w:r>
            <w:r>
              <w:rPr>
                <w:rFonts w:ascii="Maiandra GD" w:hAnsi="Maiandra GD"/>
                <w:b/>
                <w:bCs/>
                <w:color w:val="FFFFFF"/>
                <w:sz w:val="28"/>
                <w:szCs w:val="28"/>
              </w:rPr>
              <w:t>Immunology</w:t>
            </w:r>
          </w:p>
        </w:tc>
      </w:tr>
    </w:tbl>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F94F18" w:rsidRDefault="00F94F18" w:rsidP="00042A64">
      <w:pPr>
        <w:rPr>
          <w:rFonts w:ascii="Times New Roman" w:hAnsi="Times New Roman" w:cs="Times New Roman"/>
        </w:rPr>
      </w:pPr>
    </w:p>
    <w:p w:rsidR="00F94F18" w:rsidRDefault="00F94F18" w:rsidP="00F94F18">
      <w:pPr>
        <w:jc w:val="center"/>
        <w:rPr>
          <w:rFonts w:ascii="Times New Roman" w:hAnsi="Times New Roman" w:cs="Times New Roman"/>
        </w:rPr>
      </w:pPr>
    </w:p>
    <w:p w:rsidR="00F94F18" w:rsidRPr="00415A5B" w:rsidRDefault="00F94F18" w:rsidP="00F94F18">
      <w:pPr>
        <w:jc w:val="center"/>
        <w:rPr>
          <w:rFonts w:ascii="Maiandra GD" w:hAnsi="Maiandra GD"/>
          <w:b/>
          <w:bCs/>
          <w:sz w:val="30"/>
          <w:szCs w:val="30"/>
          <w:u w:val="single"/>
        </w:rPr>
      </w:pPr>
      <w:r w:rsidRPr="007336F7">
        <w:rPr>
          <w:rFonts w:ascii="Times New Roman" w:hAnsi="Times New Roman" w:cs="Times New Roman"/>
        </w:rPr>
        <w:t xml:space="preserve">Lecture </w:t>
      </w:r>
      <w:r>
        <w:rPr>
          <w:rFonts w:ascii="Times New Roman" w:hAnsi="Times New Roman" w:cs="Times New Roman"/>
        </w:rPr>
        <w:t>1:</w:t>
      </w:r>
      <w:r w:rsidRPr="009054CB">
        <w:tab/>
      </w:r>
      <w:r w:rsidRPr="00415A5B">
        <w:rPr>
          <w:rFonts w:ascii="Maiandra GD" w:hAnsi="Maiandra GD"/>
          <w:b/>
          <w:bCs/>
          <w:sz w:val="30"/>
          <w:szCs w:val="30"/>
          <w:u w:val="single"/>
        </w:rPr>
        <w:t>Immunology of Renal Transplant</w:t>
      </w:r>
    </w:p>
    <w:p w:rsidR="00F94F18" w:rsidRPr="009054CB" w:rsidRDefault="00F94F18" w:rsidP="00F94F18"/>
    <w:p w:rsidR="00F94F18" w:rsidRDefault="00F94F18" w:rsidP="00F94F18">
      <w:pPr>
        <w:spacing w:after="0"/>
        <w:rPr>
          <w:rFonts w:ascii="Cambria" w:hAnsi="Cambria" w:cs="Times New Roman"/>
          <w:b/>
          <w:bCs/>
          <w:sz w:val="26"/>
          <w:szCs w:val="26"/>
        </w:rPr>
      </w:pPr>
      <w:r w:rsidRPr="00415A5B">
        <w:rPr>
          <w:rFonts w:ascii="Cambria" w:hAnsi="Cambria" w:cs="Times New Roman"/>
          <w:b/>
          <w:bCs/>
          <w:sz w:val="26"/>
          <w:szCs w:val="26"/>
        </w:rPr>
        <w:t xml:space="preserve">Objectives: </w:t>
      </w:r>
    </w:p>
    <w:p w:rsidR="00F94F18" w:rsidRPr="00415A5B" w:rsidRDefault="00F94F18" w:rsidP="00F94F18">
      <w:pPr>
        <w:spacing w:after="0"/>
        <w:rPr>
          <w:rFonts w:ascii="Cambria" w:hAnsi="Cambria" w:cs="Times New Roman"/>
          <w:b/>
          <w:bCs/>
          <w:sz w:val="26"/>
          <w:szCs w:val="26"/>
        </w:rPr>
      </w:pPr>
    </w:p>
    <w:p w:rsidR="00F94F18" w:rsidRPr="00415A5B" w:rsidRDefault="00F94F18" w:rsidP="0016091D">
      <w:pPr>
        <w:numPr>
          <w:ilvl w:val="0"/>
          <w:numId w:val="60"/>
        </w:numPr>
        <w:spacing w:after="160" w:line="259" w:lineRule="auto"/>
        <w:rPr>
          <w:rFonts w:ascii="Times New Roman" w:hAnsi="Times New Roman" w:cs="Times New Roman"/>
        </w:rPr>
      </w:pPr>
      <w:r w:rsidRPr="00415A5B">
        <w:rPr>
          <w:rFonts w:ascii="Times New Roman" w:hAnsi="Times New Roman" w:cs="Times New Roman"/>
        </w:rPr>
        <w:t>To understand the diversity among human leukocyte antigens (HLA) or major histocompatibility complex (MHC)</w:t>
      </w:r>
    </w:p>
    <w:p w:rsidR="00F94F18" w:rsidRPr="00415A5B" w:rsidRDefault="00F94F18" w:rsidP="0016091D">
      <w:pPr>
        <w:numPr>
          <w:ilvl w:val="0"/>
          <w:numId w:val="60"/>
        </w:numPr>
        <w:spacing w:after="160" w:line="259" w:lineRule="auto"/>
        <w:rPr>
          <w:rFonts w:ascii="Times New Roman" w:hAnsi="Times New Roman" w:cs="Times New Roman"/>
        </w:rPr>
      </w:pPr>
      <w:r w:rsidRPr="00415A5B">
        <w:rPr>
          <w:rFonts w:ascii="Times New Roman" w:hAnsi="Times New Roman" w:cs="Times New Roman"/>
        </w:rPr>
        <w:t>To know the role of HLA antigens in transplant rejection</w:t>
      </w:r>
    </w:p>
    <w:p w:rsidR="00F94F18" w:rsidRPr="00415A5B" w:rsidRDefault="00F94F18" w:rsidP="0016091D">
      <w:pPr>
        <w:numPr>
          <w:ilvl w:val="0"/>
          <w:numId w:val="60"/>
        </w:numPr>
        <w:spacing w:after="160" w:line="259" w:lineRule="auto"/>
        <w:rPr>
          <w:rFonts w:ascii="Times New Roman" w:hAnsi="Times New Roman" w:cs="Times New Roman"/>
        </w:rPr>
      </w:pPr>
      <w:r w:rsidRPr="00415A5B">
        <w:rPr>
          <w:rFonts w:ascii="Times New Roman" w:hAnsi="Times New Roman" w:cs="Times New Roman"/>
        </w:rPr>
        <w:t>To be familiar with types of immune responses medicating transplant rejections and the importance of tissue matching</w:t>
      </w:r>
    </w:p>
    <w:p w:rsidR="00F94F18" w:rsidRPr="00415A5B" w:rsidRDefault="00F94F18" w:rsidP="0016091D">
      <w:pPr>
        <w:numPr>
          <w:ilvl w:val="0"/>
          <w:numId w:val="60"/>
        </w:numPr>
        <w:spacing w:after="160" w:line="259" w:lineRule="auto"/>
        <w:rPr>
          <w:rFonts w:ascii="Times New Roman" w:hAnsi="Times New Roman" w:cs="Times New Roman"/>
        </w:rPr>
      </w:pPr>
      <w:r w:rsidRPr="00415A5B">
        <w:rPr>
          <w:rFonts w:ascii="Times New Roman" w:hAnsi="Times New Roman" w:cs="Times New Roman"/>
        </w:rPr>
        <w:t xml:space="preserve">To understand the principles of management after transplantation </w:t>
      </w:r>
    </w:p>
    <w:p w:rsidR="00F94F18" w:rsidRPr="009054CB" w:rsidRDefault="00F94F18" w:rsidP="00F94F18"/>
    <w:p w:rsidR="00F94F18" w:rsidRDefault="00F94F18" w:rsidP="00F94F18">
      <w:pPr>
        <w:spacing w:after="0"/>
        <w:rPr>
          <w:rFonts w:ascii="Cambria" w:hAnsi="Cambria" w:cs="Times New Roman"/>
          <w:b/>
          <w:bCs/>
          <w:sz w:val="26"/>
          <w:szCs w:val="26"/>
        </w:rPr>
      </w:pPr>
      <w:r w:rsidRPr="00415A5B">
        <w:rPr>
          <w:rFonts w:ascii="Cambria" w:hAnsi="Cambria" w:cs="Times New Roman"/>
          <w:b/>
          <w:bCs/>
          <w:sz w:val="26"/>
          <w:szCs w:val="26"/>
        </w:rPr>
        <w:t>Take home messages:</w:t>
      </w:r>
    </w:p>
    <w:p w:rsidR="00F94F18" w:rsidRPr="00415A5B" w:rsidRDefault="00F94F18" w:rsidP="00F94F18">
      <w:pPr>
        <w:spacing w:after="0"/>
        <w:rPr>
          <w:rFonts w:ascii="Cambria" w:hAnsi="Cambria" w:cs="Times New Roman"/>
          <w:b/>
          <w:bCs/>
          <w:sz w:val="26"/>
          <w:szCs w:val="26"/>
        </w:rPr>
      </w:pPr>
    </w:p>
    <w:p w:rsidR="00F94F18" w:rsidRPr="00415A5B" w:rsidRDefault="00F94F18" w:rsidP="0016091D">
      <w:pPr>
        <w:pStyle w:val="ListParagraph"/>
        <w:numPr>
          <w:ilvl w:val="0"/>
          <w:numId w:val="62"/>
        </w:numPr>
        <w:spacing w:after="160" w:line="259" w:lineRule="auto"/>
        <w:rPr>
          <w:rFonts w:ascii="Times New Roman" w:hAnsi="Times New Roman" w:cs="Times New Roman"/>
        </w:rPr>
      </w:pPr>
      <w:r w:rsidRPr="00415A5B">
        <w:rPr>
          <w:rFonts w:ascii="Times New Roman" w:hAnsi="Times New Roman" w:cs="Times New Roman"/>
        </w:rPr>
        <w:t xml:space="preserve">HLA or MHC molecule miss-match can stimulate </w:t>
      </w:r>
      <w:proofErr w:type="spellStart"/>
      <w:r w:rsidRPr="00415A5B">
        <w:rPr>
          <w:rFonts w:ascii="Times New Roman" w:hAnsi="Times New Roman" w:cs="Times New Roman"/>
        </w:rPr>
        <w:t>humoral</w:t>
      </w:r>
      <w:proofErr w:type="spellEnd"/>
      <w:r w:rsidRPr="00415A5B">
        <w:rPr>
          <w:rFonts w:ascii="Times New Roman" w:hAnsi="Times New Roman" w:cs="Times New Roman"/>
        </w:rPr>
        <w:t xml:space="preserve"> and cell mediated immunity which is the main cause of rejection of transplants.</w:t>
      </w:r>
    </w:p>
    <w:p w:rsidR="00F94F18" w:rsidRPr="00415A5B" w:rsidRDefault="00F94F18" w:rsidP="0016091D">
      <w:pPr>
        <w:numPr>
          <w:ilvl w:val="0"/>
          <w:numId w:val="62"/>
        </w:numPr>
        <w:spacing w:after="160" w:line="259" w:lineRule="auto"/>
        <w:rPr>
          <w:rFonts w:ascii="Times New Roman" w:hAnsi="Times New Roman" w:cs="Times New Roman"/>
        </w:rPr>
      </w:pPr>
      <w:r w:rsidRPr="00415A5B">
        <w:rPr>
          <w:rFonts w:ascii="Times New Roman" w:hAnsi="Times New Roman" w:cs="Times New Roman"/>
        </w:rPr>
        <w:t>Cell mediated immune responses play a major role in transplant rejection</w:t>
      </w:r>
    </w:p>
    <w:p w:rsidR="00F94F18" w:rsidRPr="00415A5B" w:rsidRDefault="00F94F18" w:rsidP="0016091D">
      <w:pPr>
        <w:numPr>
          <w:ilvl w:val="0"/>
          <w:numId w:val="62"/>
        </w:numPr>
        <w:spacing w:after="160" w:line="259" w:lineRule="auto"/>
        <w:rPr>
          <w:rFonts w:ascii="Times New Roman" w:hAnsi="Times New Roman" w:cs="Times New Roman"/>
        </w:rPr>
      </w:pPr>
      <w:r w:rsidRPr="00415A5B">
        <w:rPr>
          <w:rFonts w:ascii="Times New Roman" w:hAnsi="Times New Roman" w:cs="Times New Roman"/>
        </w:rPr>
        <w:t>Tissue matching particularly for HLA-D antigens is important for successful transplantation</w:t>
      </w:r>
    </w:p>
    <w:p w:rsidR="00F94F18" w:rsidRPr="009054CB" w:rsidRDefault="00F94F18" w:rsidP="0016091D">
      <w:pPr>
        <w:numPr>
          <w:ilvl w:val="0"/>
          <w:numId w:val="62"/>
        </w:numPr>
        <w:spacing w:after="160" w:line="259" w:lineRule="auto"/>
      </w:pPr>
      <w:proofErr w:type="spellStart"/>
      <w:r w:rsidRPr="00415A5B">
        <w:rPr>
          <w:rFonts w:ascii="Times New Roman" w:hAnsi="Times New Roman" w:cs="Times New Roman"/>
        </w:rPr>
        <w:t>Immuno-suppresive</w:t>
      </w:r>
      <w:proofErr w:type="spellEnd"/>
      <w:r w:rsidRPr="00415A5B">
        <w:rPr>
          <w:rFonts w:ascii="Times New Roman" w:hAnsi="Times New Roman" w:cs="Times New Roman"/>
        </w:rPr>
        <w:t xml:space="preserve"> therapy is usually required after transplantation</w:t>
      </w:r>
      <w:r w:rsidRPr="009054CB">
        <w:t xml:space="preserve"> </w:t>
      </w:r>
    </w:p>
    <w:p w:rsidR="00F94F18" w:rsidRPr="009054CB" w:rsidRDefault="00F94F18" w:rsidP="00F94F18"/>
    <w:p w:rsidR="00F94F18" w:rsidRPr="009054CB" w:rsidRDefault="00F94F18" w:rsidP="00F94F18"/>
    <w:p w:rsidR="00F94F18" w:rsidRDefault="00F94F18" w:rsidP="00F94F18">
      <w:pPr>
        <w:jc w:val="center"/>
        <w:rPr>
          <w:rFonts w:ascii="Times New Roman" w:hAnsi="Times New Roman" w:cs="Times New Roman"/>
        </w:rPr>
      </w:pPr>
    </w:p>
    <w:p w:rsidR="00F94F18" w:rsidRDefault="00F94F18" w:rsidP="00F94F18">
      <w:pPr>
        <w:jc w:val="center"/>
        <w:rPr>
          <w:rFonts w:ascii="Times New Roman" w:hAnsi="Times New Roman" w:cs="Times New Roman"/>
        </w:rPr>
      </w:pPr>
    </w:p>
    <w:p w:rsidR="00F94F18" w:rsidRDefault="00F94F18" w:rsidP="00F94F18">
      <w:pPr>
        <w:jc w:val="center"/>
        <w:rPr>
          <w:rFonts w:ascii="Times New Roman" w:hAnsi="Times New Roman" w:cs="Times New Roman"/>
        </w:rPr>
      </w:pPr>
    </w:p>
    <w:p w:rsidR="00F94F18" w:rsidRDefault="00F94F18" w:rsidP="00F94F18">
      <w:pPr>
        <w:jc w:val="center"/>
        <w:rPr>
          <w:rFonts w:ascii="Times New Roman" w:hAnsi="Times New Roman" w:cs="Times New Roman"/>
        </w:rPr>
      </w:pPr>
    </w:p>
    <w:p w:rsidR="00F94F18" w:rsidRDefault="00F94F18" w:rsidP="00F94F18">
      <w:pPr>
        <w:jc w:val="center"/>
        <w:rPr>
          <w:rFonts w:ascii="Times New Roman" w:hAnsi="Times New Roman" w:cs="Times New Roman"/>
        </w:rPr>
      </w:pPr>
    </w:p>
    <w:p w:rsidR="00F94F18" w:rsidRDefault="00F94F18" w:rsidP="00F94F18">
      <w:pPr>
        <w:jc w:val="center"/>
        <w:rPr>
          <w:rFonts w:ascii="Times New Roman" w:hAnsi="Times New Roman" w:cs="Times New Roman"/>
        </w:rPr>
      </w:pPr>
    </w:p>
    <w:p w:rsidR="00F94F18" w:rsidRDefault="00F94F18" w:rsidP="00C94E39">
      <w:pPr>
        <w:rPr>
          <w:rFonts w:ascii="Times New Roman" w:hAnsi="Times New Roman" w:cs="Times New Roman"/>
        </w:rPr>
      </w:pPr>
    </w:p>
    <w:p w:rsidR="00152E53" w:rsidRDefault="00152E53" w:rsidP="00F94F18">
      <w:pPr>
        <w:jc w:val="center"/>
        <w:rPr>
          <w:rFonts w:ascii="Times New Roman" w:hAnsi="Times New Roman" w:cs="Times New Roman"/>
        </w:rPr>
      </w:pPr>
    </w:p>
    <w:p w:rsidR="00F94F18" w:rsidRPr="00415A5B" w:rsidRDefault="00F94F18" w:rsidP="00F94F18">
      <w:pPr>
        <w:jc w:val="center"/>
        <w:rPr>
          <w:rFonts w:ascii="Maiandra GD" w:hAnsi="Maiandra GD"/>
          <w:b/>
          <w:bCs/>
          <w:sz w:val="30"/>
          <w:szCs w:val="30"/>
          <w:u w:val="single"/>
        </w:rPr>
      </w:pPr>
      <w:r w:rsidRPr="007336F7">
        <w:rPr>
          <w:rFonts w:ascii="Times New Roman" w:hAnsi="Times New Roman" w:cs="Times New Roman"/>
        </w:rPr>
        <w:lastRenderedPageBreak/>
        <w:t xml:space="preserve">Lecture </w:t>
      </w:r>
      <w:r>
        <w:rPr>
          <w:rFonts w:ascii="Times New Roman" w:hAnsi="Times New Roman" w:cs="Times New Roman"/>
        </w:rPr>
        <w:t>2:</w:t>
      </w:r>
      <w:r w:rsidRPr="009054CB">
        <w:tab/>
      </w:r>
      <w:r w:rsidRPr="00415A5B">
        <w:rPr>
          <w:rFonts w:ascii="Maiandra GD" w:hAnsi="Maiandra GD"/>
          <w:b/>
          <w:bCs/>
          <w:sz w:val="30"/>
          <w:szCs w:val="30"/>
          <w:u w:val="single"/>
        </w:rPr>
        <w:t>Immune Complex Nephritis</w:t>
      </w:r>
    </w:p>
    <w:p w:rsidR="00F94F18" w:rsidRPr="009054CB" w:rsidRDefault="00F94F18" w:rsidP="00F94F18"/>
    <w:p w:rsidR="00F94F18" w:rsidRDefault="00F94F18" w:rsidP="00F94F18">
      <w:pPr>
        <w:spacing w:after="0"/>
        <w:rPr>
          <w:rFonts w:ascii="Cambria" w:hAnsi="Cambria" w:cs="Times New Roman"/>
          <w:b/>
          <w:bCs/>
          <w:sz w:val="26"/>
          <w:szCs w:val="26"/>
        </w:rPr>
      </w:pPr>
      <w:r w:rsidRPr="00415A5B">
        <w:rPr>
          <w:rFonts w:ascii="Cambria" w:hAnsi="Cambria" w:cs="Times New Roman"/>
          <w:b/>
          <w:bCs/>
          <w:sz w:val="26"/>
          <w:szCs w:val="26"/>
        </w:rPr>
        <w:t xml:space="preserve">Objectives: </w:t>
      </w:r>
    </w:p>
    <w:p w:rsidR="00F94F18" w:rsidRPr="00415A5B" w:rsidRDefault="00F94F18" w:rsidP="00F94F18">
      <w:pPr>
        <w:spacing w:after="0"/>
        <w:rPr>
          <w:rFonts w:ascii="Cambria" w:hAnsi="Cambria" w:cs="Times New Roman"/>
          <w:b/>
          <w:bCs/>
          <w:sz w:val="26"/>
          <w:szCs w:val="26"/>
        </w:rPr>
      </w:pPr>
    </w:p>
    <w:p w:rsidR="00F94F18" w:rsidRPr="00415A5B" w:rsidRDefault="00F94F18" w:rsidP="0016091D">
      <w:pPr>
        <w:numPr>
          <w:ilvl w:val="0"/>
          <w:numId w:val="61"/>
        </w:numPr>
        <w:spacing w:after="160" w:line="259" w:lineRule="auto"/>
        <w:rPr>
          <w:rFonts w:ascii="Times New Roman" w:hAnsi="Times New Roman" w:cs="Times New Roman"/>
        </w:rPr>
      </w:pPr>
      <w:r w:rsidRPr="00415A5B">
        <w:rPr>
          <w:rFonts w:ascii="Times New Roman" w:hAnsi="Times New Roman" w:cs="Times New Roman"/>
        </w:rPr>
        <w:t>To understand the importance of immune complexes in the pathogenesis of renal injury</w:t>
      </w:r>
    </w:p>
    <w:p w:rsidR="00F94F18" w:rsidRPr="00415A5B" w:rsidRDefault="00F94F18" w:rsidP="0016091D">
      <w:pPr>
        <w:numPr>
          <w:ilvl w:val="0"/>
          <w:numId w:val="61"/>
        </w:numPr>
        <w:spacing w:after="160" w:line="259" w:lineRule="auto"/>
        <w:rPr>
          <w:rFonts w:ascii="Times New Roman" w:hAnsi="Times New Roman" w:cs="Times New Roman"/>
        </w:rPr>
      </w:pPr>
      <w:r w:rsidRPr="00415A5B">
        <w:rPr>
          <w:rFonts w:ascii="Times New Roman" w:hAnsi="Times New Roman" w:cs="Times New Roman"/>
        </w:rPr>
        <w:t>To learn that the immune complexes form in the circulation and may get deposited in different tissues.</w:t>
      </w:r>
    </w:p>
    <w:p w:rsidR="00F94F18" w:rsidRPr="00415A5B" w:rsidRDefault="00F94F18" w:rsidP="0016091D">
      <w:pPr>
        <w:numPr>
          <w:ilvl w:val="0"/>
          <w:numId w:val="61"/>
        </w:numPr>
        <w:spacing w:after="160" w:line="259" w:lineRule="auto"/>
        <w:rPr>
          <w:rFonts w:ascii="Times New Roman" w:hAnsi="Times New Roman" w:cs="Times New Roman"/>
        </w:rPr>
      </w:pPr>
      <w:r w:rsidRPr="00415A5B">
        <w:rPr>
          <w:rFonts w:ascii="Times New Roman" w:hAnsi="Times New Roman" w:cs="Times New Roman"/>
        </w:rPr>
        <w:t>To understand the dynamics of immune complex deposition depending upon the size and the rate of immune complex formation</w:t>
      </w:r>
    </w:p>
    <w:p w:rsidR="00F94F18" w:rsidRPr="00415A5B" w:rsidRDefault="00F94F18" w:rsidP="0016091D">
      <w:pPr>
        <w:numPr>
          <w:ilvl w:val="0"/>
          <w:numId w:val="61"/>
        </w:numPr>
        <w:spacing w:after="160" w:line="259" w:lineRule="auto"/>
        <w:rPr>
          <w:rFonts w:ascii="Times New Roman" w:hAnsi="Times New Roman" w:cs="Times New Roman"/>
        </w:rPr>
      </w:pPr>
      <w:r w:rsidRPr="00415A5B">
        <w:rPr>
          <w:rFonts w:ascii="Times New Roman" w:hAnsi="Times New Roman" w:cs="Times New Roman"/>
        </w:rPr>
        <w:t>To identify different types of renal diseases based on the site of deposition of immune complexes.</w:t>
      </w: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F94F18" w:rsidRDefault="00F94F18" w:rsidP="00AE0849">
      <w:pPr>
        <w:spacing w:after="0" w:line="240" w:lineRule="auto"/>
        <w:jc w:val="both"/>
        <w:rPr>
          <w:rStyle w:val="mw-headline"/>
          <w:rFonts w:ascii="Times New Roman" w:hAnsi="Times New Roman" w:cs="Times New Roman"/>
          <w:b/>
          <w:bCs/>
          <w:sz w:val="28"/>
          <w:szCs w:val="28"/>
          <w:u w:val="single"/>
        </w:rPr>
      </w:pPr>
    </w:p>
    <w:p w:rsidR="00F94F18" w:rsidRDefault="00F94F18" w:rsidP="00AE0849">
      <w:pPr>
        <w:spacing w:after="0" w:line="240" w:lineRule="auto"/>
        <w:jc w:val="both"/>
        <w:rPr>
          <w:rStyle w:val="mw-headline"/>
          <w:rFonts w:ascii="Times New Roman" w:hAnsi="Times New Roman" w:cs="Times New Roman"/>
          <w:b/>
          <w:bCs/>
          <w:sz w:val="28"/>
          <w:szCs w:val="28"/>
          <w:u w:val="single"/>
        </w:rPr>
      </w:pPr>
    </w:p>
    <w:p w:rsidR="00F94F18" w:rsidRDefault="00F94F18" w:rsidP="00F94F18">
      <w:pPr>
        <w:spacing w:after="0"/>
        <w:rPr>
          <w:rFonts w:ascii="Cambria" w:hAnsi="Cambria" w:cs="Times New Roman"/>
          <w:b/>
          <w:bCs/>
          <w:sz w:val="26"/>
          <w:szCs w:val="26"/>
        </w:rPr>
      </w:pPr>
      <w:r w:rsidRPr="00415A5B">
        <w:rPr>
          <w:rFonts w:ascii="Cambria" w:hAnsi="Cambria" w:cs="Times New Roman"/>
          <w:b/>
          <w:bCs/>
          <w:sz w:val="26"/>
          <w:szCs w:val="26"/>
        </w:rPr>
        <w:t>Take home messages:</w:t>
      </w:r>
    </w:p>
    <w:p w:rsidR="00F94F18" w:rsidRPr="00415A5B" w:rsidRDefault="00F94F18" w:rsidP="00F94F18">
      <w:pPr>
        <w:spacing w:after="0"/>
        <w:rPr>
          <w:rFonts w:ascii="Cambria" w:hAnsi="Cambria" w:cs="Times New Roman"/>
          <w:b/>
          <w:bCs/>
          <w:sz w:val="26"/>
          <w:szCs w:val="26"/>
        </w:rPr>
      </w:pPr>
    </w:p>
    <w:p w:rsidR="00F94F18" w:rsidRPr="00415A5B" w:rsidRDefault="00F94F18" w:rsidP="0016091D">
      <w:pPr>
        <w:numPr>
          <w:ilvl w:val="0"/>
          <w:numId w:val="63"/>
        </w:numPr>
        <w:spacing w:after="160" w:line="259" w:lineRule="auto"/>
        <w:rPr>
          <w:rFonts w:ascii="Times New Roman" w:hAnsi="Times New Roman" w:cs="Times New Roman"/>
        </w:rPr>
      </w:pPr>
      <w:r w:rsidRPr="00415A5B">
        <w:rPr>
          <w:rFonts w:ascii="Times New Roman" w:hAnsi="Times New Roman" w:cs="Times New Roman"/>
        </w:rPr>
        <w:t xml:space="preserve">Deposition of immune complexes in kidneys appears to be the underlying cause in the pathogenesis of majority of </w:t>
      </w:r>
      <w:proofErr w:type="spellStart"/>
      <w:r w:rsidRPr="00415A5B">
        <w:rPr>
          <w:rFonts w:ascii="Times New Roman" w:hAnsi="Times New Roman" w:cs="Times New Roman"/>
        </w:rPr>
        <w:t>glomerulo</w:t>
      </w:r>
      <w:proofErr w:type="spellEnd"/>
      <w:r w:rsidRPr="00415A5B">
        <w:rPr>
          <w:rFonts w:ascii="Times New Roman" w:hAnsi="Times New Roman" w:cs="Times New Roman"/>
        </w:rPr>
        <w:t>-nephritides.</w:t>
      </w:r>
    </w:p>
    <w:p w:rsidR="00F94F18" w:rsidRPr="00415A5B" w:rsidRDefault="00F94F18" w:rsidP="0016091D">
      <w:pPr>
        <w:numPr>
          <w:ilvl w:val="0"/>
          <w:numId w:val="63"/>
        </w:numPr>
        <w:spacing w:after="160" w:line="259" w:lineRule="auto"/>
        <w:rPr>
          <w:rFonts w:ascii="Times New Roman" w:hAnsi="Times New Roman" w:cs="Times New Roman"/>
        </w:rPr>
      </w:pPr>
      <w:r w:rsidRPr="00415A5B">
        <w:rPr>
          <w:rFonts w:ascii="Times New Roman" w:hAnsi="Times New Roman" w:cs="Times New Roman"/>
        </w:rPr>
        <w:t>Activation of the complement system is an integral part of the immune complex mediated nephritis and measurement of the complement proteins help in diagnosis and follow up of patients.</w:t>
      </w:r>
    </w:p>
    <w:p w:rsidR="00F94F18" w:rsidRPr="00415A5B" w:rsidRDefault="00F94F18" w:rsidP="0016091D">
      <w:pPr>
        <w:numPr>
          <w:ilvl w:val="0"/>
          <w:numId w:val="63"/>
        </w:numPr>
        <w:spacing w:after="160" w:line="259" w:lineRule="auto"/>
        <w:rPr>
          <w:rFonts w:ascii="Times New Roman" w:hAnsi="Times New Roman" w:cs="Times New Roman"/>
        </w:rPr>
      </w:pPr>
      <w:r w:rsidRPr="00415A5B">
        <w:rPr>
          <w:rFonts w:ascii="Times New Roman" w:hAnsi="Times New Roman" w:cs="Times New Roman"/>
        </w:rPr>
        <w:t xml:space="preserve">Diagnosis of different types of immune complex mediated </w:t>
      </w:r>
      <w:proofErr w:type="spellStart"/>
      <w:r w:rsidRPr="00415A5B">
        <w:rPr>
          <w:rFonts w:ascii="Times New Roman" w:hAnsi="Times New Roman" w:cs="Times New Roman"/>
        </w:rPr>
        <w:t>glomeruloneprits</w:t>
      </w:r>
      <w:proofErr w:type="spellEnd"/>
      <w:r w:rsidRPr="00415A5B">
        <w:rPr>
          <w:rFonts w:ascii="Times New Roman" w:hAnsi="Times New Roman" w:cs="Times New Roman"/>
        </w:rPr>
        <w:t xml:space="preserve"> is </w:t>
      </w:r>
      <w:proofErr w:type="spellStart"/>
      <w:r w:rsidRPr="00415A5B">
        <w:rPr>
          <w:rFonts w:ascii="Times New Roman" w:hAnsi="Times New Roman" w:cs="Times New Roman"/>
        </w:rPr>
        <w:t>usuall</w:t>
      </w:r>
      <w:proofErr w:type="spellEnd"/>
      <w:r w:rsidRPr="00415A5B">
        <w:rPr>
          <w:rFonts w:ascii="Times New Roman" w:hAnsi="Times New Roman" w:cs="Times New Roman"/>
        </w:rPr>
        <w:t xml:space="preserve"> made by detection of immune complexes in the renal tissue by </w:t>
      </w:r>
      <w:proofErr w:type="spellStart"/>
      <w:r w:rsidRPr="00415A5B">
        <w:rPr>
          <w:rFonts w:ascii="Times New Roman" w:hAnsi="Times New Roman" w:cs="Times New Roman"/>
        </w:rPr>
        <w:t>immunofluoresence</w:t>
      </w:r>
      <w:proofErr w:type="spellEnd"/>
      <w:r w:rsidRPr="00415A5B">
        <w:rPr>
          <w:rFonts w:ascii="Times New Roman" w:hAnsi="Times New Roman" w:cs="Times New Roman"/>
        </w:rPr>
        <w:t>.</w:t>
      </w:r>
    </w:p>
    <w:p w:rsidR="00F94F18" w:rsidRDefault="00F94F1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C94E39" w:rsidRDefault="00C94E39" w:rsidP="00AE0849">
      <w:pPr>
        <w:spacing w:after="0" w:line="240" w:lineRule="auto"/>
        <w:jc w:val="both"/>
        <w:rPr>
          <w:rStyle w:val="mw-headline"/>
          <w:rFonts w:ascii="Times New Roman" w:hAnsi="Times New Roman" w:cs="Times New Roman"/>
          <w:b/>
          <w:bCs/>
          <w:sz w:val="28"/>
          <w:szCs w:val="28"/>
          <w:u w:val="single"/>
        </w:rPr>
      </w:pPr>
    </w:p>
    <w:p w:rsidR="00C94E39" w:rsidRDefault="00C94E39" w:rsidP="00AE0849">
      <w:pPr>
        <w:spacing w:after="0" w:line="240" w:lineRule="auto"/>
        <w:jc w:val="both"/>
        <w:rPr>
          <w:rStyle w:val="mw-headline"/>
          <w:rFonts w:ascii="Times New Roman" w:hAnsi="Times New Roman" w:cs="Times New Roman"/>
          <w:b/>
          <w:bCs/>
          <w:sz w:val="28"/>
          <w:szCs w:val="28"/>
          <w:u w:val="single"/>
        </w:rPr>
      </w:pPr>
    </w:p>
    <w:p w:rsidR="00C94E39" w:rsidRDefault="00C94E39" w:rsidP="00AE0849">
      <w:pPr>
        <w:spacing w:after="0" w:line="240" w:lineRule="auto"/>
        <w:jc w:val="both"/>
        <w:rPr>
          <w:rStyle w:val="mw-headline"/>
          <w:rFonts w:ascii="Times New Roman" w:hAnsi="Times New Roman" w:cs="Times New Roman"/>
          <w:b/>
          <w:bCs/>
          <w:sz w:val="28"/>
          <w:szCs w:val="28"/>
          <w:u w:val="single"/>
        </w:rPr>
      </w:pPr>
    </w:p>
    <w:p w:rsidR="00C94E39" w:rsidRDefault="00C94E39" w:rsidP="00AE0849">
      <w:pPr>
        <w:spacing w:after="0" w:line="240" w:lineRule="auto"/>
        <w:jc w:val="both"/>
        <w:rPr>
          <w:rStyle w:val="mw-headline"/>
          <w:rFonts w:ascii="Times New Roman" w:hAnsi="Times New Roman" w:cs="Times New Roman"/>
          <w:b/>
          <w:bCs/>
          <w:sz w:val="28"/>
          <w:szCs w:val="28"/>
          <w:u w:val="single"/>
        </w:rPr>
      </w:pPr>
    </w:p>
    <w:tbl>
      <w:tblPr>
        <w:tblpPr w:leftFromText="180" w:rightFromText="180" w:vertAnchor="text" w:horzAnchor="margin" w:tblpY="240"/>
        <w:tblW w:w="10008" w:type="dxa"/>
        <w:shd w:val="clear" w:color="auto" w:fill="943634"/>
        <w:tblLook w:val="04A0" w:firstRow="1" w:lastRow="0" w:firstColumn="1" w:lastColumn="0" w:noHBand="0" w:noVBand="1"/>
      </w:tblPr>
      <w:tblGrid>
        <w:gridCol w:w="10008"/>
      </w:tblGrid>
      <w:tr w:rsidR="00042A64" w:rsidRPr="009104DF" w:rsidTr="00042A64">
        <w:trPr>
          <w:trHeight w:val="353"/>
        </w:trPr>
        <w:tc>
          <w:tcPr>
            <w:tcW w:w="10008" w:type="dxa"/>
            <w:shd w:val="clear" w:color="auto" w:fill="943634"/>
            <w:vAlign w:val="center"/>
          </w:tcPr>
          <w:p w:rsidR="00042A64" w:rsidRPr="009104DF" w:rsidRDefault="00042A64" w:rsidP="00042A64">
            <w:pPr>
              <w:pStyle w:val="NormalWeb"/>
              <w:jc w:val="both"/>
              <w:rPr>
                <w:rStyle w:val="mw-headline"/>
                <w:rFonts w:ascii="Maiandra GD" w:hAnsi="Maiandra GD"/>
                <w:b/>
                <w:bCs/>
                <w:color w:val="FFFFFF"/>
                <w:sz w:val="28"/>
                <w:szCs w:val="28"/>
              </w:rPr>
            </w:pPr>
            <w:r w:rsidRPr="009104DF">
              <w:rPr>
                <w:rFonts w:ascii="Maiandra GD" w:hAnsi="Maiandra GD"/>
                <w:b/>
                <w:bCs/>
                <w:color w:val="FFFFFF"/>
                <w:sz w:val="28"/>
                <w:szCs w:val="28"/>
              </w:rPr>
              <w:t xml:space="preserve">Department of </w:t>
            </w:r>
            <w:r>
              <w:rPr>
                <w:rFonts w:ascii="Maiandra GD" w:hAnsi="Maiandra GD"/>
                <w:b/>
                <w:bCs/>
                <w:color w:val="FFFFFF"/>
                <w:sz w:val="28"/>
                <w:szCs w:val="28"/>
              </w:rPr>
              <w:t>Microbiology</w:t>
            </w:r>
          </w:p>
        </w:tc>
      </w:tr>
    </w:tbl>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Default="002479A8" w:rsidP="00AE0849">
      <w:pPr>
        <w:spacing w:after="0" w:line="240" w:lineRule="auto"/>
        <w:jc w:val="both"/>
        <w:rPr>
          <w:rStyle w:val="mw-headline"/>
          <w:rFonts w:ascii="Times New Roman" w:hAnsi="Times New Roman" w:cs="Times New Roman"/>
          <w:b/>
          <w:bCs/>
          <w:sz w:val="28"/>
          <w:szCs w:val="28"/>
          <w:u w:val="single"/>
        </w:rPr>
      </w:pPr>
    </w:p>
    <w:p w:rsidR="002479A8" w:rsidRPr="009F195D" w:rsidRDefault="002479A8" w:rsidP="00AE0849">
      <w:pPr>
        <w:spacing w:after="0" w:line="240" w:lineRule="auto"/>
        <w:jc w:val="both"/>
        <w:rPr>
          <w:rStyle w:val="mw-headline"/>
          <w:rFonts w:ascii="Times New Roman" w:hAnsi="Times New Roman" w:cs="Times New Roman"/>
          <w:b/>
          <w:bCs/>
          <w:sz w:val="20"/>
          <w:szCs w:val="20"/>
          <w:u w:val="single"/>
        </w:rPr>
      </w:pPr>
    </w:p>
    <w:p w:rsidR="009F195D" w:rsidRPr="009F195D" w:rsidRDefault="009F195D" w:rsidP="009F195D">
      <w:pPr>
        <w:jc w:val="center"/>
        <w:rPr>
          <w:b/>
          <w:bCs/>
          <w:sz w:val="36"/>
          <w:szCs w:val="36"/>
        </w:rPr>
      </w:pPr>
      <w:r w:rsidRPr="007B739A">
        <w:rPr>
          <w:rFonts w:ascii="Times New Roman" w:hAnsi="Times New Roman" w:cs="Times New Roman"/>
          <w:b/>
          <w:bCs/>
          <w:sz w:val="24"/>
          <w:szCs w:val="24"/>
        </w:rPr>
        <w:t xml:space="preserve">Lecture 1 </w:t>
      </w:r>
      <w:r w:rsidRPr="007B739A">
        <w:rPr>
          <w:rFonts w:ascii="Times New Roman" w:hAnsi="Times New Roman" w:cs="Times New Roman"/>
          <w:sz w:val="24"/>
          <w:szCs w:val="24"/>
        </w:rPr>
        <w:t xml:space="preserve"> </w:t>
      </w:r>
      <w:r w:rsidRPr="002A17B6">
        <w:rPr>
          <w:b/>
          <w:bCs/>
          <w:sz w:val="36"/>
          <w:szCs w:val="36"/>
        </w:rPr>
        <w:t xml:space="preserve"> </w:t>
      </w:r>
      <w:r w:rsidRPr="007B739A">
        <w:rPr>
          <w:rFonts w:ascii="Maiandra GD" w:hAnsi="Maiandra GD"/>
          <w:b/>
          <w:bCs/>
          <w:sz w:val="30"/>
          <w:szCs w:val="30"/>
          <w:u w:val="single"/>
        </w:rPr>
        <w:t>Cystitis</w:t>
      </w:r>
    </w:p>
    <w:p w:rsidR="009F195D" w:rsidRPr="007B739A" w:rsidRDefault="009F195D" w:rsidP="009F195D">
      <w:pPr>
        <w:jc w:val="center"/>
        <w:rPr>
          <w:rFonts w:ascii="Maiandra GD" w:hAnsi="Maiandra GD"/>
          <w:b/>
          <w:bCs/>
          <w:sz w:val="24"/>
          <w:szCs w:val="24"/>
        </w:rPr>
      </w:pPr>
      <w:r w:rsidRPr="007B739A">
        <w:rPr>
          <w:rFonts w:ascii="Maiandra GD" w:hAnsi="Maiandra GD"/>
          <w:b/>
          <w:bCs/>
          <w:sz w:val="24"/>
          <w:szCs w:val="24"/>
        </w:rPr>
        <w:t xml:space="preserve">Prepared </w:t>
      </w:r>
      <w:proofErr w:type="gramStart"/>
      <w:r w:rsidRPr="007B739A">
        <w:rPr>
          <w:rFonts w:ascii="Maiandra GD" w:hAnsi="Maiandra GD"/>
          <w:b/>
          <w:bCs/>
          <w:sz w:val="24"/>
          <w:szCs w:val="24"/>
        </w:rPr>
        <w:t>by :</w:t>
      </w:r>
      <w:proofErr w:type="gramEnd"/>
      <w:r w:rsidRPr="007B739A">
        <w:rPr>
          <w:rFonts w:ascii="Maiandra GD" w:hAnsi="Maiandra GD"/>
          <w:b/>
          <w:bCs/>
          <w:sz w:val="24"/>
          <w:szCs w:val="24"/>
        </w:rPr>
        <w:t xml:space="preserve"> Prof .</w:t>
      </w:r>
      <w:proofErr w:type="spellStart"/>
      <w:r w:rsidRPr="007B739A">
        <w:rPr>
          <w:rFonts w:ascii="Maiandra GD" w:hAnsi="Maiandra GD"/>
          <w:b/>
          <w:bCs/>
          <w:sz w:val="24"/>
          <w:szCs w:val="24"/>
        </w:rPr>
        <w:t>Hanan</w:t>
      </w:r>
      <w:proofErr w:type="spellEnd"/>
      <w:r w:rsidRPr="007B739A">
        <w:rPr>
          <w:rFonts w:ascii="Maiandra GD" w:hAnsi="Maiandra GD"/>
          <w:b/>
          <w:bCs/>
          <w:sz w:val="24"/>
          <w:szCs w:val="24"/>
        </w:rPr>
        <w:t xml:space="preserve"> Habib</w:t>
      </w:r>
    </w:p>
    <w:p w:rsidR="009F195D" w:rsidRDefault="009F195D" w:rsidP="009F195D">
      <w:pPr>
        <w:pStyle w:val="ListParagraph"/>
        <w:spacing w:after="0"/>
        <w:ind w:left="0"/>
        <w:rPr>
          <w:rFonts w:ascii="Cambria" w:hAnsi="Cambria" w:cs="Times New Roman"/>
          <w:b/>
          <w:bCs/>
          <w:sz w:val="26"/>
          <w:szCs w:val="26"/>
        </w:rPr>
      </w:pPr>
    </w:p>
    <w:p w:rsidR="009F195D" w:rsidRDefault="009F195D" w:rsidP="009F195D">
      <w:pPr>
        <w:pStyle w:val="ListParagraph"/>
        <w:spacing w:after="0"/>
        <w:ind w:left="0"/>
        <w:rPr>
          <w:rFonts w:ascii="Cambria" w:hAnsi="Cambria" w:cs="Times New Roman"/>
          <w:b/>
          <w:bCs/>
          <w:sz w:val="26"/>
          <w:szCs w:val="26"/>
        </w:rPr>
      </w:pPr>
      <w:r w:rsidRPr="009C58B2">
        <w:rPr>
          <w:rFonts w:ascii="Cambria" w:hAnsi="Cambria" w:cs="Times New Roman"/>
          <w:b/>
          <w:bCs/>
          <w:sz w:val="26"/>
          <w:szCs w:val="26"/>
        </w:rPr>
        <w:t xml:space="preserve">Objectives: </w:t>
      </w:r>
    </w:p>
    <w:p w:rsidR="009F195D" w:rsidRPr="007B739A" w:rsidRDefault="009F195D" w:rsidP="009F195D">
      <w:pPr>
        <w:pStyle w:val="ListParagraph"/>
        <w:spacing w:after="0"/>
        <w:ind w:left="0"/>
        <w:rPr>
          <w:rFonts w:ascii="Cambria" w:hAnsi="Cambria" w:cs="Times New Roman"/>
          <w:b/>
          <w:bCs/>
          <w:sz w:val="10"/>
          <w:szCs w:val="10"/>
        </w:rPr>
      </w:pP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By the end of the </w:t>
      </w:r>
      <w:proofErr w:type="gramStart"/>
      <w:r w:rsidRPr="007B739A">
        <w:rPr>
          <w:rFonts w:ascii="Times New Roman" w:hAnsi="Times New Roman" w:cs="Times New Roman"/>
        </w:rPr>
        <w:t>lecture ,students</w:t>
      </w:r>
      <w:proofErr w:type="gramEnd"/>
      <w:r w:rsidRPr="007B739A">
        <w:rPr>
          <w:rFonts w:ascii="Times New Roman" w:hAnsi="Times New Roman" w:cs="Times New Roman"/>
        </w:rPr>
        <w:t xml:space="preserve"> are expected to :</w:t>
      </w:r>
    </w:p>
    <w:p w:rsidR="009F195D" w:rsidRPr="007B739A" w:rsidRDefault="009F195D" w:rsidP="009F195D">
      <w:pPr>
        <w:rPr>
          <w:rFonts w:ascii="Times New Roman" w:hAnsi="Times New Roman" w:cs="Times New Roman"/>
        </w:rPr>
      </w:pPr>
      <w:r w:rsidRPr="007B739A">
        <w:rPr>
          <w:rFonts w:ascii="Times New Roman" w:hAnsi="Times New Roman" w:cs="Times New Roman"/>
        </w:rPr>
        <w:t>1-To define the term cystitis and who commonly get cystitis.</w:t>
      </w:r>
    </w:p>
    <w:p w:rsidR="009F195D" w:rsidRPr="007B739A" w:rsidRDefault="009F195D" w:rsidP="009F195D">
      <w:pPr>
        <w:rPr>
          <w:rFonts w:ascii="Times New Roman" w:hAnsi="Times New Roman" w:cs="Times New Roman"/>
        </w:rPr>
      </w:pPr>
      <w:r w:rsidRPr="007B739A">
        <w:rPr>
          <w:rFonts w:ascii="Times New Roman" w:hAnsi="Times New Roman" w:cs="Times New Roman"/>
        </w:rPr>
        <w:t>2- To describe the pathogenesis and risk factors of cystitis.</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3- To know the most common causative organisms of cystitis </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4- To recognize different types of cystitis </w:t>
      </w:r>
      <w:proofErr w:type="gramStart"/>
      <w:r w:rsidRPr="007B739A">
        <w:rPr>
          <w:rFonts w:ascii="Times New Roman" w:hAnsi="Times New Roman" w:cs="Times New Roman"/>
        </w:rPr>
        <w:t>( infectious</w:t>
      </w:r>
      <w:proofErr w:type="gramEnd"/>
      <w:r w:rsidRPr="007B739A">
        <w:rPr>
          <w:rFonts w:ascii="Times New Roman" w:hAnsi="Times New Roman" w:cs="Times New Roman"/>
        </w:rPr>
        <w:t xml:space="preserve"> and non-infectious).</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5- To </w:t>
      </w:r>
      <w:proofErr w:type="gramStart"/>
      <w:r w:rsidRPr="007B739A">
        <w:rPr>
          <w:rFonts w:ascii="Times New Roman" w:hAnsi="Times New Roman" w:cs="Times New Roman"/>
        </w:rPr>
        <w:t>recognize  that</w:t>
      </w:r>
      <w:proofErr w:type="gramEnd"/>
      <w:r w:rsidRPr="007B739A">
        <w:rPr>
          <w:rFonts w:ascii="Times New Roman" w:hAnsi="Times New Roman" w:cs="Times New Roman"/>
        </w:rPr>
        <w:t xml:space="preserve"> venereal  diseases can present with cystitis.</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6- To </w:t>
      </w:r>
      <w:proofErr w:type="gramStart"/>
      <w:r w:rsidRPr="007B739A">
        <w:rPr>
          <w:rFonts w:ascii="Times New Roman" w:hAnsi="Times New Roman" w:cs="Times New Roman"/>
        </w:rPr>
        <w:t>understand  the</w:t>
      </w:r>
      <w:proofErr w:type="gramEnd"/>
      <w:r w:rsidRPr="007B739A">
        <w:rPr>
          <w:rFonts w:ascii="Times New Roman" w:hAnsi="Times New Roman" w:cs="Times New Roman"/>
        </w:rPr>
        <w:t xml:space="preserve"> laboratory diagnostic of cystitis ( specimen collection, microscopic examination, chemical screening tests,  and urine culture).</w:t>
      </w:r>
    </w:p>
    <w:p w:rsidR="009F195D" w:rsidRPr="007B739A" w:rsidRDefault="009F195D" w:rsidP="009F195D">
      <w:pPr>
        <w:rPr>
          <w:rFonts w:ascii="Times New Roman" w:hAnsi="Times New Roman" w:cs="Times New Roman"/>
        </w:rPr>
      </w:pPr>
      <w:r w:rsidRPr="007B739A">
        <w:rPr>
          <w:rFonts w:ascii="Times New Roman" w:hAnsi="Times New Roman" w:cs="Times New Roman"/>
        </w:rPr>
        <w:t>7-To know the antimicrobial agents suitable for the treatment and prevention of cystitis.</w:t>
      </w:r>
    </w:p>
    <w:p w:rsidR="009F195D" w:rsidRPr="009C58B2" w:rsidRDefault="009F195D" w:rsidP="009F195D">
      <w:pPr>
        <w:spacing w:after="0"/>
        <w:rPr>
          <w:rFonts w:ascii="Cambria" w:hAnsi="Cambria" w:cs="Times New Roman"/>
          <w:sz w:val="26"/>
          <w:szCs w:val="26"/>
        </w:rPr>
      </w:pPr>
      <w:r w:rsidRPr="009C58B2">
        <w:rPr>
          <w:rFonts w:ascii="Cambria" w:hAnsi="Cambria" w:cs="Times New Roman"/>
          <w:b/>
          <w:bCs/>
          <w:sz w:val="26"/>
          <w:szCs w:val="26"/>
        </w:rPr>
        <w:t>Introduction:</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Cystitis is an </w:t>
      </w:r>
      <w:proofErr w:type="gramStart"/>
      <w:r w:rsidRPr="007B739A">
        <w:rPr>
          <w:rFonts w:ascii="Times New Roman" w:hAnsi="Times New Roman" w:cs="Times New Roman"/>
        </w:rPr>
        <w:t>acute  infection</w:t>
      </w:r>
      <w:proofErr w:type="gramEnd"/>
      <w:r w:rsidRPr="007B739A">
        <w:rPr>
          <w:rFonts w:ascii="Times New Roman" w:hAnsi="Times New Roman" w:cs="Times New Roman"/>
        </w:rPr>
        <w:t xml:space="preserve"> of the urinary bladder ,common in women . </w:t>
      </w:r>
      <w:proofErr w:type="gramStart"/>
      <w:r w:rsidRPr="007B739A">
        <w:rPr>
          <w:rFonts w:ascii="Times New Roman" w:hAnsi="Times New Roman" w:cs="Times New Roman"/>
        </w:rPr>
        <w:t>the</w:t>
      </w:r>
      <w:proofErr w:type="gramEnd"/>
      <w:r w:rsidRPr="007B739A">
        <w:rPr>
          <w:rFonts w:ascii="Times New Roman" w:hAnsi="Times New Roman" w:cs="Times New Roman"/>
        </w:rPr>
        <w:t xml:space="preserve"> infection is localized to the bladder and usually there is no bacteremia. There are a number of reasons why women are </w:t>
      </w:r>
      <w:proofErr w:type="gramStart"/>
      <w:r w:rsidRPr="007B739A">
        <w:rPr>
          <w:rFonts w:ascii="Times New Roman" w:hAnsi="Times New Roman" w:cs="Times New Roman"/>
        </w:rPr>
        <w:t>susceptible ,</w:t>
      </w:r>
      <w:proofErr w:type="gramEnd"/>
      <w:r w:rsidRPr="007B739A">
        <w:rPr>
          <w:rFonts w:ascii="Times New Roman" w:hAnsi="Times New Roman" w:cs="Times New Roman"/>
        </w:rPr>
        <w:t xml:space="preserve"> including short urethra  ,sexual </w:t>
      </w:r>
      <w:proofErr w:type="spellStart"/>
      <w:r w:rsidRPr="007B739A">
        <w:rPr>
          <w:rFonts w:ascii="Times New Roman" w:hAnsi="Times New Roman" w:cs="Times New Roman"/>
        </w:rPr>
        <w:t>intercourse,pregnancy</w:t>
      </w:r>
      <w:proofErr w:type="spellEnd"/>
      <w:r w:rsidRPr="007B739A">
        <w:rPr>
          <w:rFonts w:ascii="Times New Roman" w:hAnsi="Times New Roman" w:cs="Times New Roman"/>
        </w:rPr>
        <w:t xml:space="preserve">, decreased production of estrogen during menopause.  In men, the most common cause of cystitis is persistence bacterial infection of the prostate .In both sexes, the presence of bladder stone, urethral </w:t>
      </w:r>
      <w:proofErr w:type="gramStart"/>
      <w:r w:rsidRPr="007B739A">
        <w:rPr>
          <w:rFonts w:ascii="Times New Roman" w:hAnsi="Times New Roman" w:cs="Times New Roman"/>
        </w:rPr>
        <w:t>stricture ,catheterization</w:t>
      </w:r>
      <w:proofErr w:type="gramEnd"/>
      <w:r w:rsidRPr="007B739A">
        <w:rPr>
          <w:rFonts w:ascii="Times New Roman" w:hAnsi="Times New Roman" w:cs="Times New Roman"/>
        </w:rPr>
        <w:t xml:space="preserve"> of the urinary tract and diabetes mellitus.  </w:t>
      </w:r>
    </w:p>
    <w:p w:rsidR="009F195D" w:rsidRPr="007B739A" w:rsidRDefault="009F195D" w:rsidP="009F195D">
      <w:pPr>
        <w:rPr>
          <w:rFonts w:ascii="Times New Roman" w:hAnsi="Times New Roman" w:cs="Times New Roman"/>
        </w:rPr>
      </w:pPr>
      <w:proofErr w:type="gramStart"/>
      <w:r w:rsidRPr="007B739A">
        <w:rPr>
          <w:rFonts w:ascii="Times New Roman" w:hAnsi="Times New Roman" w:cs="Times New Roman"/>
        </w:rPr>
        <w:t>Pathogenesis :Cystitis</w:t>
      </w:r>
      <w:proofErr w:type="gramEnd"/>
      <w:r w:rsidRPr="007B739A">
        <w:rPr>
          <w:rFonts w:ascii="Times New Roman" w:hAnsi="Times New Roman" w:cs="Times New Roman"/>
        </w:rPr>
        <w:t xml:space="preserve"> is produced by frequent irritation of the mucosal surface of the urethra and the bladder. Infection results when the bacteria got access to the urinary bladder. These are usually flora of the large intestine. Toxins may be produced by </w:t>
      </w:r>
      <w:proofErr w:type="spellStart"/>
      <w:r w:rsidRPr="007B739A">
        <w:rPr>
          <w:rFonts w:ascii="Times New Roman" w:hAnsi="Times New Roman" w:cs="Times New Roman"/>
        </w:rPr>
        <w:t>uropathogens</w:t>
      </w:r>
      <w:proofErr w:type="spellEnd"/>
      <w:r w:rsidRPr="007B739A">
        <w:rPr>
          <w:rFonts w:ascii="Times New Roman" w:hAnsi="Times New Roman" w:cs="Times New Roman"/>
        </w:rPr>
        <w:t>.</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The most common etiologic agents are bacterial species, and 90% of these are   </w:t>
      </w:r>
      <w:proofErr w:type="spellStart"/>
      <w:r w:rsidRPr="007B739A">
        <w:rPr>
          <w:rFonts w:ascii="Times New Roman" w:hAnsi="Times New Roman" w:cs="Times New Roman"/>
          <w:i/>
          <w:iCs/>
        </w:rPr>
        <w:t>E.coli</w:t>
      </w:r>
      <w:proofErr w:type="spellEnd"/>
      <w:r w:rsidRPr="007B739A">
        <w:rPr>
          <w:rFonts w:ascii="Times New Roman" w:hAnsi="Times New Roman" w:cs="Times New Roman"/>
        </w:rPr>
        <w:t xml:space="preserve">, others include; </w:t>
      </w:r>
      <w:proofErr w:type="spellStart"/>
      <w:r w:rsidRPr="007B739A">
        <w:rPr>
          <w:rFonts w:ascii="Times New Roman" w:hAnsi="Times New Roman" w:cs="Times New Roman"/>
          <w:i/>
          <w:iCs/>
        </w:rPr>
        <w:t>Klebsiella</w:t>
      </w:r>
      <w:proofErr w:type="spellEnd"/>
      <w:r w:rsidRPr="007B739A">
        <w:rPr>
          <w:rFonts w:ascii="Times New Roman" w:hAnsi="Times New Roman" w:cs="Times New Roman"/>
          <w:i/>
          <w:iCs/>
        </w:rPr>
        <w:t xml:space="preserve"> </w:t>
      </w:r>
      <w:proofErr w:type="gramStart"/>
      <w:r w:rsidRPr="007B739A">
        <w:rPr>
          <w:rFonts w:ascii="Times New Roman" w:hAnsi="Times New Roman" w:cs="Times New Roman"/>
          <w:i/>
          <w:iCs/>
        </w:rPr>
        <w:t>pneumonia ,Proteus</w:t>
      </w:r>
      <w:proofErr w:type="gramEnd"/>
      <w:r w:rsidRPr="007B739A">
        <w:rPr>
          <w:rFonts w:ascii="Times New Roman" w:hAnsi="Times New Roman" w:cs="Times New Roman"/>
        </w:rPr>
        <w:t xml:space="preserve"> spp. ) Pseudomonas and gram positive bacteria </w:t>
      </w:r>
      <w:proofErr w:type="gramStart"/>
      <w:r w:rsidRPr="007B739A">
        <w:rPr>
          <w:rFonts w:ascii="Times New Roman" w:hAnsi="Times New Roman" w:cs="Times New Roman"/>
        </w:rPr>
        <w:t xml:space="preserve">( </w:t>
      </w:r>
      <w:r w:rsidRPr="007B739A">
        <w:rPr>
          <w:rFonts w:ascii="Times New Roman" w:hAnsi="Times New Roman" w:cs="Times New Roman"/>
          <w:i/>
          <w:iCs/>
        </w:rPr>
        <w:t>Enterococcus</w:t>
      </w:r>
      <w:proofErr w:type="gramEnd"/>
      <w:r w:rsidRPr="007B739A">
        <w:rPr>
          <w:rFonts w:ascii="Times New Roman" w:hAnsi="Times New Roman" w:cs="Times New Roman"/>
          <w:i/>
          <w:iCs/>
        </w:rPr>
        <w:t xml:space="preserve"> </w:t>
      </w:r>
      <w:proofErr w:type="spellStart"/>
      <w:r w:rsidRPr="007B739A">
        <w:rPr>
          <w:rFonts w:ascii="Times New Roman" w:hAnsi="Times New Roman" w:cs="Times New Roman"/>
          <w:i/>
          <w:iCs/>
        </w:rPr>
        <w:t>fecalis</w:t>
      </w:r>
      <w:proofErr w:type="spellEnd"/>
      <w:r w:rsidRPr="007B739A">
        <w:rPr>
          <w:rFonts w:ascii="Times New Roman" w:hAnsi="Times New Roman" w:cs="Times New Roman"/>
        </w:rPr>
        <w:t xml:space="preserve"> , group </w:t>
      </w:r>
      <w:r w:rsidRPr="007B739A">
        <w:rPr>
          <w:rFonts w:ascii="Times New Roman" w:hAnsi="Times New Roman" w:cs="Times New Roman"/>
          <w:i/>
          <w:iCs/>
        </w:rPr>
        <w:t>B Streptococcu</w:t>
      </w:r>
      <w:r w:rsidRPr="007B739A">
        <w:rPr>
          <w:rFonts w:ascii="Times New Roman" w:hAnsi="Times New Roman" w:cs="Times New Roman"/>
        </w:rPr>
        <w:t xml:space="preserve">s &amp; </w:t>
      </w:r>
      <w:r w:rsidRPr="007B739A">
        <w:rPr>
          <w:rFonts w:ascii="Times New Roman" w:hAnsi="Times New Roman" w:cs="Times New Roman"/>
          <w:i/>
          <w:iCs/>
        </w:rPr>
        <w:t xml:space="preserve">Staphylococcus </w:t>
      </w:r>
      <w:proofErr w:type="spellStart"/>
      <w:r w:rsidRPr="007B739A">
        <w:rPr>
          <w:rFonts w:ascii="Times New Roman" w:hAnsi="Times New Roman" w:cs="Times New Roman"/>
          <w:i/>
          <w:iCs/>
        </w:rPr>
        <w:t>saprophyticus</w:t>
      </w:r>
      <w:proofErr w:type="spellEnd"/>
      <w:r w:rsidRPr="007B739A">
        <w:rPr>
          <w:rFonts w:ascii="Times New Roman" w:hAnsi="Times New Roman" w:cs="Times New Roman"/>
        </w:rPr>
        <w:t xml:space="preserve"> [ honeymoon cystitis]) are increasingly frequent causes  . </w:t>
      </w:r>
      <w:r w:rsidRPr="007B739A">
        <w:rPr>
          <w:rFonts w:ascii="Times New Roman" w:hAnsi="Times New Roman" w:cs="Times New Roman"/>
          <w:i/>
          <w:iCs/>
        </w:rPr>
        <w:t>Candida</w:t>
      </w:r>
      <w:r w:rsidRPr="007B739A">
        <w:rPr>
          <w:rFonts w:ascii="Times New Roman" w:hAnsi="Times New Roman" w:cs="Times New Roman"/>
        </w:rPr>
        <w:t xml:space="preserve"> species isolated from diabetic or catheterized patients   receiving </w:t>
      </w:r>
      <w:proofErr w:type="gramStart"/>
      <w:r w:rsidRPr="007B739A">
        <w:rPr>
          <w:rFonts w:ascii="Times New Roman" w:hAnsi="Times New Roman" w:cs="Times New Roman"/>
        </w:rPr>
        <w:t>antibiotics .</w:t>
      </w:r>
      <w:proofErr w:type="gramEnd"/>
      <w:r w:rsidRPr="007B739A">
        <w:rPr>
          <w:rFonts w:ascii="Times New Roman" w:hAnsi="Times New Roman" w:cs="Times New Roman"/>
        </w:rPr>
        <w:t xml:space="preserve"> Parasitic infection caused by </w:t>
      </w:r>
      <w:proofErr w:type="spellStart"/>
      <w:r w:rsidRPr="007B739A">
        <w:rPr>
          <w:rFonts w:ascii="Times New Roman" w:hAnsi="Times New Roman" w:cs="Times New Roman"/>
          <w:i/>
          <w:iCs/>
        </w:rPr>
        <w:t>Schistosoma</w:t>
      </w:r>
      <w:proofErr w:type="spellEnd"/>
      <w:r w:rsidRPr="007B739A">
        <w:rPr>
          <w:rFonts w:ascii="Times New Roman" w:hAnsi="Times New Roman" w:cs="Times New Roman"/>
          <w:i/>
          <w:iCs/>
        </w:rPr>
        <w:t xml:space="preserve"> </w:t>
      </w:r>
      <w:proofErr w:type="spellStart"/>
      <w:r w:rsidRPr="007B739A">
        <w:rPr>
          <w:rFonts w:ascii="Times New Roman" w:hAnsi="Times New Roman" w:cs="Times New Roman"/>
          <w:i/>
          <w:iCs/>
        </w:rPr>
        <w:t>hematobium</w:t>
      </w:r>
      <w:proofErr w:type="spellEnd"/>
      <w:r w:rsidRPr="007B739A">
        <w:rPr>
          <w:rFonts w:ascii="Times New Roman" w:hAnsi="Times New Roman" w:cs="Times New Roman"/>
        </w:rPr>
        <w:t xml:space="preserve"> in endemic areas.</w:t>
      </w:r>
    </w:p>
    <w:p w:rsidR="009F195D" w:rsidRPr="007B739A" w:rsidRDefault="009F195D" w:rsidP="009F195D">
      <w:pPr>
        <w:rPr>
          <w:rFonts w:ascii="Times New Roman" w:hAnsi="Times New Roman" w:cs="Times New Roman"/>
        </w:rPr>
      </w:pPr>
      <w:proofErr w:type="gramStart"/>
      <w:r w:rsidRPr="007B739A">
        <w:rPr>
          <w:rFonts w:ascii="Times New Roman" w:hAnsi="Times New Roman" w:cs="Times New Roman"/>
        </w:rPr>
        <w:t>symptoms</w:t>
      </w:r>
      <w:proofErr w:type="gramEnd"/>
      <w:r w:rsidRPr="007B739A">
        <w:rPr>
          <w:rFonts w:ascii="Times New Roman" w:hAnsi="Times New Roman" w:cs="Times New Roman"/>
        </w:rPr>
        <w:t xml:space="preserve"> of cystitis are usually of acute onset and these include ; painful sensation of urination (dysuria ) , frequency ,urgency and hematuria in 50% of patients. Venereal diseases </w:t>
      </w:r>
      <w:proofErr w:type="gramStart"/>
      <w:r w:rsidRPr="007B739A">
        <w:rPr>
          <w:rFonts w:ascii="Times New Roman" w:hAnsi="Times New Roman" w:cs="Times New Roman"/>
        </w:rPr>
        <w:t xml:space="preserve">( </w:t>
      </w:r>
      <w:proofErr w:type="spellStart"/>
      <w:r w:rsidRPr="007B739A">
        <w:rPr>
          <w:rFonts w:ascii="Times New Roman" w:hAnsi="Times New Roman" w:cs="Times New Roman"/>
        </w:rPr>
        <w:t>gonorrhoea,</w:t>
      </w:r>
      <w:r w:rsidRPr="007B739A">
        <w:rPr>
          <w:rFonts w:ascii="Times New Roman" w:hAnsi="Times New Roman" w:cs="Times New Roman"/>
          <w:i/>
          <w:iCs/>
        </w:rPr>
        <w:t>Chlamydia</w:t>
      </w:r>
      <w:proofErr w:type="spellEnd"/>
      <w:proofErr w:type="gramEnd"/>
      <w:r w:rsidRPr="007B739A">
        <w:rPr>
          <w:rFonts w:ascii="Times New Roman" w:hAnsi="Times New Roman" w:cs="Times New Roman"/>
          <w:i/>
          <w:iCs/>
        </w:rPr>
        <w:t xml:space="preserve"> </w:t>
      </w:r>
      <w:r w:rsidRPr="007B739A">
        <w:rPr>
          <w:rFonts w:ascii="Times New Roman" w:hAnsi="Times New Roman" w:cs="Times New Roman"/>
        </w:rPr>
        <w:t xml:space="preserve">) can present with symptoms similar to cystitis. Cystitis can be differentiate it from urethritis in that it is of </w:t>
      </w:r>
      <w:r w:rsidRPr="007B739A">
        <w:rPr>
          <w:rFonts w:ascii="Times New Roman" w:hAnsi="Times New Roman" w:cs="Times New Roman"/>
        </w:rPr>
        <w:lastRenderedPageBreak/>
        <w:t xml:space="preserve">acute onset with dysuria, may hematuria and pubic pain. Urine in cystitis is </w:t>
      </w:r>
      <w:proofErr w:type="gramStart"/>
      <w:r w:rsidRPr="007B739A">
        <w:rPr>
          <w:rFonts w:ascii="Times New Roman" w:hAnsi="Times New Roman" w:cs="Times New Roman"/>
        </w:rPr>
        <w:t>cloudy ,malodorous</w:t>
      </w:r>
      <w:proofErr w:type="gramEnd"/>
      <w:r w:rsidRPr="007B739A">
        <w:rPr>
          <w:rFonts w:ascii="Times New Roman" w:hAnsi="Times New Roman" w:cs="Times New Roman"/>
        </w:rPr>
        <w:t xml:space="preserve"> and may be bloody.</w:t>
      </w:r>
    </w:p>
    <w:p w:rsidR="009F195D" w:rsidRPr="007B739A" w:rsidRDefault="009F195D" w:rsidP="009F195D">
      <w:pPr>
        <w:rPr>
          <w:rFonts w:ascii="Times New Roman" w:hAnsi="Times New Roman" w:cs="Times New Roman"/>
        </w:rPr>
      </w:pPr>
      <w:r w:rsidRPr="007B739A">
        <w:rPr>
          <w:rFonts w:ascii="Times New Roman" w:hAnsi="Times New Roman" w:cs="Times New Roman"/>
          <w:b/>
          <w:bCs/>
        </w:rPr>
        <w:t>Differential diagnosis</w:t>
      </w:r>
      <w:r w:rsidRPr="007B739A">
        <w:rPr>
          <w:rFonts w:ascii="Times New Roman" w:hAnsi="Times New Roman" w:cs="Times New Roman"/>
        </w:rPr>
        <w:t xml:space="preserve"> </w:t>
      </w:r>
      <w:proofErr w:type="gramStart"/>
      <w:r w:rsidRPr="007B739A">
        <w:rPr>
          <w:rFonts w:ascii="Times New Roman" w:hAnsi="Times New Roman" w:cs="Times New Roman"/>
        </w:rPr>
        <w:t>( types</w:t>
      </w:r>
      <w:proofErr w:type="gramEnd"/>
      <w:r w:rsidRPr="007B739A">
        <w:rPr>
          <w:rFonts w:ascii="Times New Roman" w:hAnsi="Times New Roman" w:cs="Times New Roman"/>
        </w:rPr>
        <w:t xml:space="preserve"> of cystitis): several distinct  types of cystitis that have no infectious causes . These are; </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1-Traumatic cystitis which common in females, </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2-Interstitial cystitis with unknown </w:t>
      </w:r>
      <w:proofErr w:type="gramStart"/>
      <w:r w:rsidRPr="007B739A">
        <w:rPr>
          <w:rFonts w:ascii="Times New Roman" w:hAnsi="Times New Roman" w:cs="Times New Roman"/>
        </w:rPr>
        <w:t>cause ,probably</w:t>
      </w:r>
      <w:proofErr w:type="gramEnd"/>
      <w:r w:rsidRPr="007B739A">
        <w:rPr>
          <w:rFonts w:ascii="Times New Roman" w:hAnsi="Times New Roman" w:cs="Times New Roman"/>
        </w:rPr>
        <w:t xml:space="preserve"> autoimmune attack of the bladder</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3- </w:t>
      </w:r>
      <w:proofErr w:type="spellStart"/>
      <w:r w:rsidRPr="007B739A">
        <w:rPr>
          <w:rFonts w:ascii="Times New Roman" w:hAnsi="Times New Roman" w:cs="Times New Roman"/>
        </w:rPr>
        <w:t>Eosinophilic</w:t>
      </w:r>
      <w:proofErr w:type="spellEnd"/>
      <w:r w:rsidRPr="007B739A">
        <w:rPr>
          <w:rFonts w:ascii="Times New Roman" w:hAnsi="Times New Roman" w:cs="Times New Roman"/>
        </w:rPr>
        <w:t xml:space="preserve"> cystitis may be attributed to </w:t>
      </w:r>
      <w:proofErr w:type="spellStart"/>
      <w:r w:rsidRPr="007B739A">
        <w:rPr>
          <w:rFonts w:ascii="Times New Roman" w:hAnsi="Times New Roman" w:cs="Times New Roman"/>
          <w:i/>
          <w:iCs/>
        </w:rPr>
        <w:t>Schistosoma</w:t>
      </w:r>
      <w:proofErr w:type="spellEnd"/>
      <w:r w:rsidRPr="007B739A">
        <w:rPr>
          <w:rFonts w:ascii="Times New Roman" w:hAnsi="Times New Roman" w:cs="Times New Roman"/>
          <w:i/>
          <w:iCs/>
        </w:rPr>
        <w:t xml:space="preserve"> </w:t>
      </w:r>
      <w:proofErr w:type="spellStart"/>
      <w:r w:rsidRPr="007B739A">
        <w:rPr>
          <w:rFonts w:ascii="Times New Roman" w:hAnsi="Times New Roman" w:cs="Times New Roman"/>
          <w:i/>
          <w:iCs/>
        </w:rPr>
        <w:t>hematobium</w:t>
      </w:r>
      <w:proofErr w:type="spellEnd"/>
      <w:r w:rsidRPr="007B739A">
        <w:rPr>
          <w:rFonts w:ascii="Times New Roman" w:hAnsi="Times New Roman" w:cs="Times New Roman"/>
        </w:rPr>
        <w:t xml:space="preserve"> or certain medications.</w:t>
      </w:r>
    </w:p>
    <w:p w:rsidR="009F195D" w:rsidRPr="007B739A" w:rsidRDefault="009F195D" w:rsidP="009F195D">
      <w:pPr>
        <w:rPr>
          <w:rFonts w:ascii="Times New Roman" w:hAnsi="Times New Roman" w:cs="Times New Roman"/>
        </w:rPr>
      </w:pPr>
      <w:r w:rsidRPr="007B739A">
        <w:rPr>
          <w:rFonts w:ascii="Times New Roman" w:hAnsi="Times New Roman" w:cs="Times New Roman"/>
        </w:rPr>
        <w:t>4- Hemorrhagic cystitis can occur as a result of radiotherapy or chemotherapy.</w:t>
      </w:r>
    </w:p>
    <w:p w:rsidR="009F195D" w:rsidRPr="007B739A" w:rsidRDefault="009F195D" w:rsidP="009F195D">
      <w:pPr>
        <w:rPr>
          <w:rFonts w:ascii="Times New Roman" w:hAnsi="Times New Roman" w:cs="Times New Roman"/>
        </w:rPr>
      </w:pPr>
      <w:r w:rsidRPr="007B739A">
        <w:rPr>
          <w:rFonts w:ascii="Times New Roman" w:hAnsi="Times New Roman" w:cs="Times New Roman"/>
          <w:b/>
          <w:bCs/>
        </w:rPr>
        <w:t>Laboratory diagnosis</w:t>
      </w:r>
      <w:r w:rsidRPr="007B739A">
        <w:rPr>
          <w:rFonts w:ascii="Times New Roman" w:hAnsi="Times New Roman" w:cs="Times New Roman"/>
        </w:rPr>
        <w:t>:</w:t>
      </w:r>
    </w:p>
    <w:p w:rsidR="009F195D" w:rsidRPr="007B739A" w:rsidRDefault="009F195D" w:rsidP="009F195D">
      <w:pPr>
        <w:rPr>
          <w:rFonts w:ascii="Times New Roman" w:hAnsi="Times New Roman" w:cs="Times New Roman"/>
        </w:rPr>
      </w:pPr>
      <w:r w:rsidRPr="007B739A">
        <w:rPr>
          <w:rFonts w:ascii="Times New Roman" w:hAnsi="Times New Roman" w:cs="Times New Roman"/>
        </w:rPr>
        <w:t>1-</w:t>
      </w:r>
      <w:r w:rsidRPr="007B739A">
        <w:rPr>
          <w:rFonts w:ascii="Times New Roman" w:hAnsi="Times New Roman" w:cs="Times New Roman"/>
          <w:b/>
          <w:bCs/>
        </w:rPr>
        <w:t xml:space="preserve">specimen </w:t>
      </w:r>
      <w:proofErr w:type="gramStart"/>
      <w:r w:rsidRPr="007B739A">
        <w:rPr>
          <w:rFonts w:ascii="Times New Roman" w:hAnsi="Times New Roman" w:cs="Times New Roman"/>
          <w:b/>
          <w:bCs/>
        </w:rPr>
        <w:t>collection</w:t>
      </w:r>
      <w:r w:rsidRPr="007B739A">
        <w:rPr>
          <w:rFonts w:ascii="Times New Roman" w:hAnsi="Times New Roman" w:cs="Times New Roman"/>
        </w:rPr>
        <w:t xml:space="preserve"> :</w:t>
      </w:r>
      <w:proofErr w:type="gramEnd"/>
      <w:r w:rsidRPr="007B739A">
        <w:rPr>
          <w:rFonts w:ascii="Times New Roman" w:hAnsi="Times New Roman" w:cs="Times New Roman"/>
        </w:rPr>
        <w:t xml:space="preserve"> based on the collection of clean catch urine specimen ( </w:t>
      </w:r>
      <w:r w:rsidRPr="007B739A">
        <w:rPr>
          <w:rFonts w:ascii="Times New Roman" w:hAnsi="Times New Roman" w:cs="Times New Roman"/>
          <w:b/>
          <w:bCs/>
        </w:rPr>
        <w:t>midstream urine sample[MSU]</w:t>
      </w:r>
      <w:r w:rsidRPr="007B739A">
        <w:rPr>
          <w:rFonts w:ascii="Times New Roman" w:hAnsi="Times New Roman" w:cs="Times New Roman"/>
        </w:rPr>
        <w:t xml:space="preserve">) to bypass contamination by fecal flora. Other specimens such as supra-pubic aspiration or catheterization in children may be used .Cather urine should not be </w:t>
      </w:r>
      <w:proofErr w:type="gramStart"/>
      <w:r w:rsidRPr="007B739A">
        <w:rPr>
          <w:rFonts w:ascii="Times New Roman" w:hAnsi="Times New Roman" w:cs="Times New Roman"/>
        </w:rPr>
        <w:t>used .</w:t>
      </w:r>
      <w:proofErr w:type="gramEnd"/>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2- </w:t>
      </w:r>
      <w:proofErr w:type="gramStart"/>
      <w:r w:rsidRPr="007B739A">
        <w:rPr>
          <w:rFonts w:ascii="Times New Roman" w:hAnsi="Times New Roman" w:cs="Times New Roman"/>
          <w:b/>
          <w:bCs/>
        </w:rPr>
        <w:t>microscopic  examination</w:t>
      </w:r>
      <w:proofErr w:type="gramEnd"/>
      <w:r w:rsidRPr="007B739A">
        <w:rPr>
          <w:rFonts w:ascii="Times New Roman" w:hAnsi="Times New Roman" w:cs="Times New Roman"/>
        </w:rPr>
        <w:t>: about 90% of patients with acute cystitis have &gt;10 WBCs/mm</w:t>
      </w:r>
      <w:r w:rsidRPr="007B739A">
        <w:rPr>
          <w:rFonts w:ascii="Times New Roman" w:hAnsi="Times New Roman" w:cs="Times New Roman"/>
          <w:vertAlign w:val="superscript"/>
        </w:rPr>
        <w:t>3</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Gram stained smear of </w:t>
      </w:r>
      <w:proofErr w:type="spellStart"/>
      <w:r w:rsidRPr="007B739A">
        <w:rPr>
          <w:rFonts w:ascii="Times New Roman" w:hAnsi="Times New Roman" w:cs="Times New Roman"/>
        </w:rPr>
        <w:t>uncentrifuged</w:t>
      </w:r>
      <w:proofErr w:type="spellEnd"/>
      <w:r w:rsidRPr="007B739A">
        <w:rPr>
          <w:rFonts w:ascii="Times New Roman" w:hAnsi="Times New Roman" w:cs="Times New Roman"/>
        </w:rPr>
        <w:t xml:space="preserve"> urine is more sensitive and specific. The presence of at least one organism per oil-immersion field is always indicative of infection. In addition microscopy of a urine sample can demonstrate the presence of white blood </w:t>
      </w:r>
      <w:proofErr w:type="gramStart"/>
      <w:r w:rsidRPr="007B739A">
        <w:rPr>
          <w:rFonts w:ascii="Times New Roman" w:hAnsi="Times New Roman" w:cs="Times New Roman"/>
        </w:rPr>
        <w:t>cells ,parasites</w:t>
      </w:r>
      <w:proofErr w:type="gramEnd"/>
      <w:r w:rsidRPr="007B739A">
        <w:rPr>
          <w:rFonts w:ascii="Times New Roman" w:hAnsi="Times New Roman" w:cs="Times New Roman"/>
        </w:rPr>
        <w:t xml:space="preserve">  or other substances.</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3- </w:t>
      </w:r>
      <w:proofErr w:type="gramStart"/>
      <w:r w:rsidRPr="007B739A">
        <w:rPr>
          <w:rFonts w:ascii="Times New Roman" w:hAnsi="Times New Roman" w:cs="Times New Roman"/>
          <w:b/>
          <w:bCs/>
        </w:rPr>
        <w:t>chemical</w:t>
      </w:r>
      <w:proofErr w:type="gramEnd"/>
      <w:r w:rsidRPr="007B739A">
        <w:rPr>
          <w:rFonts w:ascii="Times New Roman" w:hAnsi="Times New Roman" w:cs="Times New Roman"/>
          <w:b/>
          <w:bCs/>
        </w:rPr>
        <w:t xml:space="preserve"> screening tests</w:t>
      </w:r>
      <w:r w:rsidRPr="007B739A">
        <w:rPr>
          <w:rFonts w:ascii="Times New Roman" w:hAnsi="Times New Roman" w:cs="Times New Roman"/>
        </w:rPr>
        <w:t xml:space="preserve">: Urinary dipstick test is performed for the rapid diagnosis of cystitis by detecting of nitrites that are released by bacterial metabolism and leukocyte esterase from inflammatory cells. These tests are nonspecific. . </w:t>
      </w:r>
    </w:p>
    <w:p w:rsidR="009F195D" w:rsidRPr="007B739A" w:rsidRDefault="009F195D" w:rsidP="009F195D">
      <w:pPr>
        <w:rPr>
          <w:rFonts w:ascii="Times New Roman" w:hAnsi="Times New Roman" w:cs="Times New Roman"/>
        </w:rPr>
      </w:pPr>
      <w:r w:rsidRPr="007B739A">
        <w:rPr>
          <w:rFonts w:ascii="Times New Roman" w:hAnsi="Times New Roman" w:cs="Times New Roman"/>
        </w:rPr>
        <w:t>4-</w:t>
      </w:r>
      <w:r w:rsidRPr="007B739A">
        <w:rPr>
          <w:rFonts w:ascii="Times New Roman" w:hAnsi="Times New Roman" w:cs="Times New Roman"/>
          <w:b/>
          <w:bCs/>
        </w:rPr>
        <w:t xml:space="preserve">urine </w:t>
      </w:r>
      <w:proofErr w:type="gramStart"/>
      <w:r w:rsidRPr="007B739A">
        <w:rPr>
          <w:rFonts w:ascii="Times New Roman" w:hAnsi="Times New Roman" w:cs="Times New Roman"/>
          <w:b/>
          <w:bCs/>
        </w:rPr>
        <w:t>culture</w:t>
      </w:r>
      <w:r w:rsidRPr="007B739A">
        <w:rPr>
          <w:rFonts w:ascii="Times New Roman" w:hAnsi="Times New Roman" w:cs="Times New Roman"/>
        </w:rPr>
        <w:t xml:space="preserve"> :</w:t>
      </w:r>
      <w:proofErr w:type="gramEnd"/>
      <w:r w:rsidRPr="007B739A">
        <w:rPr>
          <w:rFonts w:ascii="Times New Roman" w:hAnsi="Times New Roman" w:cs="Times New Roman"/>
        </w:rPr>
        <w:t xml:space="preserve"> is important to identify the causative bacteria and its antimicrobial susceptibility pattern. Quantitative culture </w:t>
      </w:r>
      <w:proofErr w:type="gramStart"/>
      <w:r w:rsidRPr="007B739A">
        <w:rPr>
          <w:rFonts w:ascii="Times New Roman" w:hAnsi="Times New Roman" w:cs="Times New Roman"/>
        </w:rPr>
        <w:t>( &gt;</w:t>
      </w:r>
      <w:proofErr w:type="gramEnd"/>
      <w:r w:rsidRPr="007B739A">
        <w:rPr>
          <w:rFonts w:ascii="Times New Roman" w:hAnsi="Times New Roman" w:cs="Times New Roman"/>
        </w:rPr>
        <w:t xml:space="preserve">10 </w:t>
      </w:r>
      <w:r w:rsidRPr="007B739A">
        <w:rPr>
          <w:rFonts w:ascii="Times New Roman" w:hAnsi="Times New Roman" w:cs="Times New Roman"/>
          <w:vertAlign w:val="superscript"/>
        </w:rPr>
        <w:t>5</w:t>
      </w:r>
      <w:r w:rsidRPr="007B739A">
        <w:rPr>
          <w:rFonts w:ascii="Times New Roman" w:hAnsi="Times New Roman" w:cs="Times New Roman"/>
        </w:rPr>
        <w:t>/</w:t>
      </w:r>
      <w:proofErr w:type="spellStart"/>
      <w:r w:rsidRPr="007B739A">
        <w:rPr>
          <w:rFonts w:ascii="Times New Roman" w:hAnsi="Times New Roman" w:cs="Times New Roman"/>
        </w:rPr>
        <w:t>cmm</w:t>
      </w:r>
      <w:proofErr w:type="spellEnd"/>
      <w:r w:rsidRPr="007B739A">
        <w:rPr>
          <w:rFonts w:ascii="Times New Roman" w:hAnsi="Times New Roman" w:cs="Times New Roman"/>
        </w:rPr>
        <w:t xml:space="preserve">) is typical  of UTI. </w:t>
      </w:r>
      <w:proofErr w:type="gramStart"/>
      <w:r w:rsidRPr="007B739A">
        <w:rPr>
          <w:rFonts w:ascii="Times New Roman" w:hAnsi="Times New Roman" w:cs="Times New Roman"/>
        </w:rPr>
        <w:t>however</w:t>
      </w:r>
      <w:proofErr w:type="gramEnd"/>
      <w:r w:rsidRPr="007B739A">
        <w:rPr>
          <w:rFonts w:ascii="Times New Roman" w:hAnsi="Times New Roman" w:cs="Times New Roman"/>
        </w:rPr>
        <w:t>, lower counts ( 10</w:t>
      </w:r>
      <w:r w:rsidRPr="007B739A">
        <w:rPr>
          <w:rFonts w:ascii="Times New Roman" w:hAnsi="Times New Roman" w:cs="Times New Roman"/>
          <w:vertAlign w:val="superscript"/>
        </w:rPr>
        <w:t>3</w:t>
      </w:r>
      <w:r w:rsidRPr="007B739A">
        <w:rPr>
          <w:rFonts w:ascii="Times New Roman" w:hAnsi="Times New Roman" w:cs="Times New Roman"/>
        </w:rPr>
        <w:t xml:space="preserve"> or less than 105 bacteria  /mm</w:t>
      </w:r>
      <w:r w:rsidRPr="007B739A">
        <w:rPr>
          <w:rFonts w:ascii="Times New Roman" w:hAnsi="Times New Roman" w:cs="Times New Roman"/>
          <w:vertAlign w:val="superscript"/>
        </w:rPr>
        <w:t>3</w:t>
      </w:r>
      <w:r w:rsidRPr="007B739A">
        <w:rPr>
          <w:rFonts w:ascii="Times New Roman" w:hAnsi="Times New Roman" w:cs="Times New Roman"/>
        </w:rPr>
        <w:t xml:space="preserve"> ) may be considered indicative of cystitis if the patient is symptomatic.</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Recurrent cystitis </w:t>
      </w:r>
      <w:proofErr w:type="gramStart"/>
      <w:r w:rsidRPr="007B739A">
        <w:rPr>
          <w:rFonts w:ascii="Times New Roman" w:hAnsi="Times New Roman" w:cs="Times New Roman"/>
        </w:rPr>
        <w:t>( 3</w:t>
      </w:r>
      <w:proofErr w:type="gramEnd"/>
      <w:r w:rsidRPr="007B739A">
        <w:rPr>
          <w:rFonts w:ascii="Times New Roman" w:hAnsi="Times New Roman" w:cs="Times New Roman"/>
        </w:rPr>
        <w:t xml:space="preserve"> or more episodes per year) requires further investigations such as ; radiological investigations such as intravenous </w:t>
      </w:r>
      <w:proofErr w:type="spellStart"/>
      <w:r w:rsidRPr="007B739A">
        <w:rPr>
          <w:rFonts w:ascii="Times New Roman" w:hAnsi="Times New Roman" w:cs="Times New Roman"/>
        </w:rPr>
        <w:t>Urogram</w:t>
      </w:r>
      <w:proofErr w:type="spellEnd"/>
      <w:r w:rsidRPr="007B739A">
        <w:rPr>
          <w:rFonts w:ascii="Times New Roman" w:hAnsi="Times New Roman" w:cs="Times New Roman"/>
        </w:rPr>
        <w:t>, ultrasound or CT to detect any obstruction or congenital deformity in children. In some cases Cystoscopy is required.</w:t>
      </w:r>
    </w:p>
    <w:p w:rsidR="009F195D" w:rsidRPr="007471B2" w:rsidRDefault="009F195D" w:rsidP="009F195D">
      <w:pPr>
        <w:rPr>
          <w:rFonts w:ascii="Times New Roman" w:hAnsi="Times New Roman" w:cs="Times New Roman"/>
        </w:rPr>
      </w:pPr>
      <w:r w:rsidRPr="007B739A">
        <w:rPr>
          <w:rFonts w:ascii="Times New Roman" w:hAnsi="Times New Roman" w:cs="Times New Roman"/>
        </w:rPr>
        <w:t xml:space="preserve"> </w:t>
      </w:r>
      <w:r w:rsidRPr="007B739A">
        <w:rPr>
          <w:rFonts w:ascii="Times New Roman" w:hAnsi="Times New Roman" w:cs="Times New Roman"/>
          <w:b/>
          <w:bCs/>
        </w:rPr>
        <w:t>Treatment</w:t>
      </w:r>
      <w:r w:rsidRPr="007B739A">
        <w:rPr>
          <w:rFonts w:ascii="Times New Roman" w:hAnsi="Times New Roman" w:cs="Times New Roman"/>
        </w:rPr>
        <w:t xml:space="preserve"> empiric treatment is common and depends on the knowledge of local susceptibility pattern of the most common causative bacteria. Treatment is best guided by the susceptibility </w:t>
      </w:r>
      <w:proofErr w:type="gramStart"/>
      <w:r w:rsidRPr="007B739A">
        <w:rPr>
          <w:rFonts w:ascii="Times New Roman" w:hAnsi="Times New Roman" w:cs="Times New Roman"/>
        </w:rPr>
        <w:t>pattern  of</w:t>
      </w:r>
      <w:proofErr w:type="gramEnd"/>
      <w:r w:rsidRPr="007B739A">
        <w:rPr>
          <w:rFonts w:ascii="Times New Roman" w:hAnsi="Times New Roman" w:cs="Times New Roman"/>
        </w:rPr>
        <w:t xml:space="preserve"> the causative bacteria. Antimicrobial agents commonly used </w:t>
      </w:r>
      <w:proofErr w:type="gramStart"/>
      <w:r w:rsidRPr="007B739A">
        <w:rPr>
          <w:rFonts w:ascii="Times New Roman" w:hAnsi="Times New Roman" w:cs="Times New Roman"/>
        </w:rPr>
        <w:t>are :</w:t>
      </w:r>
      <w:proofErr w:type="gramEnd"/>
      <w:r w:rsidRPr="007B739A">
        <w:rPr>
          <w:rFonts w:ascii="Times New Roman" w:hAnsi="Times New Roman" w:cs="Times New Roman"/>
        </w:rPr>
        <w:t xml:space="preserve"> Ampicillin ,</w:t>
      </w:r>
      <w:proofErr w:type="spellStart"/>
      <w:r w:rsidRPr="007B739A">
        <w:rPr>
          <w:rFonts w:ascii="Times New Roman" w:hAnsi="Times New Roman" w:cs="Times New Roman"/>
        </w:rPr>
        <w:t>Cephradine</w:t>
      </w:r>
      <w:proofErr w:type="spellEnd"/>
      <w:r w:rsidRPr="007B739A">
        <w:rPr>
          <w:rFonts w:ascii="Times New Roman" w:hAnsi="Times New Roman" w:cs="Times New Roman"/>
        </w:rPr>
        <w:t>, Ciprofloxacin ,</w:t>
      </w:r>
      <w:proofErr w:type="spellStart"/>
      <w:r w:rsidRPr="007B739A">
        <w:rPr>
          <w:rFonts w:ascii="Times New Roman" w:hAnsi="Times New Roman" w:cs="Times New Roman"/>
        </w:rPr>
        <w:t>Norfloxacin</w:t>
      </w:r>
      <w:proofErr w:type="spellEnd"/>
      <w:r w:rsidRPr="007B739A">
        <w:rPr>
          <w:rFonts w:ascii="Times New Roman" w:hAnsi="Times New Roman" w:cs="Times New Roman"/>
        </w:rPr>
        <w:t xml:space="preserve"> , Gentamicin &amp; TRM-SMX ). Duration of treatment is 3 days for uncomplicated cases. </w:t>
      </w:r>
      <w:proofErr w:type="gramStart"/>
      <w:r w:rsidRPr="007B739A">
        <w:rPr>
          <w:rFonts w:ascii="Times New Roman" w:hAnsi="Times New Roman" w:cs="Times New Roman"/>
        </w:rPr>
        <w:t>however</w:t>
      </w:r>
      <w:proofErr w:type="gramEnd"/>
      <w:r w:rsidRPr="007B739A">
        <w:rPr>
          <w:rFonts w:ascii="Times New Roman" w:hAnsi="Times New Roman" w:cs="Times New Roman"/>
        </w:rPr>
        <w:t xml:space="preserve">, for complicated  or recurrent cases 10-14 days is recommended. Preventive measures include; drinking plenty of fluids and prophylactic antibiotics </w:t>
      </w:r>
      <w:proofErr w:type="gramStart"/>
      <w:r w:rsidRPr="007B739A">
        <w:rPr>
          <w:rFonts w:ascii="Times New Roman" w:hAnsi="Times New Roman" w:cs="Times New Roman"/>
        </w:rPr>
        <w:t xml:space="preserve">( </w:t>
      </w:r>
      <w:proofErr w:type="spellStart"/>
      <w:r w:rsidRPr="007B739A">
        <w:rPr>
          <w:rFonts w:ascii="Times New Roman" w:hAnsi="Times New Roman" w:cs="Times New Roman"/>
        </w:rPr>
        <w:t>nitrofurantoin</w:t>
      </w:r>
      <w:proofErr w:type="spellEnd"/>
      <w:proofErr w:type="gramEnd"/>
      <w:r w:rsidRPr="007B739A">
        <w:rPr>
          <w:rFonts w:ascii="Times New Roman" w:hAnsi="Times New Roman" w:cs="Times New Roman"/>
        </w:rPr>
        <w:t xml:space="preserve"> ,TRM-SMX ).</w:t>
      </w:r>
    </w:p>
    <w:p w:rsidR="00C94E39" w:rsidRDefault="00C94E39" w:rsidP="009F195D">
      <w:pPr>
        <w:pStyle w:val="ListParagraph"/>
        <w:spacing w:after="0"/>
        <w:ind w:left="0"/>
        <w:rPr>
          <w:rFonts w:ascii="Cambria" w:hAnsi="Cambria" w:cs="Times New Roman"/>
          <w:b/>
          <w:bCs/>
          <w:sz w:val="26"/>
          <w:szCs w:val="26"/>
        </w:rPr>
      </w:pPr>
    </w:p>
    <w:p w:rsidR="00C94E39" w:rsidRDefault="00C94E39" w:rsidP="009F195D">
      <w:pPr>
        <w:pStyle w:val="ListParagraph"/>
        <w:spacing w:after="0"/>
        <w:ind w:left="0"/>
        <w:rPr>
          <w:rFonts w:ascii="Cambria" w:hAnsi="Cambria" w:cs="Times New Roman"/>
          <w:b/>
          <w:bCs/>
          <w:sz w:val="26"/>
          <w:szCs w:val="26"/>
        </w:rPr>
      </w:pPr>
    </w:p>
    <w:p w:rsidR="00C94E39" w:rsidRDefault="00C94E39" w:rsidP="009F195D">
      <w:pPr>
        <w:pStyle w:val="ListParagraph"/>
        <w:spacing w:after="0"/>
        <w:ind w:left="0"/>
        <w:rPr>
          <w:rFonts w:ascii="Cambria" w:hAnsi="Cambria" w:cs="Times New Roman"/>
          <w:b/>
          <w:bCs/>
          <w:sz w:val="26"/>
          <w:szCs w:val="26"/>
        </w:rPr>
      </w:pPr>
    </w:p>
    <w:p w:rsidR="00C94E39" w:rsidRDefault="00C94E39" w:rsidP="009F195D">
      <w:pPr>
        <w:pStyle w:val="ListParagraph"/>
        <w:spacing w:after="0"/>
        <w:ind w:left="0"/>
        <w:rPr>
          <w:rFonts w:ascii="Cambria" w:hAnsi="Cambria" w:cs="Times New Roman"/>
          <w:b/>
          <w:bCs/>
          <w:sz w:val="26"/>
          <w:szCs w:val="26"/>
        </w:rPr>
      </w:pPr>
    </w:p>
    <w:p w:rsidR="009F195D" w:rsidRPr="007B739A" w:rsidRDefault="009F195D" w:rsidP="009F195D">
      <w:pPr>
        <w:pStyle w:val="ListParagraph"/>
        <w:spacing w:after="0"/>
        <w:ind w:left="0"/>
        <w:rPr>
          <w:rFonts w:ascii="Cambria" w:hAnsi="Cambria" w:cs="Times New Roman"/>
          <w:b/>
          <w:bCs/>
          <w:sz w:val="26"/>
          <w:szCs w:val="26"/>
        </w:rPr>
      </w:pPr>
      <w:r w:rsidRPr="009C58B2">
        <w:rPr>
          <w:rFonts w:ascii="Cambria" w:hAnsi="Cambria" w:cs="Times New Roman"/>
          <w:b/>
          <w:bCs/>
          <w:sz w:val="26"/>
          <w:szCs w:val="26"/>
        </w:rPr>
        <w:t>Take home messages</w:t>
      </w:r>
      <w:r>
        <w:rPr>
          <w:rFonts w:ascii="Cambria" w:hAnsi="Cambria" w:cs="Times New Roman"/>
          <w:b/>
          <w:bCs/>
          <w:sz w:val="26"/>
          <w:szCs w:val="26"/>
        </w:rPr>
        <w:t>:</w:t>
      </w:r>
    </w:p>
    <w:p w:rsidR="009F195D" w:rsidRPr="007B739A" w:rsidRDefault="009F195D" w:rsidP="009F195D">
      <w:pPr>
        <w:rPr>
          <w:rFonts w:ascii="Times New Roman" w:hAnsi="Times New Roman" w:cs="Times New Roman"/>
        </w:rPr>
      </w:pPr>
      <w:r w:rsidRPr="007B739A">
        <w:rPr>
          <w:rFonts w:ascii="Times New Roman" w:hAnsi="Times New Roman" w:cs="Times New Roman"/>
        </w:rPr>
        <w:lastRenderedPageBreak/>
        <w:t>1-Cystitis is commonly caused by bacteria.</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2- Cystitis is common in women particularly during reproductive </w:t>
      </w:r>
      <w:proofErr w:type="gramStart"/>
      <w:r w:rsidRPr="007B739A">
        <w:rPr>
          <w:rFonts w:ascii="Times New Roman" w:hAnsi="Times New Roman" w:cs="Times New Roman"/>
        </w:rPr>
        <w:t>age ,pregnancy</w:t>
      </w:r>
      <w:proofErr w:type="gramEnd"/>
      <w:r w:rsidRPr="007B739A">
        <w:rPr>
          <w:rFonts w:ascii="Times New Roman" w:hAnsi="Times New Roman" w:cs="Times New Roman"/>
        </w:rPr>
        <w:t xml:space="preserve"> and menopause. </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3- Common symptoms are: dysuria, frequency </w:t>
      </w:r>
      <w:proofErr w:type="gramStart"/>
      <w:r w:rsidRPr="007B739A">
        <w:rPr>
          <w:rFonts w:ascii="Times New Roman" w:hAnsi="Times New Roman" w:cs="Times New Roman"/>
        </w:rPr>
        <w:t>and  urgency</w:t>
      </w:r>
      <w:proofErr w:type="gramEnd"/>
      <w:r w:rsidRPr="007B739A">
        <w:rPr>
          <w:rFonts w:ascii="Times New Roman" w:hAnsi="Times New Roman" w:cs="Times New Roman"/>
        </w:rPr>
        <w:t xml:space="preserve"> .</w:t>
      </w:r>
    </w:p>
    <w:p w:rsidR="009F195D" w:rsidRPr="007B739A" w:rsidRDefault="009F195D" w:rsidP="009F195D">
      <w:pPr>
        <w:rPr>
          <w:rFonts w:ascii="Times New Roman" w:hAnsi="Times New Roman" w:cs="Times New Roman"/>
        </w:rPr>
      </w:pPr>
      <w:r w:rsidRPr="007B739A">
        <w:rPr>
          <w:rFonts w:ascii="Times New Roman" w:hAnsi="Times New Roman" w:cs="Times New Roman"/>
        </w:rPr>
        <w:t>4-Cystitis in men is due to recurrent infection of the prostate.</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5- </w:t>
      </w:r>
      <w:proofErr w:type="spellStart"/>
      <w:r w:rsidRPr="007B739A">
        <w:rPr>
          <w:rFonts w:ascii="Times New Roman" w:hAnsi="Times New Roman" w:cs="Times New Roman"/>
          <w:i/>
          <w:iCs/>
        </w:rPr>
        <w:t>E.coli</w:t>
      </w:r>
      <w:proofErr w:type="spellEnd"/>
      <w:r w:rsidRPr="007B739A">
        <w:rPr>
          <w:rFonts w:ascii="Times New Roman" w:hAnsi="Times New Roman" w:cs="Times New Roman"/>
        </w:rPr>
        <w:t xml:space="preserve"> is the most common cause of cystitis. Among gram positive bacteria; </w:t>
      </w:r>
      <w:r w:rsidRPr="007B739A">
        <w:rPr>
          <w:rFonts w:ascii="Times New Roman" w:hAnsi="Times New Roman" w:cs="Times New Roman"/>
          <w:i/>
          <w:iCs/>
        </w:rPr>
        <w:t xml:space="preserve">Enterococcus </w:t>
      </w:r>
      <w:proofErr w:type="spellStart"/>
      <w:r w:rsidRPr="007B739A">
        <w:rPr>
          <w:rFonts w:ascii="Times New Roman" w:hAnsi="Times New Roman" w:cs="Times New Roman"/>
          <w:i/>
          <w:iCs/>
        </w:rPr>
        <w:t>fecalis</w:t>
      </w:r>
      <w:proofErr w:type="spellEnd"/>
      <w:r w:rsidRPr="007B739A">
        <w:rPr>
          <w:rFonts w:ascii="Times New Roman" w:hAnsi="Times New Roman" w:cs="Times New Roman"/>
        </w:rPr>
        <w:t xml:space="preserve"> and group </w:t>
      </w:r>
      <w:r w:rsidRPr="007B739A">
        <w:rPr>
          <w:rFonts w:ascii="Times New Roman" w:hAnsi="Times New Roman" w:cs="Times New Roman"/>
          <w:i/>
          <w:iCs/>
        </w:rPr>
        <w:t>B Streptococcus</w:t>
      </w:r>
      <w:r w:rsidRPr="007B739A">
        <w:rPr>
          <w:rFonts w:ascii="Times New Roman" w:hAnsi="Times New Roman" w:cs="Times New Roman"/>
        </w:rPr>
        <w:t xml:space="preserve"> are common causes. </w:t>
      </w:r>
      <w:r w:rsidRPr="007B739A">
        <w:rPr>
          <w:rFonts w:ascii="Times New Roman" w:hAnsi="Times New Roman" w:cs="Times New Roman"/>
          <w:i/>
          <w:iCs/>
        </w:rPr>
        <w:t>Candida</w:t>
      </w:r>
      <w:r w:rsidRPr="007B739A">
        <w:rPr>
          <w:rFonts w:ascii="Times New Roman" w:hAnsi="Times New Roman" w:cs="Times New Roman"/>
        </w:rPr>
        <w:t xml:space="preserve"> species is common among diabetics and catheterized patients on antibiotics</w:t>
      </w:r>
      <w:proofErr w:type="gramStart"/>
      <w:r w:rsidRPr="007B739A">
        <w:rPr>
          <w:rFonts w:ascii="Times New Roman" w:hAnsi="Times New Roman" w:cs="Times New Roman"/>
        </w:rPr>
        <w:t>..</w:t>
      </w:r>
      <w:proofErr w:type="gramEnd"/>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6- </w:t>
      </w:r>
      <w:proofErr w:type="gramStart"/>
      <w:r w:rsidRPr="007B739A">
        <w:rPr>
          <w:rFonts w:ascii="Times New Roman" w:hAnsi="Times New Roman" w:cs="Times New Roman"/>
        </w:rPr>
        <w:t>venereal</w:t>
      </w:r>
      <w:proofErr w:type="gramEnd"/>
      <w:r w:rsidRPr="007B739A">
        <w:rPr>
          <w:rFonts w:ascii="Times New Roman" w:hAnsi="Times New Roman" w:cs="Times New Roman"/>
        </w:rPr>
        <w:t xml:space="preserve"> diseases can present as cystitis.</w:t>
      </w:r>
    </w:p>
    <w:p w:rsidR="009F195D" w:rsidRPr="007B739A" w:rsidRDefault="009F195D" w:rsidP="009F195D">
      <w:pPr>
        <w:rPr>
          <w:rFonts w:ascii="Times New Roman" w:hAnsi="Times New Roman" w:cs="Times New Roman"/>
        </w:rPr>
      </w:pPr>
      <w:r w:rsidRPr="007B739A">
        <w:rPr>
          <w:rFonts w:ascii="Times New Roman" w:hAnsi="Times New Roman" w:cs="Times New Roman"/>
        </w:rPr>
        <w:t>6- Cystitis can be caused by non-infectious causes.</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6- Laboratory diagnosis is through examination of midstream urine specimen by </w:t>
      </w:r>
      <w:proofErr w:type="gramStart"/>
      <w:r w:rsidRPr="007B739A">
        <w:rPr>
          <w:rFonts w:ascii="Times New Roman" w:hAnsi="Times New Roman" w:cs="Times New Roman"/>
        </w:rPr>
        <w:t>microscopy ,chemical</w:t>
      </w:r>
      <w:proofErr w:type="gramEnd"/>
      <w:r w:rsidRPr="007B739A">
        <w:rPr>
          <w:rFonts w:ascii="Times New Roman" w:hAnsi="Times New Roman" w:cs="Times New Roman"/>
        </w:rPr>
        <w:t xml:space="preserve"> screening tests  and </w:t>
      </w:r>
      <w:proofErr w:type="spellStart"/>
      <w:r w:rsidRPr="007B739A">
        <w:rPr>
          <w:rFonts w:ascii="Times New Roman" w:hAnsi="Times New Roman" w:cs="Times New Roman"/>
        </w:rPr>
        <w:t>quantitiative</w:t>
      </w:r>
      <w:proofErr w:type="spellEnd"/>
      <w:r w:rsidRPr="007B739A">
        <w:rPr>
          <w:rFonts w:ascii="Times New Roman" w:hAnsi="Times New Roman" w:cs="Times New Roman"/>
        </w:rPr>
        <w:t xml:space="preserve"> culture.</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7- </w:t>
      </w:r>
      <w:proofErr w:type="gramStart"/>
      <w:r w:rsidRPr="007B739A">
        <w:rPr>
          <w:rFonts w:ascii="Times New Roman" w:hAnsi="Times New Roman" w:cs="Times New Roman"/>
        </w:rPr>
        <w:t>Treatment  of</w:t>
      </w:r>
      <w:proofErr w:type="gramEnd"/>
      <w:r w:rsidRPr="007B739A">
        <w:rPr>
          <w:rFonts w:ascii="Times New Roman" w:hAnsi="Times New Roman" w:cs="Times New Roman"/>
        </w:rPr>
        <w:t xml:space="preserve"> cystitis by antimicrobial agents according to the causative organisms .</w:t>
      </w:r>
    </w:p>
    <w:p w:rsidR="009F195D" w:rsidRPr="007B739A" w:rsidRDefault="009F195D" w:rsidP="009F195D">
      <w:pPr>
        <w:rPr>
          <w:rFonts w:ascii="Times New Roman" w:hAnsi="Times New Roman" w:cs="Times New Roman"/>
        </w:rPr>
      </w:pPr>
      <w:proofErr w:type="gramStart"/>
      <w:r w:rsidRPr="007B739A">
        <w:rPr>
          <w:rFonts w:ascii="Times New Roman" w:hAnsi="Times New Roman" w:cs="Times New Roman"/>
        </w:rPr>
        <w:t>8-  Prevention</w:t>
      </w:r>
      <w:proofErr w:type="gramEnd"/>
      <w:r w:rsidRPr="007B739A">
        <w:rPr>
          <w:rFonts w:ascii="Times New Roman" w:hAnsi="Times New Roman" w:cs="Times New Roman"/>
        </w:rPr>
        <w:t xml:space="preserve"> of cystitis </w:t>
      </w:r>
      <w:proofErr w:type="spellStart"/>
      <w:r w:rsidRPr="007B739A">
        <w:rPr>
          <w:rFonts w:ascii="Times New Roman" w:hAnsi="Times New Roman" w:cs="Times New Roman"/>
        </w:rPr>
        <w:t>includes;by</w:t>
      </w:r>
      <w:proofErr w:type="spellEnd"/>
      <w:r w:rsidRPr="007B739A">
        <w:rPr>
          <w:rFonts w:ascii="Times New Roman" w:hAnsi="Times New Roman" w:cs="Times New Roman"/>
        </w:rPr>
        <w:t xml:space="preserve"> drinking plenty of fluids and  prophylactic antibiotics.</w:t>
      </w:r>
    </w:p>
    <w:p w:rsidR="009F195D" w:rsidRPr="007B739A" w:rsidRDefault="009F195D" w:rsidP="009F195D">
      <w:pPr>
        <w:rPr>
          <w:rFonts w:ascii="Times New Roman" w:hAnsi="Times New Roman" w:cs="Times New Roman"/>
          <w:b/>
          <w:bCs/>
        </w:rPr>
      </w:pPr>
      <w:r w:rsidRPr="007B739A">
        <w:rPr>
          <w:rFonts w:ascii="Times New Roman" w:hAnsi="Times New Roman" w:cs="Times New Roman"/>
          <w:b/>
          <w:bCs/>
        </w:rPr>
        <w:t>Keywords</w:t>
      </w:r>
    </w:p>
    <w:p w:rsidR="009F195D" w:rsidRPr="007B739A" w:rsidRDefault="009F195D" w:rsidP="009F195D">
      <w:pPr>
        <w:rPr>
          <w:rFonts w:ascii="Times New Roman" w:hAnsi="Times New Roman" w:cs="Times New Roman"/>
        </w:rPr>
      </w:pPr>
      <w:r w:rsidRPr="007B739A">
        <w:rPr>
          <w:rFonts w:ascii="Times New Roman" w:hAnsi="Times New Roman" w:cs="Times New Roman"/>
        </w:rPr>
        <w:t xml:space="preserve">Cystitis, dysuria, urgency, frequency, </w:t>
      </w:r>
      <w:proofErr w:type="spellStart"/>
      <w:r w:rsidRPr="007B739A">
        <w:rPr>
          <w:rFonts w:ascii="Times New Roman" w:hAnsi="Times New Roman" w:cs="Times New Roman"/>
          <w:i/>
          <w:iCs/>
        </w:rPr>
        <w:t>E.coli</w:t>
      </w:r>
      <w:proofErr w:type="spellEnd"/>
      <w:r w:rsidRPr="007B739A">
        <w:rPr>
          <w:rFonts w:ascii="Times New Roman" w:hAnsi="Times New Roman" w:cs="Times New Roman"/>
          <w:i/>
          <w:iCs/>
        </w:rPr>
        <w:t xml:space="preserve">, Enterococcus </w:t>
      </w:r>
      <w:proofErr w:type="spellStart"/>
      <w:r w:rsidRPr="007B739A">
        <w:rPr>
          <w:rFonts w:ascii="Times New Roman" w:hAnsi="Times New Roman" w:cs="Times New Roman"/>
          <w:i/>
          <w:iCs/>
        </w:rPr>
        <w:t>fecalis</w:t>
      </w:r>
      <w:proofErr w:type="spellEnd"/>
      <w:r w:rsidRPr="007B739A">
        <w:rPr>
          <w:rFonts w:ascii="Times New Roman" w:hAnsi="Times New Roman" w:cs="Times New Roman"/>
          <w:i/>
          <w:iCs/>
        </w:rPr>
        <w:t xml:space="preserve"> , Staphylococcus </w:t>
      </w:r>
      <w:proofErr w:type="spellStart"/>
      <w:r w:rsidRPr="007B739A">
        <w:rPr>
          <w:rFonts w:ascii="Times New Roman" w:hAnsi="Times New Roman" w:cs="Times New Roman"/>
          <w:i/>
          <w:iCs/>
        </w:rPr>
        <w:t>saprophiticus</w:t>
      </w:r>
      <w:proofErr w:type="spellEnd"/>
      <w:r w:rsidRPr="007B739A">
        <w:rPr>
          <w:rFonts w:ascii="Times New Roman" w:hAnsi="Times New Roman" w:cs="Times New Roman"/>
        </w:rPr>
        <w:t>, Interstitial cystitis, hemorrhagic cystitis ,venereal diseases,  MSU  ,microscopic examination, nitrite , leukocyte esterase, quantitative culture, empiric treatment, prophylaxis.</w:t>
      </w:r>
    </w:p>
    <w:p w:rsidR="009F195D" w:rsidRPr="007B739A" w:rsidRDefault="009F195D" w:rsidP="009F195D">
      <w:pPr>
        <w:spacing w:after="0" w:line="240" w:lineRule="auto"/>
        <w:rPr>
          <w:rFonts w:ascii="Cambria" w:hAnsi="Cambria"/>
          <w:b/>
          <w:bCs/>
          <w:color w:val="000000"/>
          <w:sz w:val="24"/>
          <w:szCs w:val="24"/>
        </w:rPr>
      </w:pPr>
      <w:r w:rsidRPr="00480B8F">
        <w:rPr>
          <w:rFonts w:ascii="Cambria" w:hAnsi="Cambria"/>
          <w:b/>
          <w:bCs/>
          <w:color w:val="000000"/>
          <w:sz w:val="24"/>
          <w:szCs w:val="24"/>
        </w:rPr>
        <w:t>Recommended Books:</w:t>
      </w:r>
    </w:p>
    <w:p w:rsidR="009F195D" w:rsidRPr="00032534" w:rsidRDefault="009F195D" w:rsidP="009F195D">
      <w:pPr>
        <w:rPr>
          <w:rFonts w:ascii="Times New Roman" w:hAnsi="Times New Roman" w:cs="Times New Roman"/>
        </w:rPr>
      </w:pPr>
      <w:r w:rsidRPr="00032534">
        <w:rPr>
          <w:rFonts w:ascii="Times New Roman" w:hAnsi="Times New Roman" w:cs="Times New Roman"/>
        </w:rPr>
        <w:t>-</w:t>
      </w:r>
      <w:proofErr w:type="spellStart"/>
      <w:proofErr w:type="gramStart"/>
      <w:r w:rsidRPr="00032534">
        <w:rPr>
          <w:rFonts w:ascii="Times New Roman" w:hAnsi="Times New Roman" w:cs="Times New Roman"/>
          <w:b/>
          <w:bCs/>
          <w:i/>
          <w:iCs/>
        </w:rPr>
        <w:t>Sherris</w:t>
      </w:r>
      <w:proofErr w:type="spellEnd"/>
      <w:r w:rsidRPr="00032534">
        <w:rPr>
          <w:rFonts w:ascii="Times New Roman" w:hAnsi="Times New Roman" w:cs="Times New Roman"/>
          <w:b/>
          <w:bCs/>
          <w:i/>
          <w:iCs/>
        </w:rPr>
        <w:t xml:space="preserve">  Medical</w:t>
      </w:r>
      <w:proofErr w:type="gramEnd"/>
      <w:r w:rsidRPr="00032534">
        <w:rPr>
          <w:rFonts w:ascii="Times New Roman" w:hAnsi="Times New Roman" w:cs="Times New Roman"/>
          <w:b/>
          <w:bCs/>
          <w:i/>
          <w:iCs/>
        </w:rPr>
        <w:t xml:space="preserve"> Microbiology</w:t>
      </w:r>
      <w:r w:rsidRPr="00032534">
        <w:rPr>
          <w:rFonts w:ascii="Times New Roman" w:hAnsi="Times New Roman" w:cs="Times New Roman"/>
        </w:rPr>
        <w:t xml:space="preserve"> ,An Introduction to Infectious Diseases</w:t>
      </w:r>
    </w:p>
    <w:p w:rsidR="009F195D" w:rsidRPr="00032534" w:rsidRDefault="009F195D" w:rsidP="009F195D">
      <w:pPr>
        <w:rPr>
          <w:rFonts w:ascii="Times New Roman" w:hAnsi="Times New Roman" w:cs="Times New Roman"/>
        </w:rPr>
      </w:pPr>
      <w:r w:rsidRPr="00032534">
        <w:rPr>
          <w:rFonts w:ascii="Times New Roman" w:hAnsi="Times New Roman" w:cs="Times New Roman"/>
        </w:rPr>
        <w:t xml:space="preserve">Authors:  Kenneth Ryan, </w:t>
      </w:r>
      <w:proofErr w:type="spellStart"/>
      <w:r w:rsidRPr="00032534">
        <w:rPr>
          <w:rFonts w:ascii="Times New Roman" w:hAnsi="Times New Roman" w:cs="Times New Roman"/>
        </w:rPr>
        <w:t>C.G.Ray</w:t>
      </w:r>
      <w:proofErr w:type="spellEnd"/>
      <w:r w:rsidRPr="00032534">
        <w:rPr>
          <w:rFonts w:ascii="Times New Roman" w:hAnsi="Times New Roman" w:cs="Times New Roman"/>
        </w:rPr>
        <w:t xml:space="preserve">. </w:t>
      </w:r>
      <w:proofErr w:type="gramStart"/>
      <w:r w:rsidRPr="00032534">
        <w:rPr>
          <w:rFonts w:ascii="Times New Roman" w:hAnsi="Times New Roman" w:cs="Times New Roman"/>
        </w:rPr>
        <w:t>chapter</w:t>
      </w:r>
      <w:proofErr w:type="gramEnd"/>
      <w:r w:rsidRPr="00032534">
        <w:rPr>
          <w:rFonts w:ascii="Times New Roman" w:hAnsi="Times New Roman" w:cs="Times New Roman"/>
        </w:rPr>
        <w:t xml:space="preserve"> 66.</w:t>
      </w:r>
    </w:p>
    <w:p w:rsidR="009F195D" w:rsidRPr="002A17B6" w:rsidRDefault="009F195D" w:rsidP="009F195D">
      <w:pPr>
        <w:rPr>
          <w:sz w:val="28"/>
          <w:szCs w:val="28"/>
        </w:rPr>
      </w:pPr>
      <w:r w:rsidRPr="00032534">
        <w:rPr>
          <w:rFonts w:ascii="Times New Roman" w:hAnsi="Times New Roman" w:cs="Times New Roman"/>
        </w:rPr>
        <w:t xml:space="preserve">Publisher: </w:t>
      </w:r>
      <w:proofErr w:type="spellStart"/>
      <w:r w:rsidRPr="00032534">
        <w:rPr>
          <w:rFonts w:ascii="Times New Roman" w:hAnsi="Times New Roman" w:cs="Times New Roman"/>
        </w:rPr>
        <w:t>Mc</w:t>
      </w:r>
      <w:proofErr w:type="spellEnd"/>
      <w:r w:rsidRPr="00032534">
        <w:rPr>
          <w:rFonts w:ascii="Times New Roman" w:hAnsi="Times New Roman" w:cs="Times New Roman"/>
        </w:rPr>
        <w:t xml:space="preserve"> </w:t>
      </w:r>
      <w:proofErr w:type="spellStart"/>
      <w:r w:rsidRPr="00032534">
        <w:rPr>
          <w:rFonts w:ascii="Times New Roman" w:hAnsi="Times New Roman" w:cs="Times New Roman"/>
        </w:rPr>
        <w:t>Graw</w:t>
      </w:r>
      <w:proofErr w:type="spellEnd"/>
      <w:r w:rsidRPr="00032534">
        <w:rPr>
          <w:rFonts w:ascii="Times New Roman" w:hAnsi="Times New Roman" w:cs="Times New Roman"/>
        </w:rPr>
        <w:t xml:space="preserve"> Hill.</w:t>
      </w:r>
    </w:p>
    <w:p w:rsidR="009F195D" w:rsidRPr="002A17B6" w:rsidRDefault="009F195D" w:rsidP="009F195D">
      <w:pPr>
        <w:rPr>
          <w:sz w:val="28"/>
          <w:szCs w:val="28"/>
          <w:rtl/>
        </w:rPr>
      </w:pPr>
    </w:p>
    <w:p w:rsidR="002479A8" w:rsidRDefault="002479A8"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Pr="00163210" w:rsidRDefault="009F195D" w:rsidP="009F195D">
      <w:pPr>
        <w:jc w:val="center"/>
        <w:rPr>
          <w:rFonts w:ascii="Maiandra GD" w:hAnsi="Maiandra GD"/>
          <w:b/>
          <w:bCs/>
          <w:sz w:val="30"/>
          <w:szCs w:val="30"/>
        </w:rPr>
      </w:pPr>
      <w:proofErr w:type="gramStart"/>
      <w:r w:rsidRPr="00163210">
        <w:rPr>
          <w:b/>
          <w:bCs/>
        </w:rPr>
        <w:t>Lecture  2</w:t>
      </w:r>
      <w:proofErr w:type="gramEnd"/>
      <w:r>
        <w:rPr>
          <w:rFonts w:ascii="Maiandra GD" w:hAnsi="Maiandra GD"/>
          <w:b/>
          <w:bCs/>
          <w:sz w:val="30"/>
          <w:szCs w:val="30"/>
        </w:rPr>
        <w:t xml:space="preserve"> </w:t>
      </w:r>
      <w:r w:rsidRPr="00163210">
        <w:rPr>
          <w:rFonts w:ascii="Maiandra GD" w:hAnsi="Maiandra GD"/>
          <w:b/>
          <w:bCs/>
          <w:sz w:val="30"/>
          <w:szCs w:val="30"/>
          <w:u w:val="single"/>
        </w:rPr>
        <w:t>Treatment of Urinary Tract Infection</w:t>
      </w:r>
    </w:p>
    <w:p w:rsidR="009F195D" w:rsidRPr="00163210" w:rsidRDefault="009F195D" w:rsidP="009F195D">
      <w:pPr>
        <w:rPr>
          <w:b/>
          <w:bCs/>
        </w:rPr>
      </w:pPr>
    </w:p>
    <w:p w:rsidR="009F195D" w:rsidRDefault="009F195D" w:rsidP="009F195D">
      <w:pPr>
        <w:pStyle w:val="ListParagraph"/>
        <w:spacing w:after="0"/>
        <w:ind w:left="0"/>
        <w:rPr>
          <w:rFonts w:ascii="Cambria" w:hAnsi="Cambria" w:cs="Times New Roman"/>
          <w:b/>
          <w:bCs/>
          <w:sz w:val="26"/>
          <w:szCs w:val="26"/>
        </w:rPr>
      </w:pPr>
      <w:r w:rsidRPr="009C58B2">
        <w:rPr>
          <w:rFonts w:ascii="Cambria" w:hAnsi="Cambria" w:cs="Times New Roman"/>
          <w:b/>
          <w:bCs/>
          <w:sz w:val="26"/>
          <w:szCs w:val="26"/>
        </w:rPr>
        <w:t xml:space="preserve">Objectives: </w:t>
      </w: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 xml:space="preserve">By the end of this lecture students are expected </w:t>
      </w:r>
      <w:proofErr w:type="gramStart"/>
      <w:r w:rsidRPr="00EF3CD8">
        <w:rPr>
          <w:rFonts w:ascii="Times New Roman" w:hAnsi="Times New Roman" w:cs="Times New Roman"/>
          <w:b/>
          <w:bCs/>
        </w:rPr>
        <w:t>to :</w:t>
      </w:r>
      <w:proofErr w:type="gramEnd"/>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1- </w:t>
      </w:r>
      <w:proofErr w:type="gramStart"/>
      <w:r w:rsidRPr="00EF3CD8">
        <w:rPr>
          <w:rFonts w:ascii="Times New Roman" w:hAnsi="Times New Roman" w:cs="Times New Roman"/>
        </w:rPr>
        <w:t>know</w:t>
      </w:r>
      <w:proofErr w:type="gramEnd"/>
      <w:r w:rsidRPr="00EF3CD8">
        <w:rPr>
          <w:rFonts w:ascii="Times New Roman" w:hAnsi="Times New Roman" w:cs="Times New Roman"/>
        </w:rPr>
        <w:t xml:space="preserve"> the principal goal of  urinary tract infection (UTI) management is to eradicate the offending organisms from the urine and tissues.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2- </w:t>
      </w:r>
      <w:proofErr w:type="gramStart"/>
      <w:r w:rsidRPr="00EF3CD8">
        <w:rPr>
          <w:rFonts w:ascii="Times New Roman" w:hAnsi="Times New Roman" w:cs="Times New Roman"/>
        </w:rPr>
        <w:t>understand</w:t>
      </w:r>
      <w:proofErr w:type="gramEnd"/>
      <w:r w:rsidRPr="00EF3CD8">
        <w:rPr>
          <w:rFonts w:ascii="Times New Roman" w:hAnsi="Times New Roman" w:cs="Times New Roman"/>
        </w:rPr>
        <w:t xml:space="preserve"> that management of UTI depends on several factors .</w:t>
      </w:r>
    </w:p>
    <w:p w:rsidR="009F195D" w:rsidRPr="00EF3CD8" w:rsidRDefault="009F195D" w:rsidP="009F195D">
      <w:pPr>
        <w:rPr>
          <w:rFonts w:ascii="Times New Roman" w:hAnsi="Times New Roman" w:cs="Times New Roman"/>
        </w:rPr>
      </w:pPr>
      <w:r w:rsidRPr="00EF3CD8">
        <w:rPr>
          <w:rFonts w:ascii="Times New Roman" w:hAnsi="Times New Roman" w:cs="Times New Roman"/>
        </w:rPr>
        <w:t>3-know that antibiotics are the main treatment of UTI.</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4- </w:t>
      </w:r>
      <w:proofErr w:type="gramStart"/>
      <w:r w:rsidRPr="00EF3CD8">
        <w:rPr>
          <w:rFonts w:ascii="Times New Roman" w:hAnsi="Times New Roman" w:cs="Times New Roman"/>
        </w:rPr>
        <w:t>know</w:t>
      </w:r>
      <w:proofErr w:type="gramEnd"/>
      <w:r w:rsidRPr="00EF3CD8">
        <w:rPr>
          <w:rFonts w:ascii="Times New Roman" w:hAnsi="Times New Roman" w:cs="Times New Roman"/>
        </w:rPr>
        <w:t xml:space="preserve"> the  management/treatment of different conditions of UTI ( cystitis, pyelonephritis, catheter associated UTI ,etc.)</w:t>
      </w: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 xml:space="preserve">The Choices of antibiotic depends on the </w:t>
      </w:r>
      <w:proofErr w:type="gramStart"/>
      <w:r w:rsidRPr="00EF3CD8">
        <w:rPr>
          <w:rFonts w:ascii="Times New Roman" w:hAnsi="Times New Roman" w:cs="Times New Roman"/>
          <w:b/>
          <w:bCs/>
        </w:rPr>
        <w:t>followings :</w:t>
      </w:r>
      <w:proofErr w:type="gramEnd"/>
      <w:r w:rsidRPr="00EF3CD8">
        <w:rPr>
          <w:rFonts w:ascii="Times New Roman" w:hAnsi="Times New Roman" w:cs="Times New Roman"/>
          <w:b/>
          <w:bCs/>
        </w:rPr>
        <w:t xml:space="preserve"> </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Whether the infection is complicated or uncomplicated </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Whether the infection is primary or recurrent.</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Type of patient </w:t>
      </w:r>
      <w:proofErr w:type="gramStart"/>
      <w:r w:rsidRPr="00EF3CD8">
        <w:rPr>
          <w:rFonts w:ascii="Times New Roman" w:hAnsi="Times New Roman" w:cs="Times New Roman"/>
        </w:rPr>
        <w:t>( man</w:t>
      </w:r>
      <w:proofErr w:type="gramEnd"/>
      <w:r w:rsidRPr="00EF3CD8">
        <w:rPr>
          <w:rFonts w:ascii="Times New Roman" w:hAnsi="Times New Roman" w:cs="Times New Roman"/>
        </w:rPr>
        <w:t xml:space="preserve"> or women, pregnant or non-pregnant, child ,   hospitalized or non-hospitalized, diabetic patient, ..</w:t>
      </w:r>
      <w:proofErr w:type="spellStart"/>
      <w:proofErr w:type="gramStart"/>
      <w:r w:rsidRPr="00EF3CD8">
        <w:rPr>
          <w:rFonts w:ascii="Times New Roman" w:hAnsi="Times New Roman" w:cs="Times New Roman"/>
        </w:rPr>
        <w:t>etc</w:t>
      </w:r>
      <w:proofErr w:type="spellEnd"/>
      <w:proofErr w:type="gramEnd"/>
      <w:r w:rsidRPr="00EF3CD8">
        <w:rPr>
          <w:rFonts w:ascii="Times New Roman" w:hAnsi="Times New Roman" w:cs="Times New Roman"/>
        </w:rPr>
        <w:t>)</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Bacterial count </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Presence of symptoms</w:t>
      </w:r>
    </w:p>
    <w:p w:rsidR="009F195D" w:rsidRPr="009F195D" w:rsidRDefault="009F195D" w:rsidP="009F195D">
      <w:pPr>
        <w:pStyle w:val="ListParagraph"/>
        <w:spacing w:after="0"/>
        <w:ind w:left="0"/>
        <w:rPr>
          <w:rFonts w:ascii="Cambria" w:hAnsi="Cambria" w:cs="Times New Roman"/>
          <w:b/>
          <w:bCs/>
          <w:sz w:val="12"/>
          <w:szCs w:val="12"/>
        </w:rPr>
      </w:pPr>
    </w:p>
    <w:p w:rsidR="009F195D" w:rsidRPr="007C34E5" w:rsidRDefault="009F195D" w:rsidP="009F195D">
      <w:pPr>
        <w:pStyle w:val="ListParagraph"/>
        <w:spacing w:after="0"/>
        <w:ind w:left="0"/>
        <w:rPr>
          <w:rFonts w:ascii="Cambria" w:hAnsi="Cambria" w:cs="Times New Roman"/>
          <w:b/>
          <w:bCs/>
          <w:sz w:val="26"/>
          <w:szCs w:val="26"/>
        </w:rPr>
      </w:pPr>
      <w:r>
        <w:rPr>
          <w:rFonts w:ascii="Cambria" w:hAnsi="Cambria" w:cs="Times New Roman"/>
          <w:b/>
          <w:bCs/>
          <w:sz w:val="26"/>
          <w:szCs w:val="26"/>
        </w:rPr>
        <w:t>Summary:</w:t>
      </w:r>
      <w:r w:rsidRPr="009C58B2">
        <w:rPr>
          <w:rFonts w:ascii="Cambria" w:hAnsi="Cambria" w:cs="Times New Roman"/>
          <w:b/>
          <w:bCs/>
          <w:sz w:val="26"/>
          <w:szCs w:val="26"/>
        </w:rPr>
        <w:t xml:space="preserve"> </w:t>
      </w: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Treatment of Uncomplicated UTIs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UTI in low-risk women for recurrent infection </w:t>
      </w:r>
      <w:proofErr w:type="gramStart"/>
      <w:r w:rsidRPr="00EF3CD8">
        <w:rPr>
          <w:rFonts w:ascii="Times New Roman" w:hAnsi="Times New Roman" w:cs="Times New Roman"/>
        </w:rPr>
        <w:t>( who</w:t>
      </w:r>
      <w:proofErr w:type="gramEnd"/>
      <w:r w:rsidRPr="00EF3CD8">
        <w:rPr>
          <w:rFonts w:ascii="Times New Roman" w:hAnsi="Times New Roman" w:cs="Times New Roman"/>
        </w:rPr>
        <w:t xml:space="preserve"> do not have vaginitis) can be</w:t>
      </w:r>
      <w:r w:rsidRPr="00EF3CD8">
        <w:rPr>
          <w:rFonts w:ascii="Times New Roman" w:hAnsi="Times New Roman" w:cs="Times New Roman"/>
          <w:b/>
          <w:bCs/>
          <w:i/>
          <w:iCs/>
        </w:rPr>
        <w:t xml:space="preserve"> </w:t>
      </w:r>
      <w:r w:rsidRPr="00EF3CD8">
        <w:rPr>
          <w:rFonts w:ascii="Times New Roman" w:hAnsi="Times New Roman" w:cs="Times New Roman"/>
        </w:rPr>
        <w:t xml:space="preserve">successfully treated with </w:t>
      </w:r>
      <w:r w:rsidRPr="00EF3CD8">
        <w:rPr>
          <w:rFonts w:ascii="Times New Roman" w:hAnsi="Times New Roman" w:cs="Times New Roman"/>
          <w:b/>
          <w:bCs/>
        </w:rPr>
        <w:t xml:space="preserve">3-days </w:t>
      </w:r>
      <w:r w:rsidRPr="00EF3CD8">
        <w:rPr>
          <w:rFonts w:ascii="Times New Roman" w:hAnsi="Times New Roman" w:cs="Times New Roman"/>
        </w:rPr>
        <w:t>antibiotic without the need of urine test</w:t>
      </w:r>
      <w:r w:rsidRPr="00EF3CD8">
        <w:rPr>
          <w:rFonts w:ascii="Times New Roman" w:hAnsi="Times New Roman" w:cs="Times New Roman"/>
          <w:b/>
          <w:bCs/>
        </w:rPr>
        <w:t>.</w:t>
      </w:r>
      <w:r w:rsidRPr="00EF3CD8">
        <w:rPr>
          <w:rFonts w:ascii="Times New Roman" w:hAnsi="Times New Roman" w:cs="Times New Roman"/>
        </w:rPr>
        <w:t xml:space="preserve"> Cure rate is about 94%.</w:t>
      </w: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 xml:space="preserve">Antibiotic regimen commonly used </w:t>
      </w:r>
      <w:proofErr w:type="gramStart"/>
      <w:r w:rsidRPr="00EF3CD8">
        <w:rPr>
          <w:rFonts w:ascii="Times New Roman" w:hAnsi="Times New Roman" w:cs="Times New Roman"/>
          <w:b/>
          <w:bCs/>
        </w:rPr>
        <w:t>( depending</w:t>
      </w:r>
      <w:proofErr w:type="gramEnd"/>
      <w:r w:rsidRPr="00EF3CD8">
        <w:rPr>
          <w:rFonts w:ascii="Times New Roman" w:hAnsi="Times New Roman" w:cs="Times New Roman"/>
          <w:b/>
          <w:bCs/>
        </w:rPr>
        <w:t xml:space="preserve"> on the susceptibility pattern in the hospital ):</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w:t>
      </w:r>
      <w:r w:rsidRPr="00EF3CD8">
        <w:rPr>
          <w:rFonts w:ascii="Times New Roman" w:hAnsi="Times New Roman" w:cs="Times New Roman"/>
          <w:b/>
          <w:bCs/>
        </w:rPr>
        <w:t>Amoxicillin</w:t>
      </w:r>
      <w:r w:rsidRPr="00EF3CD8">
        <w:rPr>
          <w:rFonts w:ascii="Times New Roman" w:hAnsi="Times New Roman" w:cs="Times New Roman"/>
        </w:rPr>
        <w:t xml:space="preserve"> </w:t>
      </w:r>
      <w:proofErr w:type="gramStart"/>
      <w:r w:rsidRPr="00EF3CD8">
        <w:rPr>
          <w:rFonts w:ascii="Times New Roman" w:hAnsi="Times New Roman" w:cs="Times New Roman"/>
        </w:rPr>
        <w:t>( with</w:t>
      </w:r>
      <w:proofErr w:type="gramEnd"/>
      <w:r w:rsidRPr="00EF3CD8">
        <w:rPr>
          <w:rFonts w:ascii="Times New Roman" w:hAnsi="Times New Roman" w:cs="Times New Roman"/>
        </w:rPr>
        <w:t xml:space="preserve"> or without </w:t>
      </w:r>
      <w:proofErr w:type="spellStart"/>
      <w:r w:rsidRPr="00EF3CD8">
        <w:rPr>
          <w:rFonts w:ascii="Times New Roman" w:hAnsi="Times New Roman" w:cs="Times New Roman"/>
        </w:rPr>
        <w:t>clavulanate</w:t>
      </w:r>
      <w:proofErr w:type="spellEnd"/>
      <w:r w:rsidRPr="00EF3CD8">
        <w:rPr>
          <w:rFonts w:ascii="Times New Roman" w:hAnsi="Times New Roman" w:cs="Times New Roman"/>
        </w:rPr>
        <w:t xml:space="preserve">) </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w:t>
      </w:r>
      <w:r w:rsidRPr="00EF3CD8">
        <w:rPr>
          <w:rFonts w:ascii="Times New Roman" w:hAnsi="Times New Roman" w:cs="Times New Roman"/>
          <w:b/>
          <w:bCs/>
        </w:rPr>
        <w:t xml:space="preserve"> </w:t>
      </w:r>
      <w:proofErr w:type="spellStart"/>
      <w:r w:rsidRPr="00EF3CD8">
        <w:rPr>
          <w:rFonts w:ascii="Times New Roman" w:hAnsi="Times New Roman" w:cs="Times New Roman"/>
          <w:b/>
          <w:bCs/>
        </w:rPr>
        <w:t>Cephalosporins</w:t>
      </w:r>
      <w:proofErr w:type="spellEnd"/>
      <w:r w:rsidRPr="00EF3CD8">
        <w:rPr>
          <w:rFonts w:ascii="Times New Roman" w:hAnsi="Times New Roman" w:cs="Times New Roman"/>
        </w:rPr>
        <w:t xml:space="preserve"> </w:t>
      </w:r>
      <w:proofErr w:type="gramStart"/>
      <w:r w:rsidRPr="00EF3CD8">
        <w:rPr>
          <w:rFonts w:ascii="Times New Roman" w:hAnsi="Times New Roman" w:cs="Times New Roman"/>
        </w:rPr>
        <w:t>( first</w:t>
      </w:r>
      <w:proofErr w:type="gramEnd"/>
      <w:r w:rsidRPr="00EF3CD8">
        <w:rPr>
          <w:rFonts w:ascii="Times New Roman" w:hAnsi="Times New Roman" w:cs="Times New Roman"/>
        </w:rPr>
        <w:t xml:space="preserve"> or second generation, </w:t>
      </w:r>
      <w:proofErr w:type="spellStart"/>
      <w:r w:rsidRPr="00EF3CD8">
        <w:rPr>
          <w:rFonts w:ascii="Times New Roman" w:hAnsi="Times New Roman" w:cs="Times New Roman"/>
        </w:rPr>
        <w:t>Cephradine</w:t>
      </w:r>
      <w:proofErr w:type="spellEnd"/>
      <w:r w:rsidRPr="00EF3CD8">
        <w:rPr>
          <w:rFonts w:ascii="Times New Roman" w:hAnsi="Times New Roman" w:cs="Times New Roman"/>
        </w:rPr>
        <w:t xml:space="preserve"> or Cefuroxime , respectively) .</w:t>
      </w:r>
    </w:p>
    <w:p w:rsidR="009F195D" w:rsidRPr="00EF3CD8" w:rsidRDefault="009F195D" w:rsidP="009F195D">
      <w:pPr>
        <w:rPr>
          <w:rFonts w:ascii="Times New Roman" w:hAnsi="Times New Roman" w:cs="Times New Roman"/>
        </w:rPr>
      </w:pPr>
      <w:r w:rsidRPr="00EF3CD8">
        <w:rPr>
          <w:rFonts w:ascii="Times New Roman" w:hAnsi="Times New Roman" w:cs="Times New Roman"/>
          <w:b/>
          <w:bCs/>
        </w:rPr>
        <w:t xml:space="preserve">  </w:t>
      </w:r>
      <w:proofErr w:type="spellStart"/>
      <w:r w:rsidRPr="00EF3CD8">
        <w:rPr>
          <w:rFonts w:ascii="Times New Roman" w:hAnsi="Times New Roman" w:cs="Times New Roman"/>
          <w:b/>
          <w:bCs/>
        </w:rPr>
        <w:t>Fluoroquinolone</w:t>
      </w:r>
      <w:proofErr w:type="spellEnd"/>
      <w:r w:rsidRPr="00EF3CD8">
        <w:rPr>
          <w:rFonts w:ascii="Times New Roman" w:hAnsi="Times New Roman" w:cs="Times New Roman"/>
        </w:rPr>
        <w:t xml:space="preserve"> </w:t>
      </w:r>
      <w:proofErr w:type="gramStart"/>
      <w:r w:rsidRPr="00EF3CD8">
        <w:rPr>
          <w:rFonts w:ascii="Times New Roman" w:hAnsi="Times New Roman" w:cs="Times New Roman"/>
        </w:rPr>
        <w:t>( Ciprofloxacin</w:t>
      </w:r>
      <w:proofErr w:type="gramEnd"/>
      <w:r w:rsidRPr="00EF3CD8">
        <w:rPr>
          <w:rFonts w:ascii="Times New Roman" w:hAnsi="Times New Roman" w:cs="Times New Roman"/>
        </w:rPr>
        <w:t xml:space="preserve"> or </w:t>
      </w:r>
      <w:proofErr w:type="spellStart"/>
      <w:r w:rsidRPr="00EF3CD8">
        <w:rPr>
          <w:rFonts w:ascii="Times New Roman" w:hAnsi="Times New Roman" w:cs="Times New Roman"/>
        </w:rPr>
        <w:t>Norfloxacin</w:t>
      </w:r>
      <w:proofErr w:type="spellEnd"/>
      <w:r w:rsidRPr="00EF3CD8">
        <w:rPr>
          <w:rFonts w:ascii="Times New Roman" w:hAnsi="Times New Roman" w:cs="Times New Roman"/>
        </w:rPr>
        <w:t>) antibiotics. Pregnant women and children less than 8 years of age should not take these drugs.</w:t>
      </w:r>
    </w:p>
    <w:p w:rsidR="009F195D" w:rsidRPr="00EF3CD8" w:rsidRDefault="009F195D" w:rsidP="009F195D">
      <w:pPr>
        <w:rPr>
          <w:rFonts w:ascii="Times New Roman" w:hAnsi="Times New Roman" w:cs="Times New Roman"/>
          <w:rtl/>
        </w:rPr>
      </w:pPr>
      <w:r w:rsidRPr="00EF3CD8">
        <w:rPr>
          <w:rFonts w:ascii="Times New Roman" w:hAnsi="Times New Roman" w:cs="Times New Roman"/>
          <w:b/>
          <w:bCs/>
        </w:rPr>
        <w:t xml:space="preserve">  Trimethoprim-</w:t>
      </w:r>
      <w:proofErr w:type="spellStart"/>
      <w:proofErr w:type="gramStart"/>
      <w:r w:rsidRPr="00EF3CD8">
        <w:rPr>
          <w:rFonts w:ascii="Times New Roman" w:hAnsi="Times New Roman" w:cs="Times New Roman"/>
          <w:b/>
          <w:bCs/>
        </w:rPr>
        <w:t>Sulfamethoxazole</w:t>
      </w:r>
      <w:proofErr w:type="spellEnd"/>
      <w:r w:rsidRPr="00EF3CD8">
        <w:rPr>
          <w:rFonts w:ascii="Times New Roman" w:hAnsi="Times New Roman" w:cs="Times New Roman"/>
          <w:b/>
          <w:bCs/>
        </w:rPr>
        <w:t xml:space="preserve"> </w:t>
      </w:r>
      <w:r w:rsidRPr="00EF3CD8">
        <w:rPr>
          <w:rFonts w:ascii="Times New Roman" w:hAnsi="Times New Roman" w:cs="Times New Roman"/>
        </w:rPr>
        <w:t>,</w:t>
      </w:r>
      <w:proofErr w:type="gramEnd"/>
      <w:r w:rsidRPr="00EF3CD8">
        <w:rPr>
          <w:rFonts w:ascii="Times New Roman" w:hAnsi="Times New Roman" w:cs="Times New Roman"/>
        </w:rPr>
        <w:t xml:space="preserve"> commonly called TMP-SMX ( Bactrim, </w:t>
      </w:r>
      <w:proofErr w:type="spellStart"/>
      <w:r w:rsidRPr="00EF3CD8">
        <w:rPr>
          <w:rFonts w:ascii="Times New Roman" w:hAnsi="Times New Roman" w:cs="Times New Roman"/>
        </w:rPr>
        <w:t>Septra</w:t>
      </w:r>
      <w:proofErr w:type="spellEnd"/>
      <w:r w:rsidRPr="00EF3CD8">
        <w:rPr>
          <w:rFonts w:ascii="Times New Roman" w:hAnsi="Times New Roman" w:cs="Times New Roman"/>
        </w:rPr>
        <w:t xml:space="preserve">, </w:t>
      </w:r>
      <w:proofErr w:type="spellStart"/>
      <w:r w:rsidRPr="00EF3CD8">
        <w:rPr>
          <w:rFonts w:ascii="Times New Roman" w:hAnsi="Times New Roman" w:cs="Times New Roman"/>
        </w:rPr>
        <w:t>Cotrim</w:t>
      </w:r>
      <w:proofErr w:type="spellEnd"/>
      <w:r w:rsidRPr="00EF3CD8">
        <w:rPr>
          <w:rFonts w:ascii="Times New Roman" w:hAnsi="Times New Roman" w:cs="Times New Roman"/>
        </w:rPr>
        <w:t xml:space="preserve">). </w:t>
      </w:r>
    </w:p>
    <w:p w:rsidR="00EF3CD8" w:rsidRDefault="00EF3CD8" w:rsidP="009F195D">
      <w:pPr>
        <w:rPr>
          <w:rFonts w:ascii="Times New Roman" w:hAnsi="Times New Roman" w:cs="Times New Roman"/>
          <w:i/>
          <w:iCs/>
        </w:rPr>
      </w:pPr>
    </w:p>
    <w:p w:rsidR="00EF3CD8" w:rsidRDefault="00EF3CD8" w:rsidP="009F195D">
      <w:pPr>
        <w:rPr>
          <w:rFonts w:ascii="Times New Roman" w:hAnsi="Times New Roman" w:cs="Times New Roman"/>
          <w:i/>
          <w:iCs/>
        </w:rPr>
      </w:pPr>
    </w:p>
    <w:p w:rsidR="00EF3CD8" w:rsidRDefault="00EF3CD8" w:rsidP="00EF3CD8">
      <w:pPr>
        <w:rPr>
          <w:rFonts w:ascii="Times New Roman" w:hAnsi="Times New Roman" w:cs="Times New Roman"/>
          <w:i/>
          <w:iCs/>
        </w:rPr>
      </w:pPr>
    </w:p>
    <w:p w:rsidR="009F195D" w:rsidRPr="00EF3CD8" w:rsidRDefault="009F195D" w:rsidP="00EF3CD8">
      <w:pPr>
        <w:rPr>
          <w:rFonts w:ascii="Times New Roman" w:hAnsi="Times New Roman" w:cs="Times New Roman"/>
          <w:i/>
          <w:iCs/>
        </w:rPr>
      </w:pPr>
      <w:r w:rsidRPr="00EF3CD8">
        <w:rPr>
          <w:rFonts w:ascii="Times New Roman" w:hAnsi="Times New Roman" w:cs="Times New Roman"/>
          <w:i/>
          <w:iCs/>
        </w:rPr>
        <w:t>Other options:</w:t>
      </w:r>
    </w:p>
    <w:p w:rsidR="009F195D" w:rsidRPr="00EF3CD8" w:rsidRDefault="009F195D" w:rsidP="009F195D">
      <w:pPr>
        <w:rPr>
          <w:rFonts w:ascii="Times New Roman" w:hAnsi="Times New Roman" w:cs="Times New Roman"/>
        </w:rPr>
      </w:pPr>
      <w:r w:rsidRPr="00163210">
        <w:t xml:space="preserve">   </w:t>
      </w:r>
      <w:proofErr w:type="spellStart"/>
      <w:r w:rsidRPr="00EF3CD8">
        <w:rPr>
          <w:rFonts w:ascii="Times New Roman" w:hAnsi="Times New Roman" w:cs="Times New Roman"/>
          <w:b/>
          <w:bCs/>
        </w:rPr>
        <w:t>Nitrofurantoin</w:t>
      </w:r>
      <w:proofErr w:type="spellEnd"/>
      <w:r w:rsidRPr="00EF3CD8">
        <w:rPr>
          <w:rFonts w:ascii="Times New Roman" w:hAnsi="Times New Roman" w:cs="Times New Roman"/>
        </w:rPr>
        <w:t>: should be given longer than 3-days.</w:t>
      </w:r>
    </w:p>
    <w:p w:rsidR="009F195D" w:rsidRPr="00EF3CD8" w:rsidRDefault="009F195D" w:rsidP="009F195D">
      <w:pPr>
        <w:rPr>
          <w:rFonts w:ascii="Times New Roman" w:hAnsi="Times New Roman" w:cs="Times New Roman"/>
        </w:rPr>
      </w:pPr>
      <w:r w:rsidRPr="00EF3CD8">
        <w:rPr>
          <w:rFonts w:ascii="Times New Roman" w:hAnsi="Times New Roman" w:cs="Times New Roman"/>
          <w:b/>
          <w:bCs/>
          <w:i/>
          <w:iCs/>
        </w:rPr>
        <w:t>Relapsing infection</w:t>
      </w:r>
      <w:r w:rsidRPr="00EF3CD8">
        <w:rPr>
          <w:rFonts w:ascii="Times New Roman" w:hAnsi="Times New Roman" w:cs="Times New Roman"/>
        </w:rPr>
        <w:t>: caused by treatment failure or structural abnormalities or abscesses, should be treated similarly to a first infection but antibiotics are usually continued for 7-14 days.</w:t>
      </w:r>
    </w:p>
    <w:p w:rsidR="009F195D" w:rsidRPr="00EF3CD8" w:rsidRDefault="009F195D" w:rsidP="009F195D">
      <w:pPr>
        <w:rPr>
          <w:rFonts w:ascii="Times New Roman" w:hAnsi="Times New Roman" w:cs="Times New Roman"/>
          <w:b/>
          <w:bCs/>
          <w:i/>
          <w:iCs/>
        </w:rPr>
      </w:pPr>
      <w:r w:rsidRPr="00EF3CD8">
        <w:rPr>
          <w:rFonts w:ascii="Times New Roman" w:hAnsi="Times New Roman" w:cs="Times New Roman"/>
          <w:b/>
          <w:bCs/>
          <w:i/>
          <w:iCs/>
        </w:rPr>
        <w:t>Treatment for recurrent infections</w:t>
      </w:r>
    </w:p>
    <w:p w:rsidR="009F195D" w:rsidRPr="00EF3CD8" w:rsidRDefault="009F195D" w:rsidP="009F195D">
      <w:pPr>
        <w:rPr>
          <w:rFonts w:ascii="Times New Roman" w:hAnsi="Times New Roman" w:cs="Times New Roman"/>
        </w:rPr>
      </w:pPr>
      <w:r w:rsidRPr="00EF3CD8">
        <w:rPr>
          <w:rFonts w:ascii="Times New Roman" w:hAnsi="Times New Roman" w:cs="Times New Roman"/>
        </w:rPr>
        <w:t>Women who have two or more symptomatic UTIs within 6 months or three or more over the course of a year may need preventive therapy.</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The patient should take the antibiotic as soon as she develops symptoms. However, if the infection occurs less than twice a </w:t>
      </w:r>
      <w:proofErr w:type="gramStart"/>
      <w:r w:rsidRPr="00EF3CD8">
        <w:rPr>
          <w:rFonts w:ascii="Times New Roman" w:hAnsi="Times New Roman" w:cs="Times New Roman"/>
        </w:rPr>
        <w:t>year ,</w:t>
      </w:r>
      <w:proofErr w:type="gramEnd"/>
      <w:r w:rsidRPr="00EF3CD8">
        <w:rPr>
          <w:rFonts w:ascii="Times New Roman" w:hAnsi="Times New Roman" w:cs="Times New Roman"/>
        </w:rPr>
        <w:t xml:space="preserve"> a clean catch urine test should be taken for culture and usually treated with a single dose or as an initial attack with 3-days of antibiotic.</w:t>
      </w: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 xml:space="preserve">A patient should NOT have 3-days </w:t>
      </w:r>
      <w:proofErr w:type="spellStart"/>
      <w:r w:rsidRPr="00EF3CD8">
        <w:rPr>
          <w:rFonts w:ascii="Times New Roman" w:hAnsi="Times New Roman" w:cs="Times New Roman"/>
          <w:b/>
          <w:bCs/>
        </w:rPr>
        <w:t>self treatment</w:t>
      </w:r>
      <w:proofErr w:type="spellEnd"/>
      <w:r w:rsidRPr="00EF3CD8">
        <w:rPr>
          <w:rFonts w:ascii="Times New Roman" w:hAnsi="Times New Roman" w:cs="Times New Roman"/>
          <w:b/>
          <w:bCs/>
        </w:rPr>
        <w:t xml:space="preserve"> and should consult the doctor under the following circumstances: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If symptoms persist</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If there is a change in symptoms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If the patient was pregnant</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If the patient has more than 4 infections a year.</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Patients with impaired immune system</w:t>
      </w:r>
    </w:p>
    <w:p w:rsidR="009F195D" w:rsidRPr="00EF3CD8" w:rsidRDefault="009F195D" w:rsidP="009F195D">
      <w:pPr>
        <w:rPr>
          <w:rFonts w:ascii="Times New Roman" w:hAnsi="Times New Roman" w:cs="Times New Roman"/>
          <w:rtl/>
        </w:rPr>
      </w:pPr>
      <w:r w:rsidRPr="00EF3CD8">
        <w:rPr>
          <w:rFonts w:ascii="Times New Roman" w:hAnsi="Times New Roman" w:cs="Times New Roman"/>
        </w:rPr>
        <w:t xml:space="preserve">   - Patients with previous kidney infections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Patients with structural abnormalities of the urinary tract</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   - History of infection with antibiotic resistant bacteria.</w:t>
      </w:r>
    </w:p>
    <w:p w:rsidR="009F195D" w:rsidRPr="00EF3CD8" w:rsidRDefault="009F195D" w:rsidP="009F195D">
      <w:pPr>
        <w:rPr>
          <w:rFonts w:ascii="Times New Roman" w:hAnsi="Times New Roman" w:cs="Times New Roman"/>
          <w:b/>
          <w:bCs/>
          <w:i/>
          <w:iCs/>
        </w:rPr>
      </w:pPr>
      <w:proofErr w:type="spellStart"/>
      <w:r w:rsidRPr="00EF3CD8">
        <w:rPr>
          <w:rFonts w:ascii="Times New Roman" w:hAnsi="Times New Roman" w:cs="Times New Roman"/>
          <w:b/>
          <w:bCs/>
          <w:i/>
          <w:iCs/>
        </w:rPr>
        <w:t>Postcoital</w:t>
      </w:r>
      <w:proofErr w:type="spellEnd"/>
      <w:r w:rsidRPr="00EF3CD8">
        <w:rPr>
          <w:rFonts w:ascii="Times New Roman" w:hAnsi="Times New Roman" w:cs="Times New Roman"/>
          <w:b/>
          <w:bCs/>
          <w:i/>
          <w:iCs/>
        </w:rPr>
        <w:t xml:space="preserve"> antibiotics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If recurrent UTI is clearly related to sexual activity and episodes recur more than two times within 6 months period, a single preventive dose taken immediately after intercourse is very effective. </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Antibiotics for such cases </w:t>
      </w:r>
      <w:proofErr w:type="gramStart"/>
      <w:r w:rsidRPr="00EF3CD8">
        <w:rPr>
          <w:rFonts w:ascii="Times New Roman" w:hAnsi="Times New Roman" w:cs="Times New Roman"/>
        </w:rPr>
        <w:t>include :</w:t>
      </w:r>
      <w:proofErr w:type="gramEnd"/>
      <w:r w:rsidRPr="00EF3CD8">
        <w:rPr>
          <w:rFonts w:ascii="Times New Roman" w:hAnsi="Times New Roman" w:cs="Times New Roman"/>
        </w:rPr>
        <w:t xml:space="preserve"> TMP-SMX, </w:t>
      </w:r>
      <w:proofErr w:type="spellStart"/>
      <w:r w:rsidRPr="00EF3CD8">
        <w:rPr>
          <w:rFonts w:ascii="Times New Roman" w:hAnsi="Times New Roman" w:cs="Times New Roman"/>
        </w:rPr>
        <w:t>Nitrofurantoin</w:t>
      </w:r>
      <w:proofErr w:type="spellEnd"/>
      <w:r w:rsidRPr="00EF3CD8">
        <w:rPr>
          <w:rFonts w:ascii="Times New Roman" w:hAnsi="Times New Roman" w:cs="Times New Roman"/>
        </w:rPr>
        <w:t xml:space="preserve"> , </w:t>
      </w:r>
      <w:proofErr w:type="spellStart"/>
      <w:r w:rsidRPr="00EF3CD8">
        <w:rPr>
          <w:rFonts w:ascii="Times New Roman" w:hAnsi="Times New Roman" w:cs="Times New Roman"/>
        </w:rPr>
        <w:t>Cephlexin</w:t>
      </w:r>
      <w:proofErr w:type="spellEnd"/>
      <w:r w:rsidRPr="00EF3CD8">
        <w:rPr>
          <w:rFonts w:ascii="Times New Roman" w:hAnsi="Times New Roman" w:cs="Times New Roman"/>
        </w:rPr>
        <w:t xml:space="preserve"> or Ciprofloxacin.</w:t>
      </w:r>
    </w:p>
    <w:p w:rsidR="009F195D" w:rsidRPr="00EF3CD8" w:rsidRDefault="009F195D" w:rsidP="009F195D">
      <w:pPr>
        <w:rPr>
          <w:rFonts w:ascii="Times New Roman" w:hAnsi="Times New Roman" w:cs="Times New Roman"/>
          <w:b/>
          <w:bCs/>
          <w:i/>
          <w:iCs/>
        </w:rPr>
      </w:pPr>
      <w:r w:rsidRPr="00EF3CD8">
        <w:rPr>
          <w:rFonts w:ascii="Times New Roman" w:hAnsi="Times New Roman" w:cs="Times New Roman"/>
          <w:b/>
          <w:bCs/>
          <w:i/>
          <w:iCs/>
        </w:rPr>
        <w:t>Prophylactic antibiotics</w:t>
      </w:r>
    </w:p>
    <w:p w:rsidR="009F195D" w:rsidRPr="00163210" w:rsidRDefault="009F195D" w:rsidP="009F195D">
      <w:r w:rsidRPr="00EF3CD8">
        <w:rPr>
          <w:rFonts w:ascii="Times New Roman" w:hAnsi="Times New Roman" w:cs="Times New Roman"/>
        </w:rPr>
        <w:t xml:space="preserve">This is an option for some patients who do not respond to other measures. It reduces recurrences by up to 95%. A low-dose antibiotics are taken continuously for 6 months or longer. For example: </w:t>
      </w:r>
      <w:proofErr w:type="spellStart"/>
      <w:r w:rsidRPr="00EF3CD8">
        <w:rPr>
          <w:rFonts w:ascii="Times New Roman" w:hAnsi="Times New Roman" w:cs="Times New Roman"/>
        </w:rPr>
        <w:t>Nitrofurantoin</w:t>
      </w:r>
      <w:proofErr w:type="spellEnd"/>
      <w:r w:rsidRPr="00EF3CD8">
        <w:rPr>
          <w:rFonts w:ascii="Times New Roman" w:hAnsi="Times New Roman" w:cs="Times New Roman"/>
        </w:rPr>
        <w:t>, TMP-SMX or Cephalexin. Taking the antibiotic at bed time may be most effective</w:t>
      </w:r>
      <w:r w:rsidRPr="00163210">
        <w:t>.</w:t>
      </w:r>
    </w:p>
    <w:p w:rsidR="009F195D" w:rsidRDefault="009F195D" w:rsidP="009F195D">
      <w:pPr>
        <w:rPr>
          <w:b/>
          <w:bCs/>
        </w:rPr>
      </w:pPr>
    </w:p>
    <w:p w:rsidR="009F195D" w:rsidRDefault="009F195D" w:rsidP="009F195D">
      <w:pPr>
        <w:rPr>
          <w:b/>
          <w:bCs/>
        </w:rPr>
      </w:pPr>
    </w:p>
    <w:p w:rsidR="009F195D" w:rsidRDefault="009F195D" w:rsidP="009F195D">
      <w:pPr>
        <w:rPr>
          <w:b/>
          <w:bCs/>
        </w:rPr>
      </w:pP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 xml:space="preserve">Treatment for Kidney Infections </w:t>
      </w:r>
      <w:proofErr w:type="gramStart"/>
      <w:r w:rsidRPr="00EF3CD8">
        <w:rPr>
          <w:rFonts w:ascii="Times New Roman" w:hAnsi="Times New Roman" w:cs="Times New Roman"/>
          <w:b/>
          <w:bCs/>
        </w:rPr>
        <w:t>( Pyelonephritis</w:t>
      </w:r>
      <w:proofErr w:type="gramEnd"/>
      <w:r w:rsidRPr="00EF3CD8">
        <w:rPr>
          <w:rFonts w:ascii="Times New Roman" w:hAnsi="Times New Roman" w:cs="Times New Roman"/>
          <w:b/>
          <w:bCs/>
        </w:rPr>
        <w:t>)</w:t>
      </w:r>
    </w:p>
    <w:p w:rsidR="009F195D" w:rsidRPr="00EF3CD8" w:rsidRDefault="009F195D" w:rsidP="009F195D">
      <w:pPr>
        <w:rPr>
          <w:rFonts w:ascii="Times New Roman" w:hAnsi="Times New Roman" w:cs="Times New Roman"/>
        </w:rPr>
      </w:pPr>
      <w:r w:rsidRPr="00EF3CD8">
        <w:rPr>
          <w:rFonts w:ascii="Times New Roman" w:hAnsi="Times New Roman" w:cs="Times New Roman"/>
          <w:b/>
          <w:bCs/>
        </w:rPr>
        <w:t>Treatment of uncomplicated pyelonephritis</w:t>
      </w:r>
      <w:r w:rsidRPr="00EF3CD8">
        <w:rPr>
          <w:rFonts w:ascii="Times New Roman" w:hAnsi="Times New Roman" w:cs="Times New Roman"/>
        </w:rPr>
        <w:t xml:space="preserve">: those patients are healthy, </w:t>
      </w:r>
      <w:proofErr w:type="spellStart"/>
      <w:r w:rsidRPr="00EF3CD8">
        <w:rPr>
          <w:rFonts w:ascii="Times New Roman" w:hAnsi="Times New Roman" w:cs="Times New Roman"/>
        </w:rPr>
        <w:t>non pregnant</w:t>
      </w:r>
      <w:proofErr w:type="spellEnd"/>
      <w:r w:rsidRPr="00EF3CD8">
        <w:rPr>
          <w:rFonts w:ascii="Times New Roman" w:hAnsi="Times New Roman" w:cs="Times New Roman"/>
        </w:rPr>
        <w:t xml:space="preserve"> women and do not have nausea or vomiting and show no symptoms of kidney </w:t>
      </w:r>
      <w:proofErr w:type="gramStart"/>
      <w:r w:rsidRPr="00EF3CD8">
        <w:rPr>
          <w:rFonts w:ascii="Times New Roman" w:hAnsi="Times New Roman" w:cs="Times New Roman"/>
        </w:rPr>
        <w:t>involvement ,</w:t>
      </w:r>
      <w:proofErr w:type="gramEnd"/>
      <w:r w:rsidRPr="00EF3CD8">
        <w:rPr>
          <w:rFonts w:ascii="Times New Roman" w:hAnsi="Times New Roman" w:cs="Times New Roman"/>
        </w:rPr>
        <w:t xml:space="preserve"> they can be treated at home with oral antibiotics. </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The standard treatment is a </w:t>
      </w:r>
      <w:r w:rsidRPr="00EF3CD8">
        <w:rPr>
          <w:rFonts w:ascii="Times New Roman" w:hAnsi="Times New Roman" w:cs="Times New Roman"/>
          <w:b/>
          <w:bCs/>
        </w:rPr>
        <w:t xml:space="preserve">14-day </w:t>
      </w:r>
      <w:r w:rsidRPr="00EF3CD8">
        <w:rPr>
          <w:rFonts w:ascii="Times New Roman" w:hAnsi="Times New Roman" w:cs="Times New Roman"/>
        </w:rPr>
        <w:t>course of oral antibiotics usually Cephalosporin, TMP-SMX or Ciprofloxacin. Some patients may receive first dose by injection. Oral Amoxicillin or Amoxicillin-</w:t>
      </w:r>
      <w:proofErr w:type="spellStart"/>
      <w:r w:rsidRPr="00EF3CD8">
        <w:rPr>
          <w:rFonts w:ascii="Times New Roman" w:hAnsi="Times New Roman" w:cs="Times New Roman"/>
        </w:rPr>
        <w:t>Clavulanate</w:t>
      </w:r>
      <w:proofErr w:type="spellEnd"/>
      <w:r w:rsidRPr="00EF3CD8">
        <w:rPr>
          <w:rFonts w:ascii="Times New Roman" w:hAnsi="Times New Roman" w:cs="Times New Roman"/>
        </w:rPr>
        <w:t xml:space="preserve"> </w:t>
      </w:r>
      <w:proofErr w:type="gramStart"/>
      <w:r w:rsidRPr="00EF3CD8">
        <w:rPr>
          <w:rFonts w:ascii="Times New Roman" w:hAnsi="Times New Roman" w:cs="Times New Roman"/>
        </w:rPr>
        <w:t>( Augmentin</w:t>
      </w:r>
      <w:proofErr w:type="gramEnd"/>
      <w:r w:rsidRPr="00EF3CD8">
        <w:rPr>
          <w:rFonts w:ascii="Times New Roman" w:hAnsi="Times New Roman" w:cs="Times New Roman"/>
        </w:rPr>
        <w:t xml:space="preserve">) may be prescribed for infection with gram-positive organisms, including </w:t>
      </w:r>
      <w:r w:rsidRPr="00EF3CD8">
        <w:rPr>
          <w:rFonts w:ascii="Times New Roman" w:hAnsi="Times New Roman" w:cs="Times New Roman"/>
          <w:i/>
          <w:iCs/>
        </w:rPr>
        <w:t>Enterococcus</w:t>
      </w:r>
      <w:r w:rsidRPr="00EF3CD8">
        <w:rPr>
          <w:rFonts w:ascii="Times New Roman" w:hAnsi="Times New Roman" w:cs="Times New Roman"/>
        </w:rPr>
        <w:t xml:space="preserve"> species and </w:t>
      </w:r>
      <w:proofErr w:type="spellStart"/>
      <w:r w:rsidRPr="00EF3CD8">
        <w:rPr>
          <w:rFonts w:ascii="Times New Roman" w:hAnsi="Times New Roman" w:cs="Times New Roman"/>
          <w:i/>
          <w:iCs/>
        </w:rPr>
        <w:t>S.sprophyticus</w:t>
      </w:r>
      <w:proofErr w:type="spellEnd"/>
      <w:r w:rsidRPr="00EF3CD8">
        <w:rPr>
          <w:rFonts w:ascii="Times New Roman" w:hAnsi="Times New Roman" w:cs="Times New Roman"/>
        </w:rPr>
        <w:t>) that do not respond to standard regimen.</w:t>
      </w:r>
    </w:p>
    <w:p w:rsidR="009F195D" w:rsidRPr="00EF3CD8" w:rsidRDefault="009F195D" w:rsidP="009F195D">
      <w:pPr>
        <w:rPr>
          <w:rFonts w:ascii="Times New Roman" w:hAnsi="Times New Roman" w:cs="Times New Roman"/>
        </w:rPr>
      </w:pPr>
      <w:r w:rsidRPr="00EF3CD8">
        <w:rPr>
          <w:rFonts w:ascii="Times New Roman" w:hAnsi="Times New Roman" w:cs="Times New Roman"/>
        </w:rPr>
        <w:t>A urine culture may be obtained within one week of completion of therapy and again 4 weeks later.</w:t>
      </w:r>
    </w:p>
    <w:p w:rsidR="009F195D" w:rsidRPr="00EF3CD8" w:rsidRDefault="009F195D" w:rsidP="009F195D">
      <w:pPr>
        <w:rPr>
          <w:rFonts w:ascii="Times New Roman" w:hAnsi="Times New Roman" w:cs="Times New Roman"/>
          <w:rtl/>
        </w:rPr>
      </w:pPr>
      <w:r w:rsidRPr="00EF3CD8">
        <w:rPr>
          <w:rFonts w:ascii="Times New Roman" w:hAnsi="Times New Roman" w:cs="Times New Roman"/>
          <w:b/>
          <w:bCs/>
        </w:rPr>
        <w:t xml:space="preserve">Treatment of moderate to </w:t>
      </w:r>
      <w:proofErr w:type="spellStart"/>
      <w:r w:rsidRPr="00EF3CD8">
        <w:rPr>
          <w:rFonts w:ascii="Times New Roman" w:hAnsi="Times New Roman" w:cs="Times New Roman"/>
          <w:b/>
          <w:bCs/>
        </w:rPr>
        <w:t>sever</w:t>
      </w:r>
      <w:proofErr w:type="spellEnd"/>
      <w:r w:rsidRPr="00EF3CD8">
        <w:rPr>
          <w:rFonts w:ascii="Times New Roman" w:hAnsi="Times New Roman" w:cs="Times New Roman"/>
          <w:b/>
          <w:bCs/>
        </w:rPr>
        <w:t xml:space="preserve"> pyelonephritis</w:t>
      </w:r>
      <w:r w:rsidRPr="00EF3CD8">
        <w:rPr>
          <w:rFonts w:ascii="Times New Roman" w:hAnsi="Times New Roman" w:cs="Times New Roman"/>
        </w:rPr>
        <w:t xml:space="preserve">: those patients had symptoms or other </w:t>
      </w:r>
      <w:proofErr w:type="gramStart"/>
      <w:r w:rsidRPr="00EF3CD8">
        <w:rPr>
          <w:rFonts w:ascii="Times New Roman" w:hAnsi="Times New Roman" w:cs="Times New Roman"/>
        </w:rPr>
        <w:t>complications ,</w:t>
      </w:r>
      <w:proofErr w:type="gramEnd"/>
      <w:r w:rsidRPr="00EF3CD8">
        <w:rPr>
          <w:rFonts w:ascii="Times New Roman" w:hAnsi="Times New Roman" w:cs="Times New Roman"/>
        </w:rPr>
        <w:t xml:space="preserve"> may need </w:t>
      </w:r>
      <w:r w:rsidRPr="00EF3CD8">
        <w:rPr>
          <w:rFonts w:ascii="Times New Roman" w:hAnsi="Times New Roman" w:cs="Times New Roman"/>
          <w:i/>
          <w:iCs/>
        </w:rPr>
        <w:t>hospitalization</w:t>
      </w:r>
      <w:r w:rsidRPr="00EF3CD8">
        <w:rPr>
          <w:rFonts w:ascii="Times New Roman" w:hAnsi="Times New Roman" w:cs="Times New Roman"/>
        </w:rPr>
        <w:t xml:space="preserve">. Antibiotics are given by </w:t>
      </w:r>
      <w:proofErr w:type="gramStart"/>
      <w:r w:rsidRPr="00EF3CD8">
        <w:rPr>
          <w:rFonts w:ascii="Times New Roman" w:hAnsi="Times New Roman" w:cs="Times New Roman"/>
        </w:rPr>
        <w:t xml:space="preserve">intravenous  </w:t>
      </w:r>
      <w:r w:rsidRPr="00EF3CD8">
        <w:rPr>
          <w:rFonts w:ascii="Times New Roman" w:hAnsi="Times New Roman" w:cs="Times New Roman"/>
          <w:b/>
          <w:bCs/>
        </w:rPr>
        <w:t>IV</w:t>
      </w:r>
      <w:proofErr w:type="gramEnd"/>
      <w:r w:rsidRPr="00EF3CD8">
        <w:rPr>
          <w:rFonts w:ascii="Times New Roman" w:hAnsi="Times New Roman" w:cs="Times New Roman"/>
        </w:rPr>
        <w:t>) route for 3-5 days or until symptoms and signs are relieved for 24-48 hours.</w:t>
      </w:r>
      <w:r w:rsidRPr="00EF3CD8">
        <w:rPr>
          <w:rFonts w:ascii="Times New Roman" w:hAnsi="Times New Roman" w:cs="Times New Roman"/>
          <w:rtl/>
        </w:rPr>
        <w:t>)</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If fever and back pain continue after 72 hours of antibiotic administration, </w:t>
      </w:r>
      <w:r w:rsidRPr="00EF3CD8">
        <w:rPr>
          <w:rFonts w:ascii="Times New Roman" w:hAnsi="Times New Roman" w:cs="Times New Roman"/>
          <w:i/>
          <w:iCs/>
        </w:rPr>
        <w:t>imaging tests</w:t>
      </w:r>
      <w:r w:rsidRPr="00EF3CD8">
        <w:rPr>
          <w:rFonts w:ascii="Times New Roman" w:hAnsi="Times New Roman" w:cs="Times New Roman"/>
        </w:rPr>
        <w:t xml:space="preserve"> are to be done to exclude abscesses, obstructions or other abnormalities.</w:t>
      </w:r>
    </w:p>
    <w:p w:rsidR="009F195D" w:rsidRPr="00EF3CD8" w:rsidRDefault="009F195D" w:rsidP="009F195D">
      <w:pPr>
        <w:rPr>
          <w:rFonts w:ascii="Times New Roman" w:hAnsi="Times New Roman" w:cs="Times New Roman"/>
        </w:rPr>
      </w:pPr>
      <w:r w:rsidRPr="00EF3CD8">
        <w:rPr>
          <w:rFonts w:ascii="Times New Roman" w:hAnsi="Times New Roman" w:cs="Times New Roman"/>
          <w:b/>
          <w:bCs/>
        </w:rPr>
        <w:t>Treatment of chronic pyelonephritis</w:t>
      </w:r>
      <w:r w:rsidRPr="00EF3CD8">
        <w:rPr>
          <w:rFonts w:ascii="Times New Roman" w:hAnsi="Times New Roman" w:cs="Times New Roman"/>
        </w:rPr>
        <w:t>: those patients often treated with long-term antibiotics, even during periods when they have no symptoms.</w:t>
      </w: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Treatment for specific populations</w:t>
      </w:r>
    </w:p>
    <w:p w:rsidR="009F195D" w:rsidRPr="00EF3CD8" w:rsidRDefault="009F195D" w:rsidP="009F195D">
      <w:pPr>
        <w:rPr>
          <w:rFonts w:ascii="Times New Roman" w:hAnsi="Times New Roman" w:cs="Times New Roman"/>
        </w:rPr>
      </w:pPr>
      <w:r w:rsidRPr="00EF3CD8">
        <w:rPr>
          <w:rFonts w:ascii="Times New Roman" w:hAnsi="Times New Roman" w:cs="Times New Roman"/>
          <w:b/>
          <w:bCs/>
        </w:rPr>
        <w:t>Pregnant women</w:t>
      </w:r>
      <w:r w:rsidRPr="00EF3CD8">
        <w:rPr>
          <w:rFonts w:ascii="Times New Roman" w:hAnsi="Times New Roman" w:cs="Times New Roman"/>
        </w:rPr>
        <w:t>: should be screened for UTIs, since they are at high risk for UTIs and their complications.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Antibiotics used during pregnancy include: Amoxicillin, Ampicillin, </w:t>
      </w:r>
      <w:proofErr w:type="spellStart"/>
      <w:r w:rsidRPr="00EF3CD8">
        <w:rPr>
          <w:rFonts w:ascii="Times New Roman" w:hAnsi="Times New Roman" w:cs="Times New Roman"/>
        </w:rPr>
        <w:t>Cephalosporins</w:t>
      </w:r>
      <w:proofErr w:type="spellEnd"/>
      <w:r w:rsidRPr="00EF3CD8">
        <w:rPr>
          <w:rFonts w:ascii="Times New Roman" w:hAnsi="Times New Roman" w:cs="Times New Roman"/>
        </w:rPr>
        <w:t xml:space="preserve"> and </w:t>
      </w:r>
      <w:proofErr w:type="spellStart"/>
      <w:r w:rsidRPr="00EF3CD8">
        <w:rPr>
          <w:rFonts w:ascii="Times New Roman" w:hAnsi="Times New Roman" w:cs="Times New Roman"/>
        </w:rPr>
        <w:t>Nitrofurantoin</w:t>
      </w:r>
      <w:proofErr w:type="spellEnd"/>
      <w:r w:rsidRPr="00EF3CD8">
        <w:rPr>
          <w:rFonts w:ascii="Times New Roman" w:hAnsi="Times New Roman" w:cs="Times New Roman"/>
        </w:rPr>
        <w:t>. Pregnant women should not take Quinolones.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Pregnant women with asymptomatic </w:t>
      </w:r>
      <w:proofErr w:type="spellStart"/>
      <w:r w:rsidRPr="00EF3CD8">
        <w:rPr>
          <w:rFonts w:ascii="Times New Roman" w:hAnsi="Times New Roman" w:cs="Times New Roman"/>
        </w:rPr>
        <w:t>bacteriuria</w:t>
      </w:r>
      <w:proofErr w:type="spellEnd"/>
      <w:r w:rsidRPr="00EF3CD8">
        <w:rPr>
          <w:rFonts w:ascii="Times New Roman" w:hAnsi="Times New Roman" w:cs="Times New Roman"/>
        </w:rPr>
        <w:t xml:space="preserve"> </w:t>
      </w:r>
      <w:proofErr w:type="gramStart"/>
      <w:r w:rsidRPr="00EF3CD8">
        <w:rPr>
          <w:rFonts w:ascii="Times New Roman" w:hAnsi="Times New Roman" w:cs="Times New Roman"/>
        </w:rPr>
        <w:t xml:space="preserve">( </w:t>
      </w:r>
      <w:r w:rsidRPr="00EF3CD8">
        <w:rPr>
          <w:rFonts w:ascii="Times New Roman" w:hAnsi="Times New Roman" w:cs="Times New Roman"/>
          <w:i/>
          <w:iCs/>
        </w:rPr>
        <w:t>evidence</w:t>
      </w:r>
      <w:proofErr w:type="gramEnd"/>
      <w:r w:rsidRPr="00EF3CD8">
        <w:rPr>
          <w:rFonts w:ascii="Times New Roman" w:hAnsi="Times New Roman" w:cs="Times New Roman"/>
          <w:i/>
          <w:iCs/>
        </w:rPr>
        <w:t xml:space="preserve"> of infection </w:t>
      </w:r>
      <w:proofErr w:type="spellStart"/>
      <w:r w:rsidRPr="00EF3CD8">
        <w:rPr>
          <w:rFonts w:ascii="Times New Roman" w:hAnsi="Times New Roman" w:cs="Times New Roman"/>
          <w:i/>
          <w:iCs/>
        </w:rPr>
        <w:t>with out</w:t>
      </w:r>
      <w:proofErr w:type="spellEnd"/>
      <w:r w:rsidRPr="00EF3CD8">
        <w:rPr>
          <w:rFonts w:ascii="Times New Roman" w:hAnsi="Times New Roman" w:cs="Times New Roman"/>
          <w:i/>
          <w:iCs/>
        </w:rPr>
        <w:t xml:space="preserve"> symptoms</w:t>
      </w:r>
      <w:r w:rsidRPr="00EF3CD8">
        <w:rPr>
          <w:rFonts w:ascii="Times New Roman" w:hAnsi="Times New Roman" w:cs="Times New Roman"/>
        </w:rPr>
        <w:t xml:space="preserve">) have a 30% risk for acute pyelonephritis in their second or third trimester. Screening and treatment are needed with a short course antibiotics (3-5 days). </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For uncomplicated </w:t>
      </w:r>
      <w:proofErr w:type="gramStart"/>
      <w:r w:rsidRPr="00EF3CD8">
        <w:rPr>
          <w:rFonts w:ascii="Times New Roman" w:hAnsi="Times New Roman" w:cs="Times New Roman"/>
        </w:rPr>
        <w:t>UTI ,</w:t>
      </w:r>
      <w:proofErr w:type="gramEnd"/>
      <w:r w:rsidRPr="00EF3CD8">
        <w:rPr>
          <w:rFonts w:ascii="Times New Roman" w:hAnsi="Times New Roman" w:cs="Times New Roman"/>
        </w:rPr>
        <w:t xml:space="preserve"> pregnant women may need </w:t>
      </w:r>
      <w:r w:rsidRPr="00EF3CD8">
        <w:rPr>
          <w:rFonts w:ascii="Times New Roman" w:hAnsi="Times New Roman" w:cs="Times New Roman"/>
          <w:b/>
          <w:bCs/>
        </w:rPr>
        <w:t>7-10 days</w:t>
      </w:r>
      <w:r w:rsidRPr="00EF3CD8">
        <w:rPr>
          <w:rFonts w:ascii="Times New Roman" w:hAnsi="Times New Roman" w:cs="Times New Roman"/>
        </w:rPr>
        <w:t xml:space="preserve"> antibiotic treatment.</w:t>
      </w:r>
    </w:p>
    <w:p w:rsidR="009F195D" w:rsidRPr="00EF3CD8" w:rsidRDefault="009F195D" w:rsidP="009F195D">
      <w:pPr>
        <w:rPr>
          <w:rFonts w:ascii="Times New Roman" w:hAnsi="Times New Roman" w:cs="Times New Roman"/>
        </w:rPr>
      </w:pPr>
      <w:r w:rsidRPr="00EF3CD8">
        <w:rPr>
          <w:rFonts w:ascii="Times New Roman" w:hAnsi="Times New Roman" w:cs="Times New Roman"/>
          <w:b/>
          <w:bCs/>
        </w:rPr>
        <w:t>Diabetic patients</w:t>
      </w:r>
      <w:r w:rsidRPr="00EF3CD8">
        <w:rPr>
          <w:rFonts w:ascii="Times New Roman" w:hAnsi="Times New Roman" w:cs="Times New Roman"/>
        </w:rPr>
        <w:t xml:space="preserve">: have more frequent and more sever UTIs than </w:t>
      </w:r>
      <w:proofErr w:type="spellStart"/>
      <w:r w:rsidRPr="00EF3CD8">
        <w:rPr>
          <w:rFonts w:ascii="Times New Roman" w:hAnsi="Times New Roman" w:cs="Times New Roman"/>
        </w:rPr>
        <w:t>non diabetic</w:t>
      </w:r>
      <w:proofErr w:type="spellEnd"/>
      <w:r w:rsidRPr="00EF3CD8">
        <w:rPr>
          <w:rFonts w:ascii="Times New Roman" w:hAnsi="Times New Roman" w:cs="Times New Roman"/>
        </w:rPr>
        <w:t xml:space="preserve"> patients. It is recommended that these patients treated for </w:t>
      </w:r>
      <w:r w:rsidRPr="00EF3CD8">
        <w:rPr>
          <w:rFonts w:ascii="Times New Roman" w:hAnsi="Times New Roman" w:cs="Times New Roman"/>
          <w:b/>
          <w:bCs/>
        </w:rPr>
        <w:t>7-14 days</w:t>
      </w:r>
      <w:r w:rsidRPr="00EF3CD8">
        <w:rPr>
          <w:rFonts w:ascii="Times New Roman" w:hAnsi="Times New Roman" w:cs="Times New Roman"/>
        </w:rPr>
        <w:t xml:space="preserve"> with antibiotics even patients with an uncomplicated infections.</w:t>
      </w:r>
    </w:p>
    <w:p w:rsidR="009F195D" w:rsidRPr="00EF3CD8" w:rsidRDefault="009F195D" w:rsidP="009F195D">
      <w:pPr>
        <w:rPr>
          <w:rFonts w:ascii="Times New Roman" w:hAnsi="Times New Roman" w:cs="Times New Roman"/>
        </w:rPr>
      </w:pPr>
      <w:r w:rsidRPr="00EF3CD8">
        <w:rPr>
          <w:rFonts w:ascii="Times New Roman" w:hAnsi="Times New Roman" w:cs="Times New Roman"/>
          <w:b/>
          <w:bCs/>
        </w:rPr>
        <w:t>Urethritis in men</w:t>
      </w:r>
      <w:r w:rsidRPr="00EF3CD8">
        <w:rPr>
          <w:rFonts w:ascii="Times New Roman" w:hAnsi="Times New Roman" w:cs="Times New Roman"/>
        </w:rPr>
        <w:t xml:space="preserve">: typically treated with </w:t>
      </w:r>
      <w:r w:rsidRPr="00EF3CD8">
        <w:rPr>
          <w:rFonts w:ascii="Times New Roman" w:hAnsi="Times New Roman" w:cs="Times New Roman"/>
          <w:b/>
          <w:bCs/>
        </w:rPr>
        <w:t>7-days</w:t>
      </w:r>
      <w:r w:rsidRPr="00EF3CD8">
        <w:rPr>
          <w:rFonts w:ascii="Times New Roman" w:hAnsi="Times New Roman" w:cs="Times New Roman"/>
        </w:rPr>
        <w:t xml:space="preserve"> regimen of Doxycycline. A single dose Azithromycin may be effective as well but is not recommended to avoid spread to the prostate gland. These patients should also be tested for an accompanying sexually transmitted </w:t>
      </w:r>
      <w:proofErr w:type="gramStart"/>
      <w:r w:rsidRPr="00EF3CD8">
        <w:rPr>
          <w:rFonts w:ascii="Times New Roman" w:hAnsi="Times New Roman" w:cs="Times New Roman"/>
        </w:rPr>
        <w:t>disease  such</w:t>
      </w:r>
      <w:proofErr w:type="gramEnd"/>
      <w:r w:rsidRPr="00EF3CD8">
        <w:rPr>
          <w:rFonts w:ascii="Times New Roman" w:hAnsi="Times New Roman" w:cs="Times New Roman"/>
        </w:rPr>
        <w:t xml:space="preserve"> as gonorrhea.</w:t>
      </w:r>
    </w:p>
    <w:p w:rsidR="009F195D" w:rsidRPr="00EF3CD8" w:rsidRDefault="009F195D" w:rsidP="009F195D">
      <w:pPr>
        <w:rPr>
          <w:rFonts w:ascii="Times New Roman" w:hAnsi="Times New Roman" w:cs="Times New Roman"/>
        </w:rPr>
      </w:pPr>
    </w:p>
    <w:p w:rsidR="009F195D" w:rsidRPr="00EF3CD8" w:rsidRDefault="009F195D" w:rsidP="009F195D">
      <w:pPr>
        <w:rPr>
          <w:rFonts w:ascii="Times New Roman" w:hAnsi="Times New Roman" w:cs="Times New Roman"/>
          <w:b/>
          <w:bCs/>
        </w:rPr>
      </w:pPr>
    </w:p>
    <w:p w:rsidR="009F195D" w:rsidRPr="00EF3CD8" w:rsidRDefault="009F195D" w:rsidP="009F195D">
      <w:pPr>
        <w:rPr>
          <w:rFonts w:ascii="Times New Roman" w:hAnsi="Times New Roman" w:cs="Times New Roman"/>
          <w:b/>
          <w:bCs/>
        </w:rPr>
      </w:pPr>
    </w:p>
    <w:p w:rsidR="009F195D" w:rsidRPr="00EF3CD8" w:rsidRDefault="009F195D" w:rsidP="009F195D">
      <w:pPr>
        <w:rPr>
          <w:rFonts w:ascii="Times New Roman" w:hAnsi="Times New Roman" w:cs="Times New Roman"/>
          <w:b/>
          <w:bCs/>
        </w:rPr>
      </w:pPr>
    </w:p>
    <w:p w:rsidR="009F195D" w:rsidRPr="00EF3CD8" w:rsidRDefault="009F195D" w:rsidP="009F195D">
      <w:pPr>
        <w:rPr>
          <w:rFonts w:ascii="Times New Roman" w:hAnsi="Times New Roman" w:cs="Times New Roman"/>
        </w:rPr>
      </w:pPr>
      <w:r w:rsidRPr="00EF3CD8">
        <w:rPr>
          <w:rFonts w:ascii="Times New Roman" w:hAnsi="Times New Roman" w:cs="Times New Roman"/>
          <w:b/>
          <w:bCs/>
        </w:rPr>
        <w:t>Children with UTIs:</w:t>
      </w:r>
      <w:r w:rsidRPr="00EF3CD8">
        <w:rPr>
          <w:rFonts w:ascii="Times New Roman" w:hAnsi="Times New Roman" w:cs="Times New Roman"/>
        </w:rPr>
        <w:t xml:space="preserve"> children usually treated orally with TMP-</w:t>
      </w:r>
      <w:proofErr w:type="gramStart"/>
      <w:r w:rsidRPr="00EF3CD8">
        <w:rPr>
          <w:rFonts w:ascii="Times New Roman" w:hAnsi="Times New Roman" w:cs="Times New Roman"/>
        </w:rPr>
        <w:t>SMX  or</w:t>
      </w:r>
      <w:proofErr w:type="gramEnd"/>
      <w:r w:rsidRPr="00EF3CD8">
        <w:rPr>
          <w:rFonts w:ascii="Times New Roman" w:hAnsi="Times New Roman" w:cs="Times New Roman"/>
        </w:rPr>
        <w:t xml:space="preserve"> Cephalexin. </w:t>
      </w:r>
      <w:proofErr w:type="gramStart"/>
      <w:r w:rsidRPr="00EF3CD8">
        <w:rPr>
          <w:rFonts w:ascii="Times New Roman" w:hAnsi="Times New Roman" w:cs="Times New Roman"/>
        </w:rPr>
        <w:t>Sometimes  given</w:t>
      </w:r>
      <w:proofErr w:type="gramEnd"/>
      <w:r w:rsidRPr="00EF3CD8">
        <w:rPr>
          <w:rFonts w:ascii="Times New Roman" w:hAnsi="Times New Roman" w:cs="Times New Roman"/>
        </w:rPr>
        <w:t xml:space="preserve"> as a shot or IV. As resistance to Cephalexin is increasing, some doctors recommend Aminoglycoside </w:t>
      </w:r>
      <w:proofErr w:type="gramStart"/>
      <w:r w:rsidRPr="00EF3CD8">
        <w:rPr>
          <w:rFonts w:ascii="Times New Roman" w:hAnsi="Times New Roman" w:cs="Times New Roman"/>
        </w:rPr>
        <w:t xml:space="preserve">( </w:t>
      </w:r>
      <w:proofErr w:type="spellStart"/>
      <w:r w:rsidRPr="00EF3CD8">
        <w:rPr>
          <w:rFonts w:ascii="Times New Roman" w:hAnsi="Times New Roman" w:cs="Times New Roman"/>
        </w:rPr>
        <w:t>Gentamincin</w:t>
      </w:r>
      <w:proofErr w:type="spellEnd"/>
      <w:proofErr w:type="gramEnd"/>
      <w:r w:rsidRPr="00EF3CD8">
        <w:rPr>
          <w:rFonts w:ascii="Times New Roman" w:hAnsi="Times New Roman" w:cs="Times New Roman"/>
        </w:rPr>
        <w:t>) which is given by IV route.</w:t>
      </w:r>
    </w:p>
    <w:p w:rsidR="009F195D" w:rsidRPr="00EF3CD8" w:rsidRDefault="009F195D" w:rsidP="009F195D">
      <w:pPr>
        <w:rPr>
          <w:rFonts w:ascii="Times New Roman" w:hAnsi="Times New Roman" w:cs="Times New Roman"/>
        </w:rPr>
      </w:pPr>
      <w:proofErr w:type="spellStart"/>
      <w:r w:rsidRPr="00EF3CD8">
        <w:rPr>
          <w:rFonts w:ascii="Times New Roman" w:hAnsi="Times New Roman" w:cs="Times New Roman"/>
          <w:b/>
          <w:bCs/>
        </w:rPr>
        <w:t>Vesicoureteral</w:t>
      </w:r>
      <w:proofErr w:type="spellEnd"/>
      <w:r w:rsidRPr="00EF3CD8">
        <w:rPr>
          <w:rFonts w:ascii="Times New Roman" w:hAnsi="Times New Roman" w:cs="Times New Roman"/>
          <w:b/>
          <w:bCs/>
        </w:rPr>
        <w:t xml:space="preserve"> reflux </w:t>
      </w:r>
      <w:proofErr w:type="gramStart"/>
      <w:r w:rsidRPr="00EF3CD8">
        <w:rPr>
          <w:rFonts w:ascii="Times New Roman" w:hAnsi="Times New Roman" w:cs="Times New Roman"/>
          <w:b/>
          <w:bCs/>
        </w:rPr>
        <w:t>( VUR</w:t>
      </w:r>
      <w:proofErr w:type="gramEnd"/>
      <w:r w:rsidRPr="00EF3CD8">
        <w:rPr>
          <w:rFonts w:ascii="Times New Roman" w:hAnsi="Times New Roman" w:cs="Times New Roman"/>
        </w:rPr>
        <w:t xml:space="preserve">) is a concern for children with UTIs .It can lead to pyelonephritis which can cause kidney damage. </w:t>
      </w:r>
      <w:r w:rsidRPr="00EF3CD8">
        <w:rPr>
          <w:rFonts w:ascii="Times New Roman" w:hAnsi="Times New Roman" w:cs="Times New Roman"/>
          <w:b/>
          <w:bCs/>
        </w:rPr>
        <w:t>Long-term</w:t>
      </w:r>
      <w:r w:rsidRPr="00EF3CD8">
        <w:rPr>
          <w:rFonts w:ascii="Times New Roman" w:hAnsi="Times New Roman" w:cs="Times New Roman"/>
        </w:rPr>
        <w:t xml:space="preserve"> antibiotics or surgery have traditionally been options to correct VUR and prevent infections.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Children with acute kidney infection are treated with oral </w:t>
      </w:r>
      <w:proofErr w:type="spellStart"/>
      <w:r w:rsidRPr="00EF3CD8">
        <w:rPr>
          <w:rFonts w:ascii="Times New Roman" w:hAnsi="Times New Roman" w:cs="Times New Roman"/>
        </w:rPr>
        <w:t>Cefixime</w:t>
      </w:r>
      <w:proofErr w:type="spellEnd"/>
      <w:r w:rsidRPr="00EF3CD8">
        <w:rPr>
          <w:rFonts w:ascii="Times New Roman" w:hAnsi="Times New Roman" w:cs="Times New Roman"/>
        </w:rPr>
        <w:t xml:space="preserve"> </w:t>
      </w:r>
      <w:proofErr w:type="gramStart"/>
      <w:r w:rsidRPr="00EF3CD8">
        <w:rPr>
          <w:rFonts w:ascii="Times New Roman" w:hAnsi="Times New Roman" w:cs="Times New Roman"/>
        </w:rPr>
        <w:t xml:space="preserve">( </w:t>
      </w:r>
      <w:proofErr w:type="spellStart"/>
      <w:r w:rsidRPr="00EF3CD8">
        <w:rPr>
          <w:rFonts w:ascii="Times New Roman" w:hAnsi="Times New Roman" w:cs="Times New Roman"/>
        </w:rPr>
        <w:t>Suprax</w:t>
      </w:r>
      <w:proofErr w:type="spellEnd"/>
      <w:proofErr w:type="gramEnd"/>
      <w:r w:rsidRPr="00EF3CD8">
        <w:rPr>
          <w:rFonts w:ascii="Times New Roman" w:hAnsi="Times New Roman" w:cs="Times New Roman"/>
        </w:rPr>
        <w:t>) or a short course (2-4 days) of an IV Gentamicin given in one daily dose. An oral antibiotic then follows the IV.</w:t>
      </w: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Management of Catheter-Induced UTIs</w:t>
      </w:r>
    </w:p>
    <w:p w:rsidR="009F195D" w:rsidRPr="00EF3CD8" w:rsidRDefault="009F195D" w:rsidP="009F195D">
      <w:pPr>
        <w:rPr>
          <w:rFonts w:ascii="Times New Roman" w:hAnsi="Times New Roman" w:cs="Times New Roman"/>
        </w:rPr>
      </w:pPr>
      <w:r w:rsidRPr="00EF3CD8">
        <w:rPr>
          <w:rFonts w:ascii="Times New Roman" w:hAnsi="Times New Roman" w:cs="Times New Roman"/>
        </w:rPr>
        <w:t>A very common problem and preventive measures are very important.</w:t>
      </w:r>
    </w:p>
    <w:p w:rsidR="009F195D" w:rsidRPr="00EF3CD8" w:rsidRDefault="009F195D" w:rsidP="009F195D">
      <w:pPr>
        <w:rPr>
          <w:rFonts w:ascii="Times New Roman" w:hAnsi="Times New Roman" w:cs="Times New Roman"/>
          <w:i/>
          <w:iCs/>
        </w:rPr>
      </w:pPr>
      <w:r w:rsidRPr="00EF3CD8">
        <w:rPr>
          <w:rFonts w:ascii="Times New Roman" w:hAnsi="Times New Roman" w:cs="Times New Roman"/>
          <w:i/>
          <w:iCs/>
        </w:rPr>
        <w:t>Catheters should not be used unless absolutely necessary and they should be removed as soon as possible.</w:t>
      </w:r>
    </w:p>
    <w:p w:rsidR="009F195D" w:rsidRPr="00EF3CD8" w:rsidRDefault="009F195D" w:rsidP="009F195D">
      <w:pPr>
        <w:rPr>
          <w:rFonts w:ascii="Times New Roman" w:hAnsi="Times New Roman" w:cs="Times New Roman"/>
        </w:rPr>
      </w:pPr>
      <w:r w:rsidRPr="00EF3CD8">
        <w:rPr>
          <w:rFonts w:ascii="Times New Roman" w:hAnsi="Times New Roman" w:cs="Times New Roman"/>
          <w:b/>
          <w:bCs/>
        </w:rPr>
        <w:t>Intermittent use of catheters:</w:t>
      </w:r>
      <w:r w:rsidRPr="00EF3CD8">
        <w:rPr>
          <w:rFonts w:ascii="Times New Roman" w:hAnsi="Times New Roman" w:cs="Times New Roman"/>
        </w:rPr>
        <w:t xml:space="preserve"> if catheter is required for long periods, it is best to use it intermittently. Some doctors recommend replacing it every 2 weeks to reduce the risk of infection and irrigating the bladder with antibiotics between replacements.</w:t>
      </w:r>
    </w:p>
    <w:p w:rsidR="009F195D" w:rsidRPr="00EF3CD8" w:rsidRDefault="009F195D" w:rsidP="009F195D">
      <w:pPr>
        <w:rPr>
          <w:rFonts w:ascii="Times New Roman" w:hAnsi="Times New Roman" w:cs="Times New Roman"/>
        </w:rPr>
      </w:pPr>
      <w:r w:rsidRPr="00EF3CD8">
        <w:rPr>
          <w:rFonts w:ascii="Times New Roman" w:hAnsi="Times New Roman" w:cs="Times New Roman"/>
          <w:b/>
          <w:bCs/>
        </w:rPr>
        <w:t>Daily hygiene</w:t>
      </w:r>
      <w:r w:rsidRPr="00EF3CD8">
        <w:rPr>
          <w:rFonts w:ascii="Times New Roman" w:hAnsi="Times New Roman" w:cs="Times New Roman"/>
        </w:rPr>
        <w:t>: and use of closed bag system to prevent infection.</w:t>
      </w:r>
    </w:p>
    <w:p w:rsidR="009F195D" w:rsidRPr="00EF3CD8" w:rsidRDefault="009F195D" w:rsidP="009F195D">
      <w:pPr>
        <w:rPr>
          <w:rFonts w:ascii="Times New Roman" w:hAnsi="Times New Roman" w:cs="Times New Roman"/>
          <w:b/>
          <w:bCs/>
        </w:rPr>
      </w:pPr>
      <w:r w:rsidRPr="00EF3CD8">
        <w:rPr>
          <w:rFonts w:ascii="Times New Roman" w:hAnsi="Times New Roman" w:cs="Times New Roman"/>
          <w:b/>
          <w:bCs/>
        </w:rPr>
        <w:t>Antibiotics for catheter-induced infections</w:t>
      </w:r>
    </w:p>
    <w:p w:rsidR="009F195D" w:rsidRPr="00EF3CD8" w:rsidRDefault="009F195D" w:rsidP="009F195D">
      <w:pPr>
        <w:rPr>
          <w:rFonts w:ascii="Times New Roman" w:hAnsi="Times New Roman" w:cs="Times New Roman"/>
        </w:rPr>
      </w:pPr>
      <w:r w:rsidRPr="00EF3CD8">
        <w:rPr>
          <w:rFonts w:ascii="Times New Roman" w:hAnsi="Times New Roman" w:cs="Times New Roman"/>
        </w:rPr>
        <w:t xml:space="preserve">Catheterized patients who develop </w:t>
      </w:r>
      <w:r w:rsidRPr="00EF3CD8">
        <w:rPr>
          <w:rFonts w:ascii="Times New Roman" w:hAnsi="Times New Roman" w:cs="Times New Roman"/>
          <w:b/>
          <w:bCs/>
        </w:rPr>
        <w:t xml:space="preserve">UTI with symptoms or at risk of </w:t>
      </w:r>
      <w:proofErr w:type="gramStart"/>
      <w:r w:rsidRPr="00EF3CD8">
        <w:rPr>
          <w:rFonts w:ascii="Times New Roman" w:hAnsi="Times New Roman" w:cs="Times New Roman"/>
          <w:b/>
          <w:bCs/>
        </w:rPr>
        <w:t>sepsis</w:t>
      </w:r>
      <w:r w:rsidRPr="00EF3CD8">
        <w:rPr>
          <w:rFonts w:ascii="Times New Roman" w:hAnsi="Times New Roman" w:cs="Times New Roman"/>
        </w:rPr>
        <w:t xml:space="preserve"> ,should</w:t>
      </w:r>
      <w:proofErr w:type="gramEnd"/>
      <w:r w:rsidRPr="00EF3CD8">
        <w:rPr>
          <w:rFonts w:ascii="Times New Roman" w:hAnsi="Times New Roman" w:cs="Times New Roman"/>
        </w:rPr>
        <w:t xml:space="preserve"> be treated for each episode with antibiotics and the catheter should be removed, if possible. The organisms in catheter associated UTI are constantly changing. They are likely to be multiple species of bacteria, so an antibiotics that is effective against wide variety of microorganisms is indicated. Antibiotic use for prophylaxis is </w:t>
      </w:r>
      <w:r w:rsidRPr="00EF3CD8">
        <w:rPr>
          <w:rFonts w:ascii="Times New Roman" w:hAnsi="Times New Roman" w:cs="Times New Roman"/>
          <w:b/>
          <w:bCs/>
        </w:rPr>
        <w:t xml:space="preserve">NOT </w:t>
      </w:r>
      <w:r w:rsidRPr="00EF3CD8">
        <w:rPr>
          <w:rFonts w:ascii="Times New Roman" w:hAnsi="Times New Roman" w:cs="Times New Roman"/>
        </w:rPr>
        <w:t xml:space="preserve">recommended since high bacterial counts present in most patients and they do not develop symptomatic </w:t>
      </w:r>
      <w:proofErr w:type="gramStart"/>
      <w:r w:rsidRPr="00EF3CD8">
        <w:rPr>
          <w:rFonts w:ascii="Times New Roman" w:hAnsi="Times New Roman" w:cs="Times New Roman"/>
        </w:rPr>
        <w:t>UTI .</w:t>
      </w:r>
      <w:proofErr w:type="gramEnd"/>
      <w:r w:rsidRPr="00EF3CD8">
        <w:rPr>
          <w:rFonts w:ascii="Times New Roman" w:hAnsi="Times New Roman" w:cs="Times New Roman"/>
        </w:rPr>
        <w:t xml:space="preserve"> Antibiotic therapy has little benefit if the catheter is to remain in place for long period.</w:t>
      </w:r>
    </w:p>
    <w:p w:rsidR="009F195D" w:rsidRPr="007B739A" w:rsidRDefault="009F195D" w:rsidP="009F195D">
      <w:pPr>
        <w:rPr>
          <w:rFonts w:ascii="Cambria" w:hAnsi="Cambria"/>
          <w:b/>
          <w:bCs/>
          <w:color w:val="000000"/>
        </w:rPr>
      </w:pPr>
      <w:r w:rsidRPr="00480B8F">
        <w:rPr>
          <w:rFonts w:ascii="Cambria" w:hAnsi="Cambria"/>
          <w:b/>
          <w:bCs/>
          <w:color w:val="000000"/>
        </w:rPr>
        <w:t>Recommended Books:</w:t>
      </w:r>
    </w:p>
    <w:p w:rsidR="00596F9C" w:rsidRPr="00EF25F3" w:rsidRDefault="00596F9C" w:rsidP="00596F9C">
      <w:pPr>
        <w:bidi/>
        <w:jc w:val="right"/>
      </w:pPr>
      <w:proofErr w:type="spellStart"/>
      <w:proofErr w:type="gramStart"/>
      <w:r w:rsidRPr="00EF25F3">
        <w:rPr>
          <w:rFonts w:ascii="Times New Roman" w:hAnsi="Times New Roman" w:cs="Times New Roman"/>
          <w:b/>
          <w:bCs/>
          <w:i/>
          <w:iCs/>
        </w:rPr>
        <w:t>Sherris</w:t>
      </w:r>
      <w:proofErr w:type="spellEnd"/>
      <w:r w:rsidRPr="00EF25F3">
        <w:rPr>
          <w:rFonts w:ascii="Times New Roman" w:hAnsi="Times New Roman" w:cs="Times New Roman"/>
          <w:b/>
          <w:bCs/>
          <w:i/>
          <w:iCs/>
        </w:rPr>
        <w:t xml:space="preserve">  Medical</w:t>
      </w:r>
      <w:proofErr w:type="gramEnd"/>
      <w:r w:rsidRPr="00EF25F3">
        <w:rPr>
          <w:rFonts w:ascii="Times New Roman" w:hAnsi="Times New Roman" w:cs="Times New Roman"/>
          <w:b/>
          <w:bCs/>
          <w:i/>
          <w:iCs/>
        </w:rPr>
        <w:t xml:space="preserve"> Microbiology</w:t>
      </w: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Pr="00E82481" w:rsidRDefault="009F195D" w:rsidP="009F195D">
      <w:pPr>
        <w:spacing w:after="0"/>
        <w:jc w:val="center"/>
        <w:rPr>
          <w:rFonts w:ascii="Footlight MT Light" w:hAnsi="Footlight MT Light"/>
          <w:b/>
          <w:bCs/>
          <w:sz w:val="24"/>
          <w:szCs w:val="24"/>
        </w:rPr>
      </w:pPr>
      <w:r w:rsidRPr="007B739A">
        <w:rPr>
          <w:rFonts w:ascii="Times New Roman" w:hAnsi="Times New Roman" w:cs="Times New Roman"/>
          <w:b/>
          <w:bCs/>
          <w:sz w:val="24"/>
          <w:szCs w:val="24"/>
        </w:rPr>
        <w:lastRenderedPageBreak/>
        <w:t xml:space="preserve">Lecture </w:t>
      </w:r>
      <w:r>
        <w:rPr>
          <w:rFonts w:ascii="Times New Roman" w:hAnsi="Times New Roman" w:cs="Times New Roman"/>
          <w:b/>
          <w:bCs/>
          <w:sz w:val="24"/>
          <w:szCs w:val="24"/>
        </w:rPr>
        <w:t xml:space="preserve">3   </w:t>
      </w:r>
      <w:r w:rsidRPr="0064521F">
        <w:rPr>
          <w:rFonts w:ascii="Maiandra GD" w:hAnsi="Maiandra GD"/>
          <w:b/>
          <w:bCs/>
          <w:sz w:val="30"/>
          <w:szCs w:val="30"/>
          <w:u w:val="single"/>
        </w:rPr>
        <w:t>Pyelonephritis</w:t>
      </w:r>
    </w:p>
    <w:p w:rsidR="009F195D" w:rsidRDefault="009F195D" w:rsidP="009F195D">
      <w:pPr>
        <w:spacing w:after="0"/>
        <w:rPr>
          <w:rFonts w:ascii="Footlight MT Light" w:hAnsi="Footlight MT Light"/>
          <w:b/>
          <w:bCs/>
          <w:sz w:val="24"/>
          <w:szCs w:val="24"/>
        </w:rPr>
      </w:pPr>
    </w:p>
    <w:p w:rsidR="009F195D" w:rsidRDefault="009F195D" w:rsidP="009F195D">
      <w:pPr>
        <w:pStyle w:val="ListParagraph"/>
        <w:spacing w:after="0"/>
        <w:ind w:left="0"/>
        <w:rPr>
          <w:rFonts w:ascii="Cambria" w:hAnsi="Cambria" w:cs="Times New Roman"/>
          <w:b/>
          <w:bCs/>
          <w:sz w:val="26"/>
          <w:szCs w:val="26"/>
        </w:rPr>
      </w:pPr>
      <w:r w:rsidRPr="009C58B2">
        <w:rPr>
          <w:rFonts w:ascii="Cambria" w:hAnsi="Cambria" w:cs="Times New Roman"/>
          <w:b/>
          <w:bCs/>
          <w:sz w:val="26"/>
          <w:szCs w:val="26"/>
        </w:rPr>
        <w:t xml:space="preserve">Objectives: </w:t>
      </w:r>
    </w:p>
    <w:p w:rsidR="009F195D" w:rsidRPr="0064521F" w:rsidRDefault="009F195D" w:rsidP="009F195D">
      <w:pPr>
        <w:spacing w:after="0"/>
        <w:jc w:val="both"/>
        <w:rPr>
          <w:rFonts w:ascii="Times New Roman" w:hAnsi="Times New Roman" w:cs="Times New Roman"/>
        </w:rPr>
      </w:pPr>
    </w:p>
    <w:p w:rsidR="009F195D" w:rsidRPr="0064521F" w:rsidRDefault="009F195D" w:rsidP="009F195D">
      <w:pPr>
        <w:spacing w:after="0"/>
        <w:jc w:val="both"/>
        <w:rPr>
          <w:rFonts w:ascii="Times New Roman" w:hAnsi="Times New Roman" w:cs="Times New Roman"/>
          <w:b/>
          <w:bCs/>
        </w:rPr>
      </w:pPr>
      <w:r w:rsidRPr="0064521F">
        <w:rPr>
          <w:rFonts w:ascii="Times New Roman" w:hAnsi="Times New Roman" w:cs="Times New Roman"/>
          <w:b/>
          <w:bCs/>
        </w:rPr>
        <w:t>By the end of this lecture, the students should be able to:</w:t>
      </w:r>
    </w:p>
    <w:p w:rsidR="009F195D" w:rsidRPr="0064521F" w:rsidRDefault="009F195D" w:rsidP="009F195D">
      <w:pPr>
        <w:spacing w:after="0"/>
        <w:jc w:val="both"/>
        <w:rPr>
          <w:rFonts w:ascii="Times New Roman" w:hAnsi="Times New Roman" w:cs="Times New Roman"/>
        </w:rPr>
      </w:pPr>
    </w:p>
    <w:p w:rsidR="009F195D" w:rsidRPr="0064521F" w:rsidRDefault="009F195D" w:rsidP="0016091D">
      <w:pPr>
        <w:pStyle w:val="ListParagraph"/>
        <w:numPr>
          <w:ilvl w:val="0"/>
          <w:numId w:val="64"/>
        </w:numPr>
        <w:tabs>
          <w:tab w:val="left" w:pos="360"/>
        </w:tabs>
        <w:spacing w:after="0"/>
        <w:ind w:left="360"/>
        <w:jc w:val="both"/>
        <w:rPr>
          <w:rFonts w:ascii="Times New Roman" w:hAnsi="Times New Roman" w:cs="Times New Roman"/>
        </w:rPr>
      </w:pPr>
      <w:r w:rsidRPr="0064521F">
        <w:rPr>
          <w:rFonts w:ascii="Times New Roman" w:hAnsi="Times New Roman" w:cs="Times New Roman"/>
        </w:rPr>
        <w:t>Define the term Pyelonephritis</w:t>
      </w:r>
    </w:p>
    <w:p w:rsidR="009F195D" w:rsidRPr="0064521F" w:rsidRDefault="009F195D" w:rsidP="0016091D">
      <w:pPr>
        <w:pStyle w:val="ListParagraph"/>
        <w:numPr>
          <w:ilvl w:val="0"/>
          <w:numId w:val="64"/>
        </w:numPr>
        <w:tabs>
          <w:tab w:val="left" w:pos="360"/>
        </w:tabs>
        <w:spacing w:after="0"/>
        <w:ind w:left="360"/>
        <w:jc w:val="both"/>
        <w:rPr>
          <w:rFonts w:ascii="Times New Roman" w:hAnsi="Times New Roman" w:cs="Times New Roman"/>
        </w:rPr>
      </w:pPr>
      <w:r w:rsidRPr="0064521F">
        <w:rPr>
          <w:rFonts w:ascii="Times New Roman" w:hAnsi="Times New Roman" w:cs="Times New Roman"/>
        </w:rPr>
        <w:t>Know the bacterial causes of Pyelonephritis</w:t>
      </w:r>
    </w:p>
    <w:p w:rsidR="009F195D" w:rsidRPr="0064521F" w:rsidRDefault="009F195D" w:rsidP="0016091D">
      <w:pPr>
        <w:pStyle w:val="ListParagraph"/>
        <w:numPr>
          <w:ilvl w:val="0"/>
          <w:numId w:val="64"/>
        </w:numPr>
        <w:tabs>
          <w:tab w:val="left" w:pos="360"/>
        </w:tabs>
        <w:spacing w:after="0"/>
        <w:ind w:left="360"/>
        <w:jc w:val="both"/>
        <w:rPr>
          <w:rFonts w:ascii="Times New Roman" w:hAnsi="Times New Roman" w:cs="Times New Roman"/>
        </w:rPr>
      </w:pPr>
      <w:r w:rsidRPr="0064521F">
        <w:rPr>
          <w:rFonts w:ascii="Times New Roman" w:hAnsi="Times New Roman" w:cs="Times New Roman"/>
        </w:rPr>
        <w:t>Know the pathogenesis of Pyelonephritis</w:t>
      </w:r>
    </w:p>
    <w:p w:rsidR="009F195D" w:rsidRPr="0064521F" w:rsidRDefault="009F195D" w:rsidP="0016091D">
      <w:pPr>
        <w:pStyle w:val="ListParagraph"/>
        <w:numPr>
          <w:ilvl w:val="0"/>
          <w:numId w:val="64"/>
        </w:numPr>
        <w:tabs>
          <w:tab w:val="left" w:pos="360"/>
        </w:tabs>
        <w:spacing w:after="0"/>
        <w:ind w:left="360"/>
        <w:jc w:val="both"/>
        <w:rPr>
          <w:rFonts w:ascii="Times New Roman" w:hAnsi="Times New Roman" w:cs="Times New Roman"/>
        </w:rPr>
      </w:pPr>
      <w:r w:rsidRPr="0064521F">
        <w:rPr>
          <w:rFonts w:ascii="Times New Roman" w:hAnsi="Times New Roman" w:cs="Times New Roman"/>
        </w:rPr>
        <w:t xml:space="preserve">Know the organisms that cause Pyelonephritis by ascending from urethra and those cause Pyelonephritis through the </w:t>
      </w:r>
      <w:proofErr w:type="spellStart"/>
      <w:r w:rsidRPr="0064521F">
        <w:rPr>
          <w:rFonts w:ascii="Times New Roman" w:hAnsi="Times New Roman" w:cs="Times New Roman"/>
        </w:rPr>
        <w:t>hematogenous</w:t>
      </w:r>
      <w:proofErr w:type="spellEnd"/>
      <w:r w:rsidRPr="0064521F">
        <w:rPr>
          <w:rFonts w:ascii="Times New Roman" w:hAnsi="Times New Roman" w:cs="Times New Roman"/>
        </w:rPr>
        <w:t xml:space="preserve"> spread.</w:t>
      </w:r>
    </w:p>
    <w:p w:rsidR="009F195D" w:rsidRPr="0064521F" w:rsidRDefault="009F195D" w:rsidP="0016091D">
      <w:pPr>
        <w:pStyle w:val="ListParagraph"/>
        <w:numPr>
          <w:ilvl w:val="0"/>
          <w:numId w:val="64"/>
        </w:numPr>
        <w:tabs>
          <w:tab w:val="left" w:pos="360"/>
        </w:tabs>
        <w:spacing w:after="0"/>
        <w:ind w:left="360"/>
        <w:jc w:val="both"/>
        <w:rPr>
          <w:rFonts w:ascii="Times New Roman" w:hAnsi="Times New Roman" w:cs="Times New Roman"/>
        </w:rPr>
      </w:pPr>
      <w:r w:rsidRPr="0064521F">
        <w:rPr>
          <w:rFonts w:ascii="Times New Roman" w:hAnsi="Times New Roman" w:cs="Times New Roman"/>
        </w:rPr>
        <w:t>Know the clinical features of acute Pyelonephritis and chronic Pyelonephritis.</w:t>
      </w:r>
    </w:p>
    <w:p w:rsidR="009F195D" w:rsidRPr="0064521F" w:rsidRDefault="009F195D" w:rsidP="0016091D">
      <w:pPr>
        <w:pStyle w:val="ListParagraph"/>
        <w:numPr>
          <w:ilvl w:val="0"/>
          <w:numId w:val="64"/>
        </w:numPr>
        <w:tabs>
          <w:tab w:val="left" w:pos="360"/>
        </w:tabs>
        <w:spacing w:after="0"/>
        <w:ind w:left="360"/>
        <w:jc w:val="both"/>
        <w:rPr>
          <w:rFonts w:ascii="Times New Roman" w:hAnsi="Times New Roman" w:cs="Times New Roman"/>
        </w:rPr>
      </w:pPr>
      <w:r w:rsidRPr="0064521F">
        <w:rPr>
          <w:rFonts w:ascii="Times New Roman" w:hAnsi="Times New Roman" w:cs="Times New Roman"/>
        </w:rPr>
        <w:t>State the laboratory diagnostic tests and the radiological test of the diagnosis Pyelonephritis.</w:t>
      </w:r>
    </w:p>
    <w:p w:rsidR="009F195D" w:rsidRPr="0064521F" w:rsidRDefault="009F195D" w:rsidP="0016091D">
      <w:pPr>
        <w:pStyle w:val="ListParagraph"/>
        <w:numPr>
          <w:ilvl w:val="0"/>
          <w:numId w:val="64"/>
        </w:numPr>
        <w:tabs>
          <w:tab w:val="left" w:pos="360"/>
        </w:tabs>
        <w:spacing w:after="0"/>
        <w:ind w:left="360"/>
        <w:jc w:val="both"/>
        <w:rPr>
          <w:rFonts w:ascii="Times New Roman" w:hAnsi="Times New Roman" w:cs="Times New Roman"/>
        </w:rPr>
      </w:pPr>
      <w:r w:rsidRPr="0064521F">
        <w:rPr>
          <w:rFonts w:ascii="Times New Roman" w:hAnsi="Times New Roman" w:cs="Times New Roman"/>
        </w:rPr>
        <w:t>State the complications of Pyelonephritis, mainly those of chronic Pyelonephritis.</w:t>
      </w:r>
    </w:p>
    <w:p w:rsidR="009F195D" w:rsidRPr="0064521F" w:rsidRDefault="009F195D" w:rsidP="0016091D">
      <w:pPr>
        <w:pStyle w:val="ListParagraph"/>
        <w:numPr>
          <w:ilvl w:val="0"/>
          <w:numId w:val="64"/>
        </w:numPr>
        <w:tabs>
          <w:tab w:val="left" w:pos="360"/>
        </w:tabs>
        <w:spacing w:after="0"/>
        <w:ind w:left="360"/>
        <w:jc w:val="both"/>
        <w:rPr>
          <w:rFonts w:ascii="Times New Roman" w:hAnsi="Times New Roman" w:cs="Times New Roman"/>
        </w:rPr>
      </w:pPr>
      <w:r w:rsidRPr="0064521F">
        <w:rPr>
          <w:rFonts w:ascii="Times New Roman" w:hAnsi="Times New Roman" w:cs="Times New Roman"/>
        </w:rPr>
        <w:t>Know the management of Pyelonephritis including nursing management and anti-microbial management.</w:t>
      </w:r>
    </w:p>
    <w:p w:rsidR="009F195D" w:rsidRPr="00E82481" w:rsidRDefault="009F195D" w:rsidP="009F195D">
      <w:pPr>
        <w:spacing w:after="0"/>
        <w:jc w:val="center"/>
        <w:rPr>
          <w:rFonts w:ascii="Footlight MT Light" w:hAnsi="Footlight MT Light"/>
          <w:b/>
          <w:bCs/>
          <w:sz w:val="24"/>
          <w:szCs w:val="24"/>
        </w:rPr>
      </w:pPr>
    </w:p>
    <w:p w:rsidR="009F195D" w:rsidRPr="009C58B2" w:rsidRDefault="009F195D" w:rsidP="009F195D">
      <w:pPr>
        <w:spacing w:after="0"/>
        <w:rPr>
          <w:rFonts w:ascii="Cambria" w:hAnsi="Cambria" w:cs="Times New Roman"/>
          <w:sz w:val="26"/>
          <w:szCs w:val="26"/>
        </w:rPr>
      </w:pPr>
      <w:r w:rsidRPr="009C58B2">
        <w:rPr>
          <w:rFonts w:ascii="Cambria" w:hAnsi="Cambria" w:cs="Times New Roman"/>
          <w:b/>
          <w:bCs/>
          <w:sz w:val="26"/>
          <w:szCs w:val="26"/>
        </w:rPr>
        <w:t>Introduction:</w:t>
      </w:r>
    </w:p>
    <w:p w:rsidR="009F195D" w:rsidRPr="0064521F" w:rsidRDefault="009F195D" w:rsidP="009F195D">
      <w:pPr>
        <w:spacing w:after="0"/>
        <w:jc w:val="both"/>
        <w:rPr>
          <w:rFonts w:ascii="Times New Roman" w:hAnsi="Times New Roman" w:cs="Times New Roman"/>
        </w:rPr>
      </w:pPr>
    </w:p>
    <w:p w:rsidR="009F195D" w:rsidRPr="0064521F" w:rsidRDefault="009F195D" w:rsidP="009F195D">
      <w:pPr>
        <w:spacing w:after="0"/>
        <w:jc w:val="both"/>
        <w:rPr>
          <w:rFonts w:ascii="Times New Roman" w:hAnsi="Times New Roman" w:cs="Times New Roman"/>
        </w:rPr>
      </w:pPr>
      <w:r w:rsidRPr="0064521F">
        <w:rPr>
          <w:rFonts w:ascii="Times New Roman" w:hAnsi="Times New Roman" w:cs="Times New Roman"/>
        </w:rPr>
        <w:t>Infection of the Urinary tract fall into two General anatomical categories.</w:t>
      </w:r>
    </w:p>
    <w:p w:rsidR="009F195D" w:rsidRPr="0064521F" w:rsidRDefault="009F195D" w:rsidP="009F195D">
      <w:pPr>
        <w:spacing w:after="0"/>
        <w:jc w:val="both"/>
        <w:rPr>
          <w:rFonts w:ascii="Times New Roman" w:hAnsi="Times New Roman" w:cs="Times New Roman"/>
        </w:rPr>
      </w:pPr>
    </w:p>
    <w:p w:rsidR="009F195D" w:rsidRPr="0064521F" w:rsidRDefault="009F195D" w:rsidP="009F195D">
      <w:pPr>
        <w:spacing w:after="0"/>
        <w:jc w:val="both"/>
        <w:rPr>
          <w:rFonts w:ascii="Times New Roman" w:hAnsi="Times New Roman" w:cs="Times New Roman"/>
        </w:rPr>
      </w:pPr>
      <w:r w:rsidRPr="0064521F">
        <w:rPr>
          <w:rFonts w:ascii="Times New Roman" w:hAnsi="Times New Roman" w:cs="Times New Roman"/>
        </w:rPr>
        <w:t xml:space="preserve">Lower tract infection (Urethritis and Cystitis) upper tract infection (Pyelonephritis, </w:t>
      </w:r>
      <w:proofErr w:type="spellStart"/>
      <w:r w:rsidRPr="0064521F">
        <w:rPr>
          <w:rFonts w:ascii="Times New Roman" w:hAnsi="Times New Roman" w:cs="Times New Roman"/>
        </w:rPr>
        <w:t>prostitis</w:t>
      </w:r>
      <w:proofErr w:type="spellEnd"/>
      <w:r w:rsidRPr="0064521F">
        <w:rPr>
          <w:rFonts w:ascii="Times New Roman" w:hAnsi="Times New Roman" w:cs="Times New Roman"/>
        </w:rPr>
        <w:t xml:space="preserve"> and </w:t>
      </w:r>
      <w:proofErr w:type="spellStart"/>
      <w:r w:rsidRPr="0064521F">
        <w:rPr>
          <w:rFonts w:ascii="Times New Roman" w:hAnsi="Times New Roman" w:cs="Times New Roman"/>
        </w:rPr>
        <w:t>perinephritic</w:t>
      </w:r>
      <w:proofErr w:type="spellEnd"/>
      <w:r w:rsidRPr="0064521F">
        <w:rPr>
          <w:rFonts w:ascii="Times New Roman" w:hAnsi="Times New Roman" w:cs="Times New Roman"/>
        </w:rPr>
        <w:t xml:space="preserve"> abscess.</w:t>
      </w:r>
    </w:p>
    <w:p w:rsidR="009F195D" w:rsidRPr="0064521F" w:rsidRDefault="009F195D" w:rsidP="009F195D">
      <w:pPr>
        <w:spacing w:after="0"/>
        <w:jc w:val="both"/>
        <w:rPr>
          <w:rFonts w:ascii="Times New Roman" w:hAnsi="Times New Roman" w:cs="Times New Roman"/>
        </w:rPr>
      </w:pPr>
    </w:p>
    <w:p w:rsidR="009F195D" w:rsidRPr="0064521F" w:rsidRDefault="009F195D" w:rsidP="009F195D">
      <w:pPr>
        <w:spacing w:after="0"/>
        <w:jc w:val="both"/>
        <w:rPr>
          <w:rFonts w:ascii="Times New Roman" w:hAnsi="Times New Roman" w:cs="Times New Roman"/>
        </w:rPr>
      </w:pPr>
      <w:r w:rsidRPr="0064521F">
        <w:rPr>
          <w:rFonts w:ascii="Times New Roman" w:hAnsi="Times New Roman" w:cs="Times New Roman"/>
        </w:rPr>
        <w:t>However these infections may occur separately or together, symptomatic or asymptomatic.</w:t>
      </w:r>
    </w:p>
    <w:p w:rsidR="009F195D" w:rsidRPr="0064521F" w:rsidRDefault="009F195D" w:rsidP="009F195D">
      <w:pPr>
        <w:spacing w:after="0"/>
        <w:jc w:val="both"/>
        <w:rPr>
          <w:rFonts w:ascii="Times New Roman" w:hAnsi="Times New Roman" w:cs="Times New Roman"/>
        </w:rPr>
      </w:pPr>
    </w:p>
    <w:p w:rsidR="009F195D" w:rsidRDefault="009F195D" w:rsidP="009F195D">
      <w:pPr>
        <w:spacing w:after="0"/>
        <w:jc w:val="both"/>
        <w:rPr>
          <w:rFonts w:ascii="Times New Roman" w:hAnsi="Times New Roman" w:cs="Times New Roman"/>
        </w:rPr>
      </w:pPr>
      <w:r w:rsidRPr="0064521F">
        <w:rPr>
          <w:rFonts w:ascii="Times New Roman" w:hAnsi="Times New Roman" w:cs="Times New Roman"/>
        </w:rPr>
        <w:t xml:space="preserve">Infection of the urethra (Urethritis) bladder (Cystitis) are supposed to be mucosal or superficial infection </w:t>
      </w:r>
      <w:proofErr w:type="spellStart"/>
      <w:r w:rsidRPr="0064521F">
        <w:rPr>
          <w:rFonts w:ascii="Times New Roman" w:hAnsi="Times New Roman" w:cs="Times New Roman"/>
        </w:rPr>
        <w:t>where as</w:t>
      </w:r>
      <w:proofErr w:type="spellEnd"/>
      <w:r w:rsidRPr="0064521F">
        <w:rPr>
          <w:rFonts w:ascii="Times New Roman" w:hAnsi="Times New Roman" w:cs="Times New Roman"/>
        </w:rPr>
        <w:t xml:space="preserve"> Pyelonephritis signifies tissue and blood stream invasion. Fever is a characteristic of Pyelonephritis and so blood cultures can be helpful in the diagnosis of acute Pyelonephritis. Acute Pyelonephritis is characterized by </w:t>
      </w:r>
      <w:proofErr w:type="spellStart"/>
      <w:proofErr w:type="gramStart"/>
      <w:r w:rsidRPr="0064521F">
        <w:rPr>
          <w:rFonts w:ascii="Times New Roman" w:hAnsi="Times New Roman" w:cs="Times New Roman"/>
        </w:rPr>
        <w:t>a</w:t>
      </w:r>
      <w:proofErr w:type="spellEnd"/>
      <w:proofErr w:type="gramEnd"/>
      <w:r w:rsidRPr="0064521F">
        <w:rPr>
          <w:rFonts w:ascii="Times New Roman" w:hAnsi="Times New Roman" w:cs="Times New Roman"/>
        </w:rPr>
        <w:t xml:space="preserve"> acute onset and acute clinical feature </w:t>
      </w:r>
      <w:proofErr w:type="spellStart"/>
      <w:r w:rsidRPr="0064521F">
        <w:rPr>
          <w:rFonts w:ascii="Times New Roman" w:hAnsi="Times New Roman" w:cs="Times New Roman"/>
        </w:rPr>
        <w:t>where as</w:t>
      </w:r>
      <w:proofErr w:type="spellEnd"/>
      <w:r w:rsidRPr="0064521F">
        <w:rPr>
          <w:rFonts w:ascii="Times New Roman" w:hAnsi="Times New Roman" w:cs="Times New Roman"/>
        </w:rPr>
        <w:t xml:space="preserve"> chronic Pyelonephritis is characterized by more insidious onset.</w:t>
      </w:r>
    </w:p>
    <w:p w:rsidR="009F195D" w:rsidRPr="0064521F" w:rsidRDefault="009F195D" w:rsidP="009F195D">
      <w:pPr>
        <w:spacing w:after="0"/>
        <w:jc w:val="both"/>
        <w:rPr>
          <w:rFonts w:ascii="Times New Roman" w:hAnsi="Times New Roman" w:cs="Times New Roman"/>
        </w:rPr>
      </w:pPr>
    </w:p>
    <w:p w:rsidR="009F195D" w:rsidRPr="009C58B2" w:rsidRDefault="009F195D" w:rsidP="009F195D">
      <w:pPr>
        <w:spacing w:after="0"/>
        <w:rPr>
          <w:rFonts w:ascii="Cambria" w:hAnsi="Cambria" w:cs="Times New Roman"/>
          <w:sz w:val="26"/>
          <w:szCs w:val="26"/>
        </w:rPr>
      </w:pPr>
      <w:r>
        <w:rPr>
          <w:rFonts w:ascii="Cambria" w:hAnsi="Cambria" w:cs="Times New Roman"/>
          <w:b/>
          <w:bCs/>
          <w:sz w:val="26"/>
          <w:szCs w:val="26"/>
        </w:rPr>
        <w:t>Key Outlines:</w:t>
      </w:r>
    </w:p>
    <w:p w:rsidR="009F195D" w:rsidRPr="0064521F" w:rsidRDefault="009F195D" w:rsidP="009F195D">
      <w:pPr>
        <w:tabs>
          <w:tab w:val="left" w:pos="360"/>
        </w:tabs>
        <w:spacing w:after="0"/>
        <w:jc w:val="both"/>
        <w:rPr>
          <w:rFonts w:ascii="Times New Roman" w:hAnsi="Times New Roman" w:cs="Times New Roman"/>
        </w:rPr>
      </w:pPr>
    </w:p>
    <w:p w:rsidR="009F195D" w:rsidRPr="0064521F" w:rsidRDefault="009F195D" w:rsidP="009F195D">
      <w:pPr>
        <w:tabs>
          <w:tab w:val="left" w:pos="360"/>
        </w:tabs>
        <w:spacing w:after="0"/>
        <w:jc w:val="both"/>
        <w:rPr>
          <w:rFonts w:ascii="Times New Roman" w:hAnsi="Times New Roman" w:cs="Times New Roman"/>
        </w:rPr>
      </w:pPr>
      <w:r w:rsidRPr="0064521F">
        <w:rPr>
          <w:rFonts w:ascii="Times New Roman" w:hAnsi="Times New Roman" w:cs="Times New Roman"/>
        </w:rPr>
        <w:t>The definition of Pyelonephritis as infection of the renal pelvis, tubules and interstitial tissue of one or both kidney will be stated.</w:t>
      </w:r>
    </w:p>
    <w:p w:rsidR="009F195D" w:rsidRPr="0064521F" w:rsidRDefault="009F195D" w:rsidP="009F195D">
      <w:pPr>
        <w:tabs>
          <w:tab w:val="left" w:pos="360"/>
        </w:tabs>
        <w:spacing w:after="0"/>
        <w:jc w:val="both"/>
        <w:rPr>
          <w:rFonts w:ascii="Times New Roman" w:hAnsi="Times New Roman" w:cs="Times New Roman"/>
        </w:rPr>
      </w:pPr>
    </w:p>
    <w:p w:rsidR="009F195D" w:rsidRPr="0064521F" w:rsidRDefault="009F195D" w:rsidP="009F195D">
      <w:pPr>
        <w:tabs>
          <w:tab w:val="left" w:pos="360"/>
        </w:tabs>
        <w:spacing w:after="0"/>
        <w:jc w:val="both"/>
        <w:rPr>
          <w:rFonts w:ascii="Times New Roman" w:hAnsi="Times New Roman" w:cs="Times New Roman"/>
        </w:rPr>
      </w:pPr>
      <w:r w:rsidRPr="0064521F">
        <w:rPr>
          <w:rFonts w:ascii="Times New Roman" w:hAnsi="Times New Roman" w:cs="Times New Roman"/>
        </w:rPr>
        <w:t>The pathogenesis as the means by which microorganisms reach the kidney will be explained. Stress will be put on the fact that most bacteria causing Pyelonephritis and other types of urinary tract infection like cystitis reach the kidney from colon to urethra then by the ascending way.</w:t>
      </w:r>
    </w:p>
    <w:p w:rsidR="009F195D" w:rsidRPr="0064521F" w:rsidRDefault="009F195D" w:rsidP="009F195D">
      <w:pPr>
        <w:tabs>
          <w:tab w:val="left" w:pos="360"/>
        </w:tabs>
        <w:spacing w:after="0"/>
        <w:jc w:val="both"/>
        <w:rPr>
          <w:rFonts w:ascii="Times New Roman" w:hAnsi="Times New Roman" w:cs="Times New Roman"/>
        </w:rPr>
      </w:pPr>
    </w:p>
    <w:p w:rsidR="009F195D" w:rsidRDefault="009F195D" w:rsidP="009F195D">
      <w:pPr>
        <w:tabs>
          <w:tab w:val="left" w:pos="360"/>
        </w:tabs>
        <w:spacing w:after="0"/>
        <w:jc w:val="both"/>
        <w:rPr>
          <w:rFonts w:ascii="Times New Roman" w:hAnsi="Times New Roman" w:cs="Times New Roman"/>
        </w:rPr>
      </w:pPr>
      <w:r w:rsidRPr="0064521F">
        <w:rPr>
          <w:rFonts w:ascii="Times New Roman" w:hAnsi="Times New Roman" w:cs="Times New Roman"/>
        </w:rPr>
        <w:t xml:space="preserve">Some bacteria like </w:t>
      </w:r>
      <w:r w:rsidRPr="0064521F">
        <w:rPr>
          <w:rFonts w:ascii="Times New Roman" w:hAnsi="Times New Roman" w:cs="Times New Roman"/>
          <w:i/>
          <w:iCs/>
        </w:rPr>
        <w:t xml:space="preserve">Staphylococcus </w:t>
      </w:r>
      <w:proofErr w:type="spellStart"/>
      <w:r w:rsidRPr="0064521F">
        <w:rPr>
          <w:rFonts w:ascii="Times New Roman" w:hAnsi="Times New Roman" w:cs="Times New Roman"/>
          <w:i/>
          <w:iCs/>
        </w:rPr>
        <w:t>aureus</w:t>
      </w:r>
      <w:proofErr w:type="spellEnd"/>
      <w:r w:rsidRPr="0064521F">
        <w:rPr>
          <w:rFonts w:ascii="Times New Roman" w:hAnsi="Times New Roman" w:cs="Times New Roman"/>
        </w:rPr>
        <w:t xml:space="preserve"> and </w:t>
      </w:r>
      <w:r w:rsidRPr="0064521F">
        <w:rPr>
          <w:rFonts w:ascii="Times New Roman" w:hAnsi="Times New Roman" w:cs="Times New Roman"/>
          <w:i/>
          <w:iCs/>
        </w:rPr>
        <w:t>Mycobacterium tuberculosis</w:t>
      </w:r>
      <w:r w:rsidRPr="0064521F">
        <w:rPr>
          <w:rFonts w:ascii="Times New Roman" w:hAnsi="Times New Roman" w:cs="Times New Roman"/>
        </w:rPr>
        <w:t xml:space="preserve"> reach the kidney by the blood strain </w:t>
      </w:r>
      <w:proofErr w:type="spellStart"/>
      <w:r w:rsidRPr="0064521F">
        <w:rPr>
          <w:rFonts w:ascii="Times New Roman" w:hAnsi="Times New Roman" w:cs="Times New Roman"/>
        </w:rPr>
        <w:t>i.e</w:t>
      </w:r>
      <w:proofErr w:type="spellEnd"/>
      <w:r w:rsidRPr="0064521F">
        <w:rPr>
          <w:rFonts w:ascii="Times New Roman" w:hAnsi="Times New Roman" w:cs="Times New Roman"/>
        </w:rPr>
        <w:t xml:space="preserve"> </w:t>
      </w:r>
      <w:proofErr w:type="spellStart"/>
      <w:r w:rsidRPr="0064521F">
        <w:rPr>
          <w:rFonts w:ascii="Times New Roman" w:hAnsi="Times New Roman" w:cs="Times New Roman"/>
        </w:rPr>
        <w:t>haematogenously</w:t>
      </w:r>
      <w:proofErr w:type="spellEnd"/>
      <w:r w:rsidRPr="0064521F">
        <w:rPr>
          <w:rFonts w:ascii="Times New Roman" w:hAnsi="Times New Roman" w:cs="Times New Roman"/>
        </w:rPr>
        <w:t xml:space="preserve">: Organisms in each group will factors predisposing to be discussed to the </w:t>
      </w:r>
    </w:p>
    <w:p w:rsidR="009F195D" w:rsidRDefault="009F195D" w:rsidP="009F195D">
      <w:pPr>
        <w:tabs>
          <w:tab w:val="left" w:pos="360"/>
        </w:tabs>
        <w:spacing w:after="0"/>
        <w:jc w:val="both"/>
        <w:rPr>
          <w:rFonts w:ascii="Times New Roman" w:hAnsi="Times New Roman" w:cs="Times New Roman"/>
        </w:rPr>
      </w:pPr>
    </w:p>
    <w:p w:rsidR="009F195D" w:rsidRDefault="009F195D" w:rsidP="009F195D">
      <w:pPr>
        <w:tabs>
          <w:tab w:val="left" w:pos="360"/>
        </w:tabs>
        <w:spacing w:after="0"/>
        <w:jc w:val="both"/>
        <w:rPr>
          <w:rFonts w:ascii="Times New Roman" w:hAnsi="Times New Roman" w:cs="Times New Roman"/>
        </w:rPr>
      </w:pPr>
    </w:p>
    <w:p w:rsidR="009F195D" w:rsidRDefault="009F195D" w:rsidP="009F195D">
      <w:pPr>
        <w:tabs>
          <w:tab w:val="left" w:pos="360"/>
        </w:tabs>
        <w:spacing w:after="0"/>
        <w:jc w:val="both"/>
        <w:rPr>
          <w:rFonts w:ascii="Times New Roman" w:hAnsi="Times New Roman" w:cs="Times New Roman"/>
        </w:rPr>
      </w:pPr>
    </w:p>
    <w:p w:rsidR="009F195D" w:rsidRPr="0064521F" w:rsidRDefault="009F195D" w:rsidP="009F195D">
      <w:pPr>
        <w:tabs>
          <w:tab w:val="left" w:pos="360"/>
        </w:tabs>
        <w:spacing w:after="0"/>
        <w:jc w:val="both"/>
        <w:rPr>
          <w:rFonts w:ascii="Times New Roman" w:hAnsi="Times New Roman" w:cs="Times New Roman"/>
        </w:rPr>
      </w:pPr>
      <w:r w:rsidRPr="0064521F">
        <w:rPr>
          <w:rFonts w:ascii="Times New Roman" w:hAnsi="Times New Roman" w:cs="Times New Roman"/>
        </w:rPr>
        <w:lastRenderedPageBreak/>
        <w:t xml:space="preserve">Urinary tract infection e.g. Pyelonephritis will be explained like Urinary tract obstruction, </w:t>
      </w:r>
      <w:proofErr w:type="gramStart"/>
      <w:r w:rsidRPr="0064521F">
        <w:rPr>
          <w:rFonts w:ascii="Times New Roman" w:hAnsi="Times New Roman" w:cs="Times New Roman"/>
        </w:rPr>
        <w:t>blondes</w:t>
      </w:r>
      <w:proofErr w:type="gramEnd"/>
      <w:r w:rsidRPr="0064521F">
        <w:rPr>
          <w:rFonts w:ascii="Times New Roman" w:hAnsi="Times New Roman" w:cs="Times New Roman"/>
        </w:rPr>
        <w:t xml:space="preserve"> lumber and prostate enlargement in elderly men.</w:t>
      </w:r>
    </w:p>
    <w:p w:rsidR="009F195D" w:rsidRPr="0064521F" w:rsidRDefault="009F195D" w:rsidP="009F195D">
      <w:pPr>
        <w:tabs>
          <w:tab w:val="left" w:pos="360"/>
        </w:tabs>
        <w:spacing w:after="0"/>
        <w:jc w:val="both"/>
        <w:rPr>
          <w:rFonts w:ascii="Times New Roman" w:hAnsi="Times New Roman" w:cs="Times New Roman"/>
        </w:rPr>
      </w:pPr>
    </w:p>
    <w:p w:rsidR="009F195D" w:rsidRDefault="009F195D" w:rsidP="009F195D">
      <w:pPr>
        <w:tabs>
          <w:tab w:val="left" w:pos="360"/>
        </w:tabs>
        <w:spacing w:after="0"/>
        <w:jc w:val="both"/>
        <w:rPr>
          <w:rFonts w:ascii="Times New Roman" w:hAnsi="Times New Roman" w:cs="Times New Roman"/>
        </w:rPr>
      </w:pPr>
      <w:r w:rsidRPr="0064521F">
        <w:rPr>
          <w:rFonts w:ascii="Times New Roman" w:hAnsi="Times New Roman" w:cs="Times New Roman"/>
        </w:rPr>
        <w:t>The pathology of Pyelonephritis shall be explained as enlargement of kidney, scaring, abscess formation. The different methods of management of Pyelonephritis will be discussed. This will include explanation of nursing and anti-microbial treatment, and use of different anti-microbial agents will be explained.</w:t>
      </w:r>
    </w:p>
    <w:p w:rsidR="009F195D" w:rsidRDefault="009F195D" w:rsidP="009F195D">
      <w:pPr>
        <w:tabs>
          <w:tab w:val="left" w:pos="360"/>
        </w:tabs>
        <w:spacing w:after="0"/>
        <w:jc w:val="both"/>
        <w:rPr>
          <w:rFonts w:ascii="Times New Roman" w:hAnsi="Times New Roman" w:cs="Times New Roman"/>
        </w:rPr>
      </w:pPr>
    </w:p>
    <w:p w:rsidR="009F195D" w:rsidRPr="0064521F" w:rsidRDefault="009F195D" w:rsidP="009F195D">
      <w:pPr>
        <w:pStyle w:val="ListParagraph"/>
        <w:bidi/>
        <w:spacing w:after="0"/>
        <w:ind w:left="0"/>
        <w:jc w:val="right"/>
        <w:rPr>
          <w:rFonts w:ascii="Cambria" w:hAnsi="Cambria" w:cs="Times New Roman"/>
          <w:b/>
          <w:bCs/>
          <w:sz w:val="26"/>
          <w:szCs w:val="26"/>
        </w:rPr>
      </w:pPr>
      <w:r w:rsidRPr="009C58B2">
        <w:rPr>
          <w:rFonts w:ascii="Cambria" w:hAnsi="Cambria" w:cs="Times New Roman"/>
          <w:b/>
          <w:bCs/>
          <w:sz w:val="26"/>
          <w:szCs w:val="26"/>
        </w:rPr>
        <w:t>Take home messages</w:t>
      </w:r>
      <w:r>
        <w:rPr>
          <w:rFonts w:ascii="Cambria" w:hAnsi="Cambria" w:cs="Times New Roman"/>
          <w:b/>
          <w:bCs/>
          <w:sz w:val="26"/>
          <w:szCs w:val="26"/>
        </w:rPr>
        <w:t>:</w:t>
      </w:r>
    </w:p>
    <w:p w:rsidR="009F195D" w:rsidRPr="0064521F" w:rsidRDefault="009F195D" w:rsidP="0016091D">
      <w:pPr>
        <w:pStyle w:val="ListParagraph"/>
        <w:numPr>
          <w:ilvl w:val="0"/>
          <w:numId w:val="65"/>
        </w:numPr>
        <w:tabs>
          <w:tab w:val="left" w:pos="360"/>
        </w:tabs>
        <w:spacing w:after="0"/>
        <w:jc w:val="both"/>
        <w:rPr>
          <w:rFonts w:ascii="Times New Roman" w:hAnsi="Times New Roman" w:cs="Times New Roman"/>
        </w:rPr>
      </w:pPr>
      <w:r w:rsidRPr="0064521F">
        <w:rPr>
          <w:rFonts w:ascii="Times New Roman" w:hAnsi="Times New Roman" w:cs="Times New Roman"/>
        </w:rPr>
        <w:t>Pyelonephritis means infections of Kidney pelvis, tubules and kidney parenchyma.</w:t>
      </w:r>
    </w:p>
    <w:p w:rsidR="009F195D" w:rsidRPr="0064521F" w:rsidRDefault="009F195D" w:rsidP="0016091D">
      <w:pPr>
        <w:pStyle w:val="ListParagraph"/>
        <w:numPr>
          <w:ilvl w:val="0"/>
          <w:numId w:val="65"/>
        </w:numPr>
        <w:tabs>
          <w:tab w:val="left" w:pos="360"/>
        </w:tabs>
        <w:spacing w:after="0"/>
        <w:jc w:val="both"/>
        <w:rPr>
          <w:rFonts w:ascii="Times New Roman" w:hAnsi="Times New Roman" w:cs="Times New Roman"/>
        </w:rPr>
      </w:pPr>
      <w:r w:rsidRPr="0064521F">
        <w:rPr>
          <w:rFonts w:ascii="Times New Roman" w:hAnsi="Times New Roman" w:cs="Times New Roman"/>
        </w:rPr>
        <w:t xml:space="preserve">The commonest bacterial causes are </w:t>
      </w:r>
      <w:proofErr w:type="spellStart"/>
      <w:r w:rsidRPr="0064521F">
        <w:rPr>
          <w:rFonts w:ascii="Times New Roman" w:hAnsi="Times New Roman" w:cs="Times New Roman"/>
        </w:rPr>
        <w:t>enterobacteriacae</w:t>
      </w:r>
      <w:proofErr w:type="spellEnd"/>
      <w:r w:rsidRPr="0064521F">
        <w:rPr>
          <w:rFonts w:ascii="Times New Roman" w:hAnsi="Times New Roman" w:cs="Times New Roman"/>
        </w:rPr>
        <w:t xml:space="preserve"> like </w:t>
      </w:r>
      <w:r w:rsidRPr="0064521F">
        <w:rPr>
          <w:rFonts w:ascii="Times New Roman" w:hAnsi="Times New Roman" w:cs="Times New Roman"/>
          <w:i/>
          <w:iCs/>
        </w:rPr>
        <w:t>E. coli</w:t>
      </w:r>
      <w:r w:rsidRPr="0064521F">
        <w:rPr>
          <w:rFonts w:ascii="Times New Roman" w:hAnsi="Times New Roman" w:cs="Times New Roman"/>
        </w:rPr>
        <w:t xml:space="preserve"> which reach the Kidney through ascending route. Other bacteria like </w:t>
      </w:r>
      <w:r w:rsidRPr="0064521F">
        <w:rPr>
          <w:rFonts w:ascii="Times New Roman" w:hAnsi="Times New Roman" w:cs="Times New Roman"/>
          <w:i/>
          <w:iCs/>
        </w:rPr>
        <w:t xml:space="preserve">Staphylococcus </w:t>
      </w:r>
      <w:proofErr w:type="spellStart"/>
      <w:r w:rsidRPr="0064521F">
        <w:rPr>
          <w:rFonts w:ascii="Times New Roman" w:hAnsi="Times New Roman" w:cs="Times New Roman"/>
          <w:i/>
          <w:iCs/>
        </w:rPr>
        <w:t>aureus</w:t>
      </w:r>
      <w:proofErr w:type="spellEnd"/>
      <w:r w:rsidRPr="0064521F">
        <w:rPr>
          <w:rFonts w:ascii="Times New Roman" w:hAnsi="Times New Roman" w:cs="Times New Roman"/>
        </w:rPr>
        <w:t xml:space="preserve"> and </w:t>
      </w:r>
      <w:r w:rsidRPr="0064521F">
        <w:rPr>
          <w:rFonts w:ascii="Times New Roman" w:hAnsi="Times New Roman" w:cs="Times New Roman"/>
          <w:i/>
          <w:iCs/>
        </w:rPr>
        <w:t>Mycobacterium tuberculosis</w:t>
      </w:r>
      <w:r w:rsidRPr="0064521F">
        <w:rPr>
          <w:rFonts w:ascii="Times New Roman" w:hAnsi="Times New Roman" w:cs="Times New Roman"/>
        </w:rPr>
        <w:t xml:space="preserve"> reach the Kidney through </w:t>
      </w:r>
      <w:proofErr w:type="spellStart"/>
      <w:r w:rsidRPr="0064521F">
        <w:rPr>
          <w:rFonts w:ascii="Times New Roman" w:hAnsi="Times New Roman" w:cs="Times New Roman"/>
        </w:rPr>
        <w:t>haematogeneous</w:t>
      </w:r>
      <w:proofErr w:type="spellEnd"/>
      <w:r w:rsidRPr="0064521F">
        <w:rPr>
          <w:rFonts w:ascii="Times New Roman" w:hAnsi="Times New Roman" w:cs="Times New Roman"/>
        </w:rPr>
        <w:t xml:space="preserve"> route.</w:t>
      </w:r>
    </w:p>
    <w:p w:rsidR="009F195D" w:rsidRPr="0064521F" w:rsidRDefault="009F195D" w:rsidP="0016091D">
      <w:pPr>
        <w:pStyle w:val="ListParagraph"/>
        <w:numPr>
          <w:ilvl w:val="0"/>
          <w:numId w:val="65"/>
        </w:numPr>
        <w:tabs>
          <w:tab w:val="left" w:pos="360"/>
        </w:tabs>
        <w:spacing w:after="0"/>
        <w:jc w:val="both"/>
        <w:rPr>
          <w:rFonts w:ascii="Times New Roman" w:hAnsi="Times New Roman" w:cs="Times New Roman"/>
        </w:rPr>
      </w:pPr>
      <w:r w:rsidRPr="0064521F">
        <w:rPr>
          <w:rFonts w:ascii="Times New Roman" w:hAnsi="Times New Roman" w:cs="Times New Roman"/>
        </w:rPr>
        <w:t xml:space="preserve">Acute Pyelonephritis clinically presents as acute febrile condition with loin pain, frequency and dysuria. Chronic Pyelonephritis presents as </w:t>
      </w:r>
      <w:proofErr w:type="spellStart"/>
      <w:r w:rsidRPr="0064521F">
        <w:rPr>
          <w:rFonts w:ascii="Times New Roman" w:hAnsi="Times New Roman" w:cs="Times New Roman"/>
        </w:rPr>
        <w:t>insidion</w:t>
      </w:r>
      <w:proofErr w:type="spellEnd"/>
      <w:r w:rsidRPr="0064521F">
        <w:rPr>
          <w:rFonts w:ascii="Times New Roman" w:hAnsi="Times New Roman" w:cs="Times New Roman"/>
        </w:rPr>
        <w:t xml:space="preserve"> condition.</w:t>
      </w:r>
    </w:p>
    <w:p w:rsidR="009F195D" w:rsidRPr="0064521F" w:rsidRDefault="009F195D" w:rsidP="009F195D">
      <w:pPr>
        <w:tabs>
          <w:tab w:val="left" w:pos="360"/>
        </w:tabs>
        <w:spacing w:after="0"/>
        <w:jc w:val="both"/>
        <w:rPr>
          <w:rFonts w:ascii="Times New Roman" w:hAnsi="Times New Roman" w:cs="Times New Roman"/>
        </w:rPr>
      </w:pPr>
    </w:p>
    <w:p w:rsidR="009F195D" w:rsidRPr="0064521F" w:rsidRDefault="009F195D" w:rsidP="009F195D">
      <w:pPr>
        <w:tabs>
          <w:tab w:val="left" w:pos="360"/>
        </w:tabs>
        <w:spacing w:after="0"/>
        <w:jc w:val="both"/>
        <w:rPr>
          <w:rFonts w:ascii="Times New Roman" w:hAnsi="Times New Roman" w:cs="Times New Roman"/>
          <w:b/>
          <w:bCs/>
        </w:rPr>
      </w:pPr>
      <w:r w:rsidRPr="0064521F">
        <w:rPr>
          <w:rFonts w:ascii="Times New Roman" w:hAnsi="Times New Roman" w:cs="Times New Roman"/>
          <w:b/>
          <w:bCs/>
        </w:rPr>
        <w:t>The commonest bacterial causes are:</w:t>
      </w:r>
    </w:p>
    <w:p w:rsidR="009F195D" w:rsidRPr="0064521F" w:rsidRDefault="00A97800" w:rsidP="0016091D">
      <w:pPr>
        <w:pStyle w:val="ListParagraph"/>
        <w:numPr>
          <w:ilvl w:val="0"/>
          <w:numId w:val="66"/>
        </w:numPr>
        <w:tabs>
          <w:tab w:val="left" w:pos="360"/>
        </w:tabs>
        <w:spacing w:after="0"/>
        <w:jc w:val="both"/>
        <w:rPr>
          <w:rFonts w:ascii="Times New Roman" w:hAnsi="Times New Roman" w:cs="Times New Roman"/>
          <w:i/>
          <w:iCs/>
        </w:rPr>
      </w:pPr>
      <w:r>
        <w:rPr>
          <w:rFonts w:ascii="Times New Roman" w:hAnsi="Times New Roman" w:cs="Times New Roman"/>
          <w:i/>
          <w:iCs/>
          <w:noProof/>
        </w:rPr>
        <mc:AlternateContent>
          <mc:Choice Requires="wps">
            <w:drawing>
              <wp:anchor distT="0" distB="0" distL="114300" distR="114300" simplePos="0" relativeHeight="251695616" behindDoc="0" locked="0" layoutInCell="1" allowOverlap="1">
                <wp:simplePos x="0" y="0"/>
                <wp:positionH relativeFrom="column">
                  <wp:posOffset>2315845</wp:posOffset>
                </wp:positionH>
                <wp:positionV relativeFrom="paragraph">
                  <wp:posOffset>80645</wp:posOffset>
                </wp:positionV>
                <wp:extent cx="276225" cy="1027430"/>
                <wp:effectExtent l="0" t="0" r="28575" b="20320"/>
                <wp:wrapNone/>
                <wp:docPr id="149"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027430"/>
                        </a:xfrm>
                        <a:prstGeom prst="rightBrace">
                          <a:avLst>
                            <a:gd name="adj1" fmla="val 309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FE9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82.35pt;margin-top:6.35pt;width:21.75pt;height:80.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"/>
            </w:pict>
          </mc:Fallback>
        </mc:AlternateContent>
      </w:r>
      <w:r w:rsidR="009F195D" w:rsidRPr="0064521F">
        <w:rPr>
          <w:rFonts w:ascii="Times New Roman" w:hAnsi="Times New Roman" w:cs="Times New Roman"/>
          <w:i/>
          <w:iCs/>
        </w:rPr>
        <w:t>E. coli</w:t>
      </w:r>
    </w:p>
    <w:p w:rsidR="009F195D" w:rsidRPr="0064521F" w:rsidRDefault="009F195D" w:rsidP="0016091D">
      <w:pPr>
        <w:pStyle w:val="ListParagraph"/>
        <w:numPr>
          <w:ilvl w:val="0"/>
          <w:numId w:val="66"/>
        </w:numPr>
        <w:tabs>
          <w:tab w:val="left" w:pos="360"/>
        </w:tabs>
        <w:spacing w:after="0"/>
        <w:jc w:val="both"/>
        <w:rPr>
          <w:rFonts w:ascii="Times New Roman" w:hAnsi="Times New Roman" w:cs="Times New Roman"/>
        </w:rPr>
      </w:pPr>
      <w:proofErr w:type="spellStart"/>
      <w:r w:rsidRPr="0064521F">
        <w:rPr>
          <w:rFonts w:ascii="Times New Roman" w:hAnsi="Times New Roman" w:cs="Times New Roman"/>
        </w:rPr>
        <w:t>Klebsiella</w:t>
      </w:r>
      <w:proofErr w:type="spellEnd"/>
    </w:p>
    <w:p w:rsidR="009F195D" w:rsidRPr="0064521F" w:rsidRDefault="009F195D" w:rsidP="0016091D">
      <w:pPr>
        <w:pStyle w:val="ListParagraph"/>
        <w:numPr>
          <w:ilvl w:val="0"/>
          <w:numId w:val="66"/>
        </w:numPr>
        <w:tabs>
          <w:tab w:val="left" w:pos="360"/>
        </w:tabs>
        <w:spacing w:after="0"/>
        <w:jc w:val="both"/>
        <w:rPr>
          <w:rFonts w:ascii="Times New Roman" w:hAnsi="Times New Roman" w:cs="Times New Roman"/>
        </w:rPr>
      </w:pPr>
      <w:r w:rsidRPr="0064521F">
        <w:rPr>
          <w:rFonts w:ascii="Times New Roman" w:hAnsi="Times New Roman" w:cs="Times New Roman"/>
        </w:rPr>
        <w:t>Proteus</w:t>
      </w:r>
    </w:p>
    <w:p w:rsidR="009F195D" w:rsidRPr="0064521F" w:rsidRDefault="009F195D" w:rsidP="0016091D">
      <w:pPr>
        <w:pStyle w:val="ListParagraph"/>
        <w:numPr>
          <w:ilvl w:val="0"/>
          <w:numId w:val="66"/>
        </w:numPr>
        <w:tabs>
          <w:tab w:val="left" w:pos="360"/>
        </w:tabs>
        <w:spacing w:after="0"/>
        <w:jc w:val="both"/>
        <w:rPr>
          <w:rFonts w:ascii="Times New Roman" w:hAnsi="Times New Roman" w:cs="Times New Roman"/>
        </w:rPr>
      </w:pPr>
      <w:proofErr w:type="spellStart"/>
      <w:r w:rsidRPr="0064521F">
        <w:rPr>
          <w:rFonts w:ascii="Times New Roman" w:hAnsi="Times New Roman" w:cs="Times New Roman"/>
        </w:rPr>
        <w:t>Enterobacteria</w:t>
      </w:r>
      <w:proofErr w:type="spellEnd"/>
      <w:r w:rsidRPr="0064521F">
        <w:rPr>
          <w:rFonts w:ascii="Times New Roman" w:hAnsi="Times New Roman" w:cs="Times New Roman"/>
        </w:rPr>
        <w:t xml:space="preserve">                                  </w:t>
      </w:r>
      <w:r w:rsidR="008E2C19">
        <w:rPr>
          <w:rFonts w:ascii="Times New Roman" w:hAnsi="Times New Roman" w:cs="Times New Roman"/>
        </w:rPr>
        <w:t xml:space="preserve"> </w:t>
      </w:r>
      <w:r w:rsidRPr="0064521F">
        <w:rPr>
          <w:rFonts w:ascii="Times New Roman" w:hAnsi="Times New Roman" w:cs="Times New Roman"/>
        </w:rPr>
        <w:t>Ascending route</w:t>
      </w:r>
    </w:p>
    <w:p w:rsidR="009F195D" w:rsidRPr="0064521F" w:rsidRDefault="009F195D" w:rsidP="0016091D">
      <w:pPr>
        <w:pStyle w:val="ListParagraph"/>
        <w:numPr>
          <w:ilvl w:val="0"/>
          <w:numId w:val="66"/>
        </w:numPr>
        <w:tabs>
          <w:tab w:val="left" w:pos="360"/>
        </w:tabs>
        <w:spacing w:after="0"/>
        <w:jc w:val="both"/>
        <w:rPr>
          <w:rFonts w:ascii="Times New Roman" w:hAnsi="Times New Roman" w:cs="Times New Roman"/>
          <w:i/>
          <w:iCs/>
        </w:rPr>
      </w:pPr>
      <w:r w:rsidRPr="0064521F">
        <w:rPr>
          <w:rFonts w:ascii="Times New Roman" w:hAnsi="Times New Roman" w:cs="Times New Roman"/>
          <w:i/>
          <w:iCs/>
        </w:rPr>
        <w:t xml:space="preserve">Staphylococcus </w:t>
      </w:r>
      <w:proofErr w:type="spellStart"/>
      <w:r w:rsidRPr="0064521F">
        <w:rPr>
          <w:rFonts w:ascii="Times New Roman" w:hAnsi="Times New Roman" w:cs="Times New Roman"/>
          <w:i/>
          <w:iCs/>
        </w:rPr>
        <w:t>saprophyticus</w:t>
      </w:r>
      <w:proofErr w:type="spellEnd"/>
    </w:p>
    <w:p w:rsidR="009F195D" w:rsidRPr="0064521F" w:rsidRDefault="009F195D" w:rsidP="0016091D">
      <w:pPr>
        <w:pStyle w:val="ListParagraph"/>
        <w:numPr>
          <w:ilvl w:val="0"/>
          <w:numId w:val="66"/>
        </w:numPr>
        <w:tabs>
          <w:tab w:val="left" w:pos="360"/>
        </w:tabs>
        <w:spacing w:after="0"/>
        <w:jc w:val="both"/>
        <w:rPr>
          <w:rFonts w:ascii="Times New Roman" w:hAnsi="Times New Roman" w:cs="Times New Roman"/>
        </w:rPr>
      </w:pPr>
      <w:r w:rsidRPr="0064521F">
        <w:rPr>
          <w:rFonts w:ascii="Times New Roman" w:hAnsi="Times New Roman" w:cs="Times New Roman"/>
        </w:rPr>
        <w:t>Enterococci</w:t>
      </w:r>
    </w:p>
    <w:p w:rsidR="009F195D" w:rsidRPr="0064521F" w:rsidRDefault="00A97800" w:rsidP="009F195D">
      <w:pPr>
        <w:tabs>
          <w:tab w:val="left" w:pos="360"/>
        </w:tabs>
        <w:spacing w:after="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640" behindDoc="0" locked="0" layoutInCell="1" allowOverlap="1">
                <wp:simplePos x="0" y="0"/>
                <wp:positionH relativeFrom="column">
                  <wp:posOffset>2296795</wp:posOffset>
                </wp:positionH>
                <wp:positionV relativeFrom="paragraph">
                  <wp:posOffset>140970</wp:posOffset>
                </wp:positionV>
                <wp:extent cx="276225" cy="337185"/>
                <wp:effectExtent l="0" t="0" r="28575" b="24765"/>
                <wp:wrapNone/>
                <wp:docPr id="14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337185"/>
                        </a:xfrm>
                        <a:prstGeom prst="rightBrace">
                          <a:avLst>
                            <a:gd name="adj1" fmla="val 10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C4C5" id="Right Brace 1" o:spid="_x0000_s1026" type="#_x0000_t88" style="position:absolute;margin-left:180.85pt;margin-top:11.1pt;width:21.75pt;height:26.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"/>
            </w:pict>
          </mc:Fallback>
        </mc:AlternateContent>
      </w:r>
    </w:p>
    <w:p w:rsidR="009F195D" w:rsidRPr="0064521F" w:rsidRDefault="009F195D" w:rsidP="009F195D">
      <w:pPr>
        <w:tabs>
          <w:tab w:val="left" w:pos="360"/>
        </w:tabs>
        <w:spacing w:after="0"/>
        <w:jc w:val="both"/>
        <w:rPr>
          <w:rFonts w:ascii="Times New Roman" w:hAnsi="Times New Roman" w:cs="Times New Roman"/>
        </w:rPr>
      </w:pPr>
      <w:r w:rsidRPr="0064521F">
        <w:rPr>
          <w:rFonts w:ascii="Times New Roman" w:hAnsi="Times New Roman" w:cs="Times New Roman"/>
        </w:rPr>
        <w:t xml:space="preserve">Staphylococcus </w:t>
      </w:r>
      <w:proofErr w:type="spellStart"/>
      <w:r w:rsidRPr="0064521F">
        <w:rPr>
          <w:rFonts w:ascii="Times New Roman" w:hAnsi="Times New Roman" w:cs="Times New Roman"/>
        </w:rPr>
        <w:t>aureus</w:t>
      </w:r>
      <w:proofErr w:type="spellEnd"/>
      <w:r w:rsidRPr="0064521F">
        <w:rPr>
          <w:rFonts w:ascii="Times New Roman" w:hAnsi="Times New Roman" w:cs="Times New Roman"/>
        </w:rPr>
        <w:t xml:space="preserve">                                </w:t>
      </w:r>
      <w:r w:rsidR="008E2C19">
        <w:rPr>
          <w:rFonts w:ascii="Times New Roman" w:hAnsi="Times New Roman" w:cs="Times New Roman"/>
        </w:rPr>
        <w:t xml:space="preserve"> </w:t>
      </w:r>
      <w:proofErr w:type="spellStart"/>
      <w:proofErr w:type="gramStart"/>
      <w:r w:rsidRPr="0064521F">
        <w:rPr>
          <w:rFonts w:ascii="Times New Roman" w:hAnsi="Times New Roman" w:cs="Times New Roman"/>
        </w:rPr>
        <w:t>Hematogenous</w:t>
      </w:r>
      <w:proofErr w:type="spellEnd"/>
      <w:proofErr w:type="gramEnd"/>
      <w:r w:rsidRPr="0064521F">
        <w:rPr>
          <w:rFonts w:ascii="Times New Roman" w:hAnsi="Times New Roman" w:cs="Times New Roman"/>
        </w:rPr>
        <w:t xml:space="preserve"> route</w:t>
      </w:r>
    </w:p>
    <w:p w:rsidR="009F195D" w:rsidRPr="0064521F" w:rsidRDefault="009F195D" w:rsidP="009F195D">
      <w:pPr>
        <w:tabs>
          <w:tab w:val="left" w:pos="360"/>
        </w:tabs>
        <w:spacing w:after="0"/>
        <w:jc w:val="both"/>
        <w:rPr>
          <w:rFonts w:ascii="Times New Roman" w:hAnsi="Times New Roman" w:cs="Times New Roman"/>
        </w:rPr>
      </w:pPr>
      <w:r w:rsidRPr="0064521F">
        <w:rPr>
          <w:rFonts w:ascii="Times New Roman" w:hAnsi="Times New Roman" w:cs="Times New Roman"/>
        </w:rPr>
        <w:t>Mycobacterium tuberculosis</w:t>
      </w:r>
    </w:p>
    <w:p w:rsidR="009F195D" w:rsidRPr="0064521F" w:rsidRDefault="009F195D" w:rsidP="009F195D">
      <w:pPr>
        <w:tabs>
          <w:tab w:val="left" w:pos="360"/>
        </w:tabs>
        <w:spacing w:after="0"/>
        <w:jc w:val="both"/>
        <w:rPr>
          <w:rFonts w:ascii="Times New Roman" w:hAnsi="Times New Roman" w:cs="Times New Roman"/>
        </w:rPr>
      </w:pPr>
    </w:p>
    <w:p w:rsidR="009F195D" w:rsidRPr="0064521F" w:rsidRDefault="009F195D" w:rsidP="0016091D">
      <w:pPr>
        <w:pStyle w:val="ListParagraph"/>
        <w:numPr>
          <w:ilvl w:val="0"/>
          <w:numId w:val="65"/>
        </w:numPr>
        <w:tabs>
          <w:tab w:val="left" w:pos="360"/>
        </w:tabs>
        <w:spacing w:after="0"/>
        <w:jc w:val="both"/>
        <w:rPr>
          <w:rFonts w:ascii="Times New Roman" w:hAnsi="Times New Roman" w:cs="Times New Roman"/>
        </w:rPr>
      </w:pPr>
      <w:r w:rsidRPr="0064521F">
        <w:rPr>
          <w:rFonts w:ascii="Times New Roman" w:hAnsi="Times New Roman" w:cs="Times New Roman"/>
        </w:rPr>
        <w:t>Pyelonephritis maybe complicated by conditions like hypertension.</w:t>
      </w:r>
    </w:p>
    <w:p w:rsidR="009F195D" w:rsidRPr="0064521F" w:rsidRDefault="009F195D" w:rsidP="009F195D">
      <w:pPr>
        <w:tabs>
          <w:tab w:val="left" w:pos="360"/>
        </w:tabs>
        <w:spacing w:after="0"/>
        <w:jc w:val="both"/>
        <w:rPr>
          <w:rFonts w:ascii="Times New Roman" w:hAnsi="Times New Roman" w:cs="Times New Roman"/>
        </w:rPr>
      </w:pPr>
    </w:p>
    <w:p w:rsidR="009F195D" w:rsidRPr="0064521F" w:rsidRDefault="009F195D" w:rsidP="009F195D">
      <w:pPr>
        <w:tabs>
          <w:tab w:val="left" w:pos="360"/>
        </w:tabs>
        <w:spacing w:after="0"/>
        <w:jc w:val="both"/>
        <w:rPr>
          <w:rFonts w:ascii="Times New Roman" w:hAnsi="Times New Roman" w:cs="Times New Roman"/>
        </w:rPr>
      </w:pPr>
      <w:r w:rsidRPr="0064521F">
        <w:rPr>
          <w:rFonts w:ascii="Times New Roman" w:hAnsi="Times New Roman" w:cs="Times New Roman"/>
        </w:rPr>
        <w:t>Pyelonephritis is treated by anti-microbial like</w:t>
      </w:r>
    </w:p>
    <w:p w:rsidR="009F195D" w:rsidRPr="0064521F" w:rsidRDefault="009F195D" w:rsidP="0016091D">
      <w:pPr>
        <w:pStyle w:val="ListParagraph"/>
        <w:numPr>
          <w:ilvl w:val="0"/>
          <w:numId w:val="65"/>
        </w:numPr>
        <w:tabs>
          <w:tab w:val="left" w:pos="360"/>
        </w:tabs>
        <w:spacing w:after="0"/>
        <w:jc w:val="both"/>
        <w:rPr>
          <w:rFonts w:ascii="Times New Roman" w:hAnsi="Times New Roman" w:cs="Times New Roman"/>
        </w:rPr>
      </w:pPr>
      <w:r w:rsidRPr="0064521F">
        <w:rPr>
          <w:rFonts w:ascii="Times New Roman" w:hAnsi="Times New Roman" w:cs="Times New Roman"/>
        </w:rPr>
        <w:t xml:space="preserve">Amoxicillin/ampicillin/ </w:t>
      </w:r>
      <w:proofErr w:type="spellStart"/>
      <w:r w:rsidRPr="0064521F">
        <w:rPr>
          <w:rFonts w:ascii="Times New Roman" w:hAnsi="Times New Roman" w:cs="Times New Roman"/>
        </w:rPr>
        <w:t>clavulanic</w:t>
      </w:r>
      <w:proofErr w:type="spellEnd"/>
    </w:p>
    <w:p w:rsidR="009F195D" w:rsidRPr="0064521F" w:rsidRDefault="009F195D" w:rsidP="0016091D">
      <w:pPr>
        <w:pStyle w:val="ListParagraph"/>
        <w:numPr>
          <w:ilvl w:val="0"/>
          <w:numId w:val="65"/>
        </w:numPr>
        <w:tabs>
          <w:tab w:val="left" w:pos="360"/>
        </w:tabs>
        <w:spacing w:after="0"/>
        <w:jc w:val="both"/>
        <w:rPr>
          <w:rFonts w:ascii="Times New Roman" w:hAnsi="Times New Roman" w:cs="Times New Roman"/>
        </w:rPr>
      </w:pPr>
      <w:proofErr w:type="spellStart"/>
      <w:r w:rsidRPr="0064521F">
        <w:rPr>
          <w:rFonts w:ascii="Times New Roman" w:hAnsi="Times New Roman" w:cs="Times New Roman"/>
        </w:rPr>
        <w:t>Cotrimoxazole</w:t>
      </w:r>
      <w:proofErr w:type="spellEnd"/>
      <w:r w:rsidRPr="0064521F">
        <w:rPr>
          <w:rFonts w:ascii="Times New Roman" w:hAnsi="Times New Roman" w:cs="Times New Roman"/>
        </w:rPr>
        <w:t xml:space="preserve"> / </w:t>
      </w:r>
      <w:proofErr w:type="spellStart"/>
      <w:r w:rsidRPr="0064521F">
        <w:rPr>
          <w:rFonts w:ascii="Times New Roman" w:hAnsi="Times New Roman" w:cs="Times New Roman"/>
        </w:rPr>
        <w:t>sulphamexazole</w:t>
      </w:r>
      <w:proofErr w:type="spellEnd"/>
    </w:p>
    <w:p w:rsidR="009F195D" w:rsidRPr="0064521F" w:rsidRDefault="009F195D" w:rsidP="0016091D">
      <w:pPr>
        <w:pStyle w:val="ListParagraph"/>
        <w:numPr>
          <w:ilvl w:val="0"/>
          <w:numId w:val="65"/>
        </w:numPr>
        <w:tabs>
          <w:tab w:val="left" w:pos="360"/>
        </w:tabs>
        <w:spacing w:after="0"/>
        <w:jc w:val="both"/>
        <w:rPr>
          <w:rFonts w:ascii="Times New Roman" w:hAnsi="Times New Roman" w:cs="Times New Roman"/>
        </w:rPr>
      </w:pPr>
      <w:proofErr w:type="spellStart"/>
      <w:r w:rsidRPr="0064521F">
        <w:rPr>
          <w:rFonts w:ascii="Times New Roman" w:hAnsi="Times New Roman" w:cs="Times New Roman"/>
        </w:rPr>
        <w:t>Cephalosporins</w:t>
      </w:r>
      <w:proofErr w:type="spellEnd"/>
    </w:p>
    <w:p w:rsidR="009F195D" w:rsidRPr="0064521F" w:rsidRDefault="009F195D" w:rsidP="0016091D">
      <w:pPr>
        <w:pStyle w:val="ListParagraph"/>
        <w:numPr>
          <w:ilvl w:val="0"/>
          <w:numId w:val="65"/>
        </w:numPr>
        <w:tabs>
          <w:tab w:val="left" w:pos="360"/>
        </w:tabs>
        <w:spacing w:after="0"/>
        <w:jc w:val="both"/>
        <w:rPr>
          <w:rFonts w:ascii="Times New Roman" w:hAnsi="Times New Roman" w:cs="Times New Roman"/>
        </w:rPr>
      </w:pPr>
      <w:r w:rsidRPr="0064521F">
        <w:rPr>
          <w:rFonts w:ascii="Times New Roman" w:hAnsi="Times New Roman" w:cs="Times New Roman"/>
        </w:rPr>
        <w:t>Ciprofloxacin</w:t>
      </w:r>
    </w:p>
    <w:p w:rsidR="009F195D" w:rsidRPr="0064521F" w:rsidRDefault="009F195D" w:rsidP="009F195D">
      <w:pPr>
        <w:tabs>
          <w:tab w:val="left" w:pos="360"/>
        </w:tabs>
        <w:spacing w:after="0"/>
        <w:jc w:val="both"/>
        <w:rPr>
          <w:rFonts w:ascii="Times New Roman" w:hAnsi="Times New Roman" w:cs="Times New Roman"/>
        </w:rPr>
      </w:pPr>
    </w:p>
    <w:p w:rsidR="009F195D" w:rsidRPr="0064521F" w:rsidRDefault="009F195D" w:rsidP="009F195D">
      <w:pPr>
        <w:tabs>
          <w:tab w:val="left" w:pos="360"/>
        </w:tabs>
        <w:spacing w:after="0"/>
        <w:jc w:val="both"/>
        <w:rPr>
          <w:rFonts w:ascii="Times New Roman" w:hAnsi="Times New Roman" w:cs="Times New Roman"/>
        </w:rPr>
      </w:pPr>
      <w:proofErr w:type="spellStart"/>
      <w:r w:rsidRPr="0064521F">
        <w:rPr>
          <w:rFonts w:ascii="Times New Roman" w:hAnsi="Times New Roman" w:cs="Times New Roman"/>
        </w:rPr>
        <w:t>Nitrofurantoin</w:t>
      </w:r>
      <w:proofErr w:type="spellEnd"/>
      <w:r w:rsidRPr="0064521F">
        <w:rPr>
          <w:rFonts w:ascii="Times New Roman" w:hAnsi="Times New Roman" w:cs="Times New Roman"/>
        </w:rPr>
        <w:t xml:space="preserve"> and </w:t>
      </w:r>
      <w:proofErr w:type="spellStart"/>
      <w:r w:rsidRPr="0064521F">
        <w:rPr>
          <w:rFonts w:ascii="Times New Roman" w:hAnsi="Times New Roman" w:cs="Times New Roman"/>
        </w:rPr>
        <w:t>Nalidixic</w:t>
      </w:r>
      <w:proofErr w:type="spellEnd"/>
      <w:r w:rsidRPr="0064521F">
        <w:rPr>
          <w:rFonts w:ascii="Times New Roman" w:hAnsi="Times New Roman" w:cs="Times New Roman"/>
        </w:rPr>
        <w:t xml:space="preserve"> acid which can be used for treatment of cystitis are not useful for treatment of Pyelonephritis.</w:t>
      </w:r>
    </w:p>
    <w:p w:rsidR="009F195D" w:rsidRPr="0064521F" w:rsidRDefault="009F195D" w:rsidP="009F195D">
      <w:pPr>
        <w:tabs>
          <w:tab w:val="left" w:pos="360"/>
        </w:tabs>
        <w:spacing w:after="0"/>
        <w:jc w:val="both"/>
        <w:rPr>
          <w:rFonts w:ascii="Times New Roman" w:hAnsi="Times New Roman" w:cs="Times New Roman"/>
        </w:rPr>
      </w:pPr>
    </w:p>
    <w:p w:rsidR="009F195D" w:rsidRPr="0064521F" w:rsidRDefault="009F195D" w:rsidP="009F195D">
      <w:pPr>
        <w:rPr>
          <w:rFonts w:ascii="Times New Roman" w:hAnsi="Times New Roman" w:cs="Times New Roman"/>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9F195D" w:rsidRDefault="009F195D" w:rsidP="009F195D">
      <w:pPr>
        <w:spacing w:after="0" w:line="240" w:lineRule="auto"/>
        <w:rPr>
          <w:rStyle w:val="mw-headline"/>
          <w:rFonts w:ascii="Times New Roman" w:hAnsi="Times New Roman" w:cs="Times New Roman"/>
          <w:b/>
          <w:bCs/>
          <w:sz w:val="28"/>
          <w:szCs w:val="28"/>
          <w:u w:val="single"/>
        </w:rPr>
      </w:pPr>
    </w:p>
    <w:p w:rsidR="00520418" w:rsidRDefault="00520418" w:rsidP="009F195D">
      <w:pPr>
        <w:spacing w:after="0" w:line="240" w:lineRule="auto"/>
        <w:rPr>
          <w:rStyle w:val="mw-headline"/>
          <w:rFonts w:ascii="Times New Roman" w:hAnsi="Times New Roman" w:cs="Times New Roman"/>
          <w:b/>
          <w:bCs/>
          <w:sz w:val="28"/>
          <w:szCs w:val="28"/>
          <w:u w:val="single"/>
        </w:rPr>
      </w:pPr>
    </w:p>
    <w:p w:rsidR="00520418" w:rsidRDefault="00520418" w:rsidP="009F195D">
      <w:pPr>
        <w:spacing w:after="0" w:line="240" w:lineRule="auto"/>
        <w:rPr>
          <w:rStyle w:val="mw-headline"/>
          <w:rFonts w:ascii="Times New Roman" w:hAnsi="Times New Roman" w:cs="Times New Roman"/>
          <w:b/>
          <w:bCs/>
          <w:sz w:val="28"/>
          <w:szCs w:val="28"/>
          <w:u w:val="single"/>
        </w:rPr>
      </w:pPr>
    </w:p>
    <w:p w:rsidR="00520418" w:rsidRDefault="00520418" w:rsidP="009F195D">
      <w:pPr>
        <w:spacing w:after="0" w:line="240" w:lineRule="auto"/>
        <w:rPr>
          <w:rStyle w:val="mw-headline"/>
          <w:rFonts w:ascii="Times New Roman" w:hAnsi="Times New Roman" w:cs="Times New Roman"/>
          <w:b/>
          <w:bCs/>
          <w:sz w:val="28"/>
          <w:szCs w:val="28"/>
          <w:u w:val="single"/>
        </w:rPr>
      </w:pPr>
    </w:p>
    <w:p w:rsidR="00520418" w:rsidRDefault="00520418" w:rsidP="009F195D">
      <w:pPr>
        <w:spacing w:after="0" w:line="240" w:lineRule="auto"/>
        <w:rPr>
          <w:rStyle w:val="mw-headline"/>
          <w:rFonts w:ascii="Times New Roman" w:hAnsi="Times New Roman" w:cs="Times New Roman"/>
          <w:b/>
          <w:bCs/>
          <w:sz w:val="28"/>
          <w:szCs w:val="28"/>
          <w:u w:val="single"/>
        </w:rPr>
      </w:pPr>
    </w:p>
    <w:p w:rsidR="00520418" w:rsidRDefault="00520418" w:rsidP="009F195D">
      <w:pPr>
        <w:spacing w:after="0" w:line="240" w:lineRule="auto"/>
        <w:rPr>
          <w:rStyle w:val="mw-headline"/>
          <w:rFonts w:ascii="Times New Roman" w:hAnsi="Times New Roman" w:cs="Times New Roman"/>
          <w:b/>
          <w:bCs/>
          <w:sz w:val="28"/>
          <w:szCs w:val="28"/>
          <w:u w:val="single"/>
        </w:rPr>
      </w:pPr>
    </w:p>
    <w:p w:rsidR="00520418" w:rsidRDefault="00520418" w:rsidP="00520418">
      <w:pPr>
        <w:spacing w:after="0" w:line="240" w:lineRule="auto"/>
        <w:jc w:val="both"/>
        <w:rPr>
          <w:rStyle w:val="mw-headline"/>
          <w:rFonts w:ascii="Times New Roman" w:hAnsi="Times New Roman" w:cs="Times New Roman"/>
          <w:b/>
          <w:bCs/>
          <w:sz w:val="28"/>
          <w:szCs w:val="28"/>
          <w:u w:val="single"/>
        </w:rPr>
      </w:pPr>
    </w:p>
    <w:tbl>
      <w:tblPr>
        <w:tblpPr w:leftFromText="180" w:rightFromText="180" w:vertAnchor="text" w:horzAnchor="margin" w:tblpY="240"/>
        <w:tblW w:w="10008" w:type="dxa"/>
        <w:shd w:val="clear" w:color="auto" w:fill="943634"/>
        <w:tblLook w:val="04A0" w:firstRow="1" w:lastRow="0" w:firstColumn="1" w:lastColumn="0" w:noHBand="0" w:noVBand="1"/>
      </w:tblPr>
      <w:tblGrid>
        <w:gridCol w:w="10008"/>
      </w:tblGrid>
      <w:tr w:rsidR="00520418" w:rsidRPr="009104DF" w:rsidTr="008E2C19">
        <w:trPr>
          <w:trHeight w:val="353"/>
        </w:trPr>
        <w:tc>
          <w:tcPr>
            <w:tcW w:w="10008" w:type="dxa"/>
            <w:shd w:val="clear" w:color="auto" w:fill="99CCFF"/>
            <w:vAlign w:val="center"/>
          </w:tcPr>
          <w:p w:rsidR="00520418" w:rsidRPr="009104DF" w:rsidRDefault="00520418" w:rsidP="008E2C19">
            <w:pPr>
              <w:pStyle w:val="NormalWeb"/>
              <w:jc w:val="both"/>
              <w:rPr>
                <w:rStyle w:val="mw-headline"/>
                <w:rFonts w:ascii="Maiandra GD" w:hAnsi="Maiandra GD"/>
                <w:b/>
                <w:bCs/>
                <w:color w:val="FFFFFF"/>
                <w:sz w:val="28"/>
                <w:szCs w:val="28"/>
              </w:rPr>
            </w:pPr>
            <w:r w:rsidRPr="009104DF">
              <w:rPr>
                <w:rFonts w:ascii="Maiandra GD" w:hAnsi="Maiandra GD"/>
                <w:b/>
                <w:bCs/>
                <w:color w:val="FFFFFF"/>
                <w:sz w:val="28"/>
                <w:szCs w:val="28"/>
              </w:rPr>
              <w:t xml:space="preserve">Department of </w:t>
            </w:r>
            <w:r>
              <w:rPr>
                <w:rFonts w:ascii="Maiandra GD" w:hAnsi="Maiandra GD"/>
                <w:b/>
                <w:bCs/>
                <w:color w:val="FFFFFF"/>
                <w:sz w:val="28"/>
                <w:szCs w:val="28"/>
              </w:rPr>
              <w:t>Pharmacology</w:t>
            </w:r>
          </w:p>
        </w:tc>
      </w:tr>
    </w:tbl>
    <w:p w:rsidR="00520418" w:rsidRDefault="00520418" w:rsidP="00520418">
      <w:pPr>
        <w:spacing w:after="0" w:line="240" w:lineRule="auto"/>
        <w:jc w:val="both"/>
        <w:rPr>
          <w:rStyle w:val="mw-headline"/>
          <w:rFonts w:ascii="Times New Roman" w:hAnsi="Times New Roman" w:cs="Times New Roman"/>
          <w:b/>
          <w:bCs/>
          <w:sz w:val="28"/>
          <w:szCs w:val="28"/>
          <w:u w:val="single"/>
        </w:rPr>
      </w:pPr>
    </w:p>
    <w:p w:rsidR="00520418" w:rsidRDefault="00520418" w:rsidP="00520418">
      <w:pPr>
        <w:spacing w:after="0" w:line="240" w:lineRule="auto"/>
        <w:jc w:val="both"/>
        <w:rPr>
          <w:rStyle w:val="mw-headline"/>
          <w:rFonts w:ascii="Times New Roman" w:hAnsi="Times New Roman" w:cs="Times New Roman"/>
          <w:b/>
          <w:bCs/>
          <w:sz w:val="28"/>
          <w:szCs w:val="28"/>
          <w:u w:val="single"/>
        </w:rPr>
      </w:pPr>
    </w:p>
    <w:p w:rsidR="00520418" w:rsidRPr="00616ED1" w:rsidRDefault="00520418" w:rsidP="00520418">
      <w:pPr>
        <w:autoSpaceDE w:val="0"/>
        <w:autoSpaceDN w:val="0"/>
        <w:adjustRightInd w:val="0"/>
        <w:jc w:val="center"/>
        <w:rPr>
          <w:rFonts w:ascii="Maiandra GD" w:hAnsi="Maiandra GD"/>
          <w:b/>
          <w:color w:val="000000"/>
          <w:u w:val="single"/>
        </w:rPr>
      </w:pPr>
      <w:r w:rsidRPr="007B739A">
        <w:rPr>
          <w:rFonts w:ascii="Times New Roman" w:hAnsi="Times New Roman" w:cs="Times New Roman"/>
          <w:b/>
          <w:bCs/>
          <w:sz w:val="24"/>
          <w:szCs w:val="24"/>
        </w:rPr>
        <w:t xml:space="preserve">Lecture </w:t>
      </w:r>
      <w:proofErr w:type="gramStart"/>
      <w:r>
        <w:rPr>
          <w:rFonts w:ascii="Times New Roman" w:hAnsi="Times New Roman" w:cs="Times New Roman"/>
          <w:b/>
          <w:bCs/>
          <w:sz w:val="24"/>
          <w:szCs w:val="24"/>
        </w:rPr>
        <w:t xml:space="preserve">1  </w:t>
      </w:r>
      <w:r w:rsidRPr="00616ED1">
        <w:rPr>
          <w:rFonts w:ascii="Maiandra GD" w:hAnsi="Maiandra GD"/>
          <w:b/>
          <w:color w:val="000000"/>
          <w:sz w:val="30"/>
          <w:szCs w:val="30"/>
          <w:u w:val="single"/>
        </w:rPr>
        <w:t>Diuretics</w:t>
      </w:r>
      <w:proofErr w:type="gramEnd"/>
      <w:r w:rsidRPr="00616ED1">
        <w:rPr>
          <w:rFonts w:ascii="Maiandra GD" w:hAnsi="Maiandra GD"/>
          <w:b/>
          <w:color w:val="000000"/>
          <w:sz w:val="30"/>
          <w:szCs w:val="30"/>
          <w:u w:val="single"/>
        </w:rPr>
        <w:t xml:space="preserve"> </w:t>
      </w:r>
      <w:r w:rsidRPr="00616ED1">
        <w:rPr>
          <w:rFonts w:ascii="Maiandra GD" w:hAnsi="Maiandra GD"/>
          <w:b/>
          <w:color w:val="000000"/>
          <w:u w:val="single"/>
        </w:rPr>
        <w:t>(Carbonic anhydrase inhibitors and osmotic diuretics)</w:t>
      </w:r>
    </w:p>
    <w:p w:rsidR="00520418" w:rsidRPr="001646DB" w:rsidRDefault="00520418" w:rsidP="00520418">
      <w:pPr>
        <w:autoSpaceDE w:val="0"/>
        <w:autoSpaceDN w:val="0"/>
        <w:adjustRightInd w:val="0"/>
        <w:rPr>
          <w:bCs/>
          <w:color w:val="000000"/>
          <w:sz w:val="20"/>
          <w:szCs w:val="20"/>
        </w:rPr>
      </w:pPr>
    </w:p>
    <w:p w:rsidR="00520418" w:rsidRPr="00ED0E69" w:rsidRDefault="00520418" w:rsidP="00520418">
      <w:pPr>
        <w:autoSpaceDE w:val="0"/>
        <w:autoSpaceDN w:val="0"/>
        <w:adjustRightInd w:val="0"/>
        <w:rPr>
          <w:rFonts w:ascii="Cambria" w:hAnsi="Cambria"/>
          <w:b/>
          <w:color w:val="000000"/>
          <w:sz w:val="26"/>
          <w:szCs w:val="26"/>
        </w:rPr>
      </w:pPr>
      <w:r w:rsidRPr="00ED0E69">
        <w:rPr>
          <w:rFonts w:ascii="Cambria" w:hAnsi="Cambria"/>
          <w:b/>
          <w:color w:val="000000"/>
          <w:sz w:val="26"/>
          <w:szCs w:val="26"/>
        </w:rPr>
        <w:t>Objectives:</w:t>
      </w:r>
    </w:p>
    <w:p w:rsidR="00520418" w:rsidRPr="007E54EB" w:rsidRDefault="00520418" w:rsidP="00520418">
      <w:pPr>
        <w:rPr>
          <w:rFonts w:ascii="Times New Roman" w:hAnsi="Times New Roman" w:cs="Times New Roman"/>
          <w:i/>
          <w:iCs/>
        </w:rPr>
      </w:pPr>
      <w:r w:rsidRPr="007E54EB">
        <w:rPr>
          <w:rFonts w:ascii="Times New Roman" w:hAnsi="Times New Roman" w:cs="Times New Roman"/>
          <w:i/>
          <w:iCs/>
        </w:rPr>
        <w:t>By the end of these lectures, student should be able to:</w:t>
      </w:r>
    </w:p>
    <w:p w:rsidR="00520418" w:rsidRPr="007E54EB" w:rsidRDefault="00520418" w:rsidP="0016091D">
      <w:pPr>
        <w:numPr>
          <w:ilvl w:val="0"/>
          <w:numId w:val="67"/>
        </w:numPr>
        <w:spacing w:after="0" w:line="360" w:lineRule="auto"/>
        <w:rPr>
          <w:rFonts w:ascii="Times New Roman" w:hAnsi="Times New Roman" w:cs="Times New Roman"/>
          <w:color w:val="000000"/>
        </w:rPr>
      </w:pPr>
      <w:r w:rsidRPr="007E54EB">
        <w:rPr>
          <w:rFonts w:ascii="Times New Roman" w:hAnsi="Times New Roman" w:cs="Times New Roman"/>
          <w:color w:val="000000"/>
        </w:rPr>
        <w:t xml:space="preserve">Identify major locations of ion and water exchange in the nephron </w:t>
      </w:r>
    </w:p>
    <w:p w:rsidR="00520418" w:rsidRPr="007E54EB" w:rsidRDefault="00520418" w:rsidP="0016091D">
      <w:pPr>
        <w:numPr>
          <w:ilvl w:val="0"/>
          <w:numId w:val="67"/>
        </w:numPr>
        <w:spacing w:after="0" w:line="360" w:lineRule="auto"/>
        <w:rPr>
          <w:rFonts w:ascii="Times New Roman" w:hAnsi="Times New Roman" w:cs="Times New Roman"/>
          <w:color w:val="000000"/>
        </w:rPr>
      </w:pPr>
      <w:r w:rsidRPr="007E54EB">
        <w:rPr>
          <w:rFonts w:ascii="Times New Roman" w:hAnsi="Times New Roman" w:cs="Times New Roman"/>
          <w:color w:val="000000"/>
        </w:rPr>
        <w:t>Identify the different classes of diuretics</w:t>
      </w:r>
    </w:p>
    <w:p w:rsidR="00520418" w:rsidRPr="007E54EB" w:rsidRDefault="00520418" w:rsidP="0016091D">
      <w:pPr>
        <w:numPr>
          <w:ilvl w:val="0"/>
          <w:numId w:val="67"/>
        </w:numPr>
        <w:spacing w:after="0" w:line="360" w:lineRule="auto"/>
        <w:rPr>
          <w:rFonts w:ascii="Times New Roman" w:hAnsi="Times New Roman" w:cs="Times New Roman"/>
          <w:color w:val="000000"/>
        </w:rPr>
      </w:pPr>
      <w:r w:rsidRPr="007E54EB">
        <w:rPr>
          <w:rFonts w:ascii="Times New Roman" w:hAnsi="Times New Roman" w:cs="Times New Roman"/>
          <w:color w:val="000000"/>
        </w:rPr>
        <w:t>Understand sites of action of carbonic anhydrase inhibitors and osmotic diuretics</w:t>
      </w:r>
    </w:p>
    <w:p w:rsidR="00520418" w:rsidRPr="007E54EB" w:rsidRDefault="00520418" w:rsidP="0016091D">
      <w:pPr>
        <w:numPr>
          <w:ilvl w:val="0"/>
          <w:numId w:val="67"/>
        </w:numPr>
        <w:spacing w:after="0" w:line="360" w:lineRule="auto"/>
        <w:rPr>
          <w:rFonts w:ascii="Times New Roman" w:hAnsi="Times New Roman" w:cs="Times New Roman"/>
          <w:color w:val="000000"/>
        </w:rPr>
      </w:pPr>
      <w:proofErr w:type="gramStart"/>
      <w:r w:rsidRPr="007E54EB">
        <w:rPr>
          <w:rFonts w:ascii="Times New Roman" w:hAnsi="Times New Roman" w:cs="Times New Roman"/>
          <w:color w:val="000000"/>
        </w:rPr>
        <w:t>know</w:t>
      </w:r>
      <w:proofErr w:type="gramEnd"/>
      <w:r w:rsidRPr="007E54EB">
        <w:rPr>
          <w:rFonts w:ascii="Times New Roman" w:hAnsi="Times New Roman" w:cs="Times New Roman"/>
          <w:color w:val="000000"/>
        </w:rPr>
        <w:t xml:space="preserve"> molecular target of actions of carbonic anhydrase inhibitors and osmotic diuretics.</w:t>
      </w:r>
    </w:p>
    <w:p w:rsidR="00520418" w:rsidRPr="007E54EB" w:rsidRDefault="00520418" w:rsidP="0016091D">
      <w:pPr>
        <w:numPr>
          <w:ilvl w:val="0"/>
          <w:numId w:val="67"/>
        </w:numPr>
        <w:spacing w:after="0" w:line="360" w:lineRule="auto"/>
        <w:rPr>
          <w:rFonts w:ascii="Times New Roman" w:hAnsi="Times New Roman" w:cs="Times New Roman"/>
          <w:color w:val="000000"/>
        </w:rPr>
      </w:pPr>
      <w:r w:rsidRPr="007E54EB">
        <w:rPr>
          <w:rFonts w:ascii="Times New Roman" w:hAnsi="Times New Roman" w:cs="Times New Roman"/>
          <w:color w:val="000000"/>
        </w:rPr>
        <w:t>Understand the pharmacokinetics and pharmacodynamics of each class of diuretics.</w:t>
      </w:r>
    </w:p>
    <w:p w:rsidR="00520418" w:rsidRPr="007E54EB" w:rsidRDefault="00520418" w:rsidP="0016091D">
      <w:pPr>
        <w:numPr>
          <w:ilvl w:val="0"/>
          <w:numId w:val="67"/>
        </w:numPr>
        <w:spacing w:after="0" w:line="360" w:lineRule="auto"/>
        <w:rPr>
          <w:rFonts w:ascii="Times New Roman" w:hAnsi="Times New Roman" w:cs="Times New Roman"/>
          <w:color w:val="000000"/>
        </w:rPr>
      </w:pPr>
      <w:r w:rsidRPr="007E54EB">
        <w:rPr>
          <w:rFonts w:ascii="Times New Roman" w:hAnsi="Times New Roman" w:cs="Times New Roman"/>
          <w:color w:val="000000"/>
        </w:rPr>
        <w:t>Discuss the clinical applications of diuretics in special diseases.</w:t>
      </w:r>
    </w:p>
    <w:p w:rsidR="00520418" w:rsidRPr="007E54EB" w:rsidRDefault="00520418" w:rsidP="0016091D">
      <w:pPr>
        <w:numPr>
          <w:ilvl w:val="0"/>
          <w:numId w:val="67"/>
        </w:numPr>
        <w:spacing w:after="0" w:line="360" w:lineRule="auto"/>
        <w:rPr>
          <w:rFonts w:ascii="Times New Roman" w:hAnsi="Times New Roman" w:cs="Times New Roman"/>
          <w:color w:val="000000"/>
        </w:rPr>
      </w:pPr>
      <w:r w:rsidRPr="007E54EB">
        <w:rPr>
          <w:rFonts w:ascii="Times New Roman" w:hAnsi="Times New Roman" w:cs="Times New Roman"/>
          <w:color w:val="000000"/>
        </w:rPr>
        <w:t>Know what are the major adverse effects of each group especially those of clinical importance.</w:t>
      </w:r>
    </w:p>
    <w:p w:rsidR="00520418" w:rsidRPr="007E54EB" w:rsidRDefault="00520418" w:rsidP="00520418">
      <w:pPr>
        <w:autoSpaceDE w:val="0"/>
        <w:autoSpaceDN w:val="0"/>
        <w:adjustRightInd w:val="0"/>
        <w:rPr>
          <w:rFonts w:ascii="Cambria" w:hAnsi="Cambria"/>
          <w:b/>
          <w:color w:val="000000"/>
          <w:sz w:val="16"/>
          <w:szCs w:val="16"/>
        </w:rPr>
      </w:pPr>
    </w:p>
    <w:p w:rsidR="00520418" w:rsidRPr="00ED0E69" w:rsidRDefault="00520418" w:rsidP="00520418">
      <w:pPr>
        <w:autoSpaceDE w:val="0"/>
        <w:autoSpaceDN w:val="0"/>
        <w:adjustRightInd w:val="0"/>
        <w:rPr>
          <w:rFonts w:ascii="Cambria" w:hAnsi="Cambria"/>
          <w:b/>
          <w:color w:val="000000"/>
          <w:sz w:val="26"/>
          <w:szCs w:val="26"/>
        </w:rPr>
      </w:pPr>
      <w:r w:rsidRPr="00ED0E69">
        <w:rPr>
          <w:rFonts w:ascii="Cambria" w:hAnsi="Cambria"/>
          <w:b/>
          <w:color w:val="000000"/>
          <w:sz w:val="26"/>
          <w:szCs w:val="26"/>
        </w:rPr>
        <w:t>Introduction:</w:t>
      </w:r>
    </w:p>
    <w:p w:rsidR="00520418" w:rsidRPr="007E54EB" w:rsidRDefault="00520418" w:rsidP="00520418">
      <w:pPr>
        <w:autoSpaceDE w:val="0"/>
        <w:autoSpaceDN w:val="0"/>
        <w:adjustRightInd w:val="0"/>
        <w:spacing w:line="360" w:lineRule="auto"/>
        <w:ind w:firstLine="720"/>
        <w:rPr>
          <w:rFonts w:ascii="Times New Roman" w:hAnsi="Times New Roman" w:cs="Times New Roman"/>
          <w:bCs/>
          <w:color w:val="000000"/>
        </w:rPr>
      </w:pPr>
      <w:r w:rsidRPr="007E54EB">
        <w:rPr>
          <w:rFonts w:ascii="Times New Roman" w:hAnsi="Times New Roman" w:cs="Times New Roman"/>
          <w:bCs/>
          <w:color w:val="000000"/>
        </w:rPr>
        <w:t>Depending upon your background about the structure of the basic unit for kidney (nephron) and the main function of each part of the nephron in renal excretion. This will help understand the mechanism of action of each class of diuretics.</w:t>
      </w:r>
    </w:p>
    <w:p w:rsidR="00520418" w:rsidRPr="007E54EB" w:rsidRDefault="00520418" w:rsidP="00520418">
      <w:pPr>
        <w:autoSpaceDE w:val="0"/>
        <w:autoSpaceDN w:val="0"/>
        <w:adjustRightInd w:val="0"/>
        <w:rPr>
          <w:rFonts w:ascii="Cambria" w:hAnsi="Cambria"/>
          <w:b/>
          <w:color w:val="000000"/>
          <w:sz w:val="26"/>
          <w:szCs w:val="26"/>
        </w:rPr>
      </w:pPr>
      <w:r w:rsidRPr="007E54EB">
        <w:rPr>
          <w:rFonts w:ascii="Cambria" w:hAnsi="Cambria"/>
          <w:b/>
          <w:color w:val="000000"/>
          <w:sz w:val="26"/>
          <w:szCs w:val="26"/>
        </w:rPr>
        <w:t>Key outlines:</w:t>
      </w:r>
    </w:p>
    <w:p w:rsidR="00520418" w:rsidRPr="007E54EB" w:rsidRDefault="00520418" w:rsidP="00520418">
      <w:pPr>
        <w:autoSpaceDE w:val="0"/>
        <w:autoSpaceDN w:val="0"/>
        <w:adjustRightInd w:val="0"/>
        <w:spacing w:line="360" w:lineRule="auto"/>
        <w:ind w:firstLine="720"/>
        <w:rPr>
          <w:rFonts w:ascii="Times New Roman" w:hAnsi="Times New Roman" w:cs="Times New Roman"/>
          <w:bCs/>
          <w:color w:val="000000"/>
        </w:rPr>
      </w:pPr>
      <w:r w:rsidRPr="007E54EB">
        <w:rPr>
          <w:rFonts w:ascii="Times New Roman" w:hAnsi="Times New Roman" w:cs="Times New Roman"/>
          <w:bCs/>
          <w:color w:val="000000"/>
        </w:rPr>
        <w:t xml:space="preserve">Mechanism of action, kinetics, dynamics and uses of carbonic anhydrase inhibitors and osmotic diuretics. Special concern will be paid to the implication of carbonic anhydrase inhibitors in some application other than diuretic action as </w:t>
      </w:r>
      <w:r w:rsidRPr="007E54EB">
        <w:rPr>
          <w:rFonts w:ascii="Times New Roman" w:hAnsi="Times New Roman" w:cs="Times New Roman"/>
          <w:bCs/>
        </w:rPr>
        <w:t>chronic open angle glaucoma, epilepsy, mountain sickness.</w:t>
      </w:r>
    </w:p>
    <w:p w:rsidR="00520418" w:rsidRPr="007E54EB" w:rsidRDefault="00520418" w:rsidP="00520418">
      <w:pPr>
        <w:tabs>
          <w:tab w:val="left" w:pos="157"/>
        </w:tabs>
        <w:autoSpaceDE w:val="0"/>
        <w:autoSpaceDN w:val="0"/>
        <w:adjustRightInd w:val="0"/>
        <w:rPr>
          <w:rFonts w:ascii="Cambria" w:hAnsi="Cambria"/>
          <w:b/>
          <w:color w:val="000000"/>
          <w:sz w:val="26"/>
          <w:szCs w:val="26"/>
        </w:rPr>
      </w:pPr>
      <w:r w:rsidRPr="007E54EB">
        <w:rPr>
          <w:rFonts w:ascii="Cambria" w:hAnsi="Cambria"/>
          <w:b/>
          <w:color w:val="000000"/>
          <w:sz w:val="26"/>
          <w:szCs w:val="26"/>
        </w:rPr>
        <w:t>Take home messages:</w:t>
      </w:r>
    </w:p>
    <w:p w:rsidR="00520418" w:rsidRPr="007E54EB" w:rsidRDefault="00520418" w:rsidP="0016091D">
      <w:pPr>
        <w:numPr>
          <w:ilvl w:val="0"/>
          <w:numId w:val="68"/>
        </w:numPr>
        <w:spacing w:after="0" w:line="360" w:lineRule="auto"/>
        <w:rPr>
          <w:rFonts w:ascii="Times New Roman" w:hAnsi="Times New Roman" w:cs="Times New Roman"/>
        </w:rPr>
      </w:pPr>
      <w:r w:rsidRPr="007E54EB">
        <w:rPr>
          <w:rFonts w:ascii="Times New Roman" w:hAnsi="Times New Roman" w:cs="Times New Roman"/>
        </w:rPr>
        <w:t xml:space="preserve">Osmotic diuretics as </w:t>
      </w:r>
      <w:proofErr w:type="spellStart"/>
      <w:r w:rsidRPr="007E54EB">
        <w:rPr>
          <w:rFonts w:ascii="Times New Roman" w:hAnsi="Times New Roman" w:cs="Times New Roman"/>
        </w:rPr>
        <w:t>mannitol</w:t>
      </w:r>
      <w:proofErr w:type="spellEnd"/>
      <w:r w:rsidRPr="007E54EB">
        <w:rPr>
          <w:rFonts w:ascii="Times New Roman" w:hAnsi="Times New Roman" w:cs="Times New Roman"/>
        </w:rPr>
        <w:t xml:space="preserve"> produce their diuretic actions via increasing osmotic pressure. </w:t>
      </w:r>
      <w:proofErr w:type="spellStart"/>
      <w:r w:rsidRPr="007E54EB">
        <w:rPr>
          <w:rFonts w:ascii="Times New Roman" w:hAnsi="Times New Roman" w:cs="Times New Roman"/>
        </w:rPr>
        <w:t>Mannitol</w:t>
      </w:r>
      <w:proofErr w:type="spellEnd"/>
      <w:r w:rsidRPr="007E54EB">
        <w:rPr>
          <w:rFonts w:ascii="Times New Roman" w:hAnsi="Times New Roman" w:cs="Times New Roman"/>
        </w:rPr>
        <w:t xml:space="preserve"> is not absorbed orally and should be given intravenously. They are used to effect water excretion rather than sodium excretion. They are the mainstay of treatment for patients with increased intracranial pressure or acute renal failure due to shock, drug toxicities and trauma. Dehydration and hypernatremia are the major side effects.</w:t>
      </w:r>
    </w:p>
    <w:p w:rsidR="00520418" w:rsidRPr="007E54EB" w:rsidRDefault="00520418" w:rsidP="00520418">
      <w:pPr>
        <w:spacing w:line="360" w:lineRule="auto"/>
        <w:ind w:left="360"/>
        <w:rPr>
          <w:rFonts w:ascii="Times New Roman" w:hAnsi="Times New Roman" w:cs="Times New Roman"/>
        </w:rPr>
      </w:pPr>
    </w:p>
    <w:p w:rsidR="00520418" w:rsidRPr="007E54EB" w:rsidRDefault="00520418" w:rsidP="0016091D">
      <w:pPr>
        <w:numPr>
          <w:ilvl w:val="0"/>
          <w:numId w:val="68"/>
        </w:numPr>
        <w:spacing w:after="0" w:line="360" w:lineRule="auto"/>
        <w:rPr>
          <w:rFonts w:ascii="Times New Roman" w:hAnsi="Times New Roman" w:cs="Times New Roman"/>
        </w:rPr>
      </w:pPr>
      <w:r w:rsidRPr="007E54EB">
        <w:rPr>
          <w:rFonts w:ascii="Times New Roman" w:hAnsi="Times New Roman" w:cs="Times New Roman"/>
        </w:rPr>
        <w:lastRenderedPageBreak/>
        <w:t>Carbonic anhydrase inhibitors as acetazolamide produce its action by inhibiting carbonic anhydrase in the proximal convoluted tubules. It is given orally. Carbonic anhydrase inhibitors are the weakest diuretics. They are used for other pharmacologic actions rather for their diuretic effects as in chronic open angle glaucoma, epilepsy, mountain sickness. Alkaline urine, metabolic acidosis, hypokalemia, renal stone formation are its major side effects. It should be avoided in patients with hepatic cirrhosis.</w:t>
      </w:r>
    </w:p>
    <w:p w:rsidR="00520418" w:rsidRPr="007E54EB" w:rsidRDefault="00520418" w:rsidP="00520418">
      <w:pPr>
        <w:autoSpaceDE w:val="0"/>
        <w:autoSpaceDN w:val="0"/>
        <w:adjustRightInd w:val="0"/>
        <w:rPr>
          <w:rFonts w:ascii="Times New Roman" w:hAnsi="Times New Roman" w:cs="Times New Roman"/>
          <w:color w:val="000000"/>
        </w:rPr>
      </w:pPr>
    </w:p>
    <w:p w:rsidR="00520418" w:rsidRPr="007E54EB" w:rsidRDefault="00520418" w:rsidP="00520418">
      <w:pPr>
        <w:autoSpaceDE w:val="0"/>
        <w:autoSpaceDN w:val="0"/>
        <w:adjustRightInd w:val="0"/>
        <w:rPr>
          <w:rFonts w:ascii="Cambria" w:hAnsi="Cambria"/>
          <w:b/>
          <w:color w:val="000000"/>
          <w:sz w:val="24"/>
          <w:szCs w:val="24"/>
        </w:rPr>
      </w:pPr>
      <w:r w:rsidRPr="007E54EB">
        <w:rPr>
          <w:rFonts w:ascii="Cambria" w:hAnsi="Cambria"/>
          <w:b/>
          <w:color w:val="000000"/>
          <w:sz w:val="24"/>
          <w:szCs w:val="24"/>
        </w:rPr>
        <w:t>Recommended books:</w:t>
      </w:r>
    </w:p>
    <w:p w:rsidR="00520418" w:rsidRPr="007E54EB" w:rsidRDefault="00520418" w:rsidP="0016091D">
      <w:pPr>
        <w:numPr>
          <w:ilvl w:val="0"/>
          <w:numId w:val="68"/>
        </w:numPr>
        <w:spacing w:after="0" w:line="360" w:lineRule="auto"/>
        <w:rPr>
          <w:rFonts w:ascii="Times New Roman" w:hAnsi="Times New Roman" w:cs="Times New Roman"/>
        </w:rPr>
      </w:pPr>
      <w:r w:rsidRPr="007E54EB">
        <w:rPr>
          <w:rFonts w:ascii="Times New Roman" w:hAnsi="Times New Roman" w:cs="Times New Roman"/>
        </w:rPr>
        <w:t xml:space="preserve">Rang HP, Dale MM, Ritter JM, </w:t>
      </w:r>
      <w:proofErr w:type="gramStart"/>
      <w:r w:rsidRPr="007E54EB">
        <w:rPr>
          <w:rFonts w:ascii="Times New Roman" w:hAnsi="Times New Roman" w:cs="Times New Roman"/>
        </w:rPr>
        <w:t>Moore</w:t>
      </w:r>
      <w:proofErr w:type="gramEnd"/>
      <w:r w:rsidRPr="007E54EB">
        <w:rPr>
          <w:rFonts w:ascii="Times New Roman" w:hAnsi="Times New Roman" w:cs="Times New Roman"/>
        </w:rPr>
        <w:t xml:space="preserve"> PK (2007).  Pharmacology. Six Edition. Churchill Livingstone, Elsevier, UK.</w:t>
      </w:r>
    </w:p>
    <w:p w:rsidR="00520418" w:rsidRPr="007E54EB" w:rsidRDefault="00520418" w:rsidP="0016091D">
      <w:pPr>
        <w:numPr>
          <w:ilvl w:val="0"/>
          <w:numId w:val="68"/>
        </w:numPr>
        <w:spacing w:after="0" w:line="360" w:lineRule="auto"/>
        <w:rPr>
          <w:rFonts w:ascii="Times New Roman" w:hAnsi="Times New Roman" w:cs="Times New Roman"/>
        </w:rPr>
      </w:pPr>
      <w:proofErr w:type="spellStart"/>
      <w:r w:rsidRPr="007E54EB">
        <w:rPr>
          <w:rFonts w:ascii="Times New Roman" w:hAnsi="Times New Roman" w:cs="Times New Roman"/>
        </w:rPr>
        <w:t>Katzing</w:t>
      </w:r>
      <w:proofErr w:type="spellEnd"/>
      <w:r w:rsidRPr="007E54EB">
        <w:rPr>
          <w:rFonts w:ascii="Times New Roman" w:hAnsi="Times New Roman" w:cs="Times New Roman"/>
        </w:rPr>
        <w:t xml:space="preserve"> BG (2008). Basic and Clinical Pharmacology.  New York: McGraw Hill/Appleton &amp; Lange. </w:t>
      </w:r>
    </w:p>
    <w:p w:rsidR="00520418" w:rsidRPr="00A03E87" w:rsidRDefault="00520418" w:rsidP="00520418">
      <w:pPr>
        <w:tabs>
          <w:tab w:val="left" w:pos="157"/>
        </w:tabs>
        <w:autoSpaceDE w:val="0"/>
        <w:autoSpaceDN w:val="0"/>
        <w:adjustRightInd w:val="0"/>
        <w:ind w:left="360"/>
        <w:rPr>
          <w:bCs/>
          <w:color w:val="000000"/>
          <w:sz w:val="24"/>
          <w:szCs w:val="24"/>
        </w:rPr>
      </w:pPr>
    </w:p>
    <w:p w:rsidR="00520418" w:rsidRPr="007E54EB" w:rsidRDefault="00520418" w:rsidP="00520418">
      <w:pPr>
        <w:tabs>
          <w:tab w:val="left" w:pos="157"/>
        </w:tabs>
        <w:autoSpaceDE w:val="0"/>
        <w:autoSpaceDN w:val="0"/>
        <w:adjustRightInd w:val="0"/>
        <w:rPr>
          <w:rFonts w:ascii="Cambria" w:hAnsi="Cambria"/>
          <w:b/>
          <w:color w:val="000000"/>
          <w:sz w:val="24"/>
          <w:szCs w:val="24"/>
        </w:rPr>
      </w:pPr>
      <w:r w:rsidRPr="007E54EB">
        <w:rPr>
          <w:rFonts w:ascii="Cambria" w:hAnsi="Cambria"/>
          <w:b/>
          <w:color w:val="000000"/>
          <w:sz w:val="24"/>
          <w:szCs w:val="24"/>
        </w:rPr>
        <w:t xml:space="preserve">Key words: </w:t>
      </w:r>
    </w:p>
    <w:p w:rsidR="00520418" w:rsidRPr="007E54EB" w:rsidRDefault="00520418" w:rsidP="00520418">
      <w:pPr>
        <w:tabs>
          <w:tab w:val="left" w:pos="157"/>
        </w:tabs>
        <w:autoSpaceDE w:val="0"/>
        <w:autoSpaceDN w:val="0"/>
        <w:adjustRightInd w:val="0"/>
        <w:rPr>
          <w:rFonts w:ascii="Times New Roman" w:hAnsi="Times New Roman" w:cs="Times New Roman"/>
          <w:bCs/>
          <w:color w:val="000000"/>
        </w:rPr>
      </w:pPr>
      <w:r w:rsidRPr="007E54EB">
        <w:rPr>
          <w:rFonts w:ascii="Times New Roman" w:hAnsi="Times New Roman" w:cs="Times New Roman"/>
          <w:bCs/>
          <w:color w:val="000000"/>
        </w:rPr>
        <w:t xml:space="preserve">Acetazolamide, </w:t>
      </w:r>
      <w:proofErr w:type="spellStart"/>
      <w:r w:rsidRPr="007E54EB">
        <w:rPr>
          <w:rFonts w:ascii="Times New Roman" w:hAnsi="Times New Roman" w:cs="Times New Roman"/>
          <w:bCs/>
          <w:color w:val="000000"/>
        </w:rPr>
        <w:t>Mannitol</w:t>
      </w:r>
      <w:proofErr w:type="spellEnd"/>
      <w:r w:rsidRPr="007E54EB">
        <w:rPr>
          <w:rFonts w:ascii="Times New Roman" w:hAnsi="Times New Roman" w:cs="Times New Roman"/>
          <w:bCs/>
          <w:color w:val="000000"/>
        </w:rPr>
        <w:t xml:space="preserve">, mechanism of action, uses, pharmacokinetics, pharmacodynamics and side </w:t>
      </w:r>
      <w:proofErr w:type="gramStart"/>
      <w:r w:rsidRPr="007E54EB">
        <w:rPr>
          <w:rFonts w:ascii="Times New Roman" w:hAnsi="Times New Roman" w:cs="Times New Roman"/>
          <w:bCs/>
          <w:color w:val="000000"/>
        </w:rPr>
        <w:t>effects</w:t>
      </w:r>
      <w:proofErr w:type="gramEnd"/>
      <w:r w:rsidRPr="007E54EB">
        <w:rPr>
          <w:rFonts w:ascii="Times New Roman" w:hAnsi="Times New Roman" w:cs="Times New Roman"/>
          <w:bCs/>
          <w:color w:val="000000"/>
        </w:rPr>
        <w:t>.</w:t>
      </w: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297A63" w:rsidRDefault="00297A63" w:rsidP="00520418">
      <w:pPr>
        <w:autoSpaceDE w:val="0"/>
        <w:autoSpaceDN w:val="0"/>
        <w:adjustRightInd w:val="0"/>
        <w:rPr>
          <w:bCs/>
          <w:color w:val="000000"/>
          <w:sz w:val="28"/>
          <w:szCs w:val="28"/>
        </w:rPr>
      </w:pPr>
    </w:p>
    <w:p w:rsidR="00297A63" w:rsidRDefault="00297A63"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Pr="00616ED1" w:rsidRDefault="00520418" w:rsidP="00520418">
      <w:pPr>
        <w:autoSpaceDE w:val="0"/>
        <w:autoSpaceDN w:val="0"/>
        <w:adjustRightInd w:val="0"/>
        <w:jc w:val="center"/>
        <w:rPr>
          <w:rFonts w:ascii="Maiandra GD" w:hAnsi="Maiandra GD"/>
          <w:b/>
          <w:color w:val="000000"/>
        </w:rPr>
      </w:pPr>
      <w:r w:rsidRPr="007B739A">
        <w:rPr>
          <w:rFonts w:ascii="Times New Roman" w:hAnsi="Times New Roman" w:cs="Times New Roman"/>
          <w:b/>
          <w:bCs/>
          <w:sz w:val="24"/>
          <w:szCs w:val="24"/>
        </w:rPr>
        <w:t xml:space="preserve">Lecture </w:t>
      </w:r>
      <w:r>
        <w:rPr>
          <w:rFonts w:ascii="Times New Roman" w:hAnsi="Times New Roman" w:cs="Times New Roman"/>
          <w:b/>
          <w:bCs/>
          <w:sz w:val="24"/>
          <w:szCs w:val="24"/>
        </w:rPr>
        <w:t xml:space="preserve">2   </w:t>
      </w:r>
      <w:r w:rsidRPr="00616ED1">
        <w:rPr>
          <w:rFonts w:ascii="Maiandra GD" w:hAnsi="Maiandra GD"/>
          <w:b/>
          <w:color w:val="000000"/>
          <w:sz w:val="30"/>
          <w:szCs w:val="30"/>
          <w:u w:val="single"/>
        </w:rPr>
        <w:t xml:space="preserve">Diuretics </w:t>
      </w:r>
      <w:r w:rsidRPr="00616ED1">
        <w:rPr>
          <w:rFonts w:ascii="Maiandra GD" w:hAnsi="Maiandra GD"/>
          <w:b/>
          <w:color w:val="000000"/>
          <w:u w:val="single"/>
        </w:rPr>
        <w:t>(Loop diuretics and thiazide diuretics)</w:t>
      </w:r>
    </w:p>
    <w:p w:rsidR="00520418" w:rsidRPr="001646DB" w:rsidRDefault="00520418" w:rsidP="00520418">
      <w:pPr>
        <w:autoSpaceDE w:val="0"/>
        <w:autoSpaceDN w:val="0"/>
        <w:adjustRightInd w:val="0"/>
        <w:rPr>
          <w:bCs/>
          <w:color w:val="000000"/>
          <w:sz w:val="24"/>
          <w:szCs w:val="24"/>
        </w:rPr>
      </w:pPr>
    </w:p>
    <w:p w:rsidR="00520418" w:rsidRPr="00ED0E69" w:rsidRDefault="00520418" w:rsidP="00520418">
      <w:pPr>
        <w:autoSpaceDE w:val="0"/>
        <w:autoSpaceDN w:val="0"/>
        <w:adjustRightInd w:val="0"/>
        <w:rPr>
          <w:rFonts w:ascii="Cambria" w:hAnsi="Cambria"/>
          <w:b/>
          <w:color w:val="000000"/>
          <w:sz w:val="26"/>
          <w:szCs w:val="26"/>
        </w:rPr>
      </w:pPr>
      <w:r w:rsidRPr="00ED0E69">
        <w:rPr>
          <w:rFonts w:ascii="Cambria" w:hAnsi="Cambria"/>
          <w:b/>
          <w:color w:val="000000"/>
          <w:sz w:val="26"/>
          <w:szCs w:val="26"/>
        </w:rPr>
        <w:t>Objectives:</w:t>
      </w:r>
    </w:p>
    <w:p w:rsidR="00520418" w:rsidRPr="00616ED1" w:rsidRDefault="00520418" w:rsidP="00520418">
      <w:pPr>
        <w:rPr>
          <w:rFonts w:ascii="Times New Roman" w:hAnsi="Times New Roman" w:cs="Times New Roman"/>
          <w:i/>
          <w:iCs/>
        </w:rPr>
      </w:pPr>
      <w:r w:rsidRPr="007E54EB">
        <w:rPr>
          <w:rFonts w:ascii="Times New Roman" w:hAnsi="Times New Roman" w:cs="Times New Roman"/>
          <w:i/>
          <w:iCs/>
        </w:rPr>
        <w:t>By the end of these lectures, student should be able to:</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Understand sites of action of loop and thiazide diuretics</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know molecular target of actions of loop and thiazide diuretics</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Understand the pharmacokinetics and pharmacodynamics of loop and thiazide diuretics</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Discuss the clinical applications of loop and thiazide diuretics in special diseases as hypertension, congestive heart failure and pulmonary edema. </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Know what are the major adverse effects of each group especially those of clinical importance.</w:t>
      </w:r>
    </w:p>
    <w:p w:rsidR="00520418" w:rsidRPr="00CF4F6C" w:rsidRDefault="00520418" w:rsidP="00520418">
      <w:pPr>
        <w:autoSpaceDE w:val="0"/>
        <w:autoSpaceDN w:val="0"/>
        <w:adjustRightInd w:val="0"/>
        <w:rPr>
          <w:b/>
          <w:color w:val="000000"/>
          <w:sz w:val="24"/>
          <w:szCs w:val="24"/>
        </w:rPr>
      </w:pPr>
    </w:p>
    <w:p w:rsidR="00520418" w:rsidRPr="00616ED1" w:rsidRDefault="00520418" w:rsidP="00520418">
      <w:pPr>
        <w:autoSpaceDE w:val="0"/>
        <w:autoSpaceDN w:val="0"/>
        <w:adjustRightInd w:val="0"/>
        <w:rPr>
          <w:rFonts w:ascii="Cambria" w:hAnsi="Cambria"/>
          <w:b/>
          <w:color w:val="000000"/>
          <w:sz w:val="26"/>
          <w:szCs w:val="26"/>
        </w:rPr>
      </w:pPr>
      <w:r w:rsidRPr="00ED0E69">
        <w:rPr>
          <w:rFonts w:ascii="Cambria" w:hAnsi="Cambria"/>
          <w:b/>
          <w:color w:val="000000"/>
          <w:sz w:val="26"/>
          <w:szCs w:val="26"/>
        </w:rPr>
        <w:t>Introduction:</w:t>
      </w:r>
    </w:p>
    <w:p w:rsidR="00520418" w:rsidRPr="00616ED1" w:rsidRDefault="00520418" w:rsidP="00520418">
      <w:pPr>
        <w:autoSpaceDE w:val="0"/>
        <w:autoSpaceDN w:val="0"/>
        <w:adjustRightInd w:val="0"/>
        <w:spacing w:line="360" w:lineRule="auto"/>
        <w:ind w:firstLine="720"/>
        <w:rPr>
          <w:rFonts w:ascii="Times New Roman" w:hAnsi="Times New Roman" w:cs="Times New Roman"/>
          <w:bCs/>
          <w:color w:val="000000"/>
        </w:rPr>
      </w:pPr>
      <w:r w:rsidRPr="00616ED1">
        <w:rPr>
          <w:rFonts w:ascii="Times New Roman" w:hAnsi="Times New Roman" w:cs="Times New Roman"/>
          <w:bCs/>
          <w:color w:val="000000"/>
        </w:rPr>
        <w:t>Solid physiological background is required for understanding different mechanisms of action of various classes of diuretics.</w:t>
      </w:r>
    </w:p>
    <w:p w:rsidR="00520418" w:rsidRPr="00616ED1" w:rsidRDefault="00520418" w:rsidP="00520418">
      <w:pPr>
        <w:autoSpaceDE w:val="0"/>
        <w:autoSpaceDN w:val="0"/>
        <w:adjustRightInd w:val="0"/>
        <w:rPr>
          <w:rFonts w:ascii="Cambria" w:hAnsi="Cambria"/>
          <w:b/>
          <w:color w:val="000000"/>
          <w:sz w:val="26"/>
          <w:szCs w:val="26"/>
        </w:rPr>
      </w:pPr>
      <w:r w:rsidRPr="007E54EB">
        <w:rPr>
          <w:rFonts w:ascii="Cambria" w:hAnsi="Cambria"/>
          <w:b/>
          <w:color w:val="000000"/>
          <w:sz w:val="26"/>
          <w:szCs w:val="26"/>
        </w:rPr>
        <w:t>Key outlines:</w:t>
      </w:r>
    </w:p>
    <w:p w:rsidR="00520418" w:rsidRPr="00616ED1" w:rsidRDefault="00520418" w:rsidP="00520418">
      <w:pPr>
        <w:autoSpaceDE w:val="0"/>
        <w:autoSpaceDN w:val="0"/>
        <w:adjustRightInd w:val="0"/>
        <w:spacing w:line="360" w:lineRule="auto"/>
        <w:ind w:firstLine="720"/>
        <w:rPr>
          <w:rFonts w:ascii="Times New Roman" w:hAnsi="Times New Roman" w:cs="Times New Roman"/>
          <w:bCs/>
          <w:color w:val="000000"/>
        </w:rPr>
      </w:pPr>
      <w:r w:rsidRPr="00616ED1">
        <w:rPr>
          <w:rFonts w:ascii="Times New Roman" w:hAnsi="Times New Roman" w:cs="Times New Roman"/>
          <w:bCs/>
          <w:color w:val="000000"/>
        </w:rPr>
        <w:t>Mechanism of action, kinetics, dynamics and uses of loop diuretics and thiazide diuretics. Special concern will be paid to their implication in some clinical situations as hypertension, edema and heart failure.</w:t>
      </w:r>
    </w:p>
    <w:p w:rsidR="00520418" w:rsidRPr="00616ED1" w:rsidRDefault="00520418" w:rsidP="00520418">
      <w:pPr>
        <w:tabs>
          <w:tab w:val="left" w:pos="157"/>
        </w:tabs>
        <w:autoSpaceDE w:val="0"/>
        <w:autoSpaceDN w:val="0"/>
        <w:adjustRightInd w:val="0"/>
        <w:rPr>
          <w:rFonts w:ascii="Cambria" w:hAnsi="Cambria"/>
          <w:b/>
          <w:color w:val="000000"/>
          <w:sz w:val="26"/>
          <w:szCs w:val="26"/>
        </w:rPr>
      </w:pPr>
      <w:r w:rsidRPr="007E54EB">
        <w:rPr>
          <w:rFonts w:ascii="Cambria" w:hAnsi="Cambria"/>
          <w:b/>
          <w:color w:val="000000"/>
          <w:sz w:val="26"/>
          <w:szCs w:val="26"/>
        </w:rPr>
        <w:t>Take home messages:</w:t>
      </w:r>
    </w:p>
    <w:p w:rsidR="00520418" w:rsidRPr="00616ED1" w:rsidRDefault="00520418" w:rsidP="0016091D">
      <w:pPr>
        <w:numPr>
          <w:ilvl w:val="0"/>
          <w:numId w:val="68"/>
        </w:numPr>
        <w:spacing w:after="0" w:line="360" w:lineRule="auto"/>
        <w:rPr>
          <w:rFonts w:ascii="Times New Roman" w:hAnsi="Times New Roman" w:cs="Times New Roman"/>
        </w:rPr>
      </w:pPr>
      <w:r w:rsidRPr="00616ED1">
        <w:rPr>
          <w:rFonts w:ascii="Times New Roman" w:hAnsi="Times New Roman" w:cs="Times New Roman"/>
        </w:rPr>
        <w:t xml:space="preserve">Loop Diuretics as furosemide is most efficacious of the diuretics. Furosemide can be given orally or intravenously. It has rapid onset of action. It produces its effect on thick </w:t>
      </w:r>
      <w:proofErr w:type="spellStart"/>
      <w:r w:rsidRPr="00616ED1">
        <w:rPr>
          <w:rFonts w:ascii="Times New Roman" w:hAnsi="Times New Roman" w:cs="Times New Roman"/>
        </w:rPr>
        <w:t>sscending</w:t>
      </w:r>
      <w:proofErr w:type="spellEnd"/>
      <w:r w:rsidRPr="00616ED1">
        <w:rPr>
          <w:rFonts w:ascii="Times New Roman" w:hAnsi="Times New Roman" w:cs="Times New Roman"/>
        </w:rPr>
        <w:t xml:space="preserve"> loop of </w:t>
      </w:r>
      <w:proofErr w:type="spellStart"/>
      <w:r w:rsidRPr="00616ED1">
        <w:rPr>
          <w:rFonts w:ascii="Times New Roman" w:hAnsi="Times New Roman" w:cs="Times New Roman"/>
        </w:rPr>
        <w:t>Henle</w:t>
      </w:r>
      <w:proofErr w:type="spellEnd"/>
      <w:r w:rsidRPr="00616ED1">
        <w:rPr>
          <w:rFonts w:ascii="Times New Roman" w:hAnsi="Times New Roman" w:cs="Times New Roman"/>
        </w:rPr>
        <w:t xml:space="preserve"> by inhibiting Na</w:t>
      </w:r>
      <w:r w:rsidRPr="00616ED1">
        <w:rPr>
          <w:rFonts w:ascii="Times New Roman" w:hAnsi="Times New Roman" w:cs="Times New Roman"/>
          <w:vertAlign w:val="superscript"/>
        </w:rPr>
        <w:t>+</w:t>
      </w:r>
      <w:r w:rsidRPr="00616ED1">
        <w:rPr>
          <w:rFonts w:ascii="Times New Roman" w:hAnsi="Times New Roman" w:cs="Times New Roman"/>
        </w:rPr>
        <w:t>/K</w:t>
      </w:r>
      <w:r w:rsidRPr="00616ED1">
        <w:rPr>
          <w:rFonts w:ascii="Times New Roman" w:hAnsi="Times New Roman" w:cs="Times New Roman"/>
          <w:vertAlign w:val="superscript"/>
        </w:rPr>
        <w:t>+</w:t>
      </w:r>
      <w:r w:rsidRPr="00616ED1">
        <w:rPr>
          <w:rFonts w:ascii="Times New Roman" w:hAnsi="Times New Roman" w:cs="Times New Roman"/>
        </w:rPr>
        <w:t xml:space="preserve">/2 </w:t>
      </w:r>
      <w:proofErr w:type="spellStart"/>
      <w:r w:rsidRPr="00616ED1">
        <w:rPr>
          <w:rFonts w:ascii="Times New Roman" w:hAnsi="Times New Roman" w:cs="Times New Roman"/>
        </w:rPr>
        <w:t>Cl</w:t>
      </w:r>
      <w:proofErr w:type="spellEnd"/>
      <w:r w:rsidRPr="00616ED1">
        <w:rPr>
          <w:rFonts w:ascii="Times New Roman" w:hAnsi="Times New Roman" w:cs="Times New Roman"/>
          <w:vertAlign w:val="superscript"/>
        </w:rPr>
        <w:t>-</w:t>
      </w:r>
      <w:r w:rsidRPr="00616ED1">
        <w:rPr>
          <w:rFonts w:ascii="Times New Roman" w:hAnsi="Times New Roman" w:cs="Times New Roman"/>
        </w:rPr>
        <w:t xml:space="preserve"> </w:t>
      </w:r>
      <w:proofErr w:type="spellStart"/>
      <w:r w:rsidRPr="00616ED1">
        <w:rPr>
          <w:rFonts w:ascii="Times New Roman" w:hAnsi="Times New Roman" w:cs="Times New Roman"/>
        </w:rPr>
        <w:t>cotransporter</w:t>
      </w:r>
      <w:proofErr w:type="spellEnd"/>
      <w:r w:rsidRPr="00616ED1">
        <w:rPr>
          <w:rFonts w:ascii="Times New Roman" w:hAnsi="Times New Roman" w:cs="Times New Roman"/>
        </w:rPr>
        <w:t xml:space="preserve"> in the luminal membrane. This group is reserved for emergency situation as acute pulmonary edema of heart failure. </w:t>
      </w:r>
      <w:proofErr w:type="spellStart"/>
      <w:r w:rsidRPr="00616ED1">
        <w:rPr>
          <w:rFonts w:ascii="Times New Roman" w:hAnsi="Times New Roman" w:cs="Times New Roman"/>
        </w:rPr>
        <w:t>Ther</w:t>
      </w:r>
      <w:proofErr w:type="spellEnd"/>
      <w:r w:rsidRPr="00616ED1">
        <w:rPr>
          <w:rFonts w:ascii="Times New Roman" w:hAnsi="Times New Roman" w:cs="Times New Roman"/>
        </w:rPr>
        <w:t xml:space="preserve"> are also useful </w:t>
      </w:r>
      <w:proofErr w:type="spellStart"/>
      <w:r w:rsidRPr="00616ED1">
        <w:rPr>
          <w:rFonts w:ascii="Times New Roman" w:hAnsi="Times New Roman" w:cs="Times New Roman"/>
        </w:rPr>
        <w:t>inhyperkalemia</w:t>
      </w:r>
      <w:proofErr w:type="spellEnd"/>
      <w:r w:rsidRPr="00616ED1">
        <w:rPr>
          <w:rFonts w:ascii="Times New Roman" w:hAnsi="Times New Roman" w:cs="Times New Roman"/>
        </w:rPr>
        <w:t xml:space="preserve"> and </w:t>
      </w:r>
      <w:proofErr w:type="spellStart"/>
      <w:r w:rsidRPr="00616ED1">
        <w:rPr>
          <w:rFonts w:ascii="Times New Roman" w:hAnsi="Times New Roman" w:cs="Times New Roman"/>
        </w:rPr>
        <w:t>hypercalcemia</w:t>
      </w:r>
      <w:proofErr w:type="spellEnd"/>
      <w:r w:rsidRPr="00616ED1">
        <w:rPr>
          <w:rFonts w:ascii="Times New Roman" w:hAnsi="Times New Roman" w:cs="Times New Roman"/>
        </w:rPr>
        <w:t xml:space="preserve">. Hypokalemia, </w:t>
      </w:r>
      <w:proofErr w:type="spellStart"/>
      <w:r w:rsidRPr="00616ED1">
        <w:rPr>
          <w:rFonts w:ascii="Times New Roman" w:hAnsi="Times New Roman" w:cs="Times New Roman"/>
        </w:rPr>
        <w:t>hyperuricemia</w:t>
      </w:r>
      <w:proofErr w:type="spellEnd"/>
      <w:r w:rsidRPr="00616ED1">
        <w:rPr>
          <w:rFonts w:ascii="Times New Roman" w:hAnsi="Times New Roman" w:cs="Times New Roman"/>
        </w:rPr>
        <w:t>, hypovolemia are their major side effects.</w:t>
      </w:r>
    </w:p>
    <w:p w:rsidR="00520418" w:rsidRPr="00616ED1" w:rsidRDefault="00520418" w:rsidP="0016091D">
      <w:pPr>
        <w:numPr>
          <w:ilvl w:val="0"/>
          <w:numId w:val="68"/>
        </w:numPr>
        <w:spacing w:after="0" w:line="360" w:lineRule="auto"/>
        <w:rPr>
          <w:rFonts w:ascii="Times New Roman" w:hAnsi="Times New Roman" w:cs="Times New Roman"/>
        </w:rPr>
      </w:pPr>
      <w:r w:rsidRPr="00616ED1">
        <w:rPr>
          <w:rFonts w:ascii="Times New Roman" w:hAnsi="Times New Roman" w:cs="Times New Roman"/>
        </w:rPr>
        <w:t xml:space="preserve">Thiazide diuretics as hydrochlorothiazide produce their diuretic action by inhibiting Na+/ </w:t>
      </w:r>
      <w:proofErr w:type="spellStart"/>
      <w:r w:rsidRPr="00616ED1">
        <w:rPr>
          <w:rFonts w:ascii="Times New Roman" w:hAnsi="Times New Roman" w:cs="Times New Roman"/>
        </w:rPr>
        <w:t>Cl</w:t>
      </w:r>
      <w:proofErr w:type="spellEnd"/>
      <w:r w:rsidRPr="00616ED1">
        <w:rPr>
          <w:rFonts w:ascii="Times New Roman" w:hAnsi="Times New Roman" w:cs="Times New Roman"/>
        </w:rPr>
        <w:t xml:space="preserve">_ </w:t>
      </w:r>
      <w:proofErr w:type="spellStart"/>
      <w:r w:rsidRPr="00616ED1">
        <w:rPr>
          <w:rFonts w:ascii="Times New Roman" w:hAnsi="Times New Roman" w:cs="Times New Roman"/>
        </w:rPr>
        <w:t>cotransporter</w:t>
      </w:r>
      <w:proofErr w:type="spellEnd"/>
      <w:r w:rsidRPr="00616ED1">
        <w:rPr>
          <w:rFonts w:ascii="Times New Roman" w:hAnsi="Times New Roman" w:cs="Times New Roman"/>
        </w:rPr>
        <w:t xml:space="preserve"> on the luminal membrane of distal convoluted tubules. Clinically, they are the mainstay of antihypertensive medication. They are also useful in heart failure, </w:t>
      </w:r>
      <w:proofErr w:type="spellStart"/>
      <w:r w:rsidRPr="00616ED1">
        <w:rPr>
          <w:rFonts w:ascii="Times New Roman" w:hAnsi="Times New Roman" w:cs="Times New Roman"/>
        </w:rPr>
        <w:t>hypercalciuria</w:t>
      </w:r>
      <w:proofErr w:type="spellEnd"/>
      <w:r w:rsidRPr="00616ED1">
        <w:rPr>
          <w:rFonts w:ascii="Times New Roman" w:hAnsi="Times New Roman" w:cs="Times New Roman"/>
        </w:rPr>
        <w:t xml:space="preserve"> </w:t>
      </w:r>
      <w:r w:rsidRPr="00616ED1">
        <w:rPr>
          <w:rFonts w:ascii="Times New Roman" w:hAnsi="Times New Roman" w:cs="Times New Roman"/>
        </w:rPr>
        <w:lastRenderedPageBreak/>
        <w:t xml:space="preserve">(nephrolithiasis) and diabetes </w:t>
      </w:r>
      <w:proofErr w:type="spellStart"/>
      <w:r w:rsidRPr="00616ED1">
        <w:rPr>
          <w:rFonts w:ascii="Times New Roman" w:hAnsi="Times New Roman" w:cs="Times New Roman"/>
        </w:rPr>
        <w:t>inspidus</w:t>
      </w:r>
      <w:proofErr w:type="spellEnd"/>
      <w:r w:rsidRPr="00616ED1">
        <w:rPr>
          <w:rFonts w:ascii="Times New Roman" w:hAnsi="Times New Roman" w:cs="Times New Roman"/>
        </w:rPr>
        <w:t xml:space="preserve">. </w:t>
      </w:r>
      <w:proofErr w:type="spellStart"/>
      <w:r w:rsidRPr="00616ED1">
        <w:rPr>
          <w:rFonts w:ascii="Times New Roman" w:hAnsi="Times New Roman" w:cs="Times New Roman"/>
        </w:rPr>
        <w:t>Hpokalemia</w:t>
      </w:r>
      <w:proofErr w:type="spellEnd"/>
      <w:r w:rsidRPr="00616ED1">
        <w:rPr>
          <w:rFonts w:ascii="Times New Roman" w:hAnsi="Times New Roman" w:cs="Times New Roman"/>
        </w:rPr>
        <w:t xml:space="preserve">, </w:t>
      </w:r>
      <w:proofErr w:type="spellStart"/>
      <w:r w:rsidRPr="00616ED1">
        <w:rPr>
          <w:rFonts w:ascii="Times New Roman" w:hAnsi="Times New Roman" w:cs="Times New Roman"/>
        </w:rPr>
        <w:t>hypercalemia</w:t>
      </w:r>
      <w:proofErr w:type="spellEnd"/>
      <w:r w:rsidRPr="00616ED1">
        <w:rPr>
          <w:rFonts w:ascii="Times New Roman" w:hAnsi="Times New Roman" w:cs="Times New Roman"/>
        </w:rPr>
        <w:t>, hyperglycemia are their major side effects.</w:t>
      </w:r>
    </w:p>
    <w:p w:rsidR="00520418" w:rsidRPr="00616ED1" w:rsidRDefault="00520418" w:rsidP="00520418">
      <w:pPr>
        <w:autoSpaceDE w:val="0"/>
        <w:autoSpaceDN w:val="0"/>
        <w:adjustRightInd w:val="0"/>
        <w:rPr>
          <w:rFonts w:ascii="Times New Roman" w:hAnsi="Times New Roman" w:cs="Times New Roman"/>
          <w:color w:val="000000"/>
        </w:rPr>
      </w:pPr>
    </w:p>
    <w:p w:rsidR="00520418" w:rsidRPr="00616ED1" w:rsidRDefault="00520418" w:rsidP="00520418">
      <w:pPr>
        <w:autoSpaceDE w:val="0"/>
        <w:autoSpaceDN w:val="0"/>
        <w:adjustRightInd w:val="0"/>
        <w:rPr>
          <w:rFonts w:ascii="Cambria" w:hAnsi="Cambria"/>
          <w:b/>
          <w:color w:val="000000"/>
          <w:sz w:val="24"/>
          <w:szCs w:val="24"/>
        </w:rPr>
      </w:pPr>
      <w:r w:rsidRPr="007E54EB">
        <w:rPr>
          <w:rFonts w:ascii="Cambria" w:hAnsi="Cambria"/>
          <w:b/>
          <w:color w:val="000000"/>
          <w:sz w:val="24"/>
          <w:szCs w:val="24"/>
        </w:rPr>
        <w:t>Recommended books:</w:t>
      </w:r>
    </w:p>
    <w:p w:rsidR="00520418" w:rsidRPr="00616ED1" w:rsidRDefault="00520418" w:rsidP="0016091D">
      <w:pPr>
        <w:numPr>
          <w:ilvl w:val="0"/>
          <w:numId w:val="68"/>
        </w:numPr>
        <w:spacing w:after="0" w:line="360" w:lineRule="auto"/>
        <w:rPr>
          <w:rFonts w:ascii="Times New Roman" w:hAnsi="Times New Roman" w:cs="Times New Roman"/>
        </w:rPr>
      </w:pPr>
      <w:r w:rsidRPr="00616ED1">
        <w:rPr>
          <w:rFonts w:ascii="Times New Roman" w:hAnsi="Times New Roman" w:cs="Times New Roman"/>
        </w:rPr>
        <w:t xml:space="preserve">Rang HP, Dale MM, Ritter JM, </w:t>
      </w:r>
      <w:proofErr w:type="gramStart"/>
      <w:r w:rsidRPr="00616ED1">
        <w:rPr>
          <w:rFonts w:ascii="Times New Roman" w:hAnsi="Times New Roman" w:cs="Times New Roman"/>
        </w:rPr>
        <w:t>Moore</w:t>
      </w:r>
      <w:proofErr w:type="gramEnd"/>
      <w:r w:rsidRPr="00616ED1">
        <w:rPr>
          <w:rFonts w:ascii="Times New Roman" w:hAnsi="Times New Roman" w:cs="Times New Roman"/>
        </w:rPr>
        <w:t xml:space="preserve"> PK (2007).  Pharmacology. Six Edition. Churchill Livingstone, Elsevier, UK.</w:t>
      </w:r>
    </w:p>
    <w:p w:rsidR="00520418" w:rsidRPr="00616ED1" w:rsidRDefault="00520418" w:rsidP="0016091D">
      <w:pPr>
        <w:numPr>
          <w:ilvl w:val="0"/>
          <w:numId w:val="68"/>
        </w:numPr>
        <w:spacing w:after="0" w:line="360" w:lineRule="auto"/>
        <w:rPr>
          <w:rFonts w:ascii="Times New Roman" w:hAnsi="Times New Roman" w:cs="Times New Roman"/>
        </w:rPr>
      </w:pPr>
      <w:proofErr w:type="spellStart"/>
      <w:r w:rsidRPr="00616ED1">
        <w:rPr>
          <w:rFonts w:ascii="Times New Roman" w:hAnsi="Times New Roman" w:cs="Times New Roman"/>
        </w:rPr>
        <w:t>Katzing</w:t>
      </w:r>
      <w:proofErr w:type="spellEnd"/>
      <w:r w:rsidRPr="00616ED1">
        <w:rPr>
          <w:rFonts w:ascii="Times New Roman" w:hAnsi="Times New Roman" w:cs="Times New Roman"/>
        </w:rPr>
        <w:t xml:space="preserve"> BG (2008). Basic and Clinical Pharmacology.  New York: McGraw Hill/Appleton &amp; Lange. </w:t>
      </w:r>
    </w:p>
    <w:p w:rsidR="00520418" w:rsidRPr="00CF4F6C" w:rsidRDefault="00520418" w:rsidP="00520418">
      <w:pPr>
        <w:tabs>
          <w:tab w:val="left" w:pos="157"/>
        </w:tabs>
        <w:autoSpaceDE w:val="0"/>
        <w:autoSpaceDN w:val="0"/>
        <w:adjustRightInd w:val="0"/>
        <w:rPr>
          <w:bCs/>
          <w:color w:val="000000"/>
          <w:sz w:val="24"/>
          <w:szCs w:val="24"/>
        </w:rPr>
      </w:pPr>
    </w:p>
    <w:p w:rsidR="00520418" w:rsidRPr="007E54EB" w:rsidRDefault="00520418" w:rsidP="00520418">
      <w:pPr>
        <w:tabs>
          <w:tab w:val="left" w:pos="157"/>
        </w:tabs>
        <w:autoSpaceDE w:val="0"/>
        <w:autoSpaceDN w:val="0"/>
        <w:adjustRightInd w:val="0"/>
        <w:rPr>
          <w:rFonts w:ascii="Cambria" w:hAnsi="Cambria"/>
          <w:b/>
          <w:color w:val="000000"/>
          <w:sz w:val="24"/>
          <w:szCs w:val="24"/>
        </w:rPr>
      </w:pPr>
      <w:r w:rsidRPr="007E54EB">
        <w:rPr>
          <w:rFonts w:ascii="Cambria" w:hAnsi="Cambria"/>
          <w:b/>
          <w:color w:val="000000"/>
          <w:sz w:val="24"/>
          <w:szCs w:val="24"/>
        </w:rPr>
        <w:t xml:space="preserve">Key words: </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Loop diuretics, thiazide diuretics, mechanism of action, pharmacokinetics, pharmacodynamics, uses, </w:t>
      </w:r>
      <w:proofErr w:type="gramStart"/>
      <w:r w:rsidRPr="00616ED1">
        <w:rPr>
          <w:rFonts w:ascii="Times New Roman" w:hAnsi="Times New Roman" w:cs="Times New Roman"/>
          <w:bCs/>
          <w:color w:val="000000"/>
        </w:rPr>
        <w:t>side</w:t>
      </w:r>
      <w:proofErr w:type="gramEnd"/>
      <w:r w:rsidRPr="00616ED1">
        <w:rPr>
          <w:rFonts w:ascii="Times New Roman" w:hAnsi="Times New Roman" w:cs="Times New Roman"/>
          <w:bCs/>
          <w:color w:val="000000"/>
        </w:rPr>
        <w:t xml:space="preserve"> effects.</w:t>
      </w: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Default="00520418" w:rsidP="00520418">
      <w:pPr>
        <w:spacing w:after="0" w:line="360" w:lineRule="auto"/>
        <w:ind w:left="720"/>
        <w:rPr>
          <w:b/>
          <w:color w:val="000000"/>
          <w:sz w:val="24"/>
          <w:szCs w:val="24"/>
        </w:rPr>
      </w:pPr>
    </w:p>
    <w:p w:rsidR="00520418" w:rsidRPr="00616ED1" w:rsidRDefault="00520418" w:rsidP="00520418">
      <w:pPr>
        <w:spacing w:after="0" w:line="360" w:lineRule="auto"/>
        <w:ind w:left="720"/>
        <w:jc w:val="center"/>
        <w:rPr>
          <w:b/>
          <w:color w:val="000000"/>
          <w:sz w:val="24"/>
          <w:szCs w:val="24"/>
        </w:rPr>
      </w:pPr>
      <w:r w:rsidRPr="007B739A">
        <w:rPr>
          <w:rFonts w:ascii="Times New Roman" w:hAnsi="Times New Roman" w:cs="Times New Roman"/>
          <w:b/>
          <w:bCs/>
          <w:sz w:val="24"/>
          <w:szCs w:val="24"/>
        </w:rPr>
        <w:t xml:space="preserve">Lecture </w:t>
      </w:r>
      <w:r>
        <w:rPr>
          <w:rFonts w:ascii="Times New Roman" w:hAnsi="Times New Roman" w:cs="Times New Roman"/>
          <w:b/>
          <w:bCs/>
          <w:sz w:val="24"/>
          <w:szCs w:val="24"/>
        </w:rPr>
        <w:t xml:space="preserve">3   </w:t>
      </w:r>
      <w:r w:rsidRPr="00616ED1">
        <w:rPr>
          <w:rFonts w:ascii="Maiandra GD" w:hAnsi="Maiandra GD"/>
          <w:b/>
          <w:color w:val="000000"/>
          <w:sz w:val="30"/>
          <w:szCs w:val="30"/>
          <w:u w:val="single"/>
        </w:rPr>
        <w:t>Renal excretion of drugs</w:t>
      </w:r>
    </w:p>
    <w:p w:rsidR="00520418" w:rsidRDefault="00520418" w:rsidP="00520418">
      <w:pPr>
        <w:autoSpaceDE w:val="0"/>
        <w:autoSpaceDN w:val="0"/>
        <w:adjustRightInd w:val="0"/>
        <w:rPr>
          <w:rFonts w:ascii="Cambria" w:hAnsi="Cambria"/>
          <w:b/>
          <w:color w:val="000000"/>
          <w:sz w:val="26"/>
          <w:szCs w:val="26"/>
        </w:rPr>
      </w:pPr>
    </w:p>
    <w:p w:rsidR="00520418" w:rsidRDefault="00520418" w:rsidP="00520418">
      <w:pPr>
        <w:autoSpaceDE w:val="0"/>
        <w:autoSpaceDN w:val="0"/>
        <w:adjustRightInd w:val="0"/>
        <w:rPr>
          <w:rFonts w:ascii="Cambria" w:hAnsi="Cambria"/>
          <w:b/>
          <w:color w:val="000000"/>
          <w:sz w:val="26"/>
          <w:szCs w:val="26"/>
        </w:rPr>
      </w:pPr>
    </w:p>
    <w:p w:rsidR="00520418" w:rsidRPr="00616ED1" w:rsidRDefault="00520418" w:rsidP="00520418">
      <w:pPr>
        <w:autoSpaceDE w:val="0"/>
        <w:autoSpaceDN w:val="0"/>
        <w:adjustRightInd w:val="0"/>
        <w:rPr>
          <w:rFonts w:ascii="Cambria" w:hAnsi="Cambria"/>
          <w:b/>
          <w:color w:val="000000"/>
          <w:sz w:val="26"/>
          <w:szCs w:val="26"/>
        </w:rPr>
      </w:pPr>
      <w:r w:rsidRPr="00ED0E69">
        <w:rPr>
          <w:rFonts w:ascii="Cambria" w:hAnsi="Cambria"/>
          <w:b/>
          <w:color w:val="000000"/>
          <w:sz w:val="26"/>
          <w:szCs w:val="26"/>
        </w:rPr>
        <w:t>Objectives:</w:t>
      </w:r>
    </w:p>
    <w:p w:rsidR="00520418" w:rsidRPr="00616ED1" w:rsidRDefault="00520418" w:rsidP="00520418">
      <w:pPr>
        <w:rPr>
          <w:rFonts w:ascii="Times New Roman" w:hAnsi="Times New Roman" w:cs="Times New Roman"/>
          <w:i/>
          <w:iCs/>
        </w:rPr>
      </w:pPr>
      <w:r w:rsidRPr="007E54EB">
        <w:rPr>
          <w:rFonts w:ascii="Times New Roman" w:hAnsi="Times New Roman" w:cs="Times New Roman"/>
          <w:i/>
          <w:iCs/>
        </w:rPr>
        <w:t>By the end of these lectures, student should be able to:</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Identify main and minor routes of excretion of drugs including renal elimination and biliary excretion </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Describe mechanisms involved in renal handling of drugs.</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Describe some pharmacokinetics terms including plasma </w:t>
      </w:r>
      <w:proofErr w:type="spellStart"/>
      <w:r w:rsidRPr="00616ED1">
        <w:rPr>
          <w:rFonts w:ascii="Times New Roman" w:hAnsi="Times New Roman" w:cs="Times New Roman"/>
          <w:bCs/>
          <w:color w:val="000000"/>
        </w:rPr>
        <w:t>half life</w:t>
      </w:r>
      <w:proofErr w:type="spellEnd"/>
      <w:r w:rsidRPr="00616ED1">
        <w:rPr>
          <w:rFonts w:ascii="Times New Roman" w:hAnsi="Times New Roman" w:cs="Times New Roman"/>
          <w:bCs/>
          <w:color w:val="000000"/>
        </w:rPr>
        <w:t xml:space="preserve">, renal clearance of drugs. </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Describe the correlation between renal clearance and duration of actions of drugs. </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Discuss important factors affecting renal handling of drugs </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Be able to identify the influence of age and diseases on renal excretion of drugs. </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Be able to characterize what should be done upon prescribing drugs in patients with renal impairment. </w:t>
      </w: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8"/>
          <w:szCs w:val="28"/>
        </w:rPr>
      </w:pPr>
    </w:p>
    <w:p w:rsidR="00297A63" w:rsidRDefault="00297A63" w:rsidP="00520418">
      <w:pPr>
        <w:autoSpaceDE w:val="0"/>
        <w:autoSpaceDN w:val="0"/>
        <w:adjustRightInd w:val="0"/>
        <w:rPr>
          <w:bCs/>
          <w:color w:val="000000"/>
          <w:sz w:val="28"/>
          <w:szCs w:val="28"/>
        </w:rPr>
      </w:pPr>
    </w:p>
    <w:p w:rsidR="00520418" w:rsidRDefault="00520418" w:rsidP="00520418">
      <w:pPr>
        <w:autoSpaceDE w:val="0"/>
        <w:autoSpaceDN w:val="0"/>
        <w:adjustRightInd w:val="0"/>
        <w:rPr>
          <w:bCs/>
          <w:color w:val="000000"/>
          <w:sz w:val="24"/>
          <w:szCs w:val="24"/>
        </w:rPr>
      </w:pPr>
    </w:p>
    <w:p w:rsidR="00520418" w:rsidRDefault="00520418" w:rsidP="00520418">
      <w:pPr>
        <w:autoSpaceDE w:val="0"/>
        <w:autoSpaceDN w:val="0"/>
        <w:adjustRightInd w:val="0"/>
        <w:jc w:val="center"/>
        <w:rPr>
          <w:rFonts w:ascii="Maiandra GD" w:hAnsi="Maiandra GD"/>
          <w:b/>
          <w:color w:val="000000"/>
          <w:sz w:val="24"/>
          <w:szCs w:val="24"/>
        </w:rPr>
      </w:pPr>
      <w:r w:rsidRPr="007B739A">
        <w:rPr>
          <w:rFonts w:ascii="Times New Roman" w:hAnsi="Times New Roman" w:cs="Times New Roman"/>
          <w:b/>
          <w:bCs/>
          <w:sz w:val="24"/>
          <w:szCs w:val="24"/>
        </w:rPr>
        <w:t xml:space="preserve">Lecture </w:t>
      </w:r>
      <w:proofErr w:type="gramStart"/>
      <w:r>
        <w:rPr>
          <w:rFonts w:ascii="Times New Roman" w:hAnsi="Times New Roman" w:cs="Times New Roman"/>
          <w:b/>
          <w:bCs/>
          <w:sz w:val="24"/>
          <w:szCs w:val="24"/>
        </w:rPr>
        <w:t xml:space="preserve">4  </w:t>
      </w:r>
      <w:r w:rsidRPr="00616ED1">
        <w:rPr>
          <w:rFonts w:ascii="Maiandra GD" w:hAnsi="Maiandra GD"/>
          <w:b/>
          <w:color w:val="000000"/>
          <w:sz w:val="30"/>
          <w:szCs w:val="30"/>
          <w:u w:val="single"/>
        </w:rPr>
        <w:t>Diuretics</w:t>
      </w:r>
      <w:proofErr w:type="gramEnd"/>
      <w:r w:rsidRPr="00616ED1">
        <w:rPr>
          <w:rFonts w:ascii="Maiandra GD" w:hAnsi="Maiandra GD"/>
          <w:b/>
          <w:color w:val="000000"/>
          <w:sz w:val="30"/>
          <w:szCs w:val="30"/>
          <w:u w:val="single"/>
        </w:rPr>
        <w:t xml:space="preserve"> </w:t>
      </w:r>
      <w:r w:rsidRPr="00616ED1">
        <w:rPr>
          <w:rFonts w:ascii="Maiandra GD" w:hAnsi="Maiandra GD"/>
          <w:b/>
          <w:color w:val="000000"/>
          <w:sz w:val="24"/>
          <w:szCs w:val="24"/>
          <w:u w:val="single"/>
        </w:rPr>
        <w:t>(Potassium sparing diuretics)</w:t>
      </w:r>
    </w:p>
    <w:p w:rsidR="00520418" w:rsidRPr="00616ED1" w:rsidRDefault="00520418" w:rsidP="00520418">
      <w:pPr>
        <w:autoSpaceDE w:val="0"/>
        <w:autoSpaceDN w:val="0"/>
        <w:adjustRightInd w:val="0"/>
        <w:jc w:val="center"/>
        <w:rPr>
          <w:rFonts w:ascii="Maiandra GD" w:hAnsi="Maiandra GD"/>
          <w:b/>
          <w:color w:val="000000"/>
          <w:sz w:val="24"/>
          <w:szCs w:val="24"/>
        </w:rPr>
      </w:pPr>
    </w:p>
    <w:p w:rsidR="00520418" w:rsidRPr="00616ED1" w:rsidRDefault="00520418" w:rsidP="00520418">
      <w:pPr>
        <w:autoSpaceDE w:val="0"/>
        <w:autoSpaceDN w:val="0"/>
        <w:adjustRightInd w:val="0"/>
        <w:rPr>
          <w:rFonts w:ascii="Cambria" w:hAnsi="Cambria"/>
          <w:b/>
          <w:color w:val="000000"/>
          <w:sz w:val="26"/>
          <w:szCs w:val="26"/>
        </w:rPr>
      </w:pPr>
      <w:r w:rsidRPr="00ED0E69">
        <w:rPr>
          <w:rFonts w:ascii="Cambria" w:hAnsi="Cambria"/>
          <w:b/>
          <w:color w:val="000000"/>
          <w:sz w:val="26"/>
          <w:szCs w:val="26"/>
        </w:rPr>
        <w:t>Objectives:</w:t>
      </w:r>
    </w:p>
    <w:p w:rsidR="00520418" w:rsidRPr="00616ED1" w:rsidRDefault="00520418" w:rsidP="00520418">
      <w:pPr>
        <w:rPr>
          <w:rFonts w:ascii="Times New Roman" w:hAnsi="Times New Roman" w:cs="Times New Roman"/>
          <w:i/>
          <w:iCs/>
        </w:rPr>
      </w:pPr>
      <w:r w:rsidRPr="007E54EB">
        <w:rPr>
          <w:rFonts w:ascii="Times New Roman" w:hAnsi="Times New Roman" w:cs="Times New Roman"/>
          <w:i/>
          <w:iCs/>
        </w:rPr>
        <w:t>By the end of these lectures, student should be able to:</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Understand sites of action of potassium sparing diuretics on nephron.</w:t>
      </w:r>
    </w:p>
    <w:p w:rsidR="00520418" w:rsidRPr="00616ED1" w:rsidRDefault="00520418" w:rsidP="0016091D">
      <w:pPr>
        <w:numPr>
          <w:ilvl w:val="0"/>
          <w:numId w:val="67"/>
        </w:numPr>
        <w:spacing w:after="0" w:line="360" w:lineRule="auto"/>
        <w:rPr>
          <w:rFonts w:ascii="Times New Roman" w:hAnsi="Times New Roman" w:cs="Times New Roman"/>
          <w:bCs/>
          <w:color w:val="000000"/>
        </w:rPr>
      </w:pPr>
      <w:proofErr w:type="gramStart"/>
      <w:r w:rsidRPr="00616ED1">
        <w:rPr>
          <w:rFonts w:ascii="Times New Roman" w:hAnsi="Times New Roman" w:cs="Times New Roman"/>
          <w:bCs/>
          <w:color w:val="000000"/>
        </w:rPr>
        <w:t>know</w:t>
      </w:r>
      <w:proofErr w:type="gramEnd"/>
      <w:r w:rsidRPr="00616ED1">
        <w:rPr>
          <w:rFonts w:ascii="Times New Roman" w:hAnsi="Times New Roman" w:cs="Times New Roman"/>
          <w:bCs/>
          <w:color w:val="000000"/>
        </w:rPr>
        <w:t xml:space="preserve"> molecular target of actions of potassium sparing diuretics.</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 xml:space="preserve">Understand the pharmacokinetics and pharmacodynamics </w:t>
      </w:r>
      <w:proofErr w:type="gramStart"/>
      <w:r w:rsidRPr="00616ED1">
        <w:rPr>
          <w:rFonts w:ascii="Times New Roman" w:hAnsi="Times New Roman" w:cs="Times New Roman"/>
          <w:bCs/>
          <w:color w:val="000000"/>
        </w:rPr>
        <w:t>of  potassium</w:t>
      </w:r>
      <w:proofErr w:type="gramEnd"/>
      <w:r w:rsidRPr="00616ED1">
        <w:rPr>
          <w:rFonts w:ascii="Times New Roman" w:hAnsi="Times New Roman" w:cs="Times New Roman"/>
          <w:bCs/>
          <w:color w:val="000000"/>
        </w:rPr>
        <w:t xml:space="preserve"> sparing diuretics.</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Discuss the clinical applications of potassium sparing diuretics</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Know what are the major adverse effects of potassium sparing diuretics</w:t>
      </w:r>
    </w:p>
    <w:p w:rsidR="00520418" w:rsidRPr="00CF4F6C" w:rsidRDefault="00520418" w:rsidP="00520418">
      <w:pPr>
        <w:autoSpaceDE w:val="0"/>
        <w:autoSpaceDN w:val="0"/>
        <w:adjustRightInd w:val="0"/>
        <w:rPr>
          <w:b/>
          <w:color w:val="000000"/>
          <w:sz w:val="24"/>
          <w:szCs w:val="24"/>
        </w:rPr>
      </w:pPr>
    </w:p>
    <w:p w:rsidR="00520418" w:rsidRPr="00616ED1" w:rsidRDefault="00520418" w:rsidP="00520418">
      <w:pPr>
        <w:autoSpaceDE w:val="0"/>
        <w:autoSpaceDN w:val="0"/>
        <w:adjustRightInd w:val="0"/>
        <w:rPr>
          <w:rFonts w:ascii="Cambria" w:hAnsi="Cambria"/>
          <w:b/>
          <w:color w:val="000000"/>
          <w:sz w:val="26"/>
          <w:szCs w:val="26"/>
        </w:rPr>
      </w:pPr>
      <w:r w:rsidRPr="00ED0E69">
        <w:rPr>
          <w:rFonts w:ascii="Cambria" w:hAnsi="Cambria"/>
          <w:b/>
          <w:color w:val="000000"/>
          <w:sz w:val="26"/>
          <w:szCs w:val="26"/>
        </w:rPr>
        <w:t>Introduction:</w:t>
      </w:r>
    </w:p>
    <w:p w:rsidR="00520418" w:rsidRPr="00616ED1" w:rsidRDefault="00520418" w:rsidP="0016091D">
      <w:pPr>
        <w:numPr>
          <w:ilvl w:val="0"/>
          <w:numId w:val="67"/>
        </w:numPr>
        <w:spacing w:after="0" w:line="360" w:lineRule="auto"/>
        <w:rPr>
          <w:rFonts w:ascii="Times New Roman" w:hAnsi="Times New Roman" w:cs="Times New Roman"/>
          <w:bCs/>
          <w:color w:val="000000"/>
        </w:rPr>
      </w:pPr>
      <w:r w:rsidRPr="00616ED1">
        <w:rPr>
          <w:rFonts w:ascii="Times New Roman" w:hAnsi="Times New Roman" w:cs="Times New Roman"/>
          <w:bCs/>
          <w:color w:val="000000"/>
        </w:rPr>
        <w:t>Good background about the function of collecting tubules, aqueous channels, aldosterone receptors and sodium channels is a mandatory.</w:t>
      </w:r>
    </w:p>
    <w:p w:rsidR="00520418" w:rsidRPr="00CF4F6C" w:rsidRDefault="00520418" w:rsidP="00520418">
      <w:pPr>
        <w:spacing w:line="360" w:lineRule="auto"/>
        <w:ind w:left="720"/>
        <w:rPr>
          <w:b/>
          <w:color w:val="000000"/>
          <w:sz w:val="24"/>
          <w:szCs w:val="24"/>
        </w:rPr>
      </w:pPr>
    </w:p>
    <w:p w:rsidR="00520418" w:rsidRPr="00616ED1" w:rsidRDefault="00520418" w:rsidP="00520418">
      <w:pPr>
        <w:autoSpaceDE w:val="0"/>
        <w:autoSpaceDN w:val="0"/>
        <w:adjustRightInd w:val="0"/>
        <w:rPr>
          <w:rFonts w:ascii="Cambria" w:hAnsi="Cambria"/>
          <w:b/>
          <w:color w:val="000000"/>
          <w:sz w:val="26"/>
          <w:szCs w:val="26"/>
        </w:rPr>
      </w:pPr>
      <w:r w:rsidRPr="007E54EB">
        <w:rPr>
          <w:rFonts w:ascii="Cambria" w:hAnsi="Cambria"/>
          <w:b/>
          <w:color w:val="000000"/>
          <w:sz w:val="26"/>
          <w:szCs w:val="26"/>
        </w:rPr>
        <w:t>Key outlines:</w:t>
      </w:r>
    </w:p>
    <w:p w:rsidR="00520418" w:rsidRPr="00616ED1" w:rsidRDefault="00520418" w:rsidP="00520418">
      <w:pPr>
        <w:spacing w:line="360" w:lineRule="auto"/>
        <w:ind w:left="720" w:firstLine="720"/>
        <w:rPr>
          <w:rFonts w:ascii="Times New Roman" w:hAnsi="Times New Roman" w:cs="Times New Roman"/>
          <w:bCs/>
          <w:color w:val="000000"/>
        </w:rPr>
      </w:pPr>
      <w:r w:rsidRPr="00616ED1">
        <w:rPr>
          <w:rFonts w:ascii="Times New Roman" w:hAnsi="Times New Roman" w:cs="Times New Roman"/>
          <w:bCs/>
          <w:color w:val="000000"/>
        </w:rPr>
        <w:t>How k-sparing diuretics produce their diuretic action, their kinetics, dynamics, side effects, uses and contraindication. Also the purpose of combination of this category with other classes of diuretics</w:t>
      </w:r>
    </w:p>
    <w:p w:rsidR="00520418" w:rsidRPr="00CF4F6C" w:rsidRDefault="00520418" w:rsidP="00520418">
      <w:pPr>
        <w:autoSpaceDE w:val="0"/>
        <w:autoSpaceDN w:val="0"/>
        <w:adjustRightInd w:val="0"/>
        <w:rPr>
          <w:bCs/>
          <w:color w:val="000000"/>
          <w:sz w:val="24"/>
          <w:szCs w:val="24"/>
        </w:rPr>
      </w:pPr>
    </w:p>
    <w:p w:rsidR="00520418" w:rsidRPr="00616ED1" w:rsidRDefault="00520418" w:rsidP="00520418">
      <w:pPr>
        <w:tabs>
          <w:tab w:val="left" w:pos="157"/>
        </w:tabs>
        <w:autoSpaceDE w:val="0"/>
        <w:autoSpaceDN w:val="0"/>
        <w:adjustRightInd w:val="0"/>
        <w:rPr>
          <w:rFonts w:ascii="Cambria" w:hAnsi="Cambria"/>
          <w:b/>
          <w:color w:val="000000"/>
          <w:sz w:val="26"/>
          <w:szCs w:val="26"/>
        </w:rPr>
      </w:pPr>
      <w:r w:rsidRPr="007E54EB">
        <w:rPr>
          <w:rFonts w:ascii="Cambria" w:hAnsi="Cambria"/>
          <w:b/>
          <w:color w:val="000000"/>
          <w:sz w:val="26"/>
          <w:szCs w:val="26"/>
        </w:rPr>
        <w:t>Take home messages:</w:t>
      </w:r>
    </w:p>
    <w:p w:rsidR="00520418" w:rsidRPr="00616ED1" w:rsidRDefault="00520418" w:rsidP="00520418">
      <w:pPr>
        <w:autoSpaceDE w:val="0"/>
        <w:autoSpaceDN w:val="0"/>
        <w:adjustRightInd w:val="0"/>
        <w:rPr>
          <w:rFonts w:ascii="Times New Roman" w:hAnsi="Times New Roman" w:cs="Times New Roman"/>
          <w:bCs/>
          <w:color w:val="000000"/>
        </w:rPr>
      </w:pPr>
    </w:p>
    <w:p w:rsidR="00520418" w:rsidRPr="00616ED1" w:rsidRDefault="00520418" w:rsidP="00520418">
      <w:pPr>
        <w:spacing w:line="360" w:lineRule="auto"/>
        <w:ind w:left="360" w:firstLine="360"/>
        <w:rPr>
          <w:rFonts w:ascii="Times New Roman" w:hAnsi="Times New Roman" w:cs="Times New Roman"/>
          <w:bCs/>
          <w:color w:val="000000"/>
        </w:rPr>
      </w:pPr>
      <w:r w:rsidRPr="00616ED1">
        <w:rPr>
          <w:rFonts w:ascii="Times New Roman" w:hAnsi="Times New Roman" w:cs="Times New Roman"/>
          <w:bCs/>
          <w:color w:val="000000"/>
        </w:rPr>
        <w:t xml:space="preserve">K-sparing diuretics as spironolactone produce its action by blocking action of aldosterone on collecting ducts. It is the only class of diuretics that can produce hyperkalemia. Spironolactone is clinically useful in the treatment of hepatic ascites. </w:t>
      </w:r>
      <w:proofErr w:type="spellStart"/>
      <w:r w:rsidRPr="00616ED1">
        <w:rPr>
          <w:rFonts w:ascii="Times New Roman" w:hAnsi="Times New Roman" w:cs="Times New Roman"/>
          <w:bCs/>
          <w:color w:val="000000"/>
        </w:rPr>
        <w:t>Gynecomastia</w:t>
      </w:r>
      <w:proofErr w:type="spellEnd"/>
      <w:r w:rsidRPr="00616ED1">
        <w:rPr>
          <w:rFonts w:ascii="Times New Roman" w:hAnsi="Times New Roman" w:cs="Times New Roman"/>
          <w:bCs/>
          <w:color w:val="000000"/>
        </w:rPr>
        <w:t xml:space="preserve"> and menstrual irregularities are its major side effects.</w:t>
      </w:r>
    </w:p>
    <w:p w:rsidR="00520418" w:rsidRDefault="00520418" w:rsidP="00520418">
      <w:pPr>
        <w:autoSpaceDE w:val="0"/>
        <w:autoSpaceDN w:val="0"/>
        <w:adjustRightInd w:val="0"/>
        <w:rPr>
          <w:sz w:val="24"/>
          <w:szCs w:val="24"/>
        </w:rPr>
      </w:pPr>
    </w:p>
    <w:p w:rsidR="00520418" w:rsidRDefault="00520418" w:rsidP="00520418">
      <w:pPr>
        <w:autoSpaceDE w:val="0"/>
        <w:autoSpaceDN w:val="0"/>
        <w:adjustRightInd w:val="0"/>
        <w:rPr>
          <w:sz w:val="24"/>
          <w:szCs w:val="24"/>
        </w:rPr>
      </w:pPr>
    </w:p>
    <w:p w:rsidR="00520418" w:rsidRDefault="00520418" w:rsidP="00520418">
      <w:pPr>
        <w:autoSpaceDE w:val="0"/>
        <w:autoSpaceDN w:val="0"/>
        <w:adjustRightInd w:val="0"/>
        <w:rPr>
          <w:sz w:val="24"/>
          <w:szCs w:val="24"/>
        </w:rPr>
      </w:pPr>
    </w:p>
    <w:p w:rsidR="00520418" w:rsidRDefault="00520418" w:rsidP="00520418">
      <w:pPr>
        <w:autoSpaceDE w:val="0"/>
        <w:autoSpaceDN w:val="0"/>
        <w:adjustRightInd w:val="0"/>
        <w:rPr>
          <w:rFonts w:ascii="Cambria" w:hAnsi="Cambria"/>
          <w:b/>
          <w:color w:val="000000"/>
          <w:sz w:val="24"/>
          <w:szCs w:val="24"/>
        </w:rPr>
      </w:pPr>
    </w:p>
    <w:p w:rsidR="00520418" w:rsidRPr="008D6CFE" w:rsidRDefault="00520418" w:rsidP="00520418">
      <w:pPr>
        <w:autoSpaceDE w:val="0"/>
        <w:autoSpaceDN w:val="0"/>
        <w:adjustRightInd w:val="0"/>
        <w:rPr>
          <w:rFonts w:ascii="Cambria" w:hAnsi="Cambria"/>
          <w:b/>
          <w:color w:val="000000"/>
          <w:sz w:val="24"/>
          <w:szCs w:val="24"/>
        </w:rPr>
      </w:pPr>
      <w:r w:rsidRPr="007E54EB">
        <w:rPr>
          <w:rFonts w:ascii="Cambria" w:hAnsi="Cambria"/>
          <w:b/>
          <w:color w:val="000000"/>
          <w:sz w:val="24"/>
          <w:szCs w:val="24"/>
        </w:rPr>
        <w:t>Recommended books:</w:t>
      </w:r>
    </w:p>
    <w:p w:rsidR="00520418" w:rsidRPr="008D6CFE" w:rsidRDefault="00520418" w:rsidP="0016091D">
      <w:pPr>
        <w:numPr>
          <w:ilvl w:val="0"/>
          <w:numId w:val="68"/>
        </w:numPr>
        <w:spacing w:after="0" w:line="360" w:lineRule="auto"/>
        <w:rPr>
          <w:rFonts w:ascii="Times New Roman" w:hAnsi="Times New Roman" w:cs="Times New Roman"/>
        </w:rPr>
      </w:pPr>
      <w:r w:rsidRPr="008D6CFE">
        <w:rPr>
          <w:rFonts w:ascii="Times New Roman" w:hAnsi="Times New Roman" w:cs="Times New Roman"/>
        </w:rPr>
        <w:t xml:space="preserve">Rang HP, Dale MM, Ritter JM, </w:t>
      </w:r>
      <w:proofErr w:type="gramStart"/>
      <w:r w:rsidRPr="008D6CFE">
        <w:rPr>
          <w:rFonts w:ascii="Times New Roman" w:hAnsi="Times New Roman" w:cs="Times New Roman"/>
        </w:rPr>
        <w:t>Moore</w:t>
      </w:r>
      <w:proofErr w:type="gramEnd"/>
      <w:r w:rsidRPr="008D6CFE">
        <w:rPr>
          <w:rFonts w:ascii="Times New Roman" w:hAnsi="Times New Roman" w:cs="Times New Roman"/>
        </w:rPr>
        <w:t xml:space="preserve"> PK (2007).  Pharmacology. Six Edition. Churchill Livingstone, Elsevier, UK.</w:t>
      </w:r>
    </w:p>
    <w:p w:rsidR="00520418" w:rsidRPr="008D6CFE" w:rsidRDefault="00520418" w:rsidP="0016091D">
      <w:pPr>
        <w:numPr>
          <w:ilvl w:val="0"/>
          <w:numId w:val="68"/>
        </w:numPr>
        <w:spacing w:after="0" w:line="360" w:lineRule="auto"/>
        <w:rPr>
          <w:rFonts w:ascii="Times New Roman" w:hAnsi="Times New Roman" w:cs="Times New Roman"/>
        </w:rPr>
      </w:pPr>
      <w:proofErr w:type="spellStart"/>
      <w:r w:rsidRPr="008D6CFE">
        <w:rPr>
          <w:rFonts w:ascii="Times New Roman" w:hAnsi="Times New Roman" w:cs="Times New Roman"/>
        </w:rPr>
        <w:t>Katzing</w:t>
      </w:r>
      <w:proofErr w:type="spellEnd"/>
      <w:r w:rsidRPr="008D6CFE">
        <w:rPr>
          <w:rFonts w:ascii="Times New Roman" w:hAnsi="Times New Roman" w:cs="Times New Roman"/>
        </w:rPr>
        <w:t xml:space="preserve"> BG (2008). Basic and Clinical Pharmacology.  New York: McGraw Hill/Appleton &amp; Lange. </w:t>
      </w:r>
    </w:p>
    <w:p w:rsidR="00520418" w:rsidRPr="00CF4F6C" w:rsidRDefault="00520418" w:rsidP="00520418">
      <w:pPr>
        <w:autoSpaceDE w:val="0"/>
        <w:autoSpaceDN w:val="0"/>
        <w:adjustRightInd w:val="0"/>
        <w:rPr>
          <w:bCs/>
          <w:color w:val="000000"/>
          <w:sz w:val="24"/>
          <w:szCs w:val="24"/>
        </w:rPr>
      </w:pPr>
    </w:p>
    <w:p w:rsidR="00520418" w:rsidRPr="007E54EB" w:rsidRDefault="00520418" w:rsidP="00520418">
      <w:pPr>
        <w:tabs>
          <w:tab w:val="left" w:pos="157"/>
        </w:tabs>
        <w:autoSpaceDE w:val="0"/>
        <w:autoSpaceDN w:val="0"/>
        <w:adjustRightInd w:val="0"/>
        <w:rPr>
          <w:rFonts w:ascii="Cambria" w:hAnsi="Cambria"/>
          <w:b/>
          <w:color w:val="000000"/>
          <w:sz w:val="24"/>
          <w:szCs w:val="24"/>
        </w:rPr>
      </w:pPr>
      <w:r w:rsidRPr="007E54EB">
        <w:rPr>
          <w:rFonts w:ascii="Cambria" w:hAnsi="Cambria"/>
          <w:b/>
          <w:color w:val="000000"/>
          <w:sz w:val="24"/>
          <w:szCs w:val="24"/>
        </w:rPr>
        <w:t xml:space="preserve">Key words: </w:t>
      </w:r>
    </w:p>
    <w:p w:rsidR="00520418" w:rsidRPr="008D6CFE" w:rsidRDefault="00520418" w:rsidP="0016091D">
      <w:pPr>
        <w:numPr>
          <w:ilvl w:val="0"/>
          <w:numId w:val="67"/>
        </w:numPr>
        <w:spacing w:after="0" w:line="360" w:lineRule="auto"/>
        <w:rPr>
          <w:rFonts w:ascii="Times New Roman" w:hAnsi="Times New Roman" w:cs="Times New Roman"/>
          <w:bCs/>
          <w:color w:val="000000"/>
        </w:rPr>
      </w:pPr>
      <w:r w:rsidRPr="008D6CFE">
        <w:rPr>
          <w:rFonts w:ascii="Times New Roman" w:hAnsi="Times New Roman" w:cs="Times New Roman"/>
          <w:bCs/>
          <w:color w:val="000000"/>
        </w:rPr>
        <w:t>Potassium sparing diuretics-aldosterone antagonists, collecting ducts</w:t>
      </w:r>
    </w:p>
    <w:p w:rsidR="00520418" w:rsidRDefault="00520418" w:rsidP="00520418">
      <w:pPr>
        <w:spacing w:after="0" w:line="240" w:lineRule="auto"/>
        <w:jc w:val="both"/>
        <w:rPr>
          <w:rStyle w:val="mw-headline"/>
          <w:rFonts w:ascii="Times New Roman" w:hAnsi="Times New Roman" w:cs="Times New Roman"/>
          <w:b/>
          <w:bCs/>
          <w:sz w:val="28"/>
          <w:szCs w:val="28"/>
          <w:u w:val="single"/>
        </w:rPr>
      </w:pPr>
    </w:p>
    <w:p w:rsidR="00520418" w:rsidRDefault="00520418" w:rsidP="00520418">
      <w:pPr>
        <w:spacing w:after="0" w:line="240" w:lineRule="auto"/>
        <w:jc w:val="both"/>
        <w:rPr>
          <w:rStyle w:val="mw-headline"/>
          <w:rFonts w:ascii="Times New Roman" w:hAnsi="Times New Roman" w:cs="Times New Roman"/>
          <w:b/>
          <w:bCs/>
          <w:sz w:val="28"/>
          <w:szCs w:val="28"/>
          <w:u w:val="single"/>
        </w:rPr>
      </w:pPr>
    </w:p>
    <w:p w:rsidR="00520418" w:rsidRDefault="00520418" w:rsidP="00520418">
      <w:pPr>
        <w:spacing w:after="0" w:line="240" w:lineRule="auto"/>
        <w:jc w:val="both"/>
        <w:rPr>
          <w:rStyle w:val="mw-headline"/>
          <w:rFonts w:ascii="Times New Roman" w:hAnsi="Times New Roman" w:cs="Times New Roman"/>
          <w:b/>
          <w:bCs/>
          <w:sz w:val="28"/>
          <w:szCs w:val="28"/>
          <w:u w:val="single"/>
        </w:rPr>
      </w:pPr>
    </w:p>
    <w:p w:rsidR="00520418" w:rsidRDefault="00520418" w:rsidP="00520418">
      <w:pPr>
        <w:spacing w:after="0" w:line="240" w:lineRule="auto"/>
        <w:jc w:val="both"/>
        <w:rPr>
          <w:rStyle w:val="mw-headline"/>
          <w:rFonts w:ascii="Times New Roman" w:hAnsi="Times New Roman" w:cs="Times New Roman"/>
          <w:b/>
          <w:bCs/>
          <w:sz w:val="28"/>
          <w:szCs w:val="28"/>
          <w:u w:val="single"/>
        </w:rPr>
      </w:pPr>
    </w:p>
    <w:p w:rsidR="00520418" w:rsidRDefault="00520418"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520418">
      <w:pPr>
        <w:spacing w:after="0" w:line="240" w:lineRule="auto"/>
        <w:jc w:val="both"/>
        <w:rPr>
          <w:rStyle w:val="mw-headline"/>
          <w:rFonts w:ascii="Times New Roman" w:hAnsi="Times New Roman" w:cs="Times New Roman"/>
          <w:b/>
          <w:bCs/>
          <w:sz w:val="28"/>
          <w:szCs w:val="28"/>
          <w:u w:val="single"/>
        </w:rPr>
      </w:pPr>
    </w:p>
    <w:p w:rsidR="00D92576" w:rsidRDefault="00D92576" w:rsidP="00D92576">
      <w:pPr>
        <w:shd w:val="clear" w:color="auto" w:fill="FFFFFF"/>
        <w:jc w:val="center"/>
        <w:rPr>
          <w:rFonts w:ascii="Times New Roman" w:hAnsi="Times New Roman" w:cs="Times New Roman"/>
          <w:b/>
          <w:bCs/>
          <w:sz w:val="24"/>
          <w:szCs w:val="24"/>
        </w:rPr>
      </w:pPr>
    </w:p>
    <w:p w:rsidR="00D92576" w:rsidRPr="0010225B" w:rsidRDefault="00D92576" w:rsidP="00D92576">
      <w:pPr>
        <w:shd w:val="clear" w:color="auto" w:fill="FFFFFF"/>
        <w:jc w:val="center"/>
        <w:rPr>
          <w:rFonts w:ascii="Maiandra GD" w:hAnsi="Maiandra GD" w:cs="Times New Roman"/>
          <w:b/>
          <w:bCs/>
          <w:color w:val="222222"/>
          <w:sz w:val="24"/>
          <w:szCs w:val="24"/>
        </w:rPr>
      </w:pPr>
      <w:r w:rsidRPr="007B739A">
        <w:rPr>
          <w:rFonts w:ascii="Times New Roman" w:hAnsi="Times New Roman" w:cs="Times New Roman"/>
          <w:b/>
          <w:bCs/>
          <w:sz w:val="24"/>
          <w:szCs w:val="24"/>
        </w:rPr>
        <w:t xml:space="preserve">Lecture </w:t>
      </w:r>
      <w:r>
        <w:rPr>
          <w:rFonts w:ascii="Times New Roman" w:hAnsi="Times New Roman" w:cs="Times New Roman"/>
          <w:b/>
          <w:bCs/>
          <w:sz w:val="24"/>
          <w:szCs w:val="24"/>
        </w:rPr>
        <w:t xml:space="preserve">5 &amp; 6 </w:t>
      </w:r>
      <w:r>
        <w:rPr>
          <w:rFonts w:ascii="Maiandra GD" w:hAnsi="Maiandra GD"/>
          <w:b/>
          <w:bCs/>
          <w:sz w:val="30"/>
          <w:szCs w:val="30"/>
          <w:u w:val="single"/>
        </w:rPr>
        <w:t xml:space="preserve">Treatment of   URINARY TRACT </w:t>
      </w:r>
      <w:r w:rsidRPr="0010225B">
        <w:rPr>
          <w:rFonts w:ascii="Maiandra GD" w:hAnsi="Maiandra GD"/>
          <w:b/>
          <w:bCs/>
          <w:sz w:val="24"/>
          <w:szCs w:val="24"/>
          <w:u w:val="single"/>
        </w:rPr>
        <w:t>(</w:t>
      </w:r>
      <w:r w:rsidRPr="0010225B">
        <w:rPr>
          <w:rFonts w:ascii="Maiandra GD" w:hAnsi="Maiandra GD" w:cs="Times New Roman"/>
          <w:b/>
          <w:bCs/>
          <w:color w:val="222222"/>
          <w:sz w:val="24"/>
          <w:szCs w:val="24"/>
        </w:rPr>
        <w:t>Co-</w:t>
      </w:r>
      <w:proofErr w:type="spellStart"/>
      <w:r w:rsidRPr="0010225B">
        <w:rPr>
          <w:rFonts w:ascii="Maiandra GD" w:hAnsi="Maiandra GD" w:cs="Times New Roman"/>
          <w:b/>
          <w:bCs/>
          <w:color w:val="222222"/>
          <w:sz w:val="24"/>
          <w:szCs w:val="24"/>
        </w:rPr>
        <w:t>trimoxazole</w:t>
      </w:r>
      <w:proofErr w:type="spellEnd"/>
      <w:r w:rsidRPr="0010225B">
        <w:rPr>
          <w:rFonts w:ascii="Maiandra GD" w:hAnsi="Maiandra GD" w:cs="Times New Roman"/>
          <w:b/>
          <w:bCs/>
          <w:color w:val="222222"/>
          <w:sz w:val="24"/>
          <w:szCs w:val="24"/>
        </w:rPr>
        <w:t xml:space="preserve">, </w:t>
      </w:r>
      <w:proofErr w:type="spellStart"/>
      <w:r w:rsidRPr="0010225B">
        <w:rPr>
          <w:rFonts w:ascii="Maiandra GD" w:hAnsi="Maiandra GD" w:cs="Times New Roman"/>
          <w:b/>
          <w:bCs/>
          <w:color w:val="222222"/>
          <w:sz w:val="24"/>
          <w:szCs w:val="24"/>
        </w:rPr>
        <w:t>nitrofurantoin</w:t>
      </w:r>
      <w:proofErr w:type="spellEnd"/>
      <w:r w:rsidRPr="0010225B">
        <w:rPr>
          <w:rFonts w:ascii="Maiandra GD" w:hAnsi="Maiandra GD" w:cs="Times New Roman"/>
          <w:b/>
          <w:bCs/>
          <w:color w:val="222222"/>
          <w:sz w:val="24"/>
          <w:szCs w:val="24"/>
        </w:rPr>
        <w:t xml:space="preserve"> and quinolones / </w:t>
      </w:r>
      <w:proofErr w:type="spellStart"/>
      <w:r w:rsidRPr="0010225B">
        <w:rPr>
          <w:rFonts w:ascii="Maiandra GD" w:hAnsi="Maiandra GD" w:cs="Times New Roman"/>
          <w:b/>
          <w:bCs/>
          <w:color w:val="222222"/>
          <w:sz w:val="24"/>
          <w:szCs w:val="24"/>
        </w:rPr>
        <w:t>Cephalosporins</w:t>
      </w:r>
      <w:proofErr w:type="spellEnd"/>
      <w:r w:rsidRPr="0010225B">
        <w:rPr>
          <w:rFonts w:ascii="Maiandra GD" w:hAnsi="Maiandra GD" w:cs="Times New Roman"/>
          <w:b/>
          <w:bCs/>
          <w:color w:val="222222"/>
          <w:sz w:val="24"/>
          <w:szCs w:val="24"/>
        </w:rPr>
        <w:t xml:space="preserve"> </w:t>
      </w:r>
      <w:proofErr w:type="spellStart"/>
      <w:r w:rsidRPr="0010225B">
        <w:rPr>
          <w:rFonts w:ascii="Maiandra GD" w:hAnsi="Maiandra GD" w:cs="Times New Roman"/>
          <w:b/>
          <w:bCs/>
          <w:color w:val="222222"/>
          <w:sz w:val="24"/>
          <w:szCs w:val="24"/>
        </w:rPr>
        <w:t>tetracyclines</w:t>
      </w:r>
      <w:proofErr w:type="spellEnd"/>
      <w:r w:rsidRPr="0010225B">
        <w:rPr>
          <w:rFonts w:ascii="Maiandra GD" w:hAnsi="Maiandra GD" w:cs="Times New Roman"/>
          <w:b/>
          <w:bCs/>
          <w:color w:val="222222"/>
          <w:sz w:val="24"/>
          <w:szCs w:val="24"/>
        </w:rPr>
        <w:t xml:space="preserve"> and aminoglycosides in </w:t>
      </w:r>
      <w:proofErr w:type="gramStart"/>
      <w:r w:rsidRPr="0010225B">
        <w:rPr>
          <w:rFonts w:ascii="Maiandra GD" w:hAnsi="Maiandra GD" w:cs="Times New Roman"/>
          <w:b/>
          <w:bCs/>
          <w:color w:val="222222"/>
          <w:sz w:val="24"/>
          <w:szCs w:val="24"/>
        </w:rPr>
        <w:t>UTI </w:t>
      </w:r>
      <w:r>
        <w:rPr>
          <w:rFonts w:ascii="Maiandra GD" w:hAnsi="Maiandra GD" w:cs="Times New Roman"/>
          <w:b/>
          <w:bCs/>
          <w:color w:val="222222"/>
          <w:sz w:val="24"/>
          <w:szCs w:val="24"/>
        </w:rPr>
        <w:t>)</w:t>
      </w:r>
      <w:proofErr w:type="gramEnd"/>
    </w:p>
    <w:p w:rsidR="00D92576" w:rsidRPr="0010225B" w:rsidRDefault="00D92576" w:rsidP="00D92576">
      <w:pPr>
        <w:jc w:val="center"/>
        <w:rPr>
          <w:rFonts w:ascii="Maiandra GD" w:hAnsi="Maiandra GD"/>
          <w:b/>
          <w:bCs/>
          <w:sz w:val="16"/>
          <w:szCs w:val="16"/>
          <w:u w:val="single"/>
        </w:rPr>
      </w:pPr>
    </w:p>
    <w:p w:rsidR="00D92576" w:rsidRDefault="00D92576" w:rsidP="00D92576">
      <w:pPr>
        <w:rPr>
          <w:rFonts w:asciiTheme="majorHAnsi" w:hAnsiTheme="majorHAnsi"/>
          <w:b/>
          <w:bCs/>
          <w:sz w:val="26"/>
          <w:szCs w:val="28"/>
        </w:rPr>
      </w:pPr>
      <w:r>
        <w:rPr>
          <w:rFonts w:asciiTheme="majorHAnsi" w:hAnsiTheme="majorHAnsi"/>
          <w:b/>
          <w:bCs/>
          <w:sz w:val="26"/>
          <w:szCs w:val="28"/>
        </w:rPr>
        <w:t>Objectives:</w:t>
      </w:r>
    </w:p>
    <w:p w:rsidR="00D92576" w:rsidRDefault="00D92576" w:rsidP="00D92576">
      <w:pPr>
        <w:rPr>
          <w:rFonts w:asciiTheme="majorBidi" w:hAnsiTheme="majorBidi" w:cstheme="majorBidi"/>
          <w:szCs w:val="24"/>
        </w:rPr>
      </w:pPr>
      <w:r>
        <w:rPr>
          <w:rFonts w:asciiTheme="majorBidi" w:hAnsiTheme="majorBidi" w:cstheme="majorBidi"/>
          <w:szCs w:val="24"/>
        </w:rPr>
        <w:t>At the end of the two lectures the students will be able to:</w:t>
      </w:r>
    </w:p>
    <w:p w:rsidR="00D92576" w:rsidRDefault="00D92576" w:rsidP="0016091D">
      <w:pPr>
        <w:pStyle w:val="ListParagraph"/>
        <w:numPr>
          <w:ilvl w:val="0"/>
          <w:numId w:val="70"/>
        </w:numPr>
        <w:spacing w:before="100" w:beforeAutospacing="1" w:after="100" w:afterAutospacing="1" w:line="240" w:lineRule="auto"/>
        <w:rPr>
          <w:rFonts w:asciiTheme="majorBidi" w:hAnsiTheme="majorBidi" w:cstheme="majorBidi"/>
          <w:szCs w:val="24"/>
        </w:rPr>
      </w:pPr>
      <w:proofErr w:type="gramStart"/>
      <w:r>
        <w:rPr>
          <w:rFonts w:asciiTheme="majorBidi" w:hAnsiTheme="majorBidi" w:cstheme="majorBidi"/>
          <w:szCs w:val="24"/>
        </w:rPr>
        <w:t>Recognize  different</w:t>
      </w:r>
      <w:proofErr w:type="gramEnd"/>
      <w:r>
        <w:rPr>
          <w:rFonts w:asciiTheme="majorBidi" w:hAnsiTheme="majorBidi" w:cstheme="majorBidi"/>
          <w:szCs w:val="24"/>
        </w:rPr>
        <w:t xml:space="preserve"> </w:t>
      </w:r>
      <w:proofErr w:type="spellStart"/>
      <w:r>
        <w:rPr>
          <w:rFonts w:asciiTheme="majorBidi" w:hAnsiTheme="majorBidi" w:cstheme="majorBidi"/>
          <w:szCs w:val="24"/>
        </w:rPr>
        <w:t>groupd</w:t>
      </w:r>
      <w:proofErr w:type="spellEnd"/>
      <w:r>
        <w:rPr>
          <w:rFonts w:asciiTheme="majorBidi" w:hAnsiTheme="majorBidi" w:cstheme="majorBidi"/>
          <w:szCs w:val="24"/>
        </w:rPr>
        <w:t xml:space="preserve"> of antibiotics used urinary tract.</w:t>
      </w:r>
    </w:p>
    <w:p w:rsidR="00D92576" w:rsidRDefault="00D92576" w:rsidP="0016091D">
      <w:pPr>
        <w:pStyle w:val="ListParagraph"/>
        <w:numPr>
          <w:ilvl w:val="0"/>
          <w:numId w:val="70"/>
        </w:numPr>
        <w:spacing w:before="100" w:beforeAutospacing="1" w:after="100" w:afterAutospacing="1" w:line="240" w:lineRule="auto"/>
        <w:rPr>
          <w:rFonts w:asciiTheme="majorBidi" w:hAnsiTheme="majorBidi" w:cstheme="majorBidi"/>
          <w:szCs w:val="24"/>
        </w:rPr>
      </w:pPr>
      <w:r>
        <w:rPr>
          <w:rFonts w:asciiTheme="majorBidi" w:hAnsiTheme="majorBidi" w:cstheme="majorBidi"/>
          <w:szCs w:val="24"/>
        </w:rPr>
        <w:t>Describe their mechanism of action, pharmacokinetic properties and adverse effects.</w:t>
      </w:r>
    </w:p>
    <w:p w:rsidR="00D92576" w:rsidRDefault="00D92576" w:rsidP="0016091D">
      <w:pPr>
        <w:pStyle w:val="ListParagraph"/>
        <w:numPr>
          <w:ilvl w:val="0"/>
          <w:numId w:val="70"/>
        </w:numPr>
        <w:spacing w:before="100" w:beforeAutospacing="1" w:after="100" w:afterAutospacing="1" w:line="240" w:lineRule="auto"/>
        <w:rPr>
          <w:rFonts w:asciiTheme="majorBidi" w:hAnsiTheme="majorBidi" w:cstheme="majorBidi"/>
          <w:szCs w:val="24"/>
        </w:rPr>
      </w:pPr>
      <w:r>
        <w:rPr>
          <w:rFonts w:asciiTheme="majorBidi" w:hAnsiTheme="majorBidi" w:cstheme="majorBidi"/>
          <w:szCs w:val="24"/>
        </w:rPr>
        <w:t xml:space="preserve">Describe the use of </w:t>
      </w:r>
      <w:proofErr w:type="spellStart"/>
      <w:r>
        <w:rPr>
          <w:rFonts w:asciiTheme="majorBidi" w:hAnsiTheme="majorBidi" w:cstheme="majorBidi"/>
          <w:szCs w:val="24"/>
        </w:rPr>
        <w:t>antibitotic</w:t>
      </w:r>
      <w:proofErr w:type="spellEnd"/>
      <w:r>
        <w:rPr>
          <w:rFonts w:asciiTheme="majorBidi" w:hAnsiTheme="majorBidi" w:cstheme="majorBidi"/>
          <w:szCs w:val="24"/>
        </w:rPr>
        <w:t xml:space="preserve"> and their rational of combination of different </w:t>
      </w:r>
      <w:proofErr w:type="spellStart"/>
      <w:r>
        <w:rPr>
          <w:rFonts w:asciiTheme="majorBidi" w:hAnsiTheme="majorBidi" w:cstheme="majorBidi"/>
          <w:szCs w:val="24"/>
        </w:rPr>
        <w:t>antiobiotics</w:t>
      </w:r>
      <w:proofErr w:type="spellEnd"/>
      <w:r>
        <w:rPr>
          <w:rFonts w:asciiTheme="majorBidi" w:hAnsiTheme="majorBidi" w:cstheme="majorBidi"/>
          <w:szCs w:val="24"/>
        </w:rPr>
        <w:t>.</w:t>
      </w:r>
    </w:p>
    <w:p w:rsidR="00D92576" w:rsidRDefault="00D92576" w:rsidP="0016091D">
      <w:pPr>
        <w:pStyle w:val="ListParagraph"/>
        <w:numPr>
          <w:ilvl w:val="0"/>
          <w:numId w:val="70"/>
        </w:numPr>
        <w:spacing w:before="100" w:beforeAutospacing="1" w:after="100" w:afterAutospacing="1" w:line="240" w:lineRule="auto"/>
        <w:rPr>
          <w:rFonts w:asciiTheme="majorBidi" w:hAnsiTheme="majorBidi" w:cstheme="majorBidi"/>
          <w:szCs w:val="24"/>
        </w:rPr>
      </w:pPr>
      <w:r>
        <w:rPr>
          <w:rFonts w:asciiTheme="majorBidi" w:hAnsiTheme="majorBidi" w:cstheme="majorBidi"/>
          <w:szCs w:val="24"/>
        </w:rPr>
        <w:t xml:space="preserve">Describe the spectrum of various antibiotics </w:t>
      </w:r>
    </w:p>
    <w:p w:rsidR="00D92576" w:rsidRPr="00B00B9A" w:rsidRDefault="00D92576" w:rsidP="00D92576">
      <w:pPr>
        <w:ind w:left="360"/>
        <w:rPr>
          <w:rFonts w:asciiTheme="majorBidi" w:hAnsiTheme="majorBidi" w:cstheme="majorBidi"/>
          <w:szCs w:val="24"/>
        </w:rPr>
      </w:pPr>
    </w:p>
    <w:p w:rsidR="00D92576" w:rsidRDefault="00D92576" w:rsidP="00D92576">
      <w:pPr>
        <w:rPr>
          <w:rFonts w:asciiTheme="majorHAnsi" w:hAnsiTheme="majorHAnsi"/>
          <w:b/>
          <w:bCs/>
          <w:sz w:val="26"/>
          <w:szCs w:val="28"/>
        </w:rPr>
      </w:pPr>
      <w:r>
        <w:rPr>
          <w:rFonts w:asciiTheme="majorHAnsi" w:hAnsiTheme="majorHAnsi"/>
          <w:b/>
          <w:bCs/>
          <w:sz w:val="26"/>
          <w:szCs w:val="28"/>
        </w:rPr>
        <w:t>Introduction:</w:t>
      </w:r>
    </w:p>
    <w:p w:rsidR="00D92576" w:rsidRPr="00B00B9A" w:rsidRDefault="00D92576" w:rsidP="00D92576">
      <w:pPr>
        <w:rPr>
          <w:rFonts w:asciiTheme="majorBidi" w:hAnsiTheme="majorBidi" w:cstheme="majorBidi"/>
        </w:rPr>
      </w:pPr>
      <w:r w:rsidRPr="00B00B9A">
        <w:rPr>
          <w:rFonts w:asciiTheme="majorBidi" w:hAnsiTheme="majorBidi" w:cstheme="majorBidi"/>
        </w:rPr>
        <w:t xml:space="preserve">Urinary tract infections are common diseases seen in the medical practice. Several group of </w:t>
      </w:r>
      <w:proofErr w:type="spellStart"/>
      <w:r w:rsidRPr="00B00B9A">
        <w:rPr>
          <w:rFonts w:asciiTheme="majorBidi" w:hAnsiTheme="majorBidi" w:cstheme="majorBidi"/>
        </w:rPr>
        <w:t>antibitotics</w:t>
      </w:r>
      <w:proofErr w:type="spellEnd"/>
      <w:r w:rsidRPr="00B00B9A">
        <w:rPr>
          <w:rFonts w:asciiTheme="majorBidi" w:hAnsiTheme="majorBidi" w:cstheme="majorBidi"/>
        </w:rPr>
        <w:t xml:space="preserve"> such as </w:t>
      </w:r>
      <w:r w:rsidRPr="00B00B9A">
        <w:rPr>
          <w:rFonts w:ascii="Maiandra GD" w:hAnsi="Maiandra GD" w:cs="Times New Roman"/>
          <w:color w:val="222222"/>
        </w:rPr>
        <w:t>Co-</w:t>
      </w:r>
      <w:proofErr w:type="spellStart"/>
      <w:r w:rsidRPr="00B00B9A">
        <w:rPr>
          <w:rFonts w:ascii="Maiandra GD" w:hAnsi="Maiandra GD" w:cs="Times New Roman"/>
          <w:color w:val="222222"/>
        </w:rPr>
        <w:t>trimoxazole</w:t>
      </w:r>
      <w:proofErr w:type="spellEnd"/>
      <w:r w:rsidRPr="00B00B9A">
        <w:rPr>
          <w:rFonts w:ascii="Maiandra GD" w:hAnsi="Maiandra GD" w:cs="Times New Roman"/>
          <w:color w:val="222222"/>
        </w:rPr>
        <w:t xml:space="preserve">, </w:t>
      </w:r>
      <w:proofErr w:type="spellStart"/>
      <w:r w:rsidRPr="00B00B9A">
        <w:rPr>
          <w:rFonts w:ascii="Maiandra GD" w:hAnsi="Maiandra GD" w:cs="Times New Roman"/>
          <w:color w:val="222222"/>
        </w:rPr>
        <w:t>nitrofurantoin</w:t>
      </w:r>
      <w:proofErr w:type="spellEnd"/>
      <w:r w:rsidRPr="00B00B9A">
        <w:rPr>
          <w:rFonts w:ascii="Maiandra GD" w:hAnsi="Maiandra GD" w:cs="Times New Roman"/>
          <w:color w:val="222222"/>
        </w:rPr>
        <w:t xml:space="preserve"> and quinolones / </w:t>
      </w:r>
      <w:proofErr w:type="spellStart"/>
      <w:r w:rsidRPr="00B00B9A">
        <w:rPr>
          <w:rFonts w:ascii="Maiandra GD" w:hAnsi="Maiandra GD" w:cs="Times New Roman"/>
          <w:color w:val="222222"/>
        </w:rPr>
        <w:t>Cephalosporins</w:t>
      </w:r>
      <w:proofErr w:type="spellEnd"/>
      <w:r w:rsidRPr="00B00B9A">
        <w:rPr>
          <w:rFonts w:ascii="Maiandra GD" w:hAnsi="Maiandra GD" w:cs="Times New Roman"/>
          <w:color w:val="222222"/>
        </w:rPr>
        <w:t xml:space="preserve"> </w:t>
      </w:r>
      <w:proofErr w:type="spellStart"/>
      <w:r w:rsidRPr="00B00B9A">
        <w:rPr>
          <w:rFonts w:ascii="Maiandra GD" w:hAnsi="Maiandra GD" w:cs="Times New Roman"/>
          <w:color w:val="222222"/>
        </w:rPr>
        <w:t>tetracyclines</w:t>
      </w:r>
      <w:proofErr w:type="spellEnd"/>
      <w:r w:rsidRPr="00B00B9A">
        <w:rPr>
          <w:rFonts w:ascii="Maiandra GD" w:hAnsi="Maiandra GD" w:cs="Times New Roman"/>
          <w:color w:val="222222"/>
        </w:rPr>
        <w:t xml:space="preserve"> and aminoglycosides are used alone or in combination. Each group </w:t>
      </w:r>
      <w:proofErr w:type="spellStart"/>
      <w:proofErr w:type="gramStart"/>
      <w:r w:rsidRPr="00B00B9A">
        <w:rPr>
          <w:rFonts w:ascii="Maiandra GD" w:hAnsi="Maiandra GD" w:cs="Times New Roman"/>
          <w:color w:val="222222"/>
        </w:rPr>
        <w:t>fo</w:t>
      </w:r>
      <w:proofErr w:type="spellEnd"/>
      <w:proofErr w:type="gramEnd"/>
      <w:r w:rsidRPr="00B00B9A">
        <w:rPr>
          <w:rFonts w:ascii="Maiandra GD" w:hAnsi="Maiandra GD" w:cs="Times New Roman"/>
          <w:color w:val="222222"/>
        </w:rPr>
        <w:t xml:space="preserve"> antibiotics has its </w:t>
      </w:r>
      <w:proofErr w:type="spellStart"/>
      <w:r w:rsidRPr="00B00B9A">
        <w:rPr>
          <w:rFonts w:ascii="Maiandra GD" w:hAnsi="Maiandra GD" w:cs="Times New Roman"/>
          <w:color w:val="222222"/>
        </w:rPr>
        <w:t>owen</w:t>
      </w:r>
      <w:proofErr w:type="spellEnd"/>
      <w:r w:rsidRPr="00B00B9A">
        <w:rPr>
          <w:rFonts w:ascii="Maiandra GD" w:hAnsi="Maiandra GD" w:cs="Times New Roman"/>
          <w:color w:val="222222"/>
        </w:rPr>
        <w:t xml:space="preserve"> efficacy against specific bacteria, their use depend on the type of etiology and </w:t>
      </w:r>
      <w:proofErr w:type="spellStart"/>
      <w:r w:rsidRPr="00B00B9A">
        <w:rPr>
          <w:rFonts w:ascii="Maiandra GD" w:hAnsi="Maiandra GD" w:cs="Times New Roman"/>
          <w:color w:val="222222"/>
        </w:rPr>
        <w:t>sveraity</w:t>
      </w:r>
      <w:proofErr w:type="spellEnd"/>
      <w:r w:rsidRPr="00B00B9A">
        <w:rPr>
          <w:rFonts w:ascii="Maiandra GD" w:hAnsi="Maiandra GD" w:cs="Times New Roman"/>
          <w:color w:val="222222"/>
        </w:rPr>
        <w:t xml:space="preserve"> of infection. </w:t>
      </w:r>
    </w:p>
    <w:p w:rsidR="00D92576" w:rsidRDefault="00D92576" w:rsidP="00D92576">
      <w:pPr>
        <w:rPr>
          <w:rFonts w:asciiTheme="majorHAnsi" w:hAnsiTheme="majorHAnsi" w:cstheme="majorBidi"/>
          <w:szCs w:val="24"/>
        </w:rPr>
      </w:pPr>
      <w:r>
        <w:rPr>
          <w:rFonts w:asciiTheme="majorHAnsi" w:hAnsiTheme="majorHAnsi"/>
          <w:b/>
          <w:bCs/>
          <w:sz w:val="26"/>
          <w:szCs w:val="28"/>
        </w:rPr>
        <w:t>Summary:</w:t>
      </w:r>
    </w:p>
    <w:p w:rsidR="00D92576" w:rsidRDefault="00D92576" w:rsidP="00D92576">
      <w:pPr>
        <w:rPr>
          <w:rFonts w:asciiTheme="majorBidi" w:hAnsiTheme="majorBidi" w:cstheme="majorBidi"/>
          <w:szCs w:val="24"/>
        </w:rPr>
      </w:pPr>
      <w:r>
        <w:rPr>
          <w:rFonts w:asciiTheme="majorBidi" w:hAnsiTheme="majorBidi" w:cstheme="majorBidi"/>
          <w:szCs w:val="24"/>
        </w:rPr>
        <w:t xml:space="preserve">Antibiotics used in Urinary tract infections can prevent serious complication if used rationally. UTI can be effectively treated with different antibiotics. </w:t>
      </w:r>
    </w:p>
    <w:p w:rsidR="00D92576" w:rsidRDefault="00D92576" w:rsidP="00D92576">
      <w:pPr>
        <w:rPr>
          <w:rFonts w:asciiTheme="majorHAnsi" w:hAnsiTheme="majorHAnsi"/>
          <w:b/>
          <w:bCs/>
          <w:sz w:val="26"/>
          <w:szCs w:val="28"/>
        </w:rPr>
      </w:pPr>
      <w:r>
        <w:rPr>
          <w:rFonts w:asciiTheme="majorHAnsi" w:hAnsiTheme="majorHAnsi"/>
          <w:b/>
          <w:bCs/>
          <w:sz w:val="26"/>
          <w:szCs w:val="28"/>
        </w:rPr>
        <w:t>Take home message:</w:t>
      </w:r>
    </w:p>
    <w:p w:rsidR="00D92576" w:rsidRDefault="00D92576" w:rsidP="00D92576">
      <w:pPr>
        <w:rPr>
          <w:rFonts w:asciiTheme="majorBidi" w:hAnsiTheme="majorBidi" w:cstheme="majorBidi"/>
          <w:szCs w:val="24"/>
        </w:rPr>
      </w:pPr>
      <w:r>
        <w:rPr>
          <w:rFonts w:asciiTheme="majorBidi" w:hAnsiTheme="majorBidi" w:cstheme="majorBidi"/>
          <w:szCs w:val="24"/>
        </w:rPr>
        <w:t xml:space="preserve">The student will understand and recognize important </w:t>
      </w:r>
      <w:proofErr w:type="spellStart"/>
      <w:r>
        <w:rPr>
          <w:rFonts w:asciiTheme="majorBidi" w:hAnsiTheme="majorBidi" w:cstheme="majorBidi"/>
          <w:szCs w:val="24"/>
        </w:rPr>
        <w:t>clss</w:t>
      </w:r>
      <w:proofErr w:type="spellEnd"/>
      <w:r>
        <w:rPr>
          <w:rFonts w:asciiTheme="majorBidi" w:hAnsiTheme="majorBidi" w:cstheme="majorBidi"/>
          <w:szCs w:val="24"/>
        </w:rPr>
        <w:t xml:space="preserve"> of antibiotics used </w:t>
      </w:r>
      <w:proofErr w:type="gramStart"/>
      <w:r>
        <w:rPr>
          <w:rFonts w:asciiTheme="majorBidi" w:hAnsiTheme="majorBidi" w:cstheme="majorBidi"/>
          <w:szCs w:val="24"/>
        </w:rPr>
        <w:t>ins</w:t>
      </w:r>
      <w:proofErr w:type="gramEnd"/>
      <w:r>
        <w:rPr>
          <w:rFonts w:asciiTheme="majorBidi" w:hAnsiTheme="majorBidi" w:cstheme="majorBidi"/>
          <w:szCs w:val="24"/>
        </w:rPr>
        <w:t xml:space="preserve"> UTIs. </w:t>
      </w:r>
    </w:p>
    <w:p w:rsidR="00D92576" w:rsidRDefault="00D92576" w:rsidP="00D92576">
      <w:pPr>
        <w:autoSpaceDE w:val="0"/>
        <w:autoSpaceDN w:val="0"/>
        <w:adjustRightInd w:val="0"/>
        <w:rPr>
          <w:sz w:val="24"/>
          <w:szCs w:val="24"/>
        </w:rPr>
      </w:pPr>
    </w:p>
    <w:p w:rsidR="00D92576" w:rsidRPr="008D6CFE" w:rsidRDefault="00D92576" w:rsidP="00D92576">
      <w:pPr>
        <w:autoSpaceDE w:val="0"/>
        <w:autoSpaceDN w:val="0"/>
        <w:adjustRightInd w:val="0"/>
        <w:rPr>
          <w:rFonts w:asciiTheme="majorHAnsi" w:hAnsiTheme="majorHAnsi"/>
          <w:b/>
          <w:color w:val="000000"/>
          <w:sz w:val="24"/>
          <w:szCs w:val="24"/>
        </w:rPr>
      </w:pPr>
      <w:r w:rsidRPr="007E54EB">
        <w:rPr>
          <w:rFonts w:asciiTheme="majorHAnsi" w:hAnsiTheme="majorHAnsi"/>
          <w:b/>
          <w:color w:val="000000"/>
          <w:sz w:val="24"/>
          <w:szCs w:val="24"/>
        </w:rPr>
        <w:t>Recommended books:</w:t>
      </w:r>
    </w:p>
    <w:p w:rsidR="00D92576" w:rsidRPr="008D6CFE" w:rsidRDefault="00D92576" w:rsidP="0016091D">
      <w:pPr>
        <w:numPr>
          <w:ilvl w:val="0"/>
          <w:numId w:val="68"/>
        </w:numPr>
        <w:spacing w:after="0" w:line="360" w:lineRule="auto"/>
        <w:rPr>
          <w:rFonts w:asciiTheme="majorBidi" w:hAnsiTheme="majorBidi" w:cstheme="majorBidi"/>
        </w:rPr>
      </w:pPr>
      <w:r w:rsidRPr="008D6CFE">
        <w:rPr>
          <w:rFonts w:asciiTheme="majorBidi" w:hAnsiTheme="majorBidi" w:cstheme="majorBidi"/>
        </w:rPr>
        <w:t xml:space="preserve">Rang HP, Dale MM, Ritter JM, </w:t>
      </w:r>
      <w:proofErr w:type="gramStart"/>
      <w:r w:rsidRPr="008D6CFE">
        <w:rPr>
          <w:rFonts w:asciiTheme="majorBidi" w:hAnsiTheme="majorBidi" w:cstheme="majorBidi"/>
        </w:rPr>
        <w:t>Moore</w:t>
      </w:r>
      <w:proofErr w:type="gramEnd"/>
      <w:r w:rsidRPr="008D6CFE">
        <w:rPr>
          <w:rFonts w:asciiTheme="majorBidi" w:hAnsiTheme="majorBidi" w:cstheme="majorBidi"/>
        </w:rPr>
        <w:t xml:space="preserve"> PK (2007).  Pharmacology. Six Edition. Churchill Livingstone, Elsevier, UK.</w:t>
      </w:r>
    </w:p>
    <w:p w:rsidR="00D92576" w:rsidRPr="008D6CFE" w:rsidRDefault="00D92576" w:rsidP="0016091D">
      <w:pPr>
        <w:numPr>
          <w:ilvl w:val="0"/>
          <w:numId w:val="68"/>
        </w:numPr>
        <w:spacing w:after="0" w:line="360" w:lineRule="auto"/>
        <w:rPr>
          <w:rFonts w:asciiTheme="majorBidi" w:hAnsiTheme="majorBidi" w:cstheme="majorBidi"/>
        </w:rPr>
      </w:pPr>
      <w:proofErr w:type="spellStart"/>
      <w:r w:rsidRPr="008D6CFE">
        <w:rPr>
          <w:rFonts w:asciiTheme="majorBidi" w:hAnsiTheme="majorBidi" w:cstheme="majorBidi"/>
        </w:rPr>
        <w:t>Katzing</w:t>
      </w:r>
      <w:proofErr w:type="spellEnd"/>
      <w:r w:rsidRPr="008D6CFE">
        <w:rPr>
          <w:rFonts w:asciiTheme="majorBidi" w:hAnsiTheme="majorBidi" w:cstheme="majorBidi"/>
        </w:rPr>
        <w:t xml:space="preserve"> BG (2008). Basic and Clinical Pharmacology.  New York: McGraw Hill/Appleton &amp; Lange. </w:t>
      </w:r>
    </w:p>
    <w:p w:rsidR="00D92576" w:rsidRPr="00CF4F6C" w:rsidRDefault="00D92576" w:rsidP="00D92576">
      <w:pPr>
        <w:autoSpaceDE w:val="0"/>
        <w:autoSpaceDN w:val="0"/>
        <w:adjustRightInd w:val="0"/>
        <w:rPr>
          <w:bCs/>
          <w:color w:val="000000"/>
          <w:sz w:val="24"/>
          <w:szCs w:val="24"/>
        </w:rPr>
      </w:pPr>
    </w:p>
    <w:p w:rsidR="00D92576" w:rsidRPr="007E54EB" w:rsidRDefault="00D92576" w:rsidP="00D92576">
      <w:pPr>
        <w:tabs>
          <w:tab w:val="left" w:pos="157"/>
        </w:tabs>
        <w:autoSpaceDE w:val="0"/>
        <w:autoSpaceDN w:val="0"/>
        <w:adjustRightInd w:val="0"/>
        <w:rPr>
          <w:rFonts w:asciiTheme="majorHAnsi" w:hAnsiTheme="majorHAnsi"/>
          <w:b/>
          <w:color w:val="000000"/>
          <w:sz w:val="24"/>
          <w:szCs w:val="24"/>
        </w:rPr>
      </w:pPr>
      <w:r w:rsidRPr="007E54EB">
        <w:rPr>
          <w:rFonts w:asciiTheme="majorHAnsi" w:hAnsiTheme="majorHAnsi"/>
          <w:b/>
          <w:color w:val="000000"/>
          <w:sz w:val="24"/>
          <w:szCs w:val="24"/>
        </w:rPr>
        <w:t xml:space="preserve">Key words: </w:t>
      </w:r>
    </w:p>
    <w:p w:rsidR="00D92576" w:rsidRPr="008D6CFE" w:rsidRDefault="00D92576" w:rsidP="0016091D">
      <w:pPr>
        <w:numPr>
          <w:ilvl w:val="0"/>
          <w:numId w:val="67"/>
        </w:numPr>
        <w:spacing w:after="0" w:line="360" w:lineRule="auto"/>
        <w:rPr>
          <w:rFonts w:asciiTheme="majorBidi" w:hAnsiTheme="majorBidi" w:cstheme="majorBidi"/>
          <w:bCs/>
          <w:color w:val="000000"/>
        </w:rPr>
      </w:pPr>
      <w:r w:rsidRPr="008D6CFE">
        <w:rPr>
          <w:rFonts w:asciiTheme="majorBidi" w:hAnsiTheme="majorBidi" w:cstheme="majorBidi"/>
          <w:bCs/>
          <w:color w:val="000000"/>
        </w:rPr>
        <w:t>Potassium sparing diuretics-aldosterone antagonists, collecting ducts</w:t>
      </w:r>
    </w:p>
    <w:tbl>
      <w:tblPr>
        <w:tblpPr w:leftFromText="180" w:rightFromText="180" w:vertAnchor="page" w:tblpX="-612" w:tblpY="1531"/>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78"/>
        <w:gridCol w:w="2080"/>
        <w:gridCol w:w="2160"/>
        <w:gridCol w:w="2160"/>
        <w:gridCol w:w="2250"/>
      </w:tblGrid>
      <w:tr w:rsidR="000C13EB" w:rsidRPr="006C0576" w:rsidTr="00530546">
        <w:trPr>
          <w:trHeight w:val="493"/>
        </w:trPr>
        <w:tc>
          <w:tcPr>
            <w:tcW w:w="10728" w:type="dxa"/>
            <w:gridSpan w:val="5"/>
            <w:tcBorders>
              <w:bottom w:val="single" w:sz="4" w:space="0" w:color="auto"/>
            </w:tcBorders>
            <w:shd w:val="clear" w:color="auto" w:fill="92CDDC" w:themeFill="accent5" w:themeFillTint="99"/>
            <w:noWrap/>
            <w:vAlign w:val="center"/>
            <w:hideMark/>
          </w:tcPr>
          <w:p w:rsidR="000C13EB" w:rsidRPr="006C0576" w:rsidRDefault="000C13EB" w:rsidP="00530546">
            <w:pPr>
              <w:pStyle w:val="NoSpacing"/>
              <w:jc w:val="center"/>
              <w:rPr>
                <w:rFonts w:ascii="Footlight MT Light" w:hAnsi="Footlight MT Light"/>
                <w:b/>
                <w:bCs/>
                <w:sz w:val="24"/>
                <w:szCs w:val="24"/>
              </w:rPr>
            </w:pPr>
            <w:r w:rsidRPr="006C0576">
              <w:rPr>
                <w:rFonts w:ascii="Footlight MT Light" w:hAnsi="Footlight MT Light"/>
                <w:b/>
                <w:bCs/>
                <w:sz w:val="24"/>
                <w:szCs w:val="24"/>
              </w:rPr>
              <w:lastRenderedPageBreak/>
              <w:t>WEEK 1 – RENAL BLOCK  (Group-Female)</w:t>
            </w:r>
          </w:p>
        </w:tc>
      </w:tr>
      <w:tr w:rsidR="000C13EB" w:rsidRPr="006C0576" w:rsidTr="00530546">
        <w:trPr>
          <w:trHeight w:val="780"/>
        </w:trPr>
        <w:tc>
          <w:tcPr>
            <w:tcW w:w="10728" w:type="dxa"/>
            <w:gridSpan w:val="5"/>
            <w:tcBorders>
              <w:top w:val="single" w:sz="4" w:space="0" w:color="auto"/>
              <w:bottom w:val="single" w:sz="12" w:space="0" w:color="auto"/>
            </w:tcBorders>
            <w:shd w:val="clear" w:color="auto" w:fill="92CDDC" w:themeFill="accent5" w:themeFillTint="99"/>
            <w:noWrap/>
            <w:vAlign w:val="center"/>
            <w:hideMark/>
          </w:tcPr>
          <w:p w:rsidR="000C13EB" w:rsidRPr="006C0576" w:rsidRDefault="000C13EB" w:rsidP="00530546">
            <w:pPr>
              <w:pStyle w:val="NoSpacing"/>
              <w:rPr>
                <w:rFonts w:ascii="Footlight MT Light" w:hAnsi="Footlight MT Light"/>
                <w:b/>
                <w:bCs/>
                <w:color w:val="FF0000"/>
              </w:rPr>
            </w:pPr>
            <w:r w:rsidRPr="006C0576">
              <w:rPr>
                <w:rFonts w:ascii="Footlight MT Light" w:hAnsi="Footlight MT Light"/>
                <w:b/>
                <w:bCs/>
                <w:color w:val="000000" w:themeColor="text1"/>
              </w:rPr>
              <w:t xml:space="preserve">Week  (1 ) Starting:   </w:t>
            </w:r>
            <w:r w:rsidRPr="006C0576">
              <w:rPr>
                <w:rFonts w:ascii="Footlight MT Light" w:hAnsi="Footlight MT Light"/>
                <w:b/>
                <w:bCs/>
                <w:color w:val="000000" w:themeColor="text1"/>
                <w:sz w:val="20"/>
                <w:szCs w:val="20"/>
              </w:rPr>
              <w:t xml:space="preserve">10/04/2016 to 14/04/2016 </w:t>
            </w:r>
            <w:r w:rsidRPr="006C0576">
              <w:rPr>
                <w:rFonts w:ascii="Footlight MT Light" w:hAnsi="Footlight MT Light"/>
                <w:b/>
                <w:bCs/>
                <w:color w:val="FF0000"/>
                <w:sz w:val="20"/>
                <w:szCs w:val="20"/>
              </w:rPr>
              <w:t>(03/07/1437 to 07/07/1437H)</w:t>
            </w:r>
          </w:p>
          <w:p w:rsidR="000C13EB" w:rsidRPr="006C0576" w:rsidRDefault="000C13EB" w:rsidP="00530546">
            <w:pPr>
              <w:pStyle w:val="NoSpacing"/>
              <w:jc w:val="center"/>
              <w:rPr>
                <w:rFonts w:ascii="Footlight MT Light" w:hAnsi="Footlight MT Light"/>
                <w:b/>
                <w:bCs/>
                <w:color w:val="000000" w:themeColor="text1"/>
              </w:rPr>
            </w:pPr>
          </w:p>
          <w:p w:rsidR="000C13EB" w:rsidRPr="006C0576" w:rsidRDefault="000C13EB" w:rsidP="00530546">
            <w:pPr>
              <w:pStyle w:val="NoSpacing"/>
              <w:jc w:val="center"/>
              <w:rPr>
                <w:rFonts w:ascii="Copperplate Gothic Light" w:hAnsi="Copperplate Gothic Light"/>
                <w:b/>
                <w:bCs/>
                <w:color w:val="000000" w:themeColor="text1"/>
                <w:sz w:val="10"/>
                <w:szCs w:val="10"/>
              </w:rPr>
            </w:pPr>
            <w:r w:rsidRPr="006C0576">
              <w:rPr>
                <w:rFonts w:ascii="Copperplate Gothic Light" w:hAnsi="Copperplate Gothic Light"/>
                <w:b/>
                <w:bCs/>
                <w:color w:val="000000" w:themeColor="text1"/>
                <w:sz w:val="36"/>
                <w:szCs w:val="36"/>
              </w:rPr>
              <w:t>Acute Kidney injury</w:t>
            </w:r>
          </w:p>
          <w:p w:rsidR="000C13EB" w:rsidRPr="006C0576" w:rsidRDefault="000C13EB" w:rsidP="00530546">
            <w:pPr>
              <w:pStyle w:val="NoSpacing"/>
              <w:jc w:val="center"/>
              <w:rPr>
                <w:rFonts w:ascii="Copperplate Gothic Light" w:hAnsi="Copperplate Gothic Light"/>
                <w:b/>
                <w:bCs/>
                <w:color w:val="000000" w:themeColor="text1"/>
                <w:sz w:val="10"/>
                <w:szCs w:val="10"/>
              </w:rPr>
            </w:pPr>
          </w:p>
        </w:tc>
      </w:tr>
      <w:tr w:rsidR="000C13EB" w:rsidRPr="006C0576" w:rsidTr="00530546">
        <w:trPr>
          <w:trHeight w:val="308"/>
        </w:trPr>
        <w:tc>
          <w:tcPr>
            <w:tcW w:w="10728" w:type="dxa"/>
            <w:gridSpan w:val="5"/>
            <w:tcBorders>
              <w:top w:val="single" w:sz="12" w:space="0" w:color="auto"/>
              <w:bottom w:val="single" w:sz="12" w:space="0" w:color="auto"/>
            </w:tcBorders>
            <w:shd w:val="clear" w:color="auto" w:fill="92CDDC" w:themeFill="accent5" w:themeFillTint="99"/>
            <w:noWrap/>
            <w:vAlign w:val="center"/>
            <w:hideMark/>
          </w:tcPr>
          <w:p w:rsidR="000C13EB" w:rsidRPr="006C0576" w:rsidRDefault="000C13EB" w:rsidP="00530546">
            <w:pPr>
              <w:pStyle w:val="NoSpacing"/>
              <w:jc w:val="center"/>
              <w:rPr>
                <w:rFonts w:ascii="Footlight MT Light" w:hAnsi="Footlight MT Light" w:cs="Times New Roman"/>
                <w:b/>
                <w:bCs/>
                <w:color w:val="000000" w:themeColor="text1"/>
                <w:sz w:val="24"/>
                <w:szCs w:val="24"/>
              </w:rPr>
            </w:pPr>
          </w:p>
          <w:p w:rsidR="000C13EB" w:rsidRPr="006C0576" w:rsidRDefault="000C13EB" w:rsidP="00530546">
            <w:pPr>
              <w:pStyle w:val="NoSpacing"/>
              <w:jc w:val="center"/>
              <w:rPr>
                <w:rFonts w:ascii="Footlight MT Light" w:hAnsi="Footlight MT Light" w:cs="Times New Roman"/>
                <w:b/>
                <w:bCs/>
                <w:color w:val="000000" w:themeColor="text1"/>
                <w:sz w:val="24"/>
                <w:szCs w:val="24"/>
              </w:rPr>
            </w:pPr>
            <w:r w:rsidRPr="006C0576">
              <w:rPr>
                <w:rFonts w:ascii="Footlight MT Light" w:hAnsi="Footlight MT Light" w:cs="Times New Roman"/>
                <w:b/>
                <w:bCs/>
                <w:color w:val="000000" w:themeColor="text1"/>
                <w:sz w:val="24"/>
                <w:szCs w:val="24"/>
              </w:rPr>
              <w:t>CHAIR PERSON: Dr. Mohammed Al-</w:t>
            </w:r>
            <w:proofErr w:type="spellStart"/>
            <w:r w:rsidRPr="006C0576">
              <w:rPr>
                <w:rFonts w:ascii="Footlight MT Light" w:hAnsi="Footlight MT Light" w:cs="Times New Roman"/>
                <w:b/>
                <w:bCs/>
                <w:color w:val="000000" w:themeColor="text1"/>
                <w:sz w:val="24"/>
                <w:szCs w:val="24"/>
              </w:rPr>
              <w:t>Ghonaim</w:t>
            </w:r>
            <w:proofErr w:type="spellEnd"/>
          </w:p>
          <w:p w:rsidR="000C13EB" w:rsidRPr="006C0576" w:rsidRDefault="000C13EB" w:rsidP="00530546">
            <w:pPr>
              <w:pStyle w:val="NoSpacing"/>
              <w:jc w:val="center"/>
              <w:rPr>
                <w:rFonts w:ascii="Footlight MT Light" w:hAnsi="Footlight MT Light" w:cs="Times New Roman"/>
                <w:b/>
                <w:bCs/>
                <w:color w:val="000000" w:themeColor="text1"/>
                <w:sz w:val="24"/>
                <w:szCs w:val="24"/>
              </w:rPr>
            </w:pPr>
          </w:p>
        </w:tc>
      </w:tr>
      <w:tr w:rsidR="000C13EB" w:rsidRPr="006C0576" w:rsidTr="00530546">
        <w:trPr>
          <w:trHeight w:val="319"/>
        </w:trPr>
        <w:tc>
          <w:tcPr>
            <w:tcW w:w="2078"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Sunday</w:t>
            </w:r>
          </w:p>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10 April 2016</w:t>
            </w:r>
          </w:p>
        </w:tc>
        <w:tc>
          <w:tcPr>
            <w:tcW w:w="2080"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Monday</w:t>
            </w:r>
          </w:p>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11 April 2016</w:t>
            </w:r>
          </w:p>
        </w:tc>
        <w:tc>
          <w:tcPr>
            <w:tcW w:w="2160"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Tuesday</w:t>
            </w:r>
          </w:p>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12 April 2016</w:t>
            </w:r>
          </w:p>
        </w:tc>
        <w:tc>
          <w:tcPr>
            <w:tcW w:w="2160"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Wednesday</w:t>
            </w:r>
          </w:p>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13 April 2016</w:t>
            </w:r>
          </w:p>
        </w:tc>
        <w:tc>
          <w:tcPr>
            <w:tcW w:w="2250"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 xml:space="preserve">Thursday </w:t>
            </w:r>
          </w:p>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14 April 2016</w:t>
            </w:r>
          </w:p>
        </w:tc>
      </w:tr>
      <w:tr w:rsidR="000C13EB" w:rsidRPr="006C0576" w:rsidTr="00530546">
        <w:trPr>
          <w:trHeight w:val="1376"/>
        </w:trPr>
        <w:tc>
          <w:tcPr>
            <w:tcW w:w="2078" w:type="dxa"/>
            <w:vMerge w:val="restart"/>
            <w:shd w:val="clear" w:color="auto" w:fill="CCC0D9" w:themeFill="accent4" w:themeFillTint="66"/>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8:00 - 10:00 am</w:t>
            </w:r>
          </w:p>
          <w:p w:rsidR="000C13EB" w:rsidRPr="006C0576" w:rsidRDefault="000C13EB" w:rsidP="00530546">
            <w:pPr>
              <w:spacing w:after="0" w:line="240" w:lineRule="auto"/>
              <w:jc w:val="center"/>
              <w:rPr>
                <w:rFonts w:ascii="Footlight MT Light" w:hAnsi="Footlight MT Light"/>
                <w:b/>
                <w:bCs/>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Problem-based</w:t>
            </w: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 xml:space="preserve"> Learning</w:t>
            </w:r>
          </w:p>
          <w:p w:rsidR="000C13EB" w:rsidRPr="006C0576" w:rsidRDefault="000C13EB" w:rsidP="00530546">
            <w:pPr>
              <w:spacing w:after="0" w:line="240" w:lineRule="auto"/>
              <w:jc w:val="center"/>
              <w:rPr>
                <w:rFonts w:ascii="Footlight MT Light" w:hAnsi="Footlight MT Light"/>
                <w:b/>
                <w:bCs/>
                <w:color w:val="000000" w:themeColor="text1"/>
                <w:sz w:val="20"/>
                <w:szCs w:val="20"/>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Case 1 Tutorial 1</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080" w:type="dxa"/>
            <w:tcBorders>
              <w:bottom w:val="single" w:sz="6" w:space="0" w:color="auto"/>
            </w:tcBorders>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8:00 - 9:00 am</w:t>
            </w:r>
          </w:p>
          <w:p w:rsidR="000C13EB" w:rsidRPr="006C0576" w:rsidRDefault="000C13EB" w:rsidP="00530546">
            <w:pPr>
              <w:spacing w:after="0" w:line="240" w:lineRule="auto"/>
              <w:jc w:val="center"/>
              <w:rPr>
                <w:rFonts w:ascii="Footlight MT Light" w:hAnsi="Footlight MT Light"/>
                <w:b/>
                <w:bCs/>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b/>
                <w:bCs/>
              </w:rPr>
              <w:t>Self-directed Learning</w:t>
            </w:r>
          </w:p>
        </w:tc>
        <w:tc>
          <w:tcPr>
            <w:tcW w:w="2160" w:type="dxa"/>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8:00 - 9:00 am</w:t>
            </w:r>
          </w:p>
          <w:p w:rsidR="000C13EB" w:rsidRPr="006C0576" w:rsidRDefault="000C13EB" w:rsidP="00530546">
            <w:pPr>
              <w:spacing w:after="0" w:line="240" w:lineRule="auto"/>
              <w:jc w:val="center"/>
              <w:rPr>
                <w:rFonts w:ascii="Footlight MT Light" w:hAnsi="Footlight MT Light"/>
                <w:b/>
                <w:bCs/>
              </w:rPr>
            </w:pPr>
          </w:p>
          <w:p w:rsidR="000C13EB" w:rsidRPr="006C0576" w:rsidRDefault="000C13EB" w:rsidP="00530546">
            <w:pPr>
              <w:spacing w:after="0" w:line="240" w:lineRule="auto"/>
              <w:jc w:val="center"/>
              <w:rPr>
                <w:rFonts w:ascii="Footlight MT Light" w:hAnsi="Footlight MT Light"/>
                <w:b/>
                <w:bCs/>
              </w:rPr>
            </w:pPr>
            <w:r w:rsidRPr="006C0576">
              <w:rPr>
                <w:rFonts w:ascii="Footlight MT Light" w:hAnsi="Footlight MT Light"/>
                <w:b/>
                <w:bCs/>
              </w:rPr>
              <w:t>Self-directed Learning</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160" w:type="dxa"/>
            <w:vMerge w:val="restart"/>
            <w:shd w:val="clear" w:color="auto" w:fill="CCC0D9" w:themeFill="accent4" w:themeFillTint="66"/>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8:00 - 10:00 am</w:t>
            </w:r>
          </w:p>
          <w:p w:rsidR="000C13EB" w:rsidRPr="006C0576" w:rsidRDefault="000C13EB" w:rsidP="00530546">
            <w:pPr>
              <w:spacing w:after="0" w:line="240" w:lineRule="auto"/>
              <w:jc w:val="center"/>
              <w:rPr>
                <w:rFonts w:ascii="Footlight MT Light" w:hAnsi="Footlight MT Light"/>
                <w:b/>
                <w:bCs/>
                <w:color w:val="000000" w:themeColor="text1"/>
                <w:u w:val="single"/>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Problem-based</w:t>
            </w: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 xml:space="preserve"> Learning</w:t>
            </w:r>
          </w:p>
          <w:p w:rsidR="000C13EB" w:rsidRPr="006C0576" w:rsidRDefault="000C13EB" w:rsidP="00530546">
            <w:pPr>
              <w:spacing w:after="0" w:line="240" w:lineRule="auto"/>
              <w:jc w:val="center"/>
              <w:rPr>
                <w:rFonts w:ascii="Footlight MT Light" w:hAnsi="Footlight MT Light"/>
                <w:b/>
                <w:bCs/>
                <w:color w:val="000000" w:themeColor="text1"/>
                <w:sz w:val="20"/>
                <w:szCs w:val="20"/>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Case 1 Tutorial 2</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250" w:type="dxa"/>
            <w:vMerge w:val="restart"/>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 xml:space="preserve">8:00 - </w:t>
            </w:r>
            <w:r>
              <w:rPr>
                <w:rFonts w:ascii="Footlight MT Light" w:hAnsi="Footlight MT Light" w:cs="Times New Roman"/>
                <w:b/>
                <w:bCs/>
                <w:color w:val="000000" w:themeColor="text1"/>
              </w:rPr>
              <w:t>10</w:t>
            </w:r>
            <w:r w:rsidRPr="006C0576">
              <w:rPr>
                <w:rFonts w:ascii="Footlight MT Light" w:hAnsi="Footlight MT Light" w:cs="Times New Roman"/>
                <w:b/>
                <w:bCs/>
                <w:color w:val="000000" w:themeColor="text1"/>
              </w:rPr>
              <w:t>:00 am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b/>
                <w:bCs/>
                <w:color w:val="000000" w:themeColor="text1"/>
                <w:u w:val="single"/>
              </w:rPr>
            </w:pPr>
            <w:r w:rsidRPr="006C0576">
              <w:rPr>
                <w:rFonts w:ascii="Footlight MT Light" w:hAnsi="Footlight MT Light"/>
                <w:b/>
                <w:bCs/>
                <w:color w:val="000000" w:themeColor="text1"/>
                <w:u w:val="single"/>
              </w:rPr>
              <w:t>(Practical - 1)</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Acute kidney injury</w:t>
            </w:r>
            <w:r w:rsidRPr="006C0576">
              <w:rPr>
                <w:rFonts w:ascii="Footlight MT Light" w:hAnsi="Footlight MT Light" w:cs="Times New Roman"/>
                <w:color w:val="000000" w:themeColor="text1"/>
              </w:rPr>
              <w:br/>
            </w:r>
          </w:p>
          <w:p w:rsidR="000C13EB" w:rsidRPr="00C9209B"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C9209B">
              <w:rPr>
                <w:rFonts w:ascii="Footlight MT Light" w:hAnsi="Footlight MT Light" w:cs="Times New Roman"/>
                <w:b/>
                <w:bCs/>
                <w:color w:val="E36C0A" w:themeColor="accent6" w:themeShade="BF"/>
                <w:sz w:val="20"/>
                <w:szCs w:val="20"/>
              </w:rPr>
              <w:t>(Pathology)</w:t>
            </w:r>
          </w:p>
          <w:p w:rsidR="000C13EB" w:rsidRPr="00C9209B" w:rsidRDefault="000C13EB" w:rsidP="00530546">
            <w:pPr>
              <w:spacing w:after="0" w:line="240" w:lineRule="auto"/>
              <w:jc w:val="center"/>
              <w:rPr>
                <w:rFonts w:ascii="Footlight MT Light" w:hAnsi="Footlight MT Light" w:cs="Times New Roman"/>
                <w:b/>
                <w:bCs/>
                <w:color w:val="E36C0A" w:themeColor="accent6" w:themeShade="BF"/>
                <w:sz w:val="20"/>
                <w:szCs w:val="20"/>
              </w:rPr>
            </w:pPr>
          </w:p>
          <w:p w:rsidR="000C13EB" w:rsidRPr="00C9209B"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C9209B">
              <w:rPr>
                <w:rFonts w:ascii="Footlight MT Light" w:hAnsi="Footlight MT Light" w:cs="Times New Roman"/>
                <w:b/>
                <w:bCs/>
                <w:color w:val="E36C0A" w:themeColor="accent6" w:themeShade="BF"/>
                <w:sz w:val="20"/>
                <w:szCs w:val="20"/>
              </w:rPr>
              <w:t xml:space="preserve">Dr. </w:t>
            </w:r>
            <w:proofErr w:type="spellStart"/>
            <w:r w:rsidRPr="00C9209B">
              <w:rPr>
                <w:rFonts w:ascii="Footlight MT Light" w:hAnsi="Footlight MT Light" w:cs="Times New Roman"/>
                <w:b/>
                <w:bCs/>
                <w:color w:val="E36C0A" w:themeColor="accent6" w:themeShade="BF"/>
                <w:sz w:val="20"/>
                <w:szCs w:val="20"/>
              </w:rPr>
              <w:t>Shaesta</w:t>
            </w:r>
            <w:proofErr w:type="spellEnd"/>
            <w:r w:rsidRPr="00C9209B">
              <w:rPr>
                <w:rFonts w:ascii="Footlight MT Light" w:hAnsi="Footlight MT Light" w:cs="Times New Roman"/>
                <w:b/>
                <w:bCs/>
                <w:color w:val="E36C0A" w:themeColor="accent6" w:themeShade="BF"/>
                <w:sz w:val="20"/>
                <w:szCs w:val="20"/>
              </w:rPr>
              <w:t xml:space="preserve"> Zaidi/</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C9209B">
              <w:rPr>
                <w:rFonts w:ascii="Footlight MT Light" w:hAnsi="Footlight MT Light" w:cs="Times New Roman"/>
                <w:b/>
                <w:bCs/>
                <w:color w:val="E36C0A" w:themeColor="accent6" w:themeShade="BF"/>
                <w:sz w:val="20"/>
                <w:szCs w:val="20"/>
              </w:rPr>
              <w:t xml:space="preserve">Dr. </w:t>
            </w:r>
            <w:proofErr w:type="spellStart"/>
            <w:r w:rsidRPr="00C9209B">
              <w:rPr>
                <w:rFonts w:ascii="Footlight MT Light" w:hAnsi="Footlight MT Light" w:cs="Times New Roman"/>
                <w:b/>
                <w:bCs/>
                <w:color w:val="E36C0A" w:themeColor="accent6" w:themeShade="BF"/>
                <w:sz w:val="20"/>
                <w:szCs w:val="20"/>
              </w:rPr>
              <w:t>Sufia</w:t>
            </w:r>
            <w:proofErr w:type="spellEnd"/>
            <w:r w:rsidRPr="00C9209B">
              <w:rPr>
                <w:rFonts w:ascii="Footlight MT Light" w:hAnsi="Footlight MT Light" w:cs="Times New Roman"/>
                <w:b/>
                <w:bCs/>
                <w:color w:val="E36C0A" w:themeColor="accent6" w:themeShade="BF"/>
                <w:sz w:val="20"/>
                <w:szCs w:val="20"/>
              </w:rPr>
              <w:t xml:space="preserve"> Husain</w:t>
            </w:r>
            <w:r w:rsidRPr="006C0576">
              <w:rPr>
                <w:rFonts w:ascii="Footlight MT Light" w:hAnsi="Footlight MT Light" w:cs="Times New Roman"/>
                <w:b/>
                <w:bCs/>
                <w:color w:val="000000" w:themeColor="text1"/>
              </w:rPr>
              <w:t xml:space="preserve"> </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r>
      <w:tr w:rsidR="000C13EB" w:rsidRPr="006C0576" w:rsidTr="00530546">
        <w:trPr>
          <w:trHeight w:val="1538"/>
        </w:trPr>
        <w:tc>
          <w:tcPr>
            <w:tcW w:w="2078" w:type="dxa"/>
            <w:vMerge/>
            <w:shd w:val="clear" w:color="auto" w:fill="CCC0D9" w:themeFill="accent4" w:themeFillTint="66"/>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080" w:type="dxa"/>
            <w:vMerge w:val="restart"/>
            <w:tcBorders>
              <w:top w:val="single" w:sz="6" w:space="0" w:color="auto"/>
            </w:tcBorders>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9:00 - 11:00 am</w:t>
            </w:r>
          </w:p>
          <w:p w:rsidR="000C13EB" w:rsidRPr="006C0576" w:rsidRDefault="000C13EB" w:rsidP="00530546">
            <w:pPr>
              <w:spacing w:after="0" w:line="240" w:lineRule="auto"/>
              <w:jc w:val="center"/>
              <w:rPr>
                <w:rFonts w:ascii="Footlight MT Light" w:hAnsi="Footlight MT Light"/>
                <w:b/>
                <w:bCs/>
                <w:color w:val="000000" w:themeColor="text1"/>
                <w:u w:val="single"/>
              </w:rPr>
            </w:pPr>
          </w:p>
          <w:p w:rsidR="000C13EB" w:rsidRPr="006C0576" w:rsidRDefault="000C13EB" w:rsidP="00530546">
            <w:pPr>
              <w:spacing w:after="0" w:line="240" w:lineRule="auto"/>
              <w:jc w:val="center"/>
              <w:rPr>
                <w:rFonts w:ascii="Footlight MT Light" w:hAnsi="Footlight MT Light"/>
                <w:b/>
                <w:bCs/>
                <w:color w:val="000000" w:themeColor="text1"/>
                <w:u w:val="single"/>
              </w:rPr>
            </w:pPr>
            <w:r w:rsidRPr="006C0576">
              <w:rPr>
                <w:rFonts w:ascii="Footlight MT Light" w:hAnsi="Footlight MT Light"/>
                <w:b/>
                <w:bCs/>
                <w:color w:val="000000" w:themeColor="text1"/>
                <w:u w:val="single"/>
              </w:rPr>
              <w:t>(Practical)</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 xml:space="preserve"> </w:t>
            </w: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Glomerular filtration rate and renal clearance</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line="240" w:lineRule="auto"/>
              <w:jc w:val="center"/>
              <w:rPr>
                <w:rFonts w:ascii="Footlight MT Light" w:hAnsi="Footlight MT Light" w:cs="Times New Roman"/>
                <w:b/>
                <w:bCs/>
                <w:color w:val="00B0F0"/>
                <w:sz w:val="20"/>
                <w:szCs w:val="20"/>
              </w:rPr>
            </w:pPr>
            <w:r w:rsidRPr="006C0576">
              <w:rPr>
                <w:rFonts w:ascii="Footlight MT Light" w:hAnsi="Footlight MT Light" w:cs="Times New Roman"/>
                <w:b/>
                <w:bCs/>
                <w:color w:val="00B0F0"/>
                <w:sz w:val="20"/>
                <w:szCs w:val="20"/>
              </w:rPr>
              <w:t>(Physiology)</w:t>
            </w:r>
          </w:p>
          <w:p w:rsidR="000C13EB" w:rsidRPr="006C0576" w:rsidRDefault="000C13EB" w:rsidP="00530546">
            <w:pPr>
              <w:spacing w:line="240" w:lineRule="auto"/>
              <w:jc w:val="center"/>
              <w:rPr>
                <w:rFonts w:ascii="Footlight MT Light" w:hAnsi="Footlight MT Light" w:cs="Times New Roman"/>
                <w:b/>
                <w:bCs/>
                <w:color w:val="00B0F0"/>
                <w:sz w:val="20"/>
                <w:szCs w:val="20"/>
              </w:rPr>
            </w:pPr>
            <w:r w:rsidRPr="006C0576">
              <w:rPr>
                <w:rFonts w:ascii="Footlight MT Light" w:hAnsi="Footlight MT Light" w:cs="Times New Roman"/>
                <w:b/>
                <w:bCs/>
                <w:color w:val="00B0F0"/>
                <w:sz w:val="20"/>
                <w:szCs w:val="20"/>
              </w:rPr>
              <w:t>All staff</w:t>
            </w:r>
          </w:p>
          <w:p w:rsidR="000C13EB" w:rsidRPr="006C0576" w:rsidRDefault="000C13EB" w:rsidP="00530546">
            <w:pPr>
              <w:jc w:val="center"/>
              <w:rPr>
                <w:rFonts w:ascii="Footlight MT Light" w:hAnsi="Footlight MT Light" w:cs="Times New Roman"/>
                <w:b/>
                <w:bCs/>
                <w:color w:val="000000" w:themeColor="text1"/>
              </w:rPr>
            </w:pPr>
          </w:p>
        </w:tc>
        <w:tc>
          <w:tcPr>
            <w:tcW w:w="2160" w:type="dxa"/>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9:00 - 10:00 am</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Renal function tests</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C9209B"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C9209B">
              <w:rPr>
                <w:rFonts w:ascii="Footlight MT Light" w:hAnsi="Footlight MT Light" w:cs="Times New Roman"/>
                <w:b/>
                <w:bCs/>
                <w:color w:val="E36C0A" w:themeColor="accent6" w:themeShade="BF"/>
                <w:sz w:val="20"/>
                <w:szCs w:val="20"/>
              </w:rPr>
              <w:t xml:space="preserve">(Biochemistry) </w:t>
            </w:r>
          </w:p>
          <w:p w:rsidR="000C13EB" w:rsidRPr="00C9209B" w:rsidRDefault="000C13EB" w:rsidP="00530546">
            <w:pPr>
              <w:spacing w:after="0" w:line="240" w:lineRule="auto"/>
              <w:jc w:val="center"/>
              <w:rPr>
                <w:rFonts w:ascii="Footlight MT Light" w:hAnsi="Footlight MT Light" w:cs="Times New Roman"/>
                <w:b/>
                <w:bCs/>
                <w:color w:val="E36C0A" w:themeColor="accent6" w:themeShade="BF"/>
              </w:rPr>
            </w:pPr>
            <w:r w:rsidRPr="00C9209B">
              <w:rPr>
                <w:rFonts w:ascii="Footlight MT Light" w:hAnsi="Footlight MT Light" w:cs="Times New Roman"/>
                <w:b/>
                <w:bCs/>
                <w:color w:val="E36C0A" w:themeColor="accent6" w:themeShade="BF"/>
                <w:sz w:val="20"/>
                <w:szCs w:val="20"/>
              </w:rPr>
              <w:t xml:space="preserve">Dr. </w:t>
            </w:r>
            <w:proofErr w:type="spellStart"/>
            <w:r w:rsidRPr="00C9209B">
              <w:rPr>
                <w:rFonts w:ascii="Footlight MT Light" w:hAnsi="Footlight MT Light" w:cs="Times New Roman"/>
                <w:b/>
                <w:bCs/>
                <w:color w:val="E36C0A" w:themeColor="accent6" w:themeShade="BF"/>
                <w:sz w:val="20"/>
                <w:szCs w:val="20"/>
              </w:rPr>
              <w:t>Rana</w:t>
            </w:r>
            <w:proofErr w:type="spellEnd"/>
            <w:r w:rsidRPr="00C9209B">
              <w:rPr>
                <w:rFonts w:ascii="Footlight MT Light" w:hAnsi="Footlight MT Light" w:cs="Times New Roman"/>
                <w:b/>
                <w:bCs/>
                <w:color w:val="E36C0A" w:themeColor="accent6" w:themeShade="BF"/>
                <w:sz w:val="20"/>
                <w:szCs w:val="20"/>
              </w:rPr>
              <w:t xml:space="preserve"> </w:t>
            </w:r>
            <w:proofErr w:type="spellStart"/>
            <w:r w:rsidRPr="00C9209B">
              <w:rPr>
                <w:rFonts w:ascii="Footlight MT Light" w:hAnsi="Footlight MT Light" w:cs="Times New Roman"/>
                <w:b/>
                <w:bCs/>
                <w:color w:val="E36C0A" w:themeColor="accent6" w:themeShade="BF"/>
                <w:sz w:val="20"/>
                <w:szCs w:val="20"/>
              </w:rPr>
              <w:t>Hasanato</w:t>
            </w:r>
            <w:proofErr w:type="spellEnd"/>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160" w:type="dxa"/>
            <w:vMerge/>
            <w:tcBorders>
              <w:bottom w:val="single" w:sz="6" w:space="0" w:color="auto"/>
            </w:tcBorders>
            <w:shd w:val="clear" w:color="auto" w:fill="CCC0D9" w:themeFill="accent4" w:themeFillTint="66"/>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250" w:type="dxa"/>
            <w:vMerge/>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r>
      <w:tr w:rsidR="000C13EB" w:rsidRPr="006C0576" w:rsidTr="00530546">
        <w:trPr>
          <w:trHeight w:val="1601"/>
        </w:trPr>
        <w:tc>
          <w:tcPr>
            <w:tcW w:w="2078" w:type="dxa"/>
            <w:tcBorders>
              <w:bottom w:val="single" w:sz="4" w:space="0" w:color="auto"/>
            </w:tcBorders>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10:00 - 11:00 am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Anatomy of the kidney</w:t>
            </w:r>
          </w:p>
          <w:p w:rsidR="000C13EB" w:rsidRPr="006C0576" w:rsidRDefault="000C13EB" w:rsidP="00530546">
            <w:pPr>
              <w:spacing w:after="0" w:line="240" w:lineRule="auto"/>
              <w:jc w:val="center"/>
              <w:rPr>
                <w:rFonts w:ascii="Footlight MT Light" w:hAnsi="Footlight MT Light" w:cs="Times New Roman"/>
                <w:b/>
                <w:bCs/>
                <w:color w:val="00B050"/>
                <w:sz w:val="20"/>
                <w:szCs w:val="20"/>
              </w:rPr>
            </w:pPr>
            <w:r w:rsidRPr="006C0576">
              <w:rPr>
                <w:rFonts w:ascii="Footlight MT Light" w:hAnsi="Footlight MT Light" w:cs="Times New Roman"/>
                <w:b/>
                <w:bCs/>
                <w:color w:val="00B050"/>
                <w:sz w:val="20"/>
                <w:szCs w:val="20"/>
              </w:rPr>
              <w:t>(Anatomy)</w:t>
            </w:r>
          </w:p>
          <w:p w:rsidR="000C13EB" w:rsidRPr="006C0576" w:rsidRDefault="000C13EB" w:rsidP="00530546">
            <w:pPr>
              <w:tabs>
                <w:tab w:val="left" w:pos="870"/>
                <w:tab w:val="center" w:pos="931"/>
              </w:tabs>
              <w:spacing w:after="0" w:line="240" w:lineRule="auto"/>
              <w:jc w:val="center"/>
              <w:rPr>
                <w:rFonts w:ascii="Footlight MT Light" w:hAnsi="Footlight MT Light" w:cs="Times New Roman"/>
                <w:b/>
                <w:bCs/>
                <w:color w:val="FF0000"/>
              </w:rPr>
            </w:pPr>
            <w:r w:rsidRPr="006C0576">
              <w:rPr>
                <w:rFonts w:ascii="Footlight MT Light" w:hAnsi="Footlight MT Light" w:cs="Times New Roman"/>
                <w:b/>
                <w:bCs/>
                <w:color w:val="00B050"/>
                <w:sz w:val="20"/>
                <w:szCs w:val="20"/>
              </w:rPr>
              <w:t xml:space="preserve">Dr. </w:t>
            </w:r>
            <w:proofErr w:type="spellStart"/>
            <w:r w:rsidRPr="006C0576">
              <w:rPr>
                <w:rFonts w:ascii="Footlight MT Light" w:hAnsi="Footlight MT Light" w:cs="Times New Roman"/>
                <w:b/>
                <w:bCs/>
                <w:color w:val="00B050"/>
                <w:sz w:val="20"/>
                <w:szCs w:val="20"/>
              </w:rPr>
              <w:t>Jamilah</w:t>
            </w:r>
            <w:proofErr w:type="spellEnd"/>
            <w:r w:rsidRPr="006C0576">
              <w:rPr>
                <w:rFonts w:ascii="Footlight MT Light" w:hAnsi="Footlight MT Light" w:cs="Times New Roman"/>
                <w:b/>
                <w:bCs/>
                <w:color w:val="00B050"/>
                <w:sz w:val="20"/>
                <w:szCs w:val="20"/>
              </w:rPr>
              <w:t xml:space="preserve"> El </w:t>
            </w:r>
            <w:proofErr w:type="spellStart"/>
            <w:r w:rsidRPr="006C0576">
              <w:rPr>
                <w:rFonts w:ascii="Footlight MT Light" w:hAnsi="Footlight MT Light" w:cs="Times New Roman"/>
                <w:b/>
                <w:bCs/>
                <w:color w:val="00B050"/>
                <w:sz w:val="20"/>
                <w:szCs w:val="20"/>
              </w:rPr>
              <w:t>Medany</w:t>
            </w:r>
            <w:proofErr w:type="spellEnd"/>
          </w:p>
        </w:tc>
        <w:tc>
          <w:tcPr>
            <w:tcW w:w="2080" w:type="dxa"/>
            <w:vMerge/>
            <w:tcBorders>
              <w:bottom w:val="single" w:sz="4" w:space="0" w:color="auto"/>
            </w:tcBorders>
            <w:shd w:val="clear" w:color="auto" w:fill="auto"/>
            <w:hideMark/>
          </w:tcPr>
          <w:p w:rsidR="000C13EB" w:rsidRPr="006C0576" w:rsidRDefault="000C13EB" w:rsidP="00530546">
            <w:pPr>
              <w:jc w:val="center"/>
              <w:rPr>
                <w:rFonts w:ascii="Footlight MT Light" w:hAnsi="Footlight MT Light" w:cs="Times New Roman"/>
                <w:b/>
                <w:bCs/>
                <w:color w:val="000000" w:themeColor="text1"/>
              </w:rPr>
            </w:pPr>
          </w:p>
        </w:tc>
        <w:tc>
          <w:tcPr>
            <w:tcW w:w="2160" w:type="dxa"/>
            <w:tcBorders>
              <w:bottom w:val="single" w:sz="4" w:space="0" w:color="auto"/>
            </w:tcBorders>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10:00 - 11:00 am</w:t>
            </w:r>
          </w:p>
          <w:p w:rsidR="000C13EB" w:rsidRPr="006C0576" w:rsidRDefault="000C13EB" w:rsidP="00530546">
            <w:pPr>
              <w:spacing w:after="0" w:line="240" w:lineRule="auto"/>
              <w:ind w:left="432" w:hanging="432"/>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ind w:left="432" w:hanging="432"/>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 xml:space="preserve">Radiology of </w:t>
            </w:r>
          </w:p>
          <w:p w:rsidR="000C13EB" w:rsidRPr="006C0576" w:rsidRDefault="000C13EB" w:rsidP="00530546">
            <w:pPr>
              <w:spacing w:after="0" w:line="240" w:lineRule="auto"/>
              <w:ind w:left="432" w:hanging="432"/>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Renal System</w:t>
            </w:r>
          </w:p>
          <w:p w:rsidR="000C13EB" w:rsidRPr="006C0576" w:rsidRDefault="000C13EB" w:rsidP="00530546">
            <w:pPr>
              <w:spacing w:after="0" w:line="240" w:lineRule="auto"/>
              <w:ind w:left="432" w:hanging="432"/>
              <w:jc w:val="center"/>
              <w:rPr>
                <w:rFonts w:ascii="Footlight MT Light" w:hAnsi="Footlight MT Light" w:cs="Times New Roman"/>
                <w:b/>
                <w:bCs/>
                <w:color w:val="000000" w:themeColor="text1"/>
                <w:sz w:val="10"/>
                <w:szCs w:val="10"/>
              </w:rPr>
            </w:pPr>
          </w:p>
          <w:p w:rsidR="000C13EB" w:rsidRPr="00C9209B" w:rsidRDefault="000C13EB" w:rsidP="00530546">
            <w:pPr>
              <w:spacing w:after="0" w:line="240" w:lineRule="auto"/>
              <w:ind w:left="432" w:hanging="432"/>
              <w:jc w:val="center"/>
              <w:rPr>
                <w:rFonts w:ascii="Footlight MT Light" w:hAnsi="Footlight MT Light" w:cs="Times New Roman"/>
                <w:b/>
                <w:bCs/>
                <w:color w:val="FF0000"/>
                <w:sz w:val="20"/>
                <w:szCs w:val="20"/>
              </w:rPr>
            </w:pPr>
            <w:r w:rsidRPr="00C9209B">
              <w:rPr>
                <w:rFonts w:ascii="Footlight MT Light" w:hAnsi="Footlight MT Light" w:cs="Times New Roman"/>
                <w:b/>
                <w:bCs/>
                <w:color w:val="FF0000"/>
                <w:sz w:val="20"/>
                <w:szCs w:val="20"/>
              </w:rPr>
              <w:t>( Radiology )</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C9209B">
              <w:rPr>
                <w:rFonts w:ascii="Footlight MT Light" w:hAnsi="Footlight MT Light" w:cs="Times New Roman"/>
                <w:b/>
                <w:bCs/>
                <w:color w:val="FF0000"/>
                <w:sz w:val="20"/>
                <w:szCs w:val="20"/>
              </w:rPr>
              <w:t xml:space="preserve">    </w:t>
            </w:r>
            <w:r w:rsidRPr="00330EA3">
              <w:rPr>
                <w:rFonts w:ascii="Footlight MT Light" w:hAnsi="Footlight MT Light" w:cs="Times New Roman"/>
                <w:b/>
                <w:bCs/>
                <w:color w:val="FF0000"/>
                <w:sz w:val="20"/>
                <w:szCs w:val="20"/>
                <w:highlight w:val="yellow"/>
              </w:rPr>
              <w:t xml:space="preserve">Dr. </w:t>
            </w:r>
            <w:proofErr w:type="spellStart"/>
            <w:r w:rsidRPr="00330EA3">
              <w:rPr>
                <w:rFonts w:ascii="Footlight MT Light" w:hAnsi="Footlight MT Light" w:cs="Times New Roman"/>
                <w:b/>
                <w:bCs/>
                <w:color w:val="FF0000"/>
                <w:sz w:val="20"/>
                <w:szCs w:val="20"/>
                <w:highlight w:val="yellow"/>
              </w:rPr>
              <w:t>Abdulrahman</w:t>
            </w:r>
            <w:proofErr w:type="spellEnd"/>
            <w:r w:rsidRPr="00330EA3">
              <w:rPr>
                <w:rFonts w:ascii="Footlight MT Light" w:hAnsi="Footlight MT Light" w:cs="Times New Roman"/>
                <w:b/>
                <w:bCs/>
                <w:color w:val="FF0000"/>
                <w:sz w:val="20"/>
                <w:szCs w:val="20"/>
                <w:highlight w:val="yellow"/>
              </w:rPr>
              <w:t xml:space="preserve"> Al </w:t>
            </w:r>
            <w:proofErr w:type="spellStart"/>
            <w:r w:rsidRPr="00330EA3">
              <w:rPr>
                <w:rFonts w:ascii="Footlight MT Light" w:hAnsi="Footlight MT Light" w:cs="Times New Roman"/>
                <w:b/>
                <w:bCs/>
                <w:color w:val="FF0000"/>
                <w:sz w:val="20"/>
                <w:szCs w:val="20"/>
                <w:highlight w:val="yellow"/>
              </w:rPr>
              <w:t>Eissa</w:t>
            </w:r>
            <w:proofErr w:type="spellEnd"/>
          </w:p>
        </w:tc>
        <w:tc>
          <w:tcPr>
            <w:tcW w:w="2160" w:type="dxa"/>
            <w:tcBorders>
              <w:top w:val="single" w:sz="6"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10:00 - 11:00 am</w:t>
            </w: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Development of the kidney, ureters</w:t>
            </w:r>
          </w:p>
          <w:p w:rsidR="000C13EB" w:rsidRPr="00C9209B" w:rsidRDefault="000C13EB" w:rsidP="00530546">
            <w:pPr>
              <w:spacing w:after="0" w:line="240" w:lineRule="auto"/>
              <w:jc w:val="center"/>
              <w:rPr>
                <w:rFonts w:ascii="Footlight MT Light" w:hAnsi="Footlight MT Light" w:cs="Times New Roman"/>
                <w:b/>
                <w:bCs/>
                <w:color w:val="00B050"/>
                <w:sz w:val="20"/>
                <w:szCs w:val="20"/>
              </w:rPr>
            </w:pPr>
          </w:p>
          <w:p w:rsidR="000C13EB" w:rsidRPr="00C9209B" w:rsidRDefault="000C13EB" w:rsidP="00530546">
            <w:pPr>
              <w:spacing w:after="0" w:line="240" w:lineRule="auto"/>
              <w:jc w:val="center"/>
              <w:rPr>
                <w:rFonts w:ascii="Footlight MT Light" w:hAnsi="Footlight MT Light" w:cs="Times New Roman"/>
                <w:b/>
                <w:bCs/>
                <w:color w:val="00B050"/>
                <w:sz w:val="20"/>
                <w:szCs w:val="20"/>
              </w:rPr>
            </w:pPr>
            <w:r w:rsidRPr="00C9209B">
              <w:rPr>
                <w:rFonts w:ascii="Footlight MT Light" w:hAnsi="Footlight MT Light" w:cs="Times New Roman"/>
                <w:b/>
                <w:bCs/>
                <w:color w:val="00B050"/>
                <w:sz w:val="20"/>
                <w:szCs w:val="20"/>
              </w:rPr>
              <w:t>(Embryology)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C9209B">
              <w:rPr>
                <w:rFonts w:ascii="Footlight MT Light" w:hAnsi="Footlight MT Light" w:cs="Times New Roman"/>
                <w:b/>
                <w:bCs/>
                <w:color w:val="00B050"/>
                <w:sz w:val="20"/>
                <w:szCs w:val="20"/>
              </w:rPr>
              <w:t xml:space="preserve">Dr. </w:t>
            </w:r>
            <w:proofErr w:type="spellStart"/>
            <w:r w:rsidRPr="00C9209B">
              <w:rPr>
                <w:rFonts w:ascii="Footlight MT Light" w:hAnsi="Footlight MT Light" w:cs="Times New Roman"/>
                <w:b/>
                <w:bCs/>
                <w:color w:val="00B050"/>
                <w:sz w:val="20"/>
                <w:szCs w:val="20"/>
              </w:rPr>
              <w:t>Jamilah</w:t>
            </w:r>
            <w:proofErr w:type="spellEnd"/>
            <w:r w:rsidRPr="00C9209B">
              <w:rPr>
                <w:rFonts w:ascii="Footlight MT Light" w:hAnsi="Footlight MT Light" w:cs="Times New Roman"/>
                <w:b/>
                <w:bCs/>
                <w:color w:val="00B050"/>
                <w:sz w:val="20"/>
                <w:szCs w:val="20"/>
              </w:rPr>
              <w:t xml:space="preserve"> El </w:t>
            </w:r>
            <w:proofErr w:type="spellStart"/>
            <w:r w:rsidRPr="00C9209B">
              <w:rPr>
                <w:rFonts w:ascii="Footlight MT Light" w:hAnsi="Footlight MT Light" w:cs="Times New Roman"/>
                <w:b/>
                <w:bCs/>
                <w:color w:val="00B050"/>
                <w:sz w:val="20"/>
                <w:szCs w:val="20"/>
              </w:rPr>
              <w:t>Medany</w:t>
            </w:r>
            <w:proofErr w:type="spellEnd"/>
            <w:r w:rsidRPr="006C0576">
              <w:rPr>
                <w:rFonts w:ascii="Footlight MT Light" w:hAnsi="Footlight MT Light" w:cs="Times New Roman"/>
                <w:b/>
                <w:bCs/>
                <w:color w:val="000000" w:themeColor="text1"/>
              </w:rPr>
              <w:t xml:space="preserve"> </w:t>
            </w:r>
          </w:p>
        </w:tc>
        <w:tc>
          <w:tcPr>
            <w:tcW w:w="2250" w:type="dxa"/>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10:00- 11:00 am</w:t>
            </w:r>
          </w:p>
          <w:p w:rsidR="000C13EB" w:rsidRPr="006C0576" w:rsidRDefault="000C13EB" w:rsidP="00530546">
            <w:pPr>
              <w:spacing w:after="0" w:line="240" w:lineRule="auto"/>
              <w:jc w:val="center"/>
              <w:rPr>
                <w:rFonts w:ascii="Footlight MT Light" w:hAnsi="Footlight MT Light"/>
                <w:b/>
                <w:bCs/>
              </w:rPr>
            </w:pPr>
          </w:p>
          <w:p w:rsidR="000C13EB" w:rsidRPr="006C0576" w:rsidRDefault="000C13EB" w:rsidP="00530546">
            <w:pPr>
              <w:spacing w:after="0" w:line="240" w:lineRule="auto"/>
              <w:jc w:val="center"/>
              <w:rPr>
                <w:rFonts w:ascii="Footlight MT Light" w:hAnsi="Footlight MT Light"/>
                <w:b/>
                <w:bCs/>
              </w:rPr>
            </w:pPr>
            <w:r w:rsidRPr="006C0576">
              <w:rPr>
                <w:rFonts w:ascii="Footlight MT Light" w:hAnsi="Footlight MT Light"/>
                <w:b/>
                <w:bCs/>
              </w:rPr>
              <w:t>Self-directed Learning</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r>
      <w:tr w:rsidR="000C13EB" w:rsidRPr="006C0576" w:rsidTr="00530546">
        <w:trPr>
          <w:trHeight w:val="1243"/>
        </w:trPr>
        <w:tc>
          <w:tcPr>
            <w:tcW w:w="2078" w:type="dxa"/>
            <w:tcBorders>
              <w:top w:val="single" w:sz="4" w:space="0" w:color="auto"/>
            </w:tcBorders>
            <w:shd w:val="clear" w:color="auto" w:fill="FFFFFF" w:themeFill="background1"/>
            <w:hideMark/>
          </w:tcPr>
          <w:p w:rsidR="000C13EB" w:rsidRPr="006C0576" w:rsidRDefault="000C13EB" w:rsidP="00530546">
            <w:pPr>
              <w:pStyle w:val="NoSpacing"/>
              <w:jc w:val="center"/>
              <w:rPr>
                <w:rFonts w:ascii="Footlight MT Light" w:hAnsi="Footlight MT Light"/>
                <w:b/>
                <w:bCs/>
              </w:rPr>
            </w:pPr>
            <w:r w:rsidRPr="006C0576">
              <w:rPr>
                <w:rFonts w:ascii="Footlight MT Light" w:hAnsi="Footlight MT Light"/>
                <w:b/>
                <w:bCs/>
              </w:rPr>
              <w:t>11:00 - 12:00 pm</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Histology of the Kidney</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b/>
                <w:bCs/>
                <w:color w:val="00B050"/>
                <w:sz w:val="20"/>
                <w:szCs w:val="20"/>
              </w:rPr>
            </w:pPr>
            <w:r w:rsidRPr="006C0576">
              <w:rPr>
                <w:rFonts w:ascii="Footlight MT Light" w:hAnsi="Footlight MT Light" w:cs="Times New Roman"/>
                <w:b/>
                <w:bCs/>
                <w:color w:val="00B050"/>
                <w:sz w:val="20"/>
                <w:szCs w:val="20"/>
              </w:rPr>
              <w:t>(Histology)</w:t>
            </w:r>
          </w:p>
          <w:p w:rsidR="000C13EB" w:rsidRPr="006C0576" w:rsidRDefault="000C13EB" w:rsidP="00530546">
            <w:pPr>
              <w:spacing w:after="0" w:line="240" w:lineRule="auto"/>
              <w:jc w:val="center"/>
              <w:rPr>
                <w:rFonts w:ascii="Footlight MT Light" w:hAnsi="Footlight MT Light" w:cs="Times New Roman"/>
                <w:b/>
                <w:bCs/>
                <w:color w:val="000000" w:themeColor="text1"/>
                <w:sz w:val="24"/>
                <w:szCs w:val="24"/>
              </w:rPr>
            </w:pPr>
            <w:r w:rsidRPr="006C0576">
              <w:rPr>
                <w:rFonts w:ascii="Footlight MT Light" w:hAnsi="Footlight MT Light" w:cs="Times New Roman"/>
                <w:b/>
                <w:bCs/>
                <w:color w:val="00B050"/>
                <w:sz w:val="20"/>
                <w:szCs w:val="20"/>
              </w:rPr>
              <w:t xml:space="preserve">Dr. </w:t>
            </w:r>
            <w:proofErr w:type="spellStart"/>
            <w:r w:rsidRPr="006C0576">
              <w:rPr>
                <w:rFonts w:ascii="Footlight MT Light" w:hAnsi="Footlight MT Light" w:cs="Times New Roman"/>
                <w:b/>
                <w:bCs/>
                <w:color w:val="00B050"/>
                <w:sz w:val="20"/>
                <w:szCs w:val="20"/>
              </w:rPr>
              <w:t>Raeesa</w:t>
            </w:r>
            <w:proofErr w:type="spellEnd"/>
            <w:r w:rsidRPr="006C0576">
              <w:rPr>
                <w:rFonts w:ascii="Footlight MT Light" w:hAnsi="Footlight MT Light" w:cs="Times New Roman"/>
                <w:b/>
                <w:bCs/>
                <w:color w:val="00B050"/>
                <w:sz w:val="20"/>
                <w:szCs w:val="20"/>
              </w:rPr>
              <w:t xml:space="preserve"> </w:t>
            </w:r>
            <w:proofErr w:type="spellStart"/>
            <w:r w:rsidRPr="006C0576">
              <w:rPr>
                <w:rFonts w:ascii="Footlight MT Light" w:hAnsi="Footlight MT Light" w:cs="Times New Roman"/>
                <w:b/>
                <w:bCs/>
                <w:color w:val="00B050"/>
                <w:sz w:val="20"/>
                <w:szCs w:val="20"/>
              </w:rPr>
              <w:t>Abdultawab</w:t>
            </w:r>
            <w:proofErr w:type="spellEnd"/>
          </w:p>
        </w:tc>
        <w:tc>
          <w:tcPr>
            <w:tcW w:w="2080" w:type="dxa"/>
            <w:tcBorders>
              <w:top w:val="single" w:sz="4" w:space="0" w:color="auto"/>
              <w:bottom w:val="single" w:sz="6" w:space="0" w:color="auto"/>
            </w:tcBorders>
            <w:shd w:val="clear" w:color="auto" w:fill="auto"/>
            <w:hideMark/>
          </w:tcPr>
          <w:p w:rsidR="000C13EB" w:rsidRPr="006C0576" w:rsidRDefault="000C13EB" w:rsidP="00530546">
            <w:pPr>
              <w:pStyle w:val="NoSpacing"/>
              <w:jc w:val="center"/>
              <w:rPr>
                <w:rFonts w:ascii="Footlight MT Light" w:hAnsi="Footlight MT Light"/>
                <w:b/>
                <w:bCs/>
              </w:rPr>
            </w:pPr>
            <w:r w:rsidRPr="006C0576">
              <w:rPr>
                <w:rFonts w:ascii="Footlight MT Light" w:hAnsi="Footlight MT Light"/>
                <w:b/>
                <w:bCs/>
              </w:rPr>
              <w:t>11:00 - 12:00 pm</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Renal functions and glomerular filtration</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b/>
                <w:bCs/>
                <w:color w:val="00B0F0"/>
                <w:sz w:val="20"/>
                <w:szCs w:val="20"/>
              </w:rPr>
            </w:pPr>
            <w:r w:rsidRPr="006C0576">
              <w:rPr>
                <w:rFonts w:ascii="Footlight MT Light" w:hAnsi="Footlight MT Light" w:cs="Times New Roman"/>
                <w:b/>
                <w:bCs/>
                <w:color w:val="00B0F0"/>
                <w:sz w:val="20"/>
                <w:szCs w:val="20"/>
              </w:rPr>
              <w:t>(Physiology)</w:t>
            </w:r>
          </w:p>
          <w:p w:rsidR="000C13EB" w:rsidRPr="006C0576" w:rsidRDefault="000C13EB" w:rsidP="00530546">
            <w:pPr>
              <w:pStyle w:val="NoSpacing"/>
              <w:jc w:val="center"/>
              <w:rPr>
                <w:rFonts w:ascii="Footlight MT Light" w:hAnsi="Footlight MT Light"/>
                <w:b/>
                <w:bCs/>
              </w:rPr>
            </w:pPr>
            <w:proofErr w:type="spellStart"/>
            <w:r w:rsidRPr="006C0576">
              <w:rPr>
                <w:rStyle w:val="mw-headline"/>
                <w:rFonts w:ascii="Footlight MT Light" w:eastAsia="Times New Roman" w:hAnsi="Footlight MT Light" w:cstheme="majorBidi"/>
                <w:b/>
                <w:bCs/>
                <w:color w:val="00B0F0"/>
                <w:sz w:val="20"/>
                <w:szCs w:val="20"/>
              </w:rPr>
              <w:t>Dr.Manan</w:t>
            </w:r>
            <w:proofErr w:type="spellEnd"/>
            <w:r w:rsidRPr="006C0576">
              <w:rPr>
                <w:rStyle w:val="mw-headline"/>
                <w:rFonts w:ascii="Footlight MT Light" w:eastAsia="Times New Roman" w:hAnsi="Footlight MT Light" w:cstheme="majorBidi"/>
                <w:b/>
                <w:bCs/>
                <w:color w:val="00B0F0"/>
                <w:sz w:val="20"/>
                <w:szCs w:val="20"/>
              </w:rPr>
              <w:t xml:space="preserve"> </w:t>
            </w:r>
            <w:proofErr w:type="spellStart"/>
            <w:r w:rsidRPr="006C0576">
              <w:rPr>
                <w:rStyle w:val="mw-headline"/>
                <w:rFonts w:ascii="Footlight MT Light" w:eastAsia="Times New Roman" w:hAnsi="Footlight MT Light" w:cstheme="majorBidi"/>
                <w:b/>
                <w:bCs/>
                <w:color w:val="00B0F0"/>
                <w:sz w:val="20"/>
                <w:szCs w:val="20"/>
              </w:rPr>
              <w:t>Alhakbany</w:t>
            </w:r>
            <w:proofErr w:type="spellEnd"/>
            <w:r w:rsidRPr="006C0576">
              <w:rPr>
                <w:rStyle w:val="mw-headline"/>
                <w:rFonts w:ascii="Footlight MT Light" w:eastAsia="Times New Roman" w:hAnsi="Footlight MT Light" w:cstheme="majorBidi"/>
                <w:b/>
                <w:bCs/>
                <w:color w:val="00B0F0"/>
                <w:sz w:val="20"/>
                <w:szCs w:val="20"/>
              </w:rPr>
              <w:t xml:space="preserve"> </w:t>
            </w:r>
            <w:r w:rsidRPr="006C0576">
              <w:rPr>
                <w:rFonts w:ascii="Footlight MT Light" w:hAnsi="Footlight MT Light"/>
                <w:b/>
                <w:bCs/>
                <w:color w:val="00B0F0"/>
              </w:rPr>
              <w:t xml:space="preserve"> </w:t>
            </w:r>
          </w:p>
        </w:tc>
        <w:tc>
          <w:tcPr>
            <w:tcW w:w="2160" w:type="dxa"/>
            <w:tcBorders>
              <w:top w:val="single" w:sz="4"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11:00 - 12:00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Chemical examination of urine</w:t>
            </w:r>
          </w:p>
          <w:p w:rsidR="000C13EB" w:rsidRPr="00C9209B"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C9209B">
              <w:rPr>
                <w:rFonts w:ascii="Footlight MT Light" w:hAnsi="Footlight MT Light" w:cs="Times New Roman"/>
                <w:b/>
                <w:bCs/>
                <w:color w:val="E36C0A" w:themeColor="accent6" w:themeShade="BF"/>
                <w:sz w:val="20"/>
                <w:szCs w:val="20"/>
              </w:rPr>
              <w:t>(Biochemistry)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C9209B">
              <w:rPr>
                <w:rFonts w:ascii="Footlight MT Light" w:hAnsi="Footlight MT Light" w:cs="Times New Roman"/>
                <w:b/>
                <w:bCs/>
                <w:color w:val="E36C0A" w:themeColor="accent6" w:themeShade="BF"/>
                <w:sz w:val="20"/>
                <w:szCs w:val="20"/>
              </w:rPr>
              <w:t xml:space="preserve">Dr. </w:t>
            </w:r>
            <w:proofErr w:type="spellStart"/>
            <w:r w:rsidRPr="00C9209B">
              <w:rPr>
                <w:rFonts w:ascii="Footlight MT Light" w:hAnsi="Footlight MT Light" w:cs="Times New Roman"/>
                <w:b/>
                <w:bCs/>
                <w:color w:val="E36C0A" w:themeColor="accent6" w:themeShade="BF"/>
                <w:sz w:val="20"/>
                <w:szCs w:val="20"/>
              </w:rPr>
              <w:t>Rana</w:t>
            </w:r>
            <w:proofErr w:type="spellEnd"/>
            <w:r w:rsidRPr="00C9209B">
              <w:rPr>
                <w:rFonts w:ascii="Footlight MT Light" w:hAnsi="Footlight MT Light" w:cs="Times New Roman"/>
                <w:b/>
                <w:bCs/>
                <w:color w:val="E36C0A" w:themeColor="accent6" w:themeShade="BF"/>
                <w:sz w:val="20"/>
                <w:szCs w:val="20"/>
              </w:rPr>
              <w:t xml:space="preserve"> </w:t>
            </w:r>
            <w:proofErr w:type="spellStart"/>
            <w:r w:rsidRPr="00C9209B">
              <w:rPr>
                <w:rFonts w:ascii="Footlight MT Light" w:hAnsi="Footlight MT Light" w:cs="Times New Roman"/>
                <w:b/>
                <w:bCs/>
                <w:color w:val="E36C0A" w:themeColor="accent6" w:themeShade="BF"/>
                <w:sz w:val="20"/>
                <w:szCs w:val="20"/>
              </w:rPr>
              <w:t>Hasanato</w:t>
            </w:r>
            <w:proofErr w:type="spellEnd"/>
            <w:r w:rsidRPr="006C0576">
              <w:rPr>
                <w:rFonts w:ascii="Footlight MT Light" w:hAnsi="Footlight MT Light" w:cs="Times New Roman"/>
                <w:b/>
                <w:bCs/>
                <w:color w:val="000000" w:themeColor="text1"/>
              </w:rPr>
              <w:t xml:space="preserve"> </w:t>
            </w:r>
          </w:p>
        </w:tc>
        <w:tc>
          <w:tcPr>
            <w:tcW w:w="2160" w:type="dxa"/>
            <w:tcBorders>
              <w:bottom w:val="single" w:sz="6" w:space="0" w:color="auto"/>
            </w:tcBorders>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11:00 - 12:00 pm</w:t>
            </w:r>
          </w:p>
          <w:p w:rsidR="000C13EB" w:rsidRPr="006C0576" w:rsidRDefault="000C13EB" w:rsidP="00530546">
            <w:pPr>
              <w:spacing w:after="0" w:line="240" w:lineRule="auto"/>
              <w:jc w:val="center"/>
              <w:rPr>
                <w:rFonts w:ascii="Footlight MT Light" w:hAnsi="Footlight MT Light"/>
                <w:b/>
                <w:bCs/>
              </w:rPr>
            </w:pPr>
          </w:p>
          <w:p w:rsidR="000C13EB" w:rsidRPr="006C0576" w:rsidRDefault="000C13EB" w:rsidP="00530546">
            <w:pPr>
              <w:spacing w:after="0" w:line="240" w:lineRule="auto"/>
              <w:jc w:val="center"/>
              <w:rPr>
                <w:rFonts w:ascii="Footlight MT Light" w:hAnsi="Footlight MT Light"/>
                <w:b/>
                <w:bCs/>
              </w:rPr>
            </w:pPr>
            <w:r w:rsidRPr="006C0576">
              <w:rPr>
                <w:rFonts w:ascii="Footlight MT Light" w:hAnsi="Footlight MT Light"/>
                <w:b/>
                <w:bCs/>
              </w:rPr>
              <w:t>Self-directed Learning</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250" w:type="dxa"/>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11:00 - 12:00 pm</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Renal clearance</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p>
          <w:p w:rsidR="000C13EB" w:rsidRPr="006C0576" w:rsidRDefault="000C13EB" w:rsidP="00530546">
            <w:pPr>
              <w:spacing w:after="0" w:line="240" w:lineRule="auto"/>
              <w:jc w:val="center"/>
              <w:rPr>
                <w:rFonts w:ascii="Footlight MT Light" w:hAnsi="Footlight MT Light" w:cs="Times New Roman"/>
                <w:b/>
                <w:bCs/>
                <w:color w:val="00B0F0"/>
                <w:sz w:val="20"/>
                <w:szCs w:val="20"/>
              </w:rPr>
            </w:pPr>
            <w:r w:rsidRPr="006C0576">
              <w:rPr>
                <w:rFonts w:ascii="Footlight MT Light" w:hAnsi="Footlight MT Light" w:cs="Times New Roman"/>
                <w:b/>
                <w:bCs/>
                <w:color w:val="00B0F0"/>
                <w:sz w:val="20"/>
                <w:szCs w:val="20"/>
              </w:rPr>
              <w:t>(Physiology)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proofErr w:type="spellStart"/>
            <w:r w:rsidRPr="006C0576">
              <w:rPr>
                <w:rStyle w:val="mw-headline"/>
                <w:rFonts w:ascii="Footlight MT Light" w:hAnsi="Footlight MT Light" w:cstheme="majorBidi"/>
                <w:b/>
                <w:bCs/>
                <w:color w:val="00B0F0"/>
                <w:sz w:val="20"/>
                <w:szCs w:val="20"/>
              </w:rPr>
              <w:t>Dr.Manan</w:t>
            </w:r>
            <w:proofErr w:type="spellEnd"/>
            <w:r w:rsidRPr="006C0576">
              <w:rPr>
                <w:rStyle w:val="mw-headline"/>
                <w:rFonts w:ascii="Footlight MT Light" w:hAnsi="Footlight MT Light" w:cstheme="majorBidi"/>
                <w:b/>
                <w:bCs/>
                <w:color w:val="00B0F0"/>
                <w:sz w:val="20"/>
                <w:szCs w:val="20"/>
              </w:rPr>
              <w:t xml:space="preserve"> </w:t>
            </w:r>
            <w:proofErr w:type="spellStart"/>
            <w:r w:rsidRPr="006C0576">
              <w:rPr>
                <w:rStyle w:val="mw-headline"/>
                <w:rFonts w:ascii="Footlight MT Light" w:hAnsi="Footlight MT Light" w:cstheme="majorBidi"/>
                <w:b/>
                <w:bCs/>
                <w:color w:val="00B0F0"/>
                <w:sz w:val="20"/>
                <w:szCs w:val="20"/>
              </w:rPr>
              <w:t>Alhakbany</w:t>
            </w:r>
            <w:proofErr w:type="spellEnd"/>
            <w:r w:rsidRPr="006C0576">
              <w:rPr>
                <w:rStyle w:val="mw-headline"/>
                <w:rFonts w:ascii="Footlight MT Light" w:hAnsi="Footlight MT Light" w:cstheme="majorBidi"/>
                <w:b/>
                <w:bCs/>
                <w:color w:val="00B0F0"/>
                <w:sz w:val="20"/>
                <w:szCs w:val="20"/>
              </w:rPr>
              <w:t xml:space="preserve"> </w:t>
            </w:r>
            <w:r w:rsidRPr="006C0576">
              <w:rPr>
                <w:rFonts w:ascii="Footlight MT Light" w:hAnsi="Footlight MT Light"/>
                <w:b/>
                <w:bCs/>
                <w:color w:val="00B0F0"/>
              </w:rPr>
              <w:t xml:space="preserve"> </w:t>
            </w:r>
          </w:p>
        </w:tc>
      </w:tr>
      <w:tr w:rsidR="000C13EB" w:rsidRPr="006C0576" w:rsidTr="00530546">
        <w:trPr>
          <w:trHeight w:val="319"/>
        </w:trPr>
        <w:tc>
          <w:tcPr>
            <w:tcW w:w="2078" w:type="dxa"/>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c>
          <w:tcPr>
            <w:tcW w:w="2080" w:type="dxa"/>
            <w:tcBorders>
              <w:top w:val="single" w:sz="6" w:space="0" w:color="auto"/>
            </w:tcBorders>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c>
          <w:tcPr>
            <w:tcW w:w="2160" w:type="dxa"/>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c>
          <w:tcPr>
            <w:tcW w:w="2160" w:type="dxa"/>
            <w:tcBorders>
              <w:top w:val="single" w:sz="6" w:space="0" w:color="auto"/>
            </w:tcBorders>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c>
          <w:tcPr>
            <w:tcW w:w="2250" w:type="dxa"/>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r>
      <w:tr w:rsidR="000C13EB" w:rsidRPr="006C0576" w:rsidTr="00530546">
        <w:trPr>
          <w:trHeight w:val="1090"/>
        </w:trPr>
        <w:tc>
          <w:tcPr>
            <w:tcW w:w="2078" w:type="dxa"/>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1:00 - 2:00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p>
          <w:p w:rsidR="000C13EB" w:rsidRPr="006C0576" w:rsidRDefault="000C13EB" w:rsidP="00530546">
            <w:pPr>
              <w:spacing w:after="0" w:line="240" w:lineRule="auto"/>
              <w:jc w:val="center"/>
              <w:rPr>
                <w:rFonts w:ascii="Footlight MT Light" w:hAnsi="Footlight MT Light"/>
                <w:b/>
                <w:bCs/>
              </w:rPr>
            </w:pPr>
            <w:r w:rsidRPr="006C0576">
              <w:rPr>
                <w:rFonts w:ascii="Footlight MT Light" w:hAnsi="Footlight MT Light"/>
                <w:b/>
                <w:bCs/>
              </w:rPr>
              <w:t>Self-directed Learning</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080" w:type="dxa"/>
            <w:vMerge w:val="restart"/>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 3:00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b/>
                <w:bCs/>
                <w:color w:val="000000" w:themeColor="text1"/>
                <w:u w:val="single"/>
              </w:rPr>
              <w:t>(Practical)</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Anatomy of the kidney</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B050"/>
                <w:sz w:val="20"/>
                <w:szCs w:val="20"/>
              </w:rPr>
            </w:pPr>
            <w:r w:rsidRPr="006C0576">
              <w:rPr>
                <w:rFonts w:ascii="Footlight MT Light" w:hAnsi="Footlight MT Light" w:cs="Times New Roman"/>
                <w:b/>
                <w:bCs/>
                <w:color w:val="00B050"/>
                <w:sz w:val="20"/>
                <w:szCs w:val="20"/>
              </w:rPr>
              <w:t>(Anatomy)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B050"/>
                <w:sz w:val="20"/>
                <w:szCs w:val="20"/>
              </w:rPr>
              <w:t>All Staff</w:t>
            </w:r>
          </w:p>
        </w:tc>
        <w:tc>
          <w:tcPr>
            <w:tcW w:w="2160" w:type="dxa"/>
            <w:tcBorders>
              <w:bottom w:val="single" w:sz="4"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1:00 - 2:00 pm</w:t>
            </w:r>
          </w:p>
          <w:p w:rsidR="000C13EB" w:rsidRPr="006C0576" w:rsidRDefault="000C13EB" w:rsidP="00530546">
            <w:pPr>
              <w:spacing w:after="0" w:line="240" w:lineRule="auto"/>
              <w:jc w:val="center"/>
              <w:rPr>
                <w:rFonts w:ascii="Footlight MT Light" w:hAnsi="Footlight MT Light"/>
                <w:b/>
                <w:bCs/>
                <w:color w:val="000000" w:themeColor="text1"/>
                <w:u w:val="single"/>
              </w:rPr>
            </w:pPr>
            <w:r w:rsidRPr="006C0576">
              <w:rPr>
                <w:rFonts w:ascii="Footlight MT Light" w:hAnsi="Footlight MT Light"/>
                <w:b/>
                <w:bCs/>
                <w:color w:val="000000" w:themeColor="text1"/>
                <w:u w:val="single"/>
              </w:rPr>
              <w:t>(Practical)</w:t>
            </w:r>
          </w:p>
          <w:p w:rsidR="000C13EB" w:rsidRPr="006C0576" w:rsidRDefault="000C13EB" w:rsidP="00530546">
            <w:pPr>
              <w:spacing w:after="0" w:line="240" w:lineRule="auto"/>
              <w:jc w:val="center"/>
              <w:rPr>
                <w:rFonts w:ascii="Footlight MT Light" w:hAnsi="Footlight MT Light"/>
                <w:b/>
                <w:bCs/>
                <w:color w:val="000000" w:themeColor="text1"/>
                <w:sz w:val="10"/>
                <w:szCs w:val="10"/>
                <w:u w:val="single"/>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 xml:space="preserve">Histology of the </w:t>
            </w: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kidney</w:t>
            </w:r>
          </w:p>
          <w:p w:rsidR="000C13EB" w:rsidRPr="00C9209B" w:rsidRDefault="000C13EB" w:rsidP="00530546">
            <w:pPr>
              <w:spacing w:after="0" w:line="240" w:lineRule="auto"/>
              <w:jc w:val="center"/>
              <w:rPr>
                <w:rFonts w:ascii="Footlight MT Light" w:hAnsi="Footlight MT Light" w:cs="Times New Roman"/>
                <w:b/>
                <w:bCs/>
                <w:color w:val="00B050"/>
                <w:sz w:val="20"/>
                <w:szCs w:val="20"/>
              </w:rPr>
            </w:pPr>
            <w:r w:rsidRPr="00C9209B">
              <w:rPr>
                <w:rFonts w:ascii="Footlight MT Light" w:hAnsi="Footlight MT Light" w:cs="Times New Roman"/>
                <w:b/>
                <w:bCs/>
                <w:color w:val="00B050"/>
                <w:sz w:val="20"/>
                <w:szCs w:val="20"/>
              </w:rPr>
              <w:t>(Histology)</w:t>
            </w:r>
          </w:p>
          <w:p w:rsidR="000C13EB" w:rsidRPr="00C9209B" w:rsidRDefault="000C13EB" w:rsidP="00530546">
            <w:pPr>
              <w:spacing w:after="0" w:line="240" w:lineRule="auto"/>
              <w:jc w:val="center"/>
              <w:rPr>
                <w:rFonts w:ascii="Footlight MT Light" w:hAnsi="Footlight MT Light" w:cs="Times New Roman"/>
                <w:b/>
                <w:bCs/>
                <w:color w:val="00B050"/>
                <w:sz w:val="20"/>
                <w:szCs w:val="20"/>
              </w:rPr>
            </w:pPr>
            <w:r w:rsidRPr="00C9209B">
              <w:rPr>
                <w:rFonts w:ascii="Footlight MT Light" w:hAnsi="Footlight MT Light" w:cs="Times New Roman"/>
                <w:b/>
                <w:bCs/>
                <w:color w:val="00B050"/>
                <w:sz w:val="20"/>
                <w:szCs w:val="20"/>
              </w:rPr>
              <w:t>All Staff</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highlight w:val="yellow"/>
              </w:rPr>
            </w:pPr>
          </w:p>
        </w:tc>
        <w:tc>
          <w:tcPr>
            <w:tcW w:w="2160" w:type="dxa"/>
            <w:vMerge w:val="restart"/>
            <w:shd w:val="clear" w:color="auto" w:fill="FFFFFF" w:themeFill="background1"/>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1:00 -3</w:t>
            </w:r>
            <w:r w:rsidRPr="006C0576">
              <w:rPr>
                <w:rFonts w:ascii="Footlight MT Light" w:hAnsi="Footlight MT Light" w:cs="Times New Roman"/>
                <w:b/>
                <w:bCs/>
                <w:color w:val="000000" w:themeColor="text1"/>
                <w:rtl/>
              </w:rPr>
              <w:t>:</w:t>
            </w:r>
            <w:r w:rsidRPr="006C0576">
              <w:rPr>
                <w:rFonts w:ascii="Footlight MT Light" w:hAnsi="Footlight MT Light" w:cs="Times New Roman"/>
                <w:b/>
                <w:bCs/>
                <w:color w:val="000000" w:themeColor="text1"/>
              </w:rPr>
              <w:t>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sz w:val="28"/>
                <w:szCs w:val="28"/>
              </w:rPr>
            </w:pPr>
          </w:p>
          <w:p w:rsidR="000C13EB" w:rsidRPr="006C0576" w:rsidRDefault="000C13EB" w:rsidP="00530546">
            <w:pPr>
              <w:spacing w:after="0" w:line="240" w:lineRule="auto"/>
              <w:jc w:val="center"/>
              <w:rPr>
                <w:rFonts w:ascii="Footlight MT Light" w:hAnsi="Footlight MT Light" w:cs="Times New Roman"/>
                <w:b/>
                <w:bCs/>
                <w:color w:val="000000" w:themeColor="text1"/>
                <w:sz w:val="32"/>
                <w:szCs w:val="32"/>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sz w:val="32"/>
                <w:szCs w:val="32"/>
              </w:rPr>
              <w:t>Salam</w:t>
            </w:r>
          </w:p>
        </w:tc>
        <w:tc>
          <w:tcPr>
            <w:tcW w:w="2250" w:type="dxa"/>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 2:00 pm</w:t>
            </w:r>
          </w:p>
          <w:p w:rsidR="000C13EB" w:rsidRPr="006C0576" w:rsidRDefault="000C13EB" w:rsidP="00530546">
            <w:pPr>
              <w:spacing w:after="0" w:line="240" w:lineRule="auto"/>
              <w:jc w:val="center"/>
              <w:rPr>
                <w:rFonts w:ascii="Footlight MT Light" w:hAnsi="Footlight MT Light"/>
                <w:b/>
                <w:bCs/>
              </w:rPr>
            </w:pPr>
          </w:p>
          <w:p w:rsidR="000C13EB" w:rsidRPr="006C0576" w:rsidRDefault="000C13EB" w:rsidP="00530546">
            <w:pPr>
              <w:spacing w:after="0" w:line="240" w:lineRule="auto"/>
              <w:jc w:val="center"/>
              <w:rPr>
                <w:rFonts w:ascii="Footlight MT Light" w:hAnsi="Footlight MT Light"/>
                <w:b/>
                <w:bCs/>
              </w:rPr>
            </w:pPr>
            <w:r w:rsidRPr="006C0576">
              <w:rPr>
                <w:rFonts w:ascii="Footlight MT Light" w:hAnsi="Footlight MT Light"/>
                <w:b/>
                <w:bCs/>
              </w:rPr>
              <w:t>Self-directed Learning</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r>
      <w:tr w:rsidR="000C13EB" w:rsidRPr="006C0576" w:rsidTr="00530546">
        <w:trPr>
          <w:trHeight w:val="1245"/>
        </w:trPr>
        <w:tc>
          <w:tcPr>
            <w:tcW w:w="2078" w:type="dxa"/>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2:00 - 3:00 pm</w:t>
            </w:r>
          </w:p>
          <w:p w:rsidR="000C13EB" w:rsidRPr="006C0576" w:rsidRDefault="000C13EB" w:rsidP="00530546">
            <w:pPr>
              <w:spacing w:after="0" w:line="240" w:lineRule="auto"/>
              <w:jc w:val="center"/>
              <w:rPr>
                <w:rFonts w:ascii="Footlight MT Light" w:hAnsi="Footlight MT Light"/>
                <w:b/>
                <w:bCs/>
              </w:rPr>
            </w:pPr>
            <w:r w:rsidRPr="006C0576">
              <w:rPr>
                <w:rFonts w:ascii="Footlight MT Light" w:hAnsi="Footlight MT Light"/>
                <w:b/>
                <w:bCs/>
              </w:rPr>
              <w:t>Self-directed Learning</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080" w:type="dxa"/>
            <w:vMerge/>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160" w:type="dxa"/>
            <w:tcBorders>
              <w:top w:val="single" w:sz="4" w:space="0" w:color="auto"/>
            </w:tcBorders>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2:00 - 3:00 pm</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Acute kidney injury</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C9209B"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C9209B">
              <w:rPr>
                <w:rFonts w:ascii="Footlight MT Light" w:hAnsi="Footlight MT Light" w:cs="Times New Roman"/>
                <w:b/>
                <w:bCs/>
                <w:color w:val="E36C0A" w:themeColor="accent6" w:themeShade="BF"/>
                <w:sz w:val="20"/>
                <w:szCs w:val="20"/>
              </w:rPr>
              <w:t>(Pathology)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C9209B">
              <w:rPr>
                <w:rFonts w:ascii="Footlight MT Light" w:hAnsi="Footlight MT Light" w:cs="Times New Roman"/>
                <w:b/>
                <w:bCs/>
                <w:color w:val="E36C0A" w:themeColor="accent6" w:themeShade="BF"/>
                <w:sz w:val="20"/>
                <w:szCs w:val="20"/>
              </w:rPr>
              <w:t xml:space="preserve">Dr. </w:t>
            </w:r>
            <w:proofErr w:type="spellStart"/>
            <w:r w:rsidRPr="00C9209B">
              <w:rPr>
                <w:rFonts w:ascii="Footlight MT Light" w:hAnsi="Footlight MT Light" w:cs="Times New Roman"/>
                <w:b/>
                <w:bCs/>
                <w:color w:val="E36C0A" w:themeColor="accent6" w:themeShade="BF"/>
                <w:sz w:val="20"/>
                <w:szCs w:val="20"/>
              </w:rPr>
              <w:t>Hala</w:t>
            </w:r>
            <w:proofErr w:type="spellEnd"/>
            <w:r w:rsidRPr="00C9209B">
              <w:rPr>
                <w:rFonts w:ascii="Footlight MT Light" w:hAnsi="Footlight MT Light" w:cs="Times New Roman"/>
                <w:b/>
                <w:bCs/>
                <w:color w:val="E36C0A" w:themeColor="accent6" w:themeShade="BF"/>
                <w:sz w:val="20"/>
                <w:szCs w:val="20"/>
              </w:rPr>
              <w:t xml:space="preserve"> </w:t>
            </w:r>
            <w:proofErr w:type="spellStart"/>
            <w:r w:rsidRPr="00C9209B">
              <w:rPr>
                <w:rFonts w:ascii="Footlight MT Light" w:hAnsi="Footlight MT Light" w:cs="Times New Roman"/>
                <w:b/>
                <w:bCs/>
                <w:color w:val="E36C0A" w:themeColor="accent6" w:themeShade="BF"/>
                <w:sz w:val="20"/>
                <w:szCs w:val="20"/>
              </w:rPr>
              <w:t>Kfoury</w:t>
            </w:r>
            <w:proofErr w:type="spellEnd"/>
            <w:r w:rsidRPr="00C9209B">
              <w:rPr>
                <w:rFonts w:ascii="Footlight MT Light" w:hAnsi="Footlight MT Light" w:cs="Times New Roman"/>
                <w:b/>
                <w:bCs/>
                <w:color w:val="E36C0A" w:themeColor="accent6" w:themeShade="BF"/>
              </w:rPr>
              <w:t xml:space="preserve"> </w:t>
            </w:r>
          </w:p>
        </w:tc>
        <w:tc>
          <w:tcPr>
            <w:tcW w:w="2160" w:type="dxa"/>
            <w:vMerge/>
            <w:shd w:val="clear" w:color="auto" w:fill="FFFFFF" w:themeFill="background1"/>
          </w:tcPr>
          <w:p w:rsidR="000C13EB" w:rsidRPr="006C0576" w:rsidRDefault="000C13EB" w:rsidP="00530546">
            <w:pPr>
              <w:spacing w:after="0" w:line="240" w:lineRule="auto"/>
              <w:jc w:val="center"/>
              <w:rPr>
                <w:rFonts w:ascii="Footlight MT Light" w:hAnsi="Footlight MT Light" w:cs="Times New Roman"/>
                <w:b/>
                <w:bCs/>
                <w:color w:val="FF0000"/>
              </w:rPr>
            </w:pPr>
          </w:p>
        </w:tc>
        <w:tc>
          <w:tcPr>
            <w:tcW w:w="2250" w:type="dxa"/>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2:00 - 3:00 pm</w:t>
            </w: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Regulation of glomerular filtration</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6C0576" w:rsidRDefault="000C13EB" w:rsidP="00530546">
            <w:pPr>
              <w:spacing w:after="0" w:line="240" w:lineRule="auto"/>
              <w:jc w:val="center"/>
              <w:rPr>
                <w:rFonts w:ascii="Footlight MT Light" w:hAnsi="Footlight MT Light" w:cs="Times New Roman"/>
                <w:b/>
                <w:bCs/>
                <w:color w:val="FF0000"/>
              </w:rPr>
            </w:pPr>
            <w:proofErr w:type="spellStart"/>
            <w:r w:rsidRPr="003027B4">
              <w:rPr>
                <w:rStyle w:val="mw-headline"/>
                <w:rFonts w:ascii="Footlight MT Light" w:hAnsi="Footlight MT Light" w:cstheme="majorBidi"/>
                <w:b/>
                <w:bCs/>
                <w:color w:val="00B0F0"/>
                <w:sz w:val="20"/>
                <w:szCs w:val="20"/>
              </w:rPr>
              <w:t>Dr.Manan</w:t>
            </w:r>
            <w:proofErr w:type="spellEnd"/>
            <w:r w:rsidRPr="003027B4">
              <w:rPr>
                <w:rStyle w:val="mw-headline"/>
                <w:rFonts w:ascii="Footlight MT Light" w:hAnsi="Footlight MT Light" w:cstheme="majorBidi"/>
                <w:b/>
                <w:bCs/>
                <w:color w:val="00B0F0"/>
                <w:sz w:val="20"/>
                <w:szCs w:val="20"/>
              </w:rPr>
              <w:t xml:space="preserve"> </w:t>
            </w:r>
            <w:proofErr w:type="spellStart"/>
            <w:r w:rsidRPr="003027B4">
              <w:rPr>
                <w:rStyle w:val="mw-headline"/>
                <w:rFonts w:ascii="Footlight MT Light" w:hAnsi="Footlight MT Light" w:cstheme="majorBidi"/>
                <w:b/>
                <w:bCs/>
                <w:color w:val="00B0F0"/>
                <w:sz w:val="20"/>
                <w:szCs w:val="20"/>
              </w:rPr>
              <w:t>Alhakbany</w:t>
            </w:r>
            <w:proofErr w:type="spellEnd"/>
            <w:r w:rsidRPr="003027B4">
              <w:rPr>
                <w:rStyle w:val="mw-headline"/>
                <w:rFonts w:ascii="Footlight MT Light" w:hAnsi="Footlight MT Light" w:cstheme="majorBidi"/>
                <w:b/>
                <w:bCs/>
                <w:color w:val="00B0F0"/>
                <w:sz w:val="20"/>
                <w:szCs w:val="20"/>
              </w:rPr>
              <w:t xml:space="preserve"> </w:t>
            </w:r>
            <w:r w:rsidRPr="003027B4">
              <w:rPr>
                <w:rFonts w:ascii="Footlight MT Light" w:hAnsi="Footlight MT Light"/>
                <w:b/>
                <w:bCs/>
                <w:color w:val="00B0F0"/>
              </w:rPr>
              <w:t xml:space="preserve"> </w:t>
            </w:r>
          </w:p>
        </w:tc>
      </w:tr>
    </w:tbl>
    <w:p w:rsidR="00520418" w:rsidRDefault="00520418" w:rsidP="00520418">
      <w:pPr>
        <w:spacing w:after="0" w:line="240" w:lineRule="auto"/>
        <w:jc w:val="both"/>
        <w:rPr>
          <w:rStyle w:val="mw-headline"/>
          <w:rFonts w:ascii="Times New Roman" w:hAnsi="Times New Roman" w:cs="Times New Roman"/>
          <w:b/>
          <w:bCs/>
          <w:sz w:val="28"/>
          <w:szCs w:val="28"/>
          <w:u w:val="single"/>
        </w:rPr>
      </w:pPr>
    </w:p>
    <w:p w:rsidR="00520418" w:rsidRDefault="00520418" w:rsidP="00484735">
      <w:pPr>
        <w:spacing w:line="240" w:lineRule="atLeast"/>
        <w:rPr>
          <w:rStyle w:val="mw-headline"/>
          <w:rFonts w:ascii="Times New Roman" w:hAnsi="Times New Roman" w:cs="Times New Roman"/>
          <w:sz w:val="28"/>
          <w:szCs w:val="28"/>
          <w:u w:val="single"/>
        </w:rPr>
      </w:pPr>
    </w:p>
    <w:p w:rsidR="00D92576" w:rsidRDefault="00D92576" w:rsidP="00484735">
      <w:pPr>
        <w:spacing w:line="240" w:lineRule="atLeast"/>
        <w:rPr>
          <w:b/>
          <w:bCs/>
          <w:color w:val="000000"/>
        </w:rPr>
      </w:pPr>
    </w:p>
    <w:tbl>
      <w:tblPr>
        <w:tblpPr w:leftFromText="180" w:rightFromText="180" w:vertAnchor="text" w:horzAnchor="margin" w:tblpX="-612" w:tblpY="76"/>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00"/>
        <w:gridCol w:w="2058"/>
        <w:gridCol w:w="2160"/>
        <w:gridCol w:w="2160"/>
        <w:gridCol w:w="2250"/>
      </w:tblGrid>
      <w:tr w:rsidR="000C13EB" w:rsidRPr="00A33241" w:rsidTr="00530546">
        <w:trPr>
          <w:trHeight w:val="587"/>
        </w:trPr>
        <w:tc>
          <w:tcPr>
            <w:tcW w:w="10728" w:type="dxa"/>
            <w:gridSpan w:val="5"/>
            <w:tcBorders>
              <w:bottom w:val="single" w:sz="4" w:space="0" w:color="auto"/>
            </w:tcBorders>
            <w:shd w:val="clear" w:color="auto" w:fill="92CDDC" w:themeFill="accent5" w:themeFillTint="99"/>
            <w:noWrap/>
            <w:vAlign w:val="center"/>
            <w:hideMark/>
          </w:tcPr>
          <w:p w:rsidR="000C13EB" w:rsidRPr="006C0576" w:rsidRDefault="000C13EB" w:rsidP="00530546">
            <w:pPr>
              <w:pStyle w:val="NoSpacing"/>
              <w:jc w:val="center"/>
              <w:rPr>
                <w:rFonts w:ascii="Footlight MT Light" w:hAnsi="Footlight MT Light"/>
                <w:b/>
                <w:bCs/>
                <w:sz w:val="24"/>
                <w:szCs w:val="24"/>
              </w:rPr>
            </w:pPr>
            <w:r w:rsidRPr="006C0576">
              <w:rPr>
                <w:rFonts w:ascii="Footlight MT Light" w:hAnsi="Footlight MT Light"/>
                <w:b/>
                <w:bCs/>
                <w:sz w:val="24"/>
                <w:szCs w:val="24"/>
              </w:rPr>
              <w:lastRenderedPageBreak/>
              <w:t>WEEK 2 -  RENAL BLOCK  (Group-Female)</w:t>
            </w:r>
          </w:p>
        </w:tc>
      </w:tr>
      <w:tr w:rsidR="000C13EB" w:rsidRPr="00A33241" w:rsidTr="00530546">
        <w:trPr>
          <w:trHeight w:val="1072"/>
        </w:trPr>
        <w:tc>
          <w:tcPr>
            <w:tcW w:w="10728" w:type="dxa"/>
            <w:gridSpan w:val="5"/>
            <w:tcBorders>
              <w:top w:val="single" w:sz="4" w:space="0" w:color="auto"/>
              <w:bottom w:val="single" w:sz="12" w:space="0" w:color="auto"/>
            </w:tcBorders>
            <w:shd w:val="clear" w:color="auto" w:fill="92CDDC" w:themeFill="accent5" w:themeFillTint="99"/>
            <w:noWrap/>
            <w:vAlign w:val="center"/>
            <w:hideMark/>
          </w:tcPr>
          <w:p w:rsidR="000C13EB" w:rsidRPr="006C0576" w:rsidRDefault="000C13EB" w:rsidP="00530546">
            <w:pPr>
              <w:pStyle w:val="NoSpacing"/>
              <w:rPr>
                <w:rFonts w:ascii="Footlight MT Light" w:hAnsi="Footlight MT Light"/>
                <w:b/>
                <w:bCs/>
                <w:color w:val="000000" w:themeColor="text1"/>
              </w:rPr>
            </w:pPr>
            <w:r w:rsidRPr="006C0576">
              <w:rPr>
                <w:rFonts w:ascii="Footlight MT Light" w:hAnsi="Footlight MT Light"/>
                <w:b/>
                <w:bCs/>
                <w:color w:val="000000" w:themeColor="text1"/>
              </w:rPr>
              <w:t xml:space="preserve">Week  (2 ) Starting:  </w:t>
            </w:r>
            <w:r w:rsidRPr="006C0576">
              <w:rPr>
                <w:rFonts w:ascii="Footlight MT Light" w:hAnsi="Footlight MT Light"/>
                <w:b/>
                <w:bCs/>
                <w:color w:val="000000" w:themeColor="text1"/>
                <w:sz w:val="20"/>
                <w:szCs w:val="20"/>
              </w:rPr>
              <w:t>17</w:t>
            </w:r>
            <w:r w:rsidRPr="006C0576">
              <w:rPr>
                <w:rFonts w:ascii="Footlight MT Light" w:eastAsia="Times New Roman" w:hAnsi="Footlight MT Light"/>
                <w:b/>
                <w:bCs/>
                <w:color w:val="000000" w:themeColor="text1"/>
                <w:sz w:val="20"/>
                <w:szCs w:val="20"/>
              </w:rPr>
              <w:t>/04/</w:t>
            </w:r>
            <w:r w:rsidRPr="006C0576">
              <w:rPr>
                <w:rFonts w:ascii="Footlight MT Light" w:hAnsi="Footlight MT Light"/>
                <w:b/>
                <w:bCs/>
                <w:color w:val="000000" w:themeColor="text1"/>
                <w:sz w:val="20"/>
                <w:szCs w:val="20"/>
              </w:rPr>
              <w:t>2016</w:t>
            </w:r>
            <w:r w:rsidRPr="006C0576">
              <w:rPr>
                <w:rFonts w:ascii="Footlight MT Light" w:eastAsia="Times New Roman" w:hAnsi="Footlight MT Light"/>
                <w:b/>
                <w:bCs/>
                <w:color w:val="000000" w:themeColor="text1"/>
                <w:sz w:val="20"/>
                <w:szCs w:val="20"/>
              </w:rPr>
              <w:t xml:space="preserve"> to 21/04/2016 </w:t>
            </w:r>
            <w:r w:rsidRPr="006C0576">
              <w:rPr>
                <w:rFonts w:ascii="Footlight MT Light" w:hAnsi="Footlight MT Light"/>
                <w:b/>
                <w:bCs/>
                <w:color w:val="FF0000"/>
                <w:sz w:val="20"/>
                <w:szCs w:val="20"/>
              </w:rPr>
              <w:t>(10/07/1437 to 14/07/1437H)</w:t>
            </w:r>
          </w:p>
          <w:p w:rsidR="000C13EB" w:rsidRPr="006C0576" w:rsidRDefault="000C13EB" w:rsidP="00530546">
            <w:pPr>
              <w:pStyle w:val="NoSpacing"/>
              <w:jc w:val="center"/>
              <w:rPr>
                <w:rFonts w:ascii="Footlight MT Light" w:hAnsi="Footlight MT Light"/>
                <w:b/>
                <w:bCs/>
                <w:color w:val="000000" w:themeColor="text1"/>
              </w:rPr>
            </w:pPr>
          </w:p>
          <w:p w:rsidR="000C13EB" w:rsidRPr="006C0576" w:rsidRDefault="000C13EB" w:rsidP="00530546">
            <w:pPr>
              <w:pStyle w:val="NoSpacing"/>
              <w:jc w:val="center"/>
              <w:rPr>
                <w:rFonts w:ascii="Copperplate Gothic Light" w:hAnsi="Copperplate Gothic Light"/>
                <w:b/>
                <w:bCs/>
                <w:color w:val="000000" w:themeColor="text1"/>
                <w:sz w:val="36"/>
                <w:szCs w:val="36"/>
              </w:rPr>
            </w:pPr>
            <w:r w:rsidRPr="006C0576">
              <w:rPr>
                <w:rFonts w:ascii="Copperplate Gothic Light" w:hAnsi="Copperplate Gothic Light"/>
                <w:b/>
                <w:bCs/>
                <w:color w:val="000000" w:themeColor="text1"/>
                <w:sz w:val="36"/>
                <w:szCs w:val="36"/>
              </w:rPr>
              <w:t>Urinary Tract Infections</w:t>
            </w:r>
          </w:p>
        </w:tc>
      </w:tr>
      <w:tr w:rsidR="000C13EB" w:rsidRPr="00A33241" w:rsidTr="00530546">
        <w:trPr>
          <w:trHeight w:val="263"/>
        </w:trPr>
        <w:tc>
          <w:tcPr>
            <w:tcW w:w="10728" w:type="dxa"/>
            <w:gridSpan w:val="5"/>
            <w:tcBorders>
              <w:top w:val="single" w:sz="12" w:space="0" w:color="auto"/>
              <w:bottom w:val="single" w:sz="12" w:space="0" w:color="auto"/>
            </w:tcBorders>
            <w:shd w:val="clear" w:color="auto" w:fill="92CDDC" w:themeFill="accent5" w:themeFillTint="99"/>
            <w:noWrap/>
            <w:vAlign w:val="center"/>
            <w:hideMark/>
          </w:tcPr>
          <w:p w:rsidR="000C13EB" w:rsidRPr="006C0576" w:rsidRDefault="000C13EB" w:rsidP="00530546">
            <w:pPr>
              <w:pStyle w:val="NoSpacing"/>
              <w:jc w:val="center"/>
              <w:rPr>
                <w:rFonts w:ascii="Footlight MT Light" w:hAnsi="Footlight MT Light" w:cs="Times New Roman"/>
                <w:b/>
                <w:bCs/>
                <w:color w:val="000000" w:themeColor="text1"/>
                <w:sz w:val="10"/>
                <w:szCs w:val="10"/>
              </w:rPr>
            </w:pPr>
          </w:p>
          <w:p w:rsidR="000C13EB" w:rsidRPr="006C0576" w:rsidRDefault="000C13EB" w:rsidP="00530546">
            <w:pPr>
              <w:pStyle w:val="NoSpacing"/>
              <w:jc w:val="center"/>
              <w:rPr>
                <w:rFonts w:ascii="Footlight MT Light" w:hAnsi="Footlight MT Light" w:cs="Times New Roman"/>
                <w:b/>
                <w:bCs/>
                <w:color w:val="000000" w:themeColor="text1"/>
                <w:sz w:val="24"/>
                <w:szCs w:val="24"/>
              </w:rPr>
            </w:pPr>
            <w:r w:rsidRPr="006C0576">
              <w:rPr>
                <w:rFonts w:ascii="Footlight MT Light" w:hAnsi="Footlight MT Light" w:cs="Times New Roman"/>
                <w:b/>
                <w:bCs/>
                <w:color w:val="000000" w:themeColor="text1"/>
                <w:sz w:val="24"/>
                <w:szCs w:val="24"/>
              </w:rPr>
              <w:t>CHAIR PERSON: Dr. Mohammed Al-</w:t>
            </w:r>
            <w:proofErr w:type="spellStart"/>
            <w:r w:rsidRPr="006C0576">
              <w:rPr>
                <w:rFonts w:ascii="Footlight MT Light" w:hAnsi="Footlight MT Light" w:cs="Times New Roman"/>
                <w:b/>
                <w:bCs/>
                <w:color w:val="000000" w:themeColor="text1"/>
                <w:sz w:val="24"/>
                <w:szCs w:val="24"/>
              </w:rPr>
              <w:t>Ghonaim</w:t>
            </w:r>
            <w:proofErr w:type="spellEnd"/>
          </w:p>
          <w:p w:rsidR="000C13EB" w:rsidRPr="006C0576" w:rsidRDefault="000C13EB" w:rsidP="00530546">
            <w:pPr>
              <w:pStyle w:val="NoSpacing"/>
              <w:jc w:val="center"/>
              <w:rPr>
                <w:rFonts w:ascii="Footlight MT Light" w:hAnsi="Footlight MT Light" w:cs="Times New Roman"/>
                <w:b/>
                <w:bCs/>
                <w:color w:val="000000" w:themeColor="text1"/>
                <w:sz w:val="24"/>
                <w:szCs w:val="24"/>
              </w:rPr>
            </w:pPr>
          </w:p>
        </w:tc>
      </w:tr>
      <w:tr w:rsidR="000C13EB" w:rsidRPr="00A33241" w:rsidTr="00530546">
        <w:trPr>
          <w:trHeight w:val="315"/>
        </w:trPr>
        <w:tc>
          <w:tcPr>
            <w:tcW w:w="2100"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Sunday</w:t>
            </w:r>
          </w:p>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17 April 2016</w:t>
            </w:r>
          </w:p>
        </w:tc>
        <w:tc>
          <w:tcPr>
            <w:tcW w:w="2058"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Monday</w:t>
            </w:r>
          </w:p>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18 April 2016</w:t>
            </w:r>
          </w:p>
        </w:tc>
        <w:tc>
          <w:tcPr>
            <w:tcW w:w="2160"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Tuesday</w:t>
            </w:r>
          </w:p>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19 April 2016</w:t>
            </w:r>
          </w:p>
        </w:tc>
        <w:tc>
          <w:tcPr>
            <w:tcW w:w="2160"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Wednesday</w:t>
            </w:r>
          </w:p>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20 April 2016</w:t>
            </w:r>
          </w:p>
        </w:tc>
        <w:tc>
          <w:tcPr>
            <w:tcW w:w="2250" w:type="dxa"/>
            <w:shd w:val="clear" w:color="000000" w:fill="C5D9F1"/>
            <w:noWrap/>
            <w:hideMark/>
          </w:tcPr>
          <w:p w:rsidR="000C13EB" w:rsidRPr="006C0576" w:rsidRDefault="000C13EB" w:rsidP="00530546">
            <w:pPr>
              <w:spacing w:after="0" w:line="240" w:lineRule="auto"/>
              <w:jc w:val="center"/>
              <w:rPr>
                <w:rFonts w:ascii="Footlight MT Light" w:hAnsi="Footlight MT Light"/>
                <w:b/>
                <w:bCs/>
                <w:sz w:val="18"/>
                <w:szCs w:val="18"/>
              </w:rPr>
            </w:pPr>
            <w:r w:rsidRPr="006C0576">
              <w:rPr>
                <w:rFonts w:ascii="Footlight MT Light" w:hAnsi="Footlight MT Light"/>
                <w:b/>
                <w:bCs/>
                <w:sz w:val="18"/>
                <w:szCs w:val="18"/>
              </w:rPr>
              <w:t xml:space="preserve">Thursday </w:t>
            </w:r>
          </w:p>
          <w:p w:rsidR="000C13EB" w:rsidRPr="006C0576" w:rsidRDefault="000C13EB" w:rsidP="00530546">
            <w:pPr>
              <w:spacing w:after="0" w:line="240" w:lineRule="auto"/>
              <w:jc w:val="center"/>
              <w:rPr>
                <w:rFonts w:ascii="Footlight MT Light" w:hAnsi="Footlight MT Light"/>
                <w:b/>
                <w:bCs/>
                <w:sz w:val="20"/>
                <w:szCs w:val="20"/>
              </w:rPr>
            </w:pPr>
            <w:r w:rsidRPr="006C0576">
              <w:rPr>
                <w:rFonts w:ascii="Footlight MT Light" w:hAnsi="Footlight MT Light"/>
                <w:b/>
                <w:bCs/>
                <w:sz w:val="20"/>
                <w:szCs w:val="20"/>
              </w:rPr>
              <w:t>21 April 2016</w:t>
            </w:r>
          </w:p>
        </w:tc>
      </w:tr>
      <w:tr w:rsidR="000C13EB" w:rsidRPr="00A33241" w:rsidTr="00530546">
        <w:trPr>
          <w:trHeight w:val="1442"/>
        </w:trPr>
        <w:tc>
          <w:tcPr>
            <w:tcW w:w="2100" w:type="dxa"/>
            <w:vMerge w:val="restart"/>
            <w:shd w:val="clear" w:color="auto" w:fill="CCC0D9" w:themeFill="accent4" w:themeFillTint="66"/>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8:00 - 10:00 am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Problem-based</w:t>
            </w: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 xml:space="preserve"> Learning</w:t>
            </w:r>
          </w:p>
          <w:p w:rsidR="000C13EB" w:rsidRPr="006C0576" w:rsidRDefault="000C13EB" w:rsidP="00530546">
            <w:pPr>
              <w:spacing w:after="0" w:line="240" w:lineRule="auto"/>
              <w:jc w:val="center"/>
              <w:rPr>
                <w:rFonts w:ascii="Footlight MT Light" w:hAnsi="Footlight MT Light"/>
                <w:b/>
                <w:bCs/>
                <w:color w:val="000000" w:themeColor="text1"/>
                <w:sz w:val="20"/>
                <w:szCs w:val="20"/>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Case 2 Tutorial 1</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058" w:type="dxa"/>
            <w:tcBorders>
              <w:bottom w:val="single" w:sz="4"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8:00 - 9:00 am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Cystitis</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(Microbiology)</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 xml:space="preserve">Prof. </w:t>
            </w:r>
            <w:proofErr w:type="spellStart"/>
            <w:r w:rsidRPr="003027B4">
              <w:rPr>
                <w:rFonts w:ascii="Footlight MT Light" w:hAnsi="Footlight MT Light" w:cs="Times New Roman"/>
                <w:b/>
                <w:bCs/>
                <w:color w:val="E36C0A" w:themeColor="accent6" w:themeShade="BF"/>
                <w:sz w:val="20"/>
                <w:szCs w:val="20"/>
              </w:rPr>
              <w:t>Hanan</w:t>
            </w:r>
            <w:proofErr w:type="spellEnd"/>
            <w:r w:rsidRPr="003027B4">
              <w:rPr>
                <w:rFonts w:ascii="Footlight MT Light" w:hAnsi="Footlight MT Light" w:cs="Times New Roman"/>
                <w:b/>
                <w:bCs/>
                <w:color w:val="E36C0A" w:themeColor="accent6" w:themeShade="BF"/>
                <w:sz w:val="20"/>
                <w:szCs w:val="20"/>
              </w:rPr>
              <w:t xml:space="preserve"> Habib</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160" w:type="dxa"/>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8:00 - 9:00 am</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Management of UTI</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(Microbiology)</w:t>
            </w:r>
          </w:p>
          <w:p w:rsidR="000C13EB" w:rsidRPr="00C9209B"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E36C0A" w:themeColor="accent6" w:themeShade="BF"/>
                <w:sz w:val="20"/>
                <w:szCs w:val="20"/>
              </w:rPr>
              <w:t xml:space="preserve">Prof. </w:t>
            </w:r>
            <w:proofErr w:type="spellStart"/>
            <w:r w:rsidRPr="003027B4">
              <w:rPr>
                <w:rFonts w:ascii="Footlight MT Light" w:hAnsi="Footlight MT Light" w:cs="Times New Roman"/>
                <w:b/>
                <w:bCs/>
                <w:color w:val="E36C0A" w:themeColor="accent6" w:themeShade="BF"/>
                <w:sz w:val="20"/>
                <w:szCs w:val="20"/>
              </w:rPr>
              <w:t>Hanan</w:t>
            </w:r>
            <w:proofErr w:type="spellEnd"/>
            <w:r w:rsidRPr="003027B4">
              <w:rPr>
                <w:rFonts w:ascii="Footlight MT Light" w:hAnsi="Footlight MT Light" w:cs="Times New Roman"/>
                <w:b/>
                <w:bCs/>
                <w:color w:val="E36C0A" w:themeColor="accent6" w:themeShade="BF"/>
                <w:sz w:val="20"/>
                <w:szCs w:val="20"/>
              </w:rPr>
              <w:t xml:space="preserve"> Habib</w:t>
            </w:r>
          </w:p>
        </w:tc>
        <w:tc>
          <w:tcPr>
            <w:tcW w:w="2160" w:type="dxa"/>
            <w:vMerge w:val="restart"/>
            <w:shd w:val="clear" w:color="auto" w:fill="CCC0D9" w:themeFill="accent4" w:themeFillTint="66"/>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8:00 - 10:00 am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Problem-based</w:t>
            </w: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 xml:space="preserve"> Learning</w:t>
            </w:r>
          </w:p>
          <w:p w:rsidR="000C13EB" w:rsidRPr="006C0576" w:rsidRDefault="000C13EB" w:rsidP="00530546">
            <w:pPr>
              <w:spacing w:after="0" w:line="240" w:lineRule="auto"/>
              <w:jc w:val="center"/>
              <w:rPr>
                <w:rFonts w:ascii="Footlight MT Light" w:hAnsi="Footlight MT Light"/>
                <w:b/>
                <w:bCs/>
                <w:color w:val="000000" w:themeColor="text1"/>
                <w:sz w:val="20"/>
                <w:szCs w:val="20"/>
              </w:rPr>
            </w:pPr>
          </w:p>
          <w:p w:rsidR="000C13EB" w:rsidRPr="006C0576" w:rsidRDefault="000C13EB" w:rsidP="00530546">
            <w:pPr>
              <w:spacing w:after="0" w:line="240" w:lineRule="auto"/>
              <w:jc w:val="center"/>
              <w:rPr>
                <w:rFonts w:ascii="Footlight MT Light" w:hAnsi="Footlight MT Light"/>
                <w:b/>
                <w:bCs/>
                <w:color w:val="000000" w:themeColor="text1"/>
                <w:sz w:val="20"/>
                <w:szCs w:val="20"/>
              </w:rPr>
            </w:pPr>
            <w:r w:rsidRPr="006C0576">
              <w:rPr>
                <w:rFonts w:ascii="Footlight MT Light" w:hAnsi="Footlight MT Light"/>
                <w:b/>
                <w:bCs/>
                <w:color w:val="000000" w:themeColor="text1"/>
                <w:sz w:val="20"/>
                <w:szCs w:val="20"/>
              </w:rPr>
              <w:t>Case 2 Tutorial 1</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250" w:type="dxa"/>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8:00 - 9:00 am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Infection of the upper urinary tract</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(Pathology)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Hala</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Kfoury</w:t>
            </w:r>
            <w:proofErr w:type="spellEnd"/>
          </w:p>
        </w:tc>
      </w:tr>
      <w:tr w:rsidR="000C13EB" w:rsidRPr="00A33241" w:rsidTr="00530546">
        <w:trPr>
          <w:trHeight w:val="1505"/>
        </w:trPr>
        <w:tc>
          <w:tcPr>
            <w:tcW w:w="2100" w:type="dxa"/>
            <w:vMerge/>
            <w:shd w:val="clear" w:color="auto" w:fill="CCC0D9" w:themeFill="accent4" w:themeFillTint="66"/>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058" w:type="dxa"/>
            <w:tcBorders>
              <w:top w:val="single" w:sz="4" w:space="0" w:color="auto"/>
              <w:bottom w:val="single" w:sz="4" w:space="0" w:color="auto"/>
            </w:tcBorders>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9:00 - 10:00 am</w:t>
            </w:r>
          </w:p>
          <w:p w:rsidR="000C13EB"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Self-directed Learning</w:t>
            </w:r>
          </w:p>
        </w:tc>
        <w:tc>
          <w:tcPr>
            <w:tcW w:w="2160" w:type="dxa"/>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9:00 - 10:00 am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Renal excretion</w:t>
            </w:r>
          </w:p>
          <w:p w:rsidR="000C13EB" w:rsidRPr="006C0576" w:rsidRDefault="000C13EB" w:rsidP="00530546">
            <w:pPr>
              <w:spacing w:after="0" w:line="240" w:lineRule="auto"/>
              <w:jc w:val="center"/>
              <w:rPr>
                <w:rFonts w:ascii="Footlight MT Light" w:hAnsi="Footlight MT Light" w:cs="Times New Roman"/>
                <w:color w:val="000000" w:themeColor="text1"/>
              </w:rPr>
            </w:pPr>
            <w:r w:rsidRPr="006C0576">
              <w:rPr>
                <w:rFonts w:ascii="Footlight MT Light" w:hAnsi="Footlight MT Light" w:cs="Times New Roman"/>
                <w:color w:val="000000" w:themeColor="text1"/>
              </w:rPr>
              <w:t>of drugs</w:t>
            </w:r>
          </w:p>
          <w:p w:rsidR="000C13EB" w:rsidRPr="003027B4" w:rsidRDefault="000C13EB" w:rsidP="00530546">
            <w:pPr>
              <w:spacing w:after="0" w:line="240" w:lineRule="auto"/>
              <w:jc w:val="center"/>
              <w:rPr>
                <w:rFonts w:ascii="Footlight MT Light" w:hAnsi="Footlight MT Light" w:cs="Times New Roman"/>
                <w:b/>
                <w:bCs/>
                <w:color w:val="0070C0"/>
                <w:sz w:val="20"/>
                <w:szCs w:val="20"/>
              </w:rPr>
            </w:pPr>
            <w:r w:rsidRPr="003027B4">
              <w:rPr>
                <w:rFonts w:ascii="Footlight MT Light" w:hAnsi="Footlight MT Light" w:cs="Times New Roman"/>
                <w:b/>
                <w:bCs/>
                <w:color w:val="0070C0"/>
                <w:sz w:val="20"/>
                <w:szCs w:val="20"/>
              </w:rPr>
              <w:t>(Pharmacology)</w:t>
            </w:r>
          </w:p>
          <w:p w:rsidR="000C13EB" w:rsidRPr="006C0576" w:rsidRDefault="000C13EB" w:rsidP="00530546">
            <w:pPr>
              <w:spacing w:after="0" w:line="240" w:lineRule="auto"/>
              <w:jc w:val="center"/>
              <w:rPr>
                <w:rFonts w:ascii="Footlight MT Light" w:hAnsi="Footlight MT Light" w:cs="Times New Roman"/>
                <w:b/>
                <w:bCs/>
                <w:color w:val="FF0000"/>
              </w:rPr>
            </w:pPr>
            <w:r w:rsidRPr="003027B4">
              <w:rPr>
                <w:rFonts w:ascii="Footlight MT Light" w:hAnsi="Footlight MT Light" w:cs="Times New Roman"/>
                <w:b/>
                <w:bCs/>
                <w:color w:val="0070C0"/>
                <w:sz w:val="20"/>
                <w:szCs w:val="20"/>
              </w:rPr>
              <w:t xml:space="preserve">Prof. </w:t>
            </w:r>
            <w:proofErr w:type="spellStart"/>
            <w:r w:rsidRPr="003027B4">
              <w:rPr>
                <w:rFonts w:ascii="Footlight MT Light" w:hAnsi="Footlight MT Light" w:cs="Times New Roman"/>
                <w:b/>
                <w:bCs/>
                <w:color w:val="0070C0"/>
                <w:sz w:val="20"/>
                <w:szCs w:val="20"/>
              </w:rPr>
              <w:t>Hanan</w:t>
            </w:r>
            <w:proofErr w:type="spellEnd"/>
            <w:r w:rsidRPr="003027B4">
              <w:rPr>
                <w:rFonts w:ascii="Footlight MT Light" w:hAnsi="Footlight MT Light" w:cs="Times New Roman"/>
                <w:b/>
                <w:bCs/>
                <w:color w:val="0070C0"/>
                <w:sz w:val="20"/>
                <w:szCs w:val="20"/>
              </w:rPr>
              <w:t xml:space="preserve"> Hagar</w:t>
            </w:r>
          </w:p>
        </w:tc>
        <w:tc>
          <w:tcPr>
            <w:tcW w:w="2160" w:type="dxa"/>
            <w:vMerge/>
            <w:tcBorders>
              <w:bottom w:val="single" w:sz="6" w:space="0" w:color="auto"/>
            </w:tcBorders>
            <w:shd w:val="clear" w:color="auto" w:fill="CCC0D9" w:themeFill="accent4" w:themeFillTint="66"/>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250" w:type="dxa"/>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9:00 - 10:00 am</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Infection of the lower urinary tract</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10"/>
                <w:szCs w:val="1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(Pathology)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Hala</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Kfoury</w:t>
            </w:r>
            <w:proofErr w:type="spellEnd"/>
          </w:p>
        </w:tc>
      </w:tr>
      <w:tr w:rsidR="000C13EB" w:rsidRPr="00A33241" w:rsidTr="00530546">
        <w:trPr>
          <w:trHeight w:val="967"/>
        </w:trPr>
        <w:tc>
          <w:tcPr>
            <w:tcW w:w="2100" w:type="dxa"/>
            <w:tcBorders>
              <w:bottom w:val="single" w:sz="4" w:space="0" w:color="auto"/>
            </w:tcBorders>
            <w:shd w:val="clear" w:color="auto" w:fill="F2DBDB" w:themeFill="accent2" w:themeFillTint="33"/>
            <w:hideMark/>
          </w:tcPr>
          <w:p w:rsidR="000C13EB" w:rsidRDefault="000C13EB" w:rsidP="00530546">
            <w:pPr>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10:00 - 11:00 am</w:t>
            </w:r>
          </w:p>
          <w:p w:rsidR="000C13EB"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Self-directed Learning</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058" w:type="dxa"/>
            <w:vMerge w:val="restart"/>
            <w:tcBorders>
              <w:top w:val="single" w:sz="4" w:space="0" w:color="auto"/>
            </w:tcBorders>
            <w:shd w:val="clear" w:color="auto" w:fill="auto"/>
            <w:hideMark/>
          </w:tcPr>
          <w:p w:rsidR="000C13EB" w:rsidRPr="006C0576" w:rsidRDefault="000C13EB" w:rsidP="00530546">
            <w:pPr>
              <w:pStyle w:val="NoSpacing"/>
              <w:jc w:val="center"/>
              <w:rPr>
                <w:rFonts w:ascii="Footlight MT Light" w:eastAsia="Times New Roman" w:hAnsi="Footlight MT Light" w:cs="Times New Roman"/>
                <w:b/>
                <w:bCs/>
                <w:color w:val="000000" w:themeColor="text1"/>
              </w:rPr>
            </w:pPr>
            <w:r w:rsidRPr="006C0576">
              <w:rPr>
                <w:rFonts w:ascii="Footlight MT Light" w:hAnsi="Footlight MT Light"/>
                <w:b/>
                <w:bCs/>
                <w:color w:val="000000" w:themeColor="text1"/>
              </w:rPr>
              <w:t xml:space="preserve">10:00 </w:t>
            </w:r>
            <w:r w:rsidRPr="006C0576">
              <w:rPr>
                <w:rFonts w:ascii="Footlight MT Light" w:eastAsia="Times New Roman" w:hAnsi="Footlight MT Light" w:cs="Times New Roman"/>
                <w:b/>
                <w:bCs/>
                <w:color w:val="000000" w:themeColor="text1"/>
              </w:rPr>
              <w:t>- 12:00 pm</w:t>
            </w:r>
          </w:p>
          <w:p w:rsidR="000C13EB" w:rsidRPr="006C0576" w:rsidRDefault="000C13EB" w:rsidP="00530546">
            <w:pPr>
              <w:spacing w:after="0" w:line="240" w:lineRule="auto"/>
              <w:jc w:val="center"/>
              <w:rPr>
                <w:rFonts w:ascii="Footlight MT Light" w:hAnsi="Footlight MT Light"/>
                <w:b/>
                <w:bCs/>
                <w:color w:val="000000" w:themeColor="text1"/>
                <w:u w:val="single"/>
              </w:rPr>
            </w:pPr>
          </w:p>
          <w:p w:rsidR="000C13EB" w:rsidRPr="006C0576" w:rsidRDefault="000C13EB" w:rsidP="00530546">
            <w:pPr>
              <w:spacing w:after="0" w:line="240" w:lineRule="auto"/>
              <w:jc w:val="center"/>
              <w:rPr>
                <w:rFonts w:ascii="Footlight MT Light" w:hAnsi="Footlight MT Light"/>
                <w:b/>
                <w:bCs/>
                <w:color w:val="000000" w:themeColor="text1"/>
                <w:u w:val="single"/>
              </w:rPr>
            </w:pPr>
            <w:r w:rsidRPr="006C0576">
              <w:rPr>
                <w:rFonts w:ascii="Footlight MT Light" w:hAnsi="Footlight MT Light"/>
                <w:b/>
                <w:bCs/>
                <w:color w:val="000000" w:themeColor="text1"/>
                <w:u w:val="single"/>
              </w:rPr>
              <w:t>(Practical)</w:t>
            </w:r>
          </w:p>
          <w:p w:rsidR="000C13EB" w:rsidRPr="006C0576" w:rsidRDefault="000C13EB" w:rsidP="00530546">
            <w:pPr>
              <w:spacing w:after="0" w:line="240" w:lineRule="auto"/>
              <w:jc w:val="center"/>
              <w:rPr>
                <w:rFonts w:ascii="Footlight MT Light" w:hAnsi="Footlight MT Light"/>
                <w:b/>
                <w:bCs/>
                <w:color w:val="000000" w:themeColor="text1"/>
                <w:highlight w:val="yellow"/>
                <w:u w:val="single"/>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Organisms causing UTI</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(Microbiology)</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p>
          <w:p w:rsidR="000C13EB" w:rsidRPr="006C0576" w:rsidRDefault="000C13EB" w:rsidP="00530546">
            <w:pPr>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Fawzia</w:t>
            </w:r>
            <w:proofErr w:type="spellEnd"/>
            <w:r w:rsidRPr="003027B4">
              <w:rPr>
                <w:rFonts w:ascii="Footlight MT Light" w:hAnsi="Footlight MT Light" w:cs="Times New Roman"/>
                <w:b/>
                <w:bCs/>
                <w:color w:val="E36C0A" w:themeColor="accent6" w:themeShade="BF"/>
                <w:sz w:val="20"/>
                <w:szCs w:val="20"/>
              </w:rPr>
              <w:t xml:space="preserve"> Al </w:t>
            </w:r>
            <w:proofErr w:type="spellStart"/>
            <w:r w:rsidRPr="003027B4">
              <w:rPr>
                <w:rFonts w:ascii="Footlight MT Light" w:hAnsi="Footlight MT Light" w:cs="Times New Roman"/>
                <w:b/>
                <w:bCs/>
                <w:color w:val="E36C0A" w:themeColor="accent6" w:themeShade="BF"/>
                <w:sz w:val="20"/>
                <w:szCs w:val="20"/>
              </w:rPr>
              <w:t>Otaibi</w:t>
            </w:r>
            <w:proofErr w:type="spellEnd"/>
          </w:p>
        </w:tc>
        <w:tc>
          <w:tcPr>
            <w:tcW w:w="2160" w:type="dxa"/>
            <w:vMerge w:val="restart"/>
            <w:tcBorders>
              <w:bottom w:val="single" w:sz="6"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10:00 - 12:00 pm</w:t>
            </w:r>
          </w:p>
          <w:p w:rsidR="000C13EB" w:rsidRPr="006C0576" w:rsidRDefault="000C13EB" w:rsidP="00530546">
            <w:pPr>
              <w:spacing w:after="0" w:line="240" w:lineRule="auto"/>
              <w:jc w:val="center"/>
              <w:rPr>
                <w:rFonts w:ascii="Footlight MT Light" w:hAnsi="Footlight MT Light"/>
                <w:b/>
                <w:bCs/>
                <w:color w:val="000000" w:themeColor="text1"/>
                <w:u w:val="single"/>
              </w:rPr>
            </w:pPr>
          </w:p>
          <w:p w:rsidR="000C13EB" w:rsidRPr="006C0576" w:rsidRDefault="000C13EB" w:rsidP="00530546">
            <w:pPr>
              <w:spacing w:after="0" w:line="240" w:lineRule="auto"/>
              <w:jc w:val="center"/>
              <w:rPr>
                <w:rFonts w:ascii="Footlight MT Light" w:hAnsi="Footlight MT Light"/>
                <w:b/>
                <w:bCs/>
                <w:color w:val="000000" w:themeColor="text1"/>
                <w:u w:val="single"/>
              </w:rPr>
            </w:pPr>
            <w:r w:rsidRPr="006C0576">
              <w:rPr>
                <w:rFonts w:ascii="Footlight MT Light" w:hAnsi="Footlight MT Light"/>
                <w:b/>
                <w:bCs/>
                <w:color w:val="000000" w:themeColor="text1"/>
                <w:u w:val="single"/>
              </w:rPr>
              <w:t>(Practical)</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 xml:space="preserve">Ureters, bladder, and  urethra </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B050"/>
                <w:sz w:val="20"/>
                <w:szCs w:val="20"/>
              </w:rPr>
            </w:pPr>
            <w:r w:rsidRPr="006C0576">
              <w:rPr>
                <w:rFonts w:ascii="Footlight MT Light" w:hAnsi="Footlight MT Light" w:cs="Times New Roman"/>
                <w:b/>
                <w:bCs/>
                <w:color w:val="00B050"/>
                <w:sz w:val="20"/>
                <w:szCs w:val="20"/>
              </w:rPr>
              <w:t>(Anatomy)</w:t>
            </w:r>
          </w:p>
          <w:p w:rsidR="000C13EB" w:rsidRPr="006C0576" w:rsidRDefault="000C13EB" w:rsidP="00530546">
            <w:pPr>
              <w:spacing w:after="0" w:line="240" w:lineRule="auto"/>
              <w:jc w:val="center"/>
              <w:rPr>
                <w:rFonts w:ascii="Footlight MT Light" w:hAnsi="Footlight MT Light" w:cs="Times New Roman"/>
                <w:b/>
                <w:bCs/>
                <w:color w:val="00B050"/>
                <w:sz w:val="20"/>
                <w:szCs w:val="20"/>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B050"/>
                <w:sz w:val="20"/>
                <w:szCs w:val="20"/>
              </w:rPr>
              <w:t>All Staff</w:t>
            </w:r>
          </w:p>
        </w:tc>
        <w:tc>
          <w:tcPr>
            <w:tcW w:w="2160" w:type="dxa"/>
            <w:tcBorders>
              <w:top w:val="single" w:sz="6" w:space="0" w:color="auto"/>
              <w:bottom w:val="single" w:sz="4" w:space="0" w:color="auto"/>
            </w:tcBorders>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10:00 - 11:00 am</w:t>
            </w:r>
          </w:p>
          <w:p w:rsidR="000C13EB" w:rsidRDefault="000C13EB" w:rsidP="00530546">
            <w:pPr>
              <w:spacing w:after="0" w:line="240" w:lineRule="auto"/>
              <w:jc w:val="center"/>
              <w:rPr>
                <w:rFonts w:ascii="Footlight MT Light" w:hAnsi="Footlight MT Light" w:cs="Times New Roman"/>
                <w:b/>
                <w:bCs/>
                <w:color w:val="0070C0"/>
                <w:sz w:val="20"/>
                <w:szCs w:val="20"/>
              </w:rPr>
            </w:pPr>
          </w:p>
          <w:p w:rsidR="000C13EB" w:rsidRPr="005E46E4" w:rsidRDefault="000C13EB" w:rsidP="00530546">
            <w:pPr>
              <w:spacing w:after="0" w:line="240" w:lineRule="auto"/>
              <w:jc w:val="center"/>
              <w:rPr>
                <w:rFonts w:ascii="Footlight MT Light" w:hAnsi="Footlight MT Light" w:cs="Times New Roman"/>
                <w:b/>
                <w:bCs/>
                <w:color w:val="0070C0"/>
                <w:sz w:val="20"/>
                <w:szCs w:val="20"/>
              </w:rPr>
            </w:pPr>
            <w:r w:rsidRPr="006C0576">
              <w:rPr>
                <w:rFonts w:ascii="Footlight MT Light" w:hAnsi="Footlight MT Light" w:cs="Times New Roman"/>
                <w:b/>
                <w:bCs/>
                <w:color w:val="000000" w:themeColor="text1"/>
              </w:rPr>
              <w:t>Self-directed Learning</w:t>
            </w:r>
          </w:p>
        </w:tc>
        <w:tc>
          <w:tcPr>
            <w:tcW w:w="2250" w:type="dxa"/>
            <w:vMerge w:val="restart"/>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10:00am - 12:00 pm</w:t>
            </w:r>
          </w:p>
          <w:p w:rsidR="000C13EB" w:rsidRPr="006C0576" w:rsidRDefault="000C13EB" w:rsidP="00530546">
            <w:pPr>
              <w:spacing w:after="0" w:line="240" w:lineRule="auto"/>
              <w:jc w:val="center"/>
              <w:rPr>
                <w:rFonts w:ascii="Footlight MT Light" w:hAnsi="Footlight MT Light"/>
                <w:b/>
                <w:bCs/>
                <w:color w:val="000000" w:themeColor="text1"/>
                <w:u w:val="single"/>
              </w:rPr>
            </w:pPr>
          </w:p>
          <w:p w:rsidR="000C13EB" w:rsidRPr="006C0576" w:rsidRDefault="000C13EB" w:rsidP="00530546">
            <w:pPr>
              <w:spacing w:after="0" w:line="240" w:lineRule="auto"/>
              <w:jc w:val="center"/>
              <w:rPr>
                <w:rFonts w:ascii="Footlight MT Light" w:hAnsi="Footlight MT Light"/>
                <w:b/>
                <w:bCs/>
                <w:color w:val="000000" w:themeColor="text1"/>
                <w:u w:val="single"/>
              </w:rPr>
            </w:pPr>
            <w:r w:rsidRPr="006C0576">
              <w:rPr>
                <w:rFonts w:ascii="Footlight MT Light" w:hAnsi="Footlight MT Light"/>
                <w:b/>
                <w:bCs/>
                <w:color w:val="000000" w:themeColor="text1"/>
                <w:u w:val="single"/>
              </w:rPr>
              <w:t>(Practical - 2)</w:t>
            </w:r>
          </w:p>
          <w:p w:rsidR="000C13EB" w:rsidRPr="006C0576" w:rsidRDefault="000C13EB" w:rsidP="00530546">
            <w:pPr>
              <w:spacing w:after="0" w:line="240" w:lineRule="auto"/>
              <w:jc w:val="center"/>
              <w:rPr>
                <w:rFonts w:ascii="Footlight MT Light" w:hAnsi="Footlight MT Light"/>
                <w:b/>
                <w:bCs/>
                <w:color w:val="000000" w:themeColor="text1"/>
                <w:u w:val="single"/>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Infection of the urinary tract</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 xml:space="preserve"> (Pathology)</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Shaesta</w:t>
            </w:r>
            <w:proofErr w:type="spellEnd"/>
            <w:r w:rsidRPr="003027B4">
              <w:rPr>
                <w:rFonts w:ascii="Footlight MT Light" w:hAnsi="Footlight MT Light" w:cs="Times New Roman"/>
                <w:b/>
                <w:bCs/>
                <w:color w:val="E36C0A" w:themeColor="accent6" w:themeShade="BF"/>
                <w:sz w:val="20"/>
                <w:szCs w:val="20"/>
              </w:rPr>
              <w:t xml:space="preserve"> Zaidi/</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Hala</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Kfoury</w:t>
            </w:r>
            <w:proofErr w:type="spellEnd"/>
          </w:p>
        </w:tc>
      </w:tr>
      <w:tr w:rsidR="000C13EB" w:rsidRPr="00A33241" w:rsidTr="00530546">
        <w:trPr>
          <w:trHeight w:val="1308"/>
        </w:trPr>
        <w:tc>
          <w:tcPr>
            <w:tcW w:w="2100" w:type="dxa"/>
            <w:tcBorders>
              <w:top w:val="single" w:sz="4" w:space="0" w:color="auto"/>
            </w:tcBorders>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11:00 - 12:00 pm</w:t>
            </w:r>
          </w:p>
          <w:p w:rsidR="000C13EB" w:rsidRPr="006C0576" w:rsidRDefault="000C13EB" w:rsidP="00530546">
            <w:pPr>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Ureters, bladder and urethra</w:t>
            </w:r>
          </w:p>
          <w:p w:rsidR="000C13EB" w:rsidRPr="006C0576" w:rsidRDefault="000C13EB" w:rsidP="00530546">
            <w:pPr>
              <w:spacing w:after="0" w:line="240" w:lineRule="auto"/>
              <w:jc w:val="center"/>
              <w:rPr>
                <w:rFonts w:ascii="Footlight MT Light" w:hAnsi="Footlight MT Light" w:cs="Times New Roman"/>
                <w:b/>
                <w:bCs/>
                <w:color w:val="00B050"/>
                <w:sz w:val="20"/>
                <w:szCs w:val="20"/>
              </w:rPr>
            </w:pPr>
            <w:r w:rsidRPr="006C0576">
              <w:rPr>
                <w:rFonts w:ascii="Footlight MT Light" w:hAnsi="Footlight MT Light" w:cs="Times New Roman"/>
                <w:b/>
                <w:bCs/>
                <w:color w:val="00B050"/>
                <w:sz w:val="20"/>
                <w:szCs w:val="20"/>
              </w:rPr>
              <w:t>(Anatomy)</w:t>
            </w:r>
          </w:p>
          <w:p w:rsidR="000C13EB" w:rsidRPr="006C0576" w:rsidRDefault="000C13EB" w:rsidP="00530546">
            <w:pPr>
              <w:spacing w:after="0" w:line="240" w:lineRule="auto"/>
              <w:jc w:val="center"/>
              <w:rPr>
                <w:rFonts w:ascii="Footlight MT Light" w:hAnsi="Footlight MT Light" w:cs="Times New Roman"/>
                <w:b/>
                <w:bCs/>
                <w:color w:val="FF0000"/>
              </w:rPr>
            </w:pPr>
            <w:r w:rsidRPr="006C0576">
              <w:rPr>
                <w:rFonts w:ascii="Footlight MT Light" w:hAnsi="Footlight MT Light" w:cs="Times New Roman"/>
                <w:b/>
                <w:bCs/>
                <w:color w:val="00B050"/>
                <w:sz w:val="20"/>
                <w:szCs w:val="20"/>
              </w:rPr>
              <w:t xml:space="preserve">Dr. Sanaa Al </w:t>
            </w:r>
            <w:proofErr w:type="spellStart"/>
            <w:r w:rsidRPr="006C0576">
              <w:rPr>
                <w:rFonts w:ascii="Footlight MT Light" w:hAnsi="Footlight MT Light" w:cs="Times New Roman"/>
                <w:b/>
                <w:bCs/>
                <w:color w:val="00B050"/>
                <w:sz w:val="20"/>
                <w:szCs w:val="20"/>
              </w:rPr>
              <w:t>Shaarawi</w:t>
            </w:r>
            <w:proofErr w:type="spellEnd"/>
          </w:p>
        </w:tc>
        <w:tc>
          <w:tcPr>
            <w:tcW w:w="2058" w:type="dxa"/>
            <w:vMerge/>
            <w:shd w:val="clear" w:color="auto" w:fill="auto"/>
            <w:hideMark/>
          </w:tcPr>
          <w:p w:rsidR="000C13EB" w:rsidRPr="006C0576" w:rsidRDefault="000C13EB" w:rsidP="00530546">
            <w:pPr>
              <w:jc w:val="center"/>
              <w:rPr>
                <w:rFonts w:ascii="Footlight MT Light" w:hAnsi="Footlight MT Light"/>
                <w:b/>
                <w:bCs/>
                <w:color w:val="000000" w:themeColor="text1"/>
              </w:rPr>
            </w:pPr>
          </w:p>
        </w:tc>
        <w:tc>
          <w:tcPr>
            <w:tcW w:w="2160" w:type="dxa"/>
            <w:vMerge/>
            <w:tcBorders>
              <w:bottom w:val="single" w:sz="6"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160" w:type="dxa"/>
            <w:tcBorders>
              <w:top w:val="single" w:sz="4" w:space="0" w:color="auto"/>
              <w:bottom w:val="single" w:sz="6"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11:00 - 12:00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 xml:space="preserve">Physiology of </w:t>
            </w:r>
            <w:proofErr w:type="spellStart"/>
            <w:r w:rsidRPr="006C0576">
              <w:rPr>
                <w:rFonts w:ascii="Footlight MT Light" w:hAnsi="Footlight MT Light" w:cs="Times New Roman"/>
                <w:b/>
                <w:bCs/>
                <w:color w:val="000000" w:themeColor="text1"/>
              </w:rPr>
              <w:t>Micturation</w:t>
            </w:r>
            <w:proofErr w:type="spellEnd"/>
            <w:r w:rsidRPr="006C0576">
              <w:rPr>
                <w:rFonts w:ascii="Footlight MT Light" w:hAnsi="Footlight MT Light" w:cs="Times New Roman"/>
                <w:b/>
                <w:bCs/>
                <w:color w:val="000000" w:themeColor="text1"/>
              </w:rPr>
              <w:t xml:space="preserve"> </w:t>
            </w:r>
          </w:p>
          <w:p w:rsidR="000C13EB" w:rsidRPr="006C0576"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6C0576" w:rsidRDefault="000C13EB" w:rsidP="00530546">
            <w:pPr>
              <w:spacing w:after="0" w:line="240" w:lineRule="auto"/>
              <w:jc w:val="center"/>
              <w:rPr>
                <w:rFonts w:ascii="Footlight MT Light" w:hAnsi="Footlight MT Light" w:cs="Times New Roman"/>
                <w:b/>
                <w:bCs/>
                <w:color w:val="FF0000"/>
              </w:rPr>
            </w:pPr>
            <w:proofErr w:type="spellStart"/>
            <w:r w:rsidRPr="003027B4">
              <w:rPr>
                <w:rStyle w:val="mw-headline"/>
                <w:rFonts w:ascii="Footlight MT Light" w:hAnsi="Footlight MT Light" w:cstheme="majorBidi"/>
                <w:b/>
                <w:bCs/>
                <w:color w:val="00B0F0"/>
                <w:sz w:val="20"/>
                <w:szCs w:val="20"/>
              </w:rPr>
              <w:t>Dr.Manan</w:t>
            </w:r>
            <w:proofErr w:type="spellEnd"/>
            <w:r w:rsidRPr="003027B4">
              <w:rPr>
                <w:rStyle w:val="mw-headline"/>
                <w:rFonts w:ascii="Footlight MT Light" w:hAnsi="Footlight MT Light" w:cstheme="majorBidi"/>
                <w:b/>
                <w:bCs/>
                <w:color w:val="00B0F0"/>
                <w:sz w:val="20"/>
                <w:szCs w:val="20"/>
              </w:rPr>
              <w:t xml:space="preserve"> </w:t>
            </w:r>
            <w:proofErr w:type="spellStart"/>
            <w:r w:rsidRPr="003027B4">
              <w:rPr>
                <w:rStyle w:val="mw-headline"/>
                <w:rFonts w:ascii="Footlight MT Light" w:hAnsi="Footlight MT Light" w:cstheme="majorBidi"/>
                <w:b/>
                <w:bCs/>
                <w:color w:val="00B0F0"/>
                <w:sz w:val="20"/>
                <w:szCs w:val="20"/>
              </w:rPr>
              <w:t>Alhakbany</w:t>
            </w:r>
            <w:proofErr w:type="spellEnd"/>
            <w:r w:rsidRPr="003027B4">
              <w:rPr>
                <w:rStyle w:val="mw-headline"/>
                <w:rFonts w:ascii="Footlight MT Light" w:hAnsi="Footlight MT Light" w:cstheme="majorBidi"/>
                <w:b/>
                <w:bCs/>
                <w:color w:val="00B0F0"/>
                <w:sz w:val="20"/>
                <w:szCs w:val="20"/>
              </w:rPr>
              <w:t xml:space="preserve"> </w:t>
            </w:r>
            <w:r w:rsidRPr="003027B4">
              <w:rPr>
                <w:rFonts w:ascii="Footlight MT Light" w:hAnsi="Footlight MT Light"/>
                <w:b/>
                <w:bCs/>
                <w:color w:val="00B0F0"/>
              </w:rPr>
              <w:t xml:space="preserve"> </w:t>
            </w:r>
          </w:p>
        </w:tc>
        <w:tc>
          <w:tcPr>
            <w:tcW w:w="2250" w:type="dxa"/>
            <w:vMerge/>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r>
      <w:tr w:rsidR="000C13EB" w:rsidRPr="00A33241" w:rsidTr="00530546">
        <w:trPr>
          <w:trHeight w:val="315"/>
        </w:trPr>
        <w:tc>
          <w:tcPr>
            <w:tcW w:w="2100" w:type="dxa"/>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c>
          <w:tcPr>
            <w:tcW w:w="2058" w:type="dxa"/>
            <w:tcBorders>
              <w:top w:val="single" w:sz="6" w:space="0" w:color="auto"/>
            </w:tcBorders>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c>
          <w:tcPr>
            <w:tcW w:w="2160" w:type="dxa"/>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c>
          <w:tcPr>
            <w:tcW w:w="2160" w:type="dxa"/>
            <w:tcBorders>
              <w:top w:val="single" w:sz="6" w:space="0" w:color="auto"/>
            </w:tcBorders>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c>
          <w:tcPr>
            <w:tcW w:w="2250" w:type="dxa"/>
            <w:shd w:val="clear" w:color="000000" w:fill="D7E4BC"/>
            <w:vAlign w:val="center"/>
            <w:hideMark/>
          </w:tcPr>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Lunch</w:t>
            </w: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12:00 – 1:00pm</w:t>
            </w:r>
          </w:p>
        </w:tc>
      </w:tr>
      <w:tr w:rsidR="000C13EB" w:rsidRPr="00A33241" w:rsidTr="00530546">
        <w:trPr>
          <w:trHeight w:val="725"/>
        </w:trPr>
        <w:tc>
          <w:tcPr>
            <w:tcW w:w="2100" w:type="dxa"/>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1:00 - 2:00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Histology of Urinary tract</w:t>
            </w:r>
          </w:p>
          <w:p w:rsidR="000C13EB" w:rsidRPr="003027B4" w:rsidRDefault="000C13EB" w:rsidP="00530546">
            <w:pPr>
              <w:spacing w:after="0" w:line="240" w:lineRule="auto"/>
              <w:jc w:val="center"/>
              <w:rPr>
                <w:rFonts w:ascii="Footlight MT Light" w:hAnsi="Footlight MT Light" w:cs="Times New Roman"/>
                <w:b/>
                <w:bCs/>
                <w:color w:val="00B050"/>
                <w:sz w:val="20"/>
                <w:szCs w:val="20"/>
              </w:rPr>
            </w:pPr>
            <w:r>
              <w:rPr>
                <w:rFonts w:ascii="Footlight MT Light" w:hAnsi="Footlight MT Light" w:cs="Times New Roman"/>
                <w:b/>
                <w:bCs/>
                <w:color w:val="00B050"/>
                <w:sz w:val="20"/>
                <w:szCs w:val="20"/>
              </w:rPr>
              <w:t>(</w:t>
            </w:r>
            <w:r w:rsidRPr="003027B4">
              <w:rPr>
                <w:rFonts w:ascii="Footlight MT Light" w:hAnsi="Footlight MT Light" w:cs="Times New Roman"/>
                <w:b/>
                <w:bCs/>
                <w:color w:val="00B050"/>
                <w:sz w:val="20"/>
                <w:szCs w:val="20"/>
              </w:rPr>
              <w:t>Histology)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B050"/>
                <w:sz w:val="20"/>
                <w:szCs w:val="20"/>
              </w:rPr>
              <w:t xml:space="preserve">Dr. </w:t>
            </w:r>
            <w:proofErr w:type="spellStart"/>
            <w:r w:rsidRPr="003027B4">
              <w:rPr>
                <w:rFonts w:ascii="Footlight MT Light" w:hAnsi="Footlight MT Light" w:cs="Times New Roman"/>
                <w:b/>
                <w:bCs/>
                <w:color w:val="00B050"/>
                <w:sz w:val="20"/>
                <w:szCs w:val="20"/>
              </w:rPr>
              <w:t>Raeesa</w:t>
            </w:r>
            <w:proofErr w:type="spellEnd"/>
            <w:r w:rsidRPr="003027B4">
              <w:rPr>
                <w:rFonts w:ascii="Footlight MT Light" w:hAnsi="Footlight MT Light" w:cs="Times New Roman"/>
                <w:b/>
                <w:bCs/>
                <w:color w:val="00B050"/>
                <w:sz w:val="20"/>
                <w:szCs w:val="20"/>
              </w:rPr>
              <w:t xml:space="preserve"> </w:t>
            </w:r>
            <w:proofErr w:type="spellStart"/>
            <w:r w:rsidRPr="003027B4">
              <w:rPr>
                <w:rFonts w:ascii="Footlight MT Light" w:hAnsi="Footlight MT Light" w:cs="Times New Roman"/>
                <w:b/>
                <w:bCs/>
                <w:color w:val="00B050"/>
                <w:sz w:val="20"/>
                <w:szCs w:val="20"/>
              </w:rPr>
              <w:t>Abdultawab</w:t>
            </w:r>
            <w:proofErr w:type="spellEnd"/>
          </w:p>
        </w:tc>
        <w:tc>
          <w:tcPr>
            <w:tcW w:w="2058" w:type="dxa"/>
            <w:tcBorders>
              <w:bottom w:val="single" w:sz="4"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1:00 - 2:00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Co-</w:t>
            </w:r>
            <w:proofErr w:type="spellStart"/>
            <w:r w:rsidRPr="006C0576">
              <w:rPr>
                <w:rFonts w:ascii="Footlight MT Light" w:hAnsi="Footlight MT Light" w:cs="Times New Roman"/>
                <w:b/>
                <w:bCs/>
                <w:color w:val="000000" w:themeColor="text1"/>
              </w:rPr>
              <w:t>trimoxazole</w:t>
            </w:r>
            <w:proofErr w:type="spellEnd"/>
            <w:r w:rsidRPr="006C0576">
              <w:rPr>
                <w:rFonts w:ascii="Footlight MT Light" w:hAnsi="Footlight MT Light" w:cs="Times New Roman"/>
                <w:b/>
                <w:bCs/>
                <w:color w:val="000000" w:themeColor="text1"/>
              </w:rPr>
              <w:t xml:space="preserve">, </w:t>
            </w:r>
            <w:proofErr w:type="spellStart"/>
            <w:r w:rsidRPr="006C0576">
              <w:rPr>
                <w:rFonts w:ascii="Footlight MT Light" w:hAnsi="Footlight MT Light" w:cs="Times New Roman"/>
                <w:b/>
                <w:bCs/>
                <w:color w:val="000000" w:themeColor="text1"/>
              </w:rPr>
              <w:t>nitrofurantoin</w:t>
            </w:r>
            <w:proofErr w:type="spellEnd"/>
            <w:r w:rsidRPr="006C0576">
              <w:rPr>
                <w:rFonts w:ascii="Footlight MT Light" w:hAnsi="Footlight MT Light" w:cs="Times New Roman"/>
                <w:b/>
                <w:bCs/>
                <w:color w:val="000000" w:themeColor="text1"/>
              </w:rPr>
              <w:t xml:space="preserve"> and quinolones in UTI</w:t>
            </w:r>
          </w:p>
          <w:p w:rsidR="000C13EB" w:rsidRPr="003027B4" w:rsidRDefault="000C13EB" w:rsidP="00530546">
            <w:pPr>
              <w:spacing w:after="0" w:line="240" w:lineRule="auto"/>
              <w:jc w:val="center"/>
              <w:rPr>
                <w:rFonts w:ascii="Footlight MT Light" w:hAnsi="Footlight MT Light" w:cs="Times New Roman"/>
                <w:b/>
                <w:bCs/>
                <w:color w:val="0070C0"/>
                <w:sz w:val="20"/>
                <w:szCs w:val="20"/>
              </w:rPr>
            </w:pPr>
            <w:r w:rsidRPr="003027B4">
              <w:rPr>
                <w:rFonts w:ascii="Footlight MT Light" w:hAnsi="Footlight MT Light" w:cs="Times New Roman"/>
                <w:b/>
                <w:bCs/>
                <w:color w:val="0070C0"/>
                <w:sz w:val="20"/>
                <w:szCs w:val="20"/>
              </w:rPr>
              <w:t>(Pharmacology)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330EA3">
              <w:rPr>
                <w:rFonts w:ascii="Footlight MT Light" w:hAnsi="Footlight MT Light" w:cs="Times New Roman"/>
                <w:b/>
                <w:bCs/>
                <w:color w:val="0070C0"/>
                <w:sz w:val="20"/>
                <w:szCs w:val="20"/>
                <w:highlight w:val="yellow"/>
              </w:rPr>
              <w:t xml:space="preserve">Dr. </w:t>
            </w:r>
            <w:proofErr w:type="spellStart"/>
            <w:r w:rsidRPr="00330EA3">
              <w:rPr>
                <w:rFonts w:ascii="Footlight MT Light" w:hAnsi="Footlight MT Light" w:cs="Times New Roman"/>
                <w:b/>
                <w:bCs/>
                <w:color w:val="0070C0"/>
                <w:sz w:val="20"/>
                <w:szCs w:val="20"/>
                <w:highlight w:val="yellow"/>
              </w:rPr>
              <w:t>Ishfaq</w:t>
            </w:r>
            <w:proofErr w:type="spellEnd"/>
            <w:r w:rsidRPr="00330EA3">
              <w:rPr>
                <w:rFonts w:ascii="Footlight MT Light" w:hAnsi="Footlight MT Light" w:cs="Times New Roman"/>
                <w:b/>
                <w:bCs/>
                <w:color w:val="0070C0"/>
                <w:sz w:val="20"/>
                <w:szCs w:val="20"/>
                <w:highlight w:val="yellow"/>
              </w:rPr>
              <w:t xml:space="preserve"> </w:t>
            </w:r>
            <w:proofErr w:type="spellStart"/>
            <w:r w:rsidRPr="00330EA3">
              <w:rPr>
                <w:rFonts w:ascii="Footlight MT Light" w:hAnsi="Footlight MT Light" w:cs="Times New Roman"/>
                <w:b/>
                <w:bCs/>
                <w:color w:val="0070C0"/>
                <w:sz w:val="20"/>
                <w:szCs w:val="20"/>
                <w:highlight w:val="yellow"/>
              </w:rPr>
              <w:t>Bukari</w:t>
            </w:r>
            <w:proofErr w:type="spellEnd"/>
            <w:r w:rsidRPr="006C0576">
              <w:rPr>
                <w:rFonts w:ascii="Footlight MT Light" w:hAnsi="Footlight MT Light" w:cs="Times New Roman"/>
                <w:b/>
                <w:bCs/>
                <w:color w:val="000000" w:themeColor="text1"/>
              </w:rPr>
              <w:t xml:space="preserve"> </w:t>
            </w:r>
          </w:p>
        </w:tc>
        <w:tc>
          <w:tcPr>
            <w:tcW w:w="2160" w:type="dxa"/>
            <w:vMerge w:val="restart"/>
            <w:shd w:val="clear" w:color="auto" w:fill="FFFFFF" w:themeFill="background1"/>
            <w:hideMark/>
          </w:tcPr>
          <w:p w:rsidR="000C13EB"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 xml:space="preserve">1:00 - </w:t>
            </w:r>
            <w:r>
              <w:rPr>
                <w:rFonts w:ascii="Footlight MT Light" w:hAnsi="Footlight MT Light" w:cs="Times New Roman"/>
                <w:b/>
                <w:bCs/>
                <w:color w:val="000000" w:themeColor="text1"/>
              </w:rPr>
              <w:t>3</w:t>
            </w:r>
            <w:r w:rsidRPr="006C0576">
              <w:rPr>
                <w:rFonts w:ascii="Footlight MT Light" w:hAnsi="Footlight MT Light" w:cs="Times New Roman"/>
                <w:b/>
                <w:bCs/>
                <w:color w:val="000000" w:themeColor="text1"/>
              </w:rPr>
              <w:t>:00 pm</w:t>
            </w:r>
          </w:p>
          <w:p w:rsidR="000C13EB" w:rsidRPr="006C0576" w:rsidRDefault="000C13EB" w:rsidP="00530546">
            <w:pPr>
              <w:spacing w:after="0" w:line="240" w:lineRule="auto"/>
              <w:rPr>
                <w:rFonts w:ascii="Footlight MT Light" w:hAnsi="Footlight MT Light" w:cs="Times New Roman"/>
                <w:b/>
                <w:bCs/>
                <w:color w:val="000000" w:themeColor="text1"/>
              </w:rPr>
            </w:pPr>
          </w:p>
          <w:p w:rsidR="000C13EB" w:rsidRDefault="000C13EB" w:rsidP="00530546">
            <w:pPr>
              <w:spacing w:after="0" w:line="240" w:lineRule="auto"/>
              <w:jc w:val="center"/>
              <w:rPr>
                <w:rFonts w:ascii="Footlight MT Light" w:hAnsi="Footlight MT Light"/>
                <w:b/>
                <w:bCs/>
                <w:color w:val="000000" w:themeColor="text1"/>
                <w:u w:val="single"/>
              </w:rPr>
            </w:pPr>
            <w:r w:rsidRPr="006C0576">
              <w:rPr>
                <w:rFonts w:ascii="Footlight MT Light" w:hAnsi="Footlight MT Light"/>
                <w:b/>
                <w:bCs/>
                <w:color w:val="000000" w:themeColor="text1"/>
                <w:u w:val="single"/>
              </w:rPr>
              <w:t>(Practical)</w:t>
            </w:r>
          </w:p>
          <w:p w:rsidR="000C13EB" w:rsidRPr="006C0576" w:rsidRDefault="000C13EB" w:rsidP="00530546">
            <w:pPr>
              <w:spacing w:after="0" w:line="240" w:lineRule="auto"/>
              <w:rPr>
                <w:rFonts w:ascii="Footlight MT Light" w:hAnsi="Footlight MT Light"/>
                <w:b/>
                <w:bCs/>
                <w:color w:val="000000" w:themeColor="text1"/>
                <w:u w:val="single"/>
              </w:rPr>
            </w:pPr>
          </w:p>
          <w:p w:rsidR="000C13EB" w:rsidRPr="006C0576"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 xml:space="preserve">Histology of urinary </w:t>
            </w:r>
          </w:p>
          <w:p w:rsidR="000C13EB" w:rsidRDefault="000C13EB" w:rsidP="00530546">
            <w:pPr>
              <w:spacing w:after="0" w:line="240" w:lineRule="auto"/>
              <w:jc w:val="center"/>
              <w:rPr>
                <w:rFonts w:ascii="Footlight MT Light" w:hAnsi="Footlight MT Light" w:cs="Times New Roman"/>
                <w:b/>
                <w:bCs/>
                <w:color w:val="000000" w:themeColor="text1"/>
                <w:sz w:val="20"/>
                <w:szCs w:val="20"/>
              </w:rPr>
            </w:pPr>
            <w:r w:rsidRPr="006C0576">
              <w:rPr>
                <w:rFonts w:ascii="Footlight MT Light" w:hAnsi="Footlight MT Light" w:cs="Times New Roman"/>
                <w:b/>
                <w:bCs/>
                <w:color w:val="000000" w:themeColor="text1"/>
                <w:sz w:val="20"/>
                <w:szCs w:val="20"/>
              </w:rPr>
              <w:t>Tract</w:t>
            </w:r>
          </w:p>
          <w:p w:rsidR="000C13EB" w:rsidRDefault="000C13EB" w:rsidP="00530546">
            <w:pPr>
              <w:spacing w:after="0" w:line="240" w:lineRule="auto"/>
              <w:jc w:val="center"/>
              <w:rPr>
                <w:rFonts w:ascii="Footlight MT Light" w:hAnsi="Footlight MT Light" w:cs="Times New Roman"/>
                <w:b/>
                <w:bCs/>
                <w:color w:val="000000" w:themeColor="text1"/>
                <w:sz w:val="20"/>
                <w:szCs w:val="20"/>
              </w:rPr>
            </w:pPr>
          </w:p>
          <w:p w:rsidR="000C13EB" w:rsidRPr="006C0576" w:rsidRDefault="000C13EB" w:rsidP="00530546">
            <w:pPr>
              <w:spacing w:after="0" w:line="240" w:lineRule="auto"/>
              <w:rPr>
                <w:rFonts w:ascii="Footlight MT Light" w:hAnsi="Footlight MT Light" w:cs="Times New Roman"/>
                <w:b/>
                <w:bCs/>
                <w:color w:val="000000" w:themeColor="text1"/>
                <w:sz w:val="20"/>
                <w:szCs w:val="20"/>
              </w:rPr>
            </w:pPr>
          </w:p>
          <w:p w:rsidR="000C13EB" w:rsidRPr="003027B4" w:rsidRDefault="000C13EB" w:rsidP="00530546">
            <w:pPr>
              <w:spacing w:after="0" w:line="240" w:lineRule="auto"/>
              <w:jc w:val="center"/>
              <w:rPr>
                <w:rFonts w:ascii="Footlight MT Light" w:hAnsi="Footlight MT Light" w:cs="Times New Roman"/>
                <w:b/>
                <w:bCs/>
                <w:color w:val="00B050"/>
                <w:sz w:val="20"/>
                <w:szCs w:val="20"/>
              </w:rPr>
            </w:pPr>
            <w:r w:rsidRPr="003027B4">
              <w:rPr>
                <w:rFonts w:ascii="Footlight MT Light" w:hAnsi="Footlight MT Light" w:cs="Times New Roman"/>
                <w:b/>
                <w:bCs/>
                <w:color w:val="00B050"/>
                <w:sz w:val="20"/>
                <w:szCs w:val="20"/>
              </w:rPr>
              <w:t>(Histology)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B050"/>
                <w:sz w:val="20"/>
                <w:szCs w:val="20"/>
              </w:rPr>
              <w:t>All Staff</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160" w:type="dxa"/>
            <w:vMerge w:val="restart"/>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1:00 - 3:00 pm</w:t>
            </w:r>
          </w:p>
          <w:p w:rsidR="000C13EB" w:rsidRPr="006C0576" w:rsidRDefault="000C13EB" w:rsidP="00530546">
            <w:pPr>
              <w:spacing w:after="0" w:line="240" w:lineRule="auto"/>
              <w:jc w:val="center"/>
              <w:rPr>
                <w:rFonts w:ascii="Footlight MT Light" w:hAnsi="Footlight MT Light"/>
                <w:b/>
                <w:bCs/>
                <w:color w:val="000000" w:themeColor="text1"/>
                <w:u w:val="single"/>
              </w:rPr>
            </w:pPr>
          </w:p>
          <w:p w:rsidR="000C13EB" w:rsidRPr="006C0576" w:rsidRDefault="000C13EB" w:rsidP="00530546">
            <w:pPr>
              <w:spacing w:after="0" w:line="240" w:lineRule="auto"/>
              <w:jc w:val="center"/>
              <w:rPr>
                <w:rFonts w:ascii="Footlight MT Light" w:hAnsi="Footlight MT Light" w:cs="Times New Roman"/>
                <w:b/>
                <w:bCs/>
                <w:color w:val="000000" w:themeColor="text1"/>
                <w:sz w:val="30"/>
                <w:szCs w:val="30"/>
              </w:rPr>
            </w:pPr>
          </w:p>
          <w:p w:rsidR="000C13EB" w:rsidRPr="003027B4" w:rsidRDefault="000C13EB" w:rsidP="00530546">
            <w:pPr>
              <w:spacing w:after="0" w:line="240" w:lineRule="auto"/>
              <w:jc w:val="center"/>
              <w:rPr>
                <w:rFonts w:ascii="Footlight MT Light" w:hAnsi="Footlight MT Light"/>
                <w:b/>
                <w:bCs/>
                <w:color w:val="00B050"/>
                <w:sz w:val="20"/>
                <w:szCs w:val="20"/>
              </w:rPr>
            </w:pPr>
            <w:r w:rsidRPr="006C0576">
              <w:rPr>
                <w:rFonts w:ascii="Footlight MT Light" w:hAnsi="Footlight MT Light" w:cs="Times New Roman"/>
                <w:b/>
                <w:bCs/>
                <w:color w:val="000000" w:themeColor="text1"/>
                <w:sz w:val="32"/>
                <w:szCs w:val="32"/>
              </w:rPr>
              <w:t>Salam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250" w:type="dxa"/>
            <w:shd w:val="clear" w:color="auto" w:fill="auto"/>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1:00 - 2:00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Development of  bladder and urethra</w:t>
            </w:r>
          </w:p>
          <w:p w:rsidR="000C13EB" w:rsidRPr="003027B4" w:rsidRDefault="000C13EB" w:rsidP="00530546">
            <w:pPr>
              <w:spacing w:after="0" w:line="240" w:lineRule="auto"/>
              <w:jc w:val="center"/>
              <w:rPr>
                <w:rFonts w:ascii="Footlight MT Light" w:hAnsi="Footlight MT Light" w:cs="Times New Roman"/>
                <w:b/>
                <w:bCs/>
                <w:color w:val="00B050"/>
                <w:sz w:val="20"/>
                <w:szCs w:val="20"/>
              </w:rPr>
            </w:pPr>
            <w:r w:rsidRPr="003027B4">
              <w:rPr>
                <w:rFonts w:ascii="Footlight MT Light" w:hAnsi="Footlight MT Light" w:cs="Times New Roman"/>
                <w:b/>
                <w:bCs/>
                <w:color w:val="00B050"/>
                <w:sz w:val="20"/>
                <w:szCs w:val="20"/>
              </w:rPr>
              <w:t>(Embryology)</w:t>
            </w:r>
          </w:p>
          <w:p w:rsidR="000C13EB" w:rsidRPr="005E46E4" w:rsidRDefault="000C13EB" w:rsidP="00530546">
            <w:pPr>
              <w:spacing w:after="0" w:line="240" w:lineRule="auto"/>
              <w:jc w:val="center"/>
              <w:rPr>
                <w:rFonts w:ascii="Footlight MT Light" w:hAnsi="Footlight MT Light" w:cs="Times New Roman"/>
                <w:b/>
                <w:bCs/>
                <w:color w:val="00B050"/>
                <w:sz w:val="20"/>
                <w:szCs w:val="20"/>
              </w:rPr>
            </w:pPr>
            <w:r w:rsidRPr="003027B4">
              <w:rPr>
                <w:rFonts w:ascii="Footlight MT Light" w:hAnsi="Footlight MT Light" w:cs="Times New Roman"/>
                <w:b/>
                <w:bCs/>
                <w:color w:val="00B050"/>
                <w:sz w:val="20"/>
                <w:szCs w:val="20"/>
              </w:rPr>
              <w:t xml:space="preserve">Dr. Sanaa Al </w:t>
            </w:r>
            <w:proofErr w:type="spellStart"/>
            <w:r w:rsidRPr="003027B4">
              <w:rPr>
                <w:rFonts w:ascii="Footlight MT Light" w:hAnsi="Footlight MT Light" w:cs="Times New Roman"/>
                <w:b/>
                <w:bCs/>
                <w:color w:val="00B050"/>
                <w:sz w:val="20"/>
                <w:szCs w:val="20"/>
              </w:rPr>
              <w:t>Shaarawi</w:t>
            </w:r>
            <w:proofErr w:type="spellEnd"/>
          </w:p>
        </w:tc>
      </w:tr>
      <w:tr w:rsidR="000C13EB" w:rsidRPr="00A33241" w:rsidTr="00530546">
        <w:trPr>
          <w:trHeight w:val="1176"/>
        </w:trPr>
        <w:tc>
          <w:tcPr>
            <w:tcW w:w="2100" w:type="dxa"/>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2:00 - 3:00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 xml:space="preserve">Kidney stones </w:t>
            </w:r>
          </w:p>
          <w:p w:rsidR="000C13EB" w:rsidRPr="006C0576" w:rsidRDefault="000C13EB" w:rsidP="00530546">
            <w:pPr>
              <w:spacing w:after="0" w:line="240" w:lineRule="auto"/>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(Biochemistry)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Reem</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Sallam</w:t>
            </w:r>
            <w:proofErr w:type="spellEnd"/>
          </w:p>
        </w:tc>
        <w:tc>
          <w:tcPr>
            <w:tcW w:w="2058" w:type="dxa"/>
            <w:tcBorders>
              <w:top w:val="single" w:sz="4" w:space="0" w:color="auto"/>
            </w:tcBorders>
            <w:shd w:val="clear" w:color="auto" w:fill="FFFFFF" w:themeFill="background1"/>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2:00 - 3:00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proofErr w:type="spellStart"/>
            <w:r w:rsidRPr="006C0576">
              <w:rPr>
                <w:rFonts w:ascii="Footlight MT Light" w:hAnsi="Footlight MT Light" w:cs="Times New Roman"/>
                <w:b/>
                <w:bCs/>
                <w:color w:val="000000" w:themeColor="text1"/>
              </w:rPr>
              <w:t>Cephalosporins</w:t>
            </w:r>
            <w:proofErr w:type="spellEnd"/>
            <w:r w:rsidRPr="006C0576">
              <w:rPr>
                <w:rFonts w:ascii="Footlight MT Light" w:hAnsi="Footlight MT Light" w:cs="Times New Roman"/>
                <w:b/>
                <w:bCs/>
                <w:color w:val="000000" w:themeColor="text1"/>
              </w:rPr>
              <w:t xml:space="preserve"> </w:t>
            </w:r>
            <w:proofErr w:type="spellStart"/>
            <w:r w:rsidRPr="006C0576">
              <w:rPr>
                <w:rFonts w:ascii="Footlight MT Light" w:hAnsi="Footlight MT Light" w:cs="Times New Roman"/>
                <w:b/>
                <w:bCs/>
                <w:color w:val="000000" w:themeColor="text1"/>
              </w:rPr>
              <w:t>tetracyclines</w:t>
            </w:r>
            <w:proofErr w:type="spellEnd"/>
            <w:r w:rsidRPr="006C0576">
              <w:rPr>
                <w:rFonts w:ascii="Footlight MT Light" w:hAnsi="Footlight MT Light" w:cs="Times New Roman"/>
                <w:b/>
                <w:bCs/>
                <w:color w:val="000000" w:themeColor="text1"/>
              </w:rPr>
              <w:t xml:space="preserve"> and aminoglycoside in UTI</w:t>
            </w:r>
          </w:p>
          <w:p w:rsidR="000C13EB" w:rsidRPr="003027B4" w:rsidRDefault="000C13EB" w:rsidP="00530546">
            <w:pPr>
              <w:spacing w:after="0" w:line="240" w:lineRule="auto"/>
              <w:jc w:val="center"/>
              <w:rPr>
                <w:rFonts w:ascii="Footlight MT Light" w:hAnsi="Footlight MT Light" w:cs="Times New Roman"/>
                <w:b/>
                <w:bCs/>
                <w:color w:val="0070C0"/>
                <w:sz w:val="20"/>
                <w:szCs w:val="20"/>
              </w:rPr>
            </w:pPr>
            <w:r w:rsidRPr="003027B4">
              <w:rPr>
                <w:rFonts w:ascii="Footlight MT Light" w:hAnsi="Footlight MT Light" w:cs="Times New Roman"/>
                <w:b/>
                <w:bCs/>
                <w:color w:val="0070C0"/>
                <w:sz w:val="20"/>
                <w:szCs w:val="20"/>
              </w:rPr>
              <w:t>(Pharmacology)</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330EA3">
              <w:rPr>
                <w:rFonts w:ascii="Footlight MT Light" w:hAnsi="Footlight MT Light" w:cs="Times New Roman"/>
                <w:b/>
                <w:bCs/>
                <w:color w:val="0070C0"/>
                <w:sz w:val="20"/>
                <w:szCs w:val="20"/>
                <w:highlight w:val="yellow"/>
              </w:rPr>
              <w:t xml:space="preserve">Dr. </w:t>
            </w:r>
            <w:proofErr w:type="spellStart"/>
            <w:r w:rsidRPr="00330EA3">
              <w:rPr>
                <w:rFonts w:ascii="Footlight MT Light" w:hAnsi="Footlight MT Light" w:cs="Times New Roman"/>
                <w:b/>
                <w:bCs/>
                <w:color w:val="0070C0"/>
                <w:sz w:val="20"/>
                <w:szCs w:val="20"/>
                <w:highlight w:val="yellow"/>
              </w:rPr>
              <w:t>Ishfaq</w:t>
            </w:r>
            <w:proofErr w:type="spellEnd"/>
            <w:r w:rsidRPr="00330EA3">
              <w:rPr>
                <w:rFonts w:ascii="Footlight MT Light" w:hAnsi="Footlight MT Light" w:cs="Times New Roman"/>
                <w:b/>
                <w:bCs/>
                <w:color w:val="0070C0"/>
                <w:sz w:val="20"/>
                <w:szCs w:val="20"/>
                <w:highlight w:val="yellow"/>
              </w:rPr>
              <w:t xml:space="preserve"> </w:t>
            </w:r>
            <w:proofErr w:type="spellStart"/>
            <w:r w:rsidRPr="00330EA3">
              <w:rPr>
                <w:rFonts w:ascii="Footlight MT Light" w:hAnsi="Footlight MT Light" w:cs="Times New Roman"/>
                <w:b/>
                <w:bCs/>
                <w:color w:val="0070C0"/>
                <w:sz w:val="20"/>
                <w:szCs w:val="20"/>
                <w:highlight w:val="yellow"/>
              </w:rPr>
              <w:t>Bukari</w:t>
            </w:r>
            <w:proofErr w:type="spellEnd"/>
          </w:p>
        </w:tc>
        <w:tc>
          <w:tcPr>
            <w:tcW w:w="2160" w:type="dxa"/>
            <w:vMerge/>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160" w:type="dxa"/>
            <w:vMerge/>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p>
        </w:tc>
        <w:tc>
          <w:tcPr>
            <w:tcW w:w="2250" w:type="dxa"/>
            <w:shd w:val="clear" w:color="auto" w:fill="F2DBDB" w:themeFill="accent2" w:themeFillTint="33"/>
            <w:hideMark/>
          </w:tcPr>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2:00 - 3:00 pm</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Self-directed</w:t>
            </w:r>
          </w:p>
          <w:p w:rsidR="000C13EB" w:rsidRPr="006C0576" w:rsidRDefault="000C13EB" w:rsidP="00530546">
            <w:pPr>
              <w:spacing w:after="0" w:line="240" w:lineRule="auto"/>
              <w:jc w:val="center"/>
              <w:rPr>
                <w:rFonts w:ascii="Footlight MT Light" w:hAnsi="Footlight MT Light" w:cs="Times New Roman"/>
                <w:b/>
                <w:bCs/>
                <w:color w:val="000000" w:themeColor="text1"/>
              </w:rPr>
            </w:pPr>
            <w:r w:rsidRPr="006C0576">
              <w:rPr>
                <w:rFonts w:ascii="Footlight MT Light" w:hAnsi="Footlight MT Light" w:cs="Times New Roman"/>
                <w:b/>
                <w:bCs/>
                <w:color w:val="000000" w:themeColor="text1"/>
              </w:rPr>
              <w:t xml:space="preserve"> Learning</w:t>
            </w:r>
          </w:p>
          <w:p w:rsidR="000C13EB" w:rsidRPr="006C0576" w:rsidRDefault="000C13EB" w:rsidP="00530546">
            <w:pPr>
              <w:spacing w:after="0" w:line="240" w:lineRule="auto"/>
              <w:jc w:val="center"/>
              <w:rPr>
                <w:rFonts w:ascii="Footlight MT Light" w:hAnsi="Footlight MT Light" w:cs="Times New Roman"/>
                <w:b/>
                <w:bCs/>
                <w:color w:val="000000" w:themeColor="text1"/>
              </w:rPr>
            </w:pPr>
          </w:p>
        </w:tc>
      </w:tr>
    </w:tbl>
    <w:p w:rsidR="00484735" w:rsidRDefault="00484735" w:rsidP="00484735">
      <w:pPr>
        <w:pStyle w:val="NoSpacing"/>
        <w:jc w:val="center"/>
        <w:rPr>
          <w:rFonts w:ascii="Footlight MT Light" w:hAnsi="Footlight MT Light"/>
        </w:rPr>
      </w:pPr>
    </w:p>
    <w:p w:rsidR="00A5395D" w:rsidRDefault="00A5395D" w:rsidP="00484735">
      <w:pPr>
        <w:pStyle w:val="NoSpacing"/>
        <w:jc w:val="center"/>
        <w:rPr>
          <w:rFonts w:ascii="Footlight MT Light" w:hAnsi="Footlight MT Light"/>
        </w:rPr>
      </w:pPr>
    </w:p>
    <w:p w:rsidR="00A5395D" w:rsidRDefault="00A5395D" w:rsidP="00484735">
      <w:pPr>
        <w:pStyle w:val="NoSpacing"/>
        <w:jc w:val="center"/>
        <w:rPr>
          <w:rFonts w:ascii="Footlight MT Light" w:hAnsi="Footlight MT Light"/>
        </w:rPr>
      </w:pPr>
    </w:p>
    <w:p w:rsidR="00A5395D" w:rsidRDefault="00A5395D" w:rsidP="00484735">
      <w:pPr>
        <w:pStyle w:val="NoSpacing"/>
        <w:jc w:val="center"/>
        <w:rPr>
          <w:rFonts w:ascii="Footlight MT Light" w:hAnsi="Footlight MT Light"/>
        </w:rPr>
      </w:pPr>
    </w:p>
    <w:tbl>
      <w:tblPr>
        <w:tblpPr w:leftFromText="180" w:rightFromText="180" w:vertAnchor="text" w:horzAnchor="margin" w:tblpXSpec="center" w:tblpY="97"/>
        <w:tblW w:w="104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02"/>
        <w:gridCol w:w="1976"/>
        <w:gridCol w:w="2145"/>
        <w:gridCol w:w="2055"/>
        <w:gridCol w:w="2280"/>
      </w:tblGrid>
      <w:tr w:rsidR="000C13EB" w:rsidRPr="003027B4" w:rsidTr="00530546">
        <w:trPr>
          <w:trHeight w:val="585"/>
        </w:trPr>
        <w:tc>
          <w:tcPr>
            <w:tcW w:w="10458" w:type="dxa"/>
            <w:gridSpan w:val="5"/>
            <w:tcBorders>
              <w:bottom w:val="single" w:sz="4" w:space="0" w:color="auto"/>
            </w:tcBorders>
            <w:shd w:val="clear" w:color="auto" w:fill="92CDDC" w:themeFill="accent5" w:themeFillTint="99"/>
            <w:noWrap/>
            <w:vAlign w:val="center"/>
            <w:hideMark/>
          </w:tcPr>
          <w:p w:rsidR="000C13EB" w:rsidRPr="003027B4" w:rsidRDefault="000C13EB" w:rsidP="00530546">
            <w:pPr>
              <w:pStyle w:val="NoSpacing"/>
              <w:jc w:val="center"/>
              <w:rPr>
                <w:rFonts w:ascii="Footlight MT Light" w:hAnsi="Footlight MT Light"/>
                <w:b/>
                <w:bCs/>
                <w:sz w:val="24"/>
                <w:szCs w:val="24"/>
              </w:rPr>
            </w:pPr>
            <w:r w:rsidRPr="003027B4">
              <w:rPr>
                <w:rFonts w:ascii="Footlight MT Light" w:hAnsi="Footlight MT Light"/>
                <w:b/>
                <w:bCs/>
                <w:sz w:val="24"/>
                <w:szCs w:val="24"/>
              </w:rPr>
              <w:lastRenderedPageBreak/>
              <w:t>WEEK 3 -  RENAL BLOCK  (Group-Female)</w:t>
            </w:r>
          </w:p>
        </w:tc>
      </w:tr>
      <w:tr w:rsidR="000C13EB" w:rsidRPr="003027B4" w:rsidTr="00530546">
        <w:trPr>
          <w:trHeight w:val="660"/>
        </w:trPr>
        <w:tc>
          <w:tcPr>
            <w:tcW w:w="10458" w:type="dxa"/>
            <w:gridSpan w:val="5"/>
            <w:tcBorders>
              <w:top w:val="single" w:sz="4" w:space="0" w:color="auto"/>
              <w:bottom w:val="single" w:sz="12" w:space="0" w:color="auto"/>
            </w:tcBorders>
            <w:shd w:val="clear" w:color="auto" w:fill="92CDDC" w:themeFill="accent5" w:themeFillTint="99"/>
            <w:noWrap/>
            <w:vAlign w:val="center"/>
            <w:hideMark/>
          </w:tcPr>
          <w:p w:rsidR="000C13EB" w:rsidRPr="003027B4" w:rsidRDefault="000C13EB" w:rsidP="00530546">
            <w:pPr>
              <w:pStyle w:val="NoSpacing"/>
              <w:rPr>
                <w:rFonts w:ascii="Footlight MT Light" w:hAnsi="Footlight MT Light"/>
                <w:b/>
                <w:bCs/>
                <w:color w:val="000000" w:themeColor="text1"/>
              </w:rPr>
            </w:pPr>
            <w:r w:rsidRPr="003027B4">
              <w:rPr>
                <w:rFonts w:ascii="Footlight MT Light" w:hAnsi="Footlight MT Light"/>
                <w:b/>
                <w:bCs/>
                <w:color w:val="000000" w:themeColor="text1"/>
              </w:rPr>
              <w:t xml:space="preserve">Week  (3 ) Starting:  </w:t>
            </w:r>
            <w:r w:rsidRPr="003027B4">
              <w:rPr>
                <w:rFonts w:ascii="Footlight MT Light" w:hAnsi="Footlight MT Light"/>
                <w:b/>
                <w:bCs/>
                <w:color w:val="000000" w:themeColor="text1"/>
                <w:sz w:val="20"/>
                <w:szCs w:val="20"/>
              </w:rPr>
              <w:t>24</w:t>
            </w:r>
            <w:r w:rsidRPr="003027B4">
              <w:rPr>
                <w:rFonts w:ascii="Footlight MT Light" w:eastAsia="Times New Roman" w:hAnsi="Footlight MT Light"/>
                <w:b/>
                <w:bCs/>
                <w:color w:val="000000" w:themeColor="text1"/>
                <w:sz w:val="20"/>
                <w:szCs w:val="20"/>
              </w:rPr>
              <w:t>/04/</w:t>
            </w:r>
            <w:r w:rsidRPr="003027B4">
              <w:rPr>
                <w:rFonts w:ascii="Footlight MT Light" w:hAnsi="Footlight MT Light"/>
                <w:b/>
                <w:bCs/>
                <w:color w:val="000000" w:themeColor="text1"/>
                <w:sz w:val="20"/>
                <w:szCs w:val="20"/>
              </w:rPr>
              <w:t>2016</w:t>
            </w:r>
            <w:r w:rsidRPr="003027B4">
              <w:rPr>
                <w:rFonts w:ascii="Footlight MT Light" w:eastAsia="Times New Roman" w:hAnsi="Footlight MT Light"/>
                <w:b/>
                <w:bCs/>
                <w:color w:val="000000" w:themeColor="text1"/>
                <w:sz w:val="20"/>
                <w:szCs w:val="20"/>
              </w:rPr>
              <w:t xml:space="preserve">  to 28/04/2016 </w:t>
            </w:r>
            <w:r w:rsidRPr="003027B4">
              <w:rPr>
                <w:rFonts w:ascii="Footlight MT Light" w:hAnsi="Footlight MT Light"/>
                <w:b/>
                <w:bCs/>
                <w:color w:val="FF0000"/>
                <w:sz w:val="20"/>
                <w:szCs w:val="20"/>
              </w:rPr>
              <w:t>(17/07/1437 to 21/07/1437H)</w:t>
            </w:r>
          </w:p>
          <w:p w:rsidR="000C13EB" w:rsidRPr="003027B4" w:rsidRDefault="000C13EB" w:rsidP="00530546">
            <w:pPr>
              <w:pStyle w:val="NoSpacing"/>
              <w:jc w:val="center"/>
              <w:rPr>
                <w:rFonts w:ascii="Footlight MT Light" w:hAnsi="Footlight MT Light"/>
                <w:b/>
                <w:bCs/>
                <w:color w:val="000000" w:themeColor="text1"/>
              </w:rPr>
            </w:pPr>
          </w:p>
          <w:p w:rsidR="000C13EB" w:rsidRPr="003027B4" w:rsidRDefault="000C13EB" w:rsidP="00530546">
            <w:pPr>
              <w:tabs>
                <w:tab w:val="left" w:pos="3582"/>
              </w:tabs>
              <w:jc w:val="center"/>
              <w:rPr>
                <w:rFonts w:ascii="Copperplate Gothic Light" w:hAnsi="Copperplate Gothic Light"/>
                <w:b/>
                <w:bCs/>
                <w:color w:val="000000" w:themeColor="text1"/>
                <w:sz w:val="30"/>
                <w:szCs w:val="30"/>
              </w:rPr>
            </w:pPr>
            <w:proofErr w:type="spellStart"/>
            <w:r w:rsidRPr="003027B4">
              <w:rPr>
                <w:rFonts w:ascii="Copperplate Gothic Light" w:hAnsi="Copperplate Gothic Light"/>
                <w:b/>
                <w:bCs/>
                <w:color w:val="000000" w:themeColor="text1"/>
                <w:sz w:val="32"/>
                <w:szCs w:val="32"/>
              </w:rPr>
              <w:t>Nephrotic</w:t>
            </w:r>
            <w:proofErr w:type="spellEnd"/>
            <w:r w:rsidRPr="003027B4">
              <w:rPr>
                <w:rFonts w:ascii="Copperplate Gothic Light" w:hAnsi="Copperplate Gothic Light"/>
                <w:b/>
                <w:bCs/>
                <w:color w:val="000000" w:themeColor="text1"/>
                <w:sz w:val="32"/>
                <w:szCs w:val="32"/>
              </w:rPr>
              <w:t>/Nephritic syndrome</w:t>
            </w:r>
          </w:p>
        </w:tc>
      </w:tr>
      <w:tr w:rsidR="000C13EB" w:rsidRPr="003027B4" w:rsidTr="00530546">
        <w:trPr>
          <w:trHeight w:val="582"/>
        </w:trPr>
        <w:tc>
          <w:tcPr>
            <w:tcW w:w="10458" w:type="dxa"/>
            <w:gridSpan w:val="5"/>
            <w:tcBorders>
              <w:top w:val="single" w:sz="12" w:space="0" w:color="auto"/>
              <w:bottom w:val="single" w:sz="12" w:space="0" w:color="auto"/>
            </w:tcBorders>
            <w:shd w:val="clear" w:color="auto" w:fill="92CDDC" w:themeFill="accent5" w:themeFillTint="99"/>
            <w:noWrap/>
            <w:vAlign w:val="center"/>
            <w:hideMark/>
          </w:tcPr>
          <w:p w:rsidR="000C13EB" w:rsidRPr="003027B4" w:rsidRDefault="000C13EB" w:rsidP="00530546">
            <w:pPr>
              <w:pStyle w:val="NoSpacing"/>
              <w:jc w:val="center"/>
              <w:rPr>
                <w:rFonts w:ascii="Footlight MT Light" w:hAnsi="Footlight MT Light"/>
                <w:b/>
                <w:bCs/>
                <w:sz w:val="24"/>
                <w:szCs w:val="24"/>
              </w:rPr>
            </w:pPr>
          </w:p>
          <w:p w:rsidR="000C13EB" w:rsidRPr="003027B4" w:rsidRDefault="000C13EB" w:rsidP="00530546">
            <w:pPr>
              <w:pStyle w:val="NoSpacing"/>
              <w:jc w:val="center"/>
              <w:rPr>
                <w:rFonts w:ascii="Footlight MT Light" w:hAnsi="Footlight MT Light"/>
                <w:b/>
                <w:bCs/>
                <w:sz w:val="24"/>
                <w:szCs w:val="24"/>
              </w:rPr>
            </w:pPr>
            <w:r w:rsidRPr="003027B4">
              <w:rPr>
                <w:rFonts w:ascii="Footlight MT Light" w:hAnsi="Footlight MT Light"/>
                <w:b/>
                <w:bCs/>
                <w:sz w:val="24"/>
                <w:szCs w:val="24"/>
              </w:rPr>
              <w:t>CHAIR PERSON: Dr. Mohammed Al-</w:t>
            </w:r>
            <w:proofErr w:type="spellStart"/>
            <w:r w:rsidRPr="003027B4">
              <w:rPr>
                <w:rFonts w:ascii="Footlight MT Light" w:hAnsi="Footlight MT Light"/>
                <w:b/>
                <w:bCs/>
                <w:sz w:val="24"/>
                <w:szCs w:val="24"/>
              </w:rPr>
              <w:t>Ghonaim</w:t>
            </w:r>
            <w:proofErr w:type="spellEnd"/>
          </w:p>
          <w:p w:rsidR="000C13EB" w:rsidRPr="003027B4" w:rsidRDefault="000C13EB" w:rsidP="00530546">
            <w:pPr>
              <w:pStyle w:val="NoSpacing"/>
              <w:jc w:val="center"/>
              <w:rPr>
                <w:rFonts w:ascii="Footlight MT Light" w:hAnsi="Footlight MT Light"/>
                <w:b/>
                <w:bCs/>
                <w:sz w:val="24"/>
                <w:szCs w:val="24"/>
              </w:rPr>
            </w:pPr>
          </w:p>
        </w:tc>
      </w:tr>
      <w:tr w:rsidR="000C13EB" w:rsidRPr="003027B4" w:rsidTr="00530546">
        <w:trPr>
          <w:trHeight w:val="315"/>
        </w:trPr>
        <w:tc>
          <w:tcPr>
            <w:tcW w:w="2002" w:type="dxa"/>
            <w:tcBorders>
              <w:bottom w:val="single" w:sz="6" w:space="0" w:color="auto"/>
            </w:tcBorders>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Sunday</w:t>
            </w:r>
          </w:p>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24 April 2016</w:t>
            </w:r>
          </w:p>
        </w:tc>
        <w:tc>
          <w:tcPr>
            <w:tcW w:w="1976" w:type="dxa"/>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Monday</w:t>
            </w:r>
          </w:p>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25 April 2016</w:t>
            </w:r>
          </w:p>
        </w:tc>
        <w:tc>
          <w:tcPr>
            <w:tcW w:w="2145" w:type="dxa"/>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Tuesday</w:t>
            </w:r>
          </w:p>
          <w:p w:rsidR="000C13EB" w:rsidRPr="003027B4" w:rsidRDefault="000C13EB" w:rsidP="00530546">
            <w:pPr>
              <w:tabs>
                <w:tab w:val="center" w:pos="850"/>
              </w:tabs>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26 April 2016</w:t>
            </w:r>
          </w:p>
        </w:tc>
        <w:tc>
          <w:tcPr>
            <w:tcW w:w="2055" w:type="dxa"/>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Wednesday</w:t>
            </w:r>
          </w:p>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27 April 2016</w:t>
            </w:r>
          </w:p>
        </w:tc>
        <w:tc>
          <w:tcPr>
            <w:tcW w:w="2280" w:type="dxa"/>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 xml:space="preserve">Thursday </w:t>
            </w:r>
          </w:p>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28 April 2016</w:t>
            </w:r>
          </w:p>
        </w:tc>
      </w:tr>
      <w:tr w:rsidR="000C13EB" w:rsidRPr="003027B4" w:rsidTr="00530546">
        <w:trPr>
          <w:trHeight w:val="1236"/>
        </w:trPr>
        <w:tc>
          <w:tcPr>
            <w:tcW w:w="2002" w:type="dxa"/>
            <w:vMerge w:val="restart"/>
            <w:tcBorders>
              <w:top w:val="single" w:sz="6" w:space="0" w:color="auto"/>
            </w:tcBorders>
            <w:shd w:val="clear" w:color="auto" w:fill="CCC0D9" w:themeFill="accent4" w:themeFillTint="66"/>
            <w:hideMark/>
          </w:tcPr>
          <w:p w:rsidR="000C13EB" w:rsidRPr="003027B4" w:rsidRDefault="000C13EB" w:rsidP="00530546">
            <w:pPr>
              <w:spacing w:after="0"/>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 10:00 am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Problem-based</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 xml:space="preserve"> Learning</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Case 3 Tutorial 1</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p>
        </w:tc>
        <w:tc>
          <w:tcPr>
            <w:tcW w:w="1976" w:type="dxa"/>
            <w:tcBorders>
              <w:bottom w:val="single" w:sz="6"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8:00 - 9:00 am</w:t>
            </w: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Tubular reabsorption</w:t>
            </w: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B0F0"/>
                <w:sz w:val="20"/>
                <w:szCs w:val="20"/>
              </w:rPr>
              <w:t xml:space="preserve">Dr. Mona </w:t>
            </w:r>
            <w:proofErr w:type="spellStart"/>
            <w:r w:rsidRPr="003027B4">
              <w:rPr>
                <w:rFonts w:ascii="Footlight MT Light" w:hAnsi="Footlight MT Light" w:cs="Times New Roman"/>
                <w:b/>
                <w:bCs/>
                <w:color w:val="00B0F0"/>
                <w:sz w:val="20"/>
                <w:szCs w:val="20"/>
              </w:rPr>
              <w:t>Soliman</w:t>
            </w:r>
            <w:proofErr w:type="spellEnd"/>
          </w:p>
        </w:tc>
        <w:tc>
          <w:tcPr>
            <w:tcW w:w="2145" w:type="dxa"/>
            <w:tcBorders>
              <w:bottom w:val="single" w:sz="6" w:space="0" w:color="auto"/>
            </w:tcBorders>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8:00 - 9:00 am</w:t>
            </w: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Renal regulation of body fluid</w:t>
            </w: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3027B4" w:rsidRDefault="000C13EB" w:rsidP="00530546">
            <w:pPr>
              <w:spacing w:after="0" w:line="240" w:lineRule="auto"/>
              <w:jc w:val="center"/>
              <w:rPr>
                <w:rFonts w:ascii="Footlight MT Light" w:hAnsi="Footlight MT Light" w:cs="Times New Roman"/>
                <w:b/>
                <w:bCs/>
                <w:color w:val="FF0000"/>
                <w:sz w:val="20"/>
                <w:szCs w:val="20"/>
              </w:rPr>
            </w:pPr>
            <w:r w:rsidRPr="003027B4">
              <w:rPr>
                <w:rFonts w:ascii="Footlight MT Light" w:hAnsi="Footlight MT Light" w:cs="Times New Roman"/>
                <w:b/>
                <w:bCs/>
                <w:color w:val="00B0F0"/>
                <w:sz w:val="20"/>
                <w:szCs w:val="20"/>
              </w:rPr>
              <w:t xml:space="preserve">Dr. Mona </w:t>
            </w:r>
            <w:proofErr w:type="spellStart"/>
            <w:r w:rsidRPr="003027B4">
              <w:rPr>
                <w:rFonts w:ascii="Footlight MT Light" w:hAnsi="Footlight MT Light" w:cs="Times New Roman"/>
                <w:b/>
                <w:bCs/>
                <w:color w:val="00B0F0"/>
                <w:sz w:val="20"/>
                <w:szCs w:val="20"/>
              </w:rPr>
              <w:t>Soliman</w:t>
            </w:r>
            <w:proofErr w:type="spellEnd"/>
          </w:p>
        </w:tc>
        <w:tc>
          <w:tcPr>
            <w:tcW w:w="2055" w:type="dxa"/>
            <w:vMerge w:val="restart"/>
            <w:shd w:val="clear" w:color="auto" w:fill="CCC0D9" w:themeFill="accent4" w:themeFillTint="66"/>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8:00 - 10:00 am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Problem-based</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 xml:space="preserve"> Learning</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Case 3 Tutorial 2</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280" w:type="dxa"/>
            <w:vMerge w:val="restart"/>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8:00 - 10:00am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b/>
                <w:bCs/>
                <w:color w:val="000000" w:themeColor="text1"/>
                <w:u w:val="single"/>
              </w:rPr>
            </w:pPr>
            <w:r w:rsidRPr="003027B4">
              <w:rPr>
                <w:rFonts w:ascii="Footlight MT Light" w:hAnsi="Footlight MT Light"/>
                <w:b/>
                <w:bCs/>
                <w:color w:val="000000" w:themeColor="text1"/>
                <w:u w:val="single"/>
              </w:rPr>
              <w:t>(Practical- 3)</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Rapid Progress Glomerular Nephritis/Chronic Kidney Disease</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(Pathology)</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Shaesta</w:t>
            </w:r>
            <w:proofErr w:type="spellEnd"/>
            <w:r w:rsidRPr="003027B4">
              <w:rPr>
                <w:rFonts w:ascii="Footlight MT Light" w:hAnsi="Footlight MT Light" w:cs="Times New Roman"/>
                <w:b/>
                <w:bCs/>
                <w:color w:val="E36C0A" w:themeColor="accent6" w:themeShade="BF"/>
                <w:sz w:val="20"/>
                <w:szCs w:val="20"/>
              </w:rPr>
              <w:t xml:space="preserve"> Zaidi/</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Hala</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Kfoury</w:t>
            </w:r>
            <w:proofErr w:type="spellEnd"/>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r>
      <w:tr w:rsidR="000C13EB" w:rsidRPr="003027B4" w:rsidTr="00530546">
        <w:trPr>
          <w:trHeight w:val="1639"/>
        </w:trPr>
        <w:tc>
          <w:tcPr>
            <w:tcW w:w="2002" w:type="dxa"/>
            <w:vMerge/>
            <w:tcBorders>
              <w:bottom w:val="single" w:sz="6" w:space="0" w:color="auto"/>
            </w:tcBorders>
            <w:shd w:val="clear" w:color="auto" w:fill="CCC0D9" w:themeFill="accent4" w:themeFillTint="66"/>
            <w:hideMark/>
          </w:tcPr>
          <w:p w:rsidR="000C13EB" w:rsidRPr="003027B4" w:rsidRDefault="000C13EB" w:rsidP="00530546">
            <w:pPr>
              <w:spacing w:after="0" w:line="240" w:lineRule="auto"/>
              <w:jc w:val="center"/>
              <w:rPr>
                <w:rFonts w:ascii="Footlight MT Light" w:hAnsi="Footlight MT Light"/>
                <w:b/>
                <w:bCs/>
                <w:color w:val="000000" w:themeColor="text1"/>
              </w:rPr>
            </w:pPr>
          </w:p>
        </w:tc>
        <w:tc>
          <w:tcPr>
            <w:tcW w:w="1976" w:type="dxa"/>
            <w:tcBorders>
              <w:top w:val="single" w:sz="6" w:space="0" w:color="auto"/>
            </w:tcBorders>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9:00 - 10:00 pm</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color w:val="000000" w:themeColor="text1"/>
              </w:rPr>
              <w:t>Inborn errors of amino acid metabolism</w:t>
            </w:r>
            <w:r w:rsidRPr="003027B4">
              <w:rPr>
                <w:rFonts w:ascii="Footlight MT Light" w:hAnsi="Footlight MT Light" w:cs="Times New Roman"/>
                <w:b/>
                <w:bCs/>
                <w:color w:val="000000" w:themeColor="text1"/>
              </w:rPr>
              <w:t xml:space="preserve"> </w:t>
            </w:r>
            <w:r w:rsidRPr="003027B4">
              <w:rPr>
                <w:rFonts w:ascii="Footlight MT Light" w:hAnsi="Footlight MT Light" w:cs="Times New Roman"/>
                <w:b/>
                <w:bCs/>
                <w:color w:val="E36C0A" w:themeColor="accent6" w:themeShade="BF"/>
                <w:sz w:val="20"/>
                <w:szCs w:val="20"/>
              </w:rPr>
              <w:t>(Biochemistry)</w:t>
            </w:r>
          </w:p>
          <w:p w:rsidR="000C13EB" w:rsidRPr="007738C8"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Sumbul</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Fatma</w:t>
            </w:r>
            <w:proofErr w:type="spellEnd"/>
          </w:p>
        </w:tc>
        <w:tc>
          <w:tcPr>
            <w:tcW w:w="2145" w:type="dxa"/>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9:00 - 10:00 am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Loop and thiazide diuretics</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70C0"/>
                <w:sz w:val="20"/>
                <w:szCs w:val="20"/>
              </w:rPr>
            </w:pPr>
            <w:r w:rsidRPr="003027B4">
              <w:rPr>
                <w:rFonts w:ascii="Footlight MT Light" w:hAnsi="Footlight MT Light" w:cs="Times New Roman"/>
                <w:b/>
                <w:bCs/>
                <w:color w:val="0070C0"/>
                <w:sz w:val="20"/>
                <w:szCs w:val="20"/>
              </w:rPr>
              <w:t>(Pharmacology)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b/>
                <w:bCs/>
                <w:color w:val="0070C0"/>
                <w:sz w:val="20"/>
                <w:szCs w:val="20"/>
              </w:rPr>
              <w:t xml:space="preserve">Prof. </w:t>
            </w:r>
            <w:proofErr w:type="spellStart"/>
            <w:r w:rsidRPr="003027B4">
              <w:rPr>
                <w:rFonts w:ascii="Footlight MT Light" w:hAnsi="Footlight MT Light"/>
                <w:b/>
                <w:bCs/>
                <w:color w:val="0070C0"/>
                <w:sz w:val="20"/>
                <w:szCs w:val="20"/>
              </w:rPr>
              <w:t>Hanan</w:t>
            </w:r>
            <w:proofErr w:type="spellEnd"/>
            <w:r w:rsidRPr="003027B4">
              <w:rPr>
                <w:rFonts w:ascii="Footlight MT Light" w:hAnsi="Footlight MT Light"/>
                <w:b/>
                <w:bCs/>
                <w:color w:val="0070C0"/>
                <w:sz w:val="20"/>
                <w:szCs w:val="20"/>
              </w:rPr>
              <w:t xml:space="preserve"> Hagar</w:t>
            </w:r>
          </w:p>
        </w:tc>
        <w:tc>
          <w:tcPr>
            <w:tcW w:w="2055" w:type="dxa"/>
            <w:vMerge/>
            <w:tcBorders>
              <w:bottom w:val="single" w:sz="6" w:space="0" w:color="auto"/>
            </w:tcBorders>
            <w:shd w:val="clear" w:color="auto" w:fill="CCC0D9" w:themeFill="accent4" w:themeFillTint="66"/>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280" w:type="dxa"/>
            <w:vMerge/>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r>
      <w:tr w:rsidR="000C13EB" w:rsidRPr="003027B4" w:rsidTr="00530546">
        <w:trPr>
          <w:trHeight w:val="1306"/>
        </w:trPr>
        <w:tc>
          <w:tcPr>
            <w:tcW w:w="2002" w:type="dxa"/>
            <w:vMerge w:val="restart"/>
            <w:tcBorders>
              <w:top w:val="single" w:sz="6"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10:00 - 12:00 pm</w:t>
            </w:r>
          </w:p>
          <w:p w:rsidR="000C13EB" w:rsidRPr="003027B4" w:rsidRDefault="000C13EB" w:rsidP="00530546">
            <w:pPr>
              <w:spacing w:after="0" w:line="240" w:lineRule="auto"/>
              <w:jc w:val="center"/>
              <w:rPr>
                <w:rFonts w:ascii="Footlight MT Light" w:hAnsi="Footlight MT Light"/>
                <w:b/>
                <w:bCs/>
                <w:color w:val="000000" w:themeColor="text1"/>
                <w:u w:val="single"/>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b/>
                <w:bCs/>
                <w:color w:val="000000" w:themeColor="text1"/>
                <w:u w:val="single"/>
              </w:rPr>
              <w:t>(Practical)</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Renal tubular function</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B0F0"/>
                <w:sz w:val="20"/>
                <w:szCs w:val="20"/>
              </w:rPr>
              <w:t>All staff</w:t>
            </w:r>
          </w:p>
        </w:tc>
        <w:tc>
          <w:tcPr>
            <w:tcW w:w="1976" w:type="dxa"/>
            <w:vMerge w:val="restart"/>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10:00 - 12:00 pm</w:t>
            </w:r>
          </w:p>
          <w:p w:rsidR="000C13EB" w:rsidRPr="003027B4" w:rsidRDefault="000C13EB" w:rsidP="00530546">
            <w:pPr>
              <w:spacing w:after="0" w:line="240" w:lineRule="auto"/>
              <w:jc w:val="center"/>
              <w:rPr>
                <w:rFonts w:ascii="Footlight MT Light" w:hAnsi="Footlight MT Light"/>
                <w:b/>
                <w:bCs/>
                <w:color w:val="000000" w:themeColor="text1"/>
                <w:u w:val="single"/>
              </w:rPr>
            </w:pPr>
          </w:p>
          <w:p w:rsidR="000C13EB" w:rsidRPr="003027B4" w:rsidRDefault="000C13EB" w:rsidP="00530546">
            <w:pPr>
              <w:spacing w:after="0" w:line="240" w:lineRule="auto"/>
              <w:jc w:val="center"/>
              <w:rPr>
                <w:rFonts w:ascii="Footlight MT Light" w:hAnsi="Footlight MT Light"/>
                <w:b/>
                <w:bCs/>
                <w:color w:val="000000" w:themeColor="text1"/>
                <w:u w:val="single"/>
              </w:rPr>
            </w:pPr>
            <w:r w:rsidRPr="003027B4">
              <w:rPr>
                <w:rFonts w:ascii="Footlight MT Light" w:hAnsi="Footlight MT Light"/>
                <w:b/>
                <w:bCs/>
                <w:color w:val="000000" w:themeColor="text1"/>
                <w:u w:val="single"/>
              </w:rPr>
              <w:t>(Practical)</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Tubular transportation</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 xml:space="preserve">     (Physiology)</w:t>
            </w:r>
          </w:p>
          <w:p w:rsidR="000C13EB" w:rsidRPr="003027B4" w:rsidRDefault="000C13EB" w:rsidP="00530546">
            <w:pPr>
              <w:spacing w:after="0" w:line="240" w:lineRule="auto"/>
              <w:rPr>
                <w:rFonts w:ascii="Footlight MT Light" w:hAnsi="Footlight MT Light" w:cs="Times New Roman"/>
                <w:b/>
                <w:bCs/>
                <w:color w:val="00B0F0"/>
                <w:sz w:val="20"/>
                <w:szCs w:val="20"/>
              </w:rPr>
            </w:pPr>
          </w:p>
          <w:p w:rsidR="000C13EB" w:rsidRPr="003027B4" w:rsidRDefault="000C13EB" w:rsidP="00530546">
            <w:pPr>
              <w:jc w:val="center"/>
              <w:rPr>
                <w:rFonts w:ascii="Footlight MT Light" w:hAnsi="Footlight MT Light" w:cs="Times New Roman"/>
                <w:b/>
                <w:bCs/>
                <w:color w:val="000000" w:themeColor="text1"/>
              </w:rPr>
            </w:pPr>
            <w:r w:rsidRPr="003027B4">
              <w:rPr>
                <w:rFonts w:ascii="Footlight MT Light" w:hAnsi="Footlight MT Light" w:cs="Times New Roman"/>
                <w:b/>
                <w:bCs/>
                <w:color w:val="00B0F0"/>
                <w:sz w:val="20"/>
                <w:szCs w:val="20"/>
              </w:rPr>
              <w:t>All staff</w:t>
            </w:r>
          </w:p>
        </w:tc>
        <w:tc>
          <w:tcPr>
            <w:tcW w:w="2145" w:type="dxa"/>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10:00 - 11:00 am</w:t>
            </w:r>
          </w:p>
          <w:p w:rsidR="000C13EB" w:rsidRPr="003027B4" w:rsidRDefault="000C13EB" w:rsidP="00530546">
            <w:pPr>
              <w:pStyle w:val="NoSpacing"/>
              <w:jc w:val="center"/>
              <w:rPr>
                <w:rFonts w:ascii="Footlight MT Light" w:hAnsi="Footlight MT Light"/>
                <w:color w:val="000000" w:themeColor="text1"/>
              </w:rPr>
            </w:pPr>
            <w:r w:rsidRPr="003027B4">
              <w:rPr>
                <w:rFonts w:ascii="Footlight MT Light" w:hAnsi="Footlight MT Light"/>
                <w:color w:val="000000" w:themeColor="text1"/>
              </w:rPr>
              <w:t>Carbonic anhydrase inhibitors and osmotic diuretics</w:t>
            </w:r>
          </w:p>
          <w:p w:rsidR="000C13EB" w:rsidRPr="003027B4" w:rsidRDefault="000C13EB" w:rsidP="00530546">
            <w:pPr>
              <w:spacing w:after="0"/>
              <w:ind w:right="113"/>
              <w:jc w:val="center"/>
              <w:rPr>
                <w:rFonts w:ascii="Footlight MT Light" w:hAnsi="Footlight MT Light"/>
                <w:b/>
                <w:bCs/>
                <w:color w:val="0070C0"/>
                <w:sz w:val="20"/>
                <w:szCs w:val="20"/>
              </w:rPr>
            </w:pPr>
            <w:r w:rsidRPr="003027B4">
              <w:rPr>
                <w:rFonts w:ascii="Footlight MT Light" w:hAnsi="Footlight MT Light"/>
                <w:b/>
                <w:bCs/>
                <w:color w:val="0070C0"/>
                <w:sz w:val="20"/>
                <w:szCs w:val="20"/>
              </w:rPr>
              <w:t>(Pharmacology)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b/>
                <w:bCs/>
                <w:color w:val="0070C0"/>
                <w:sz w:val="20"/>
                <w:szCs w:val="20"/>
              </w:rPr>
              <w:t xml:space="preserve">Prof. </w:t>
            </w:r>
            <w:proofErr w:type="spellStart"/>
            <w:r w:rsidRPr="003027B4">
              <w:rPr>
                <w:rFonts w:ascii="Footlight MT Light" w:hAnsi="Footlight MT Light"/>
                <w:b/>
                <w:bCs/>
                <w:color w:val="0070C0"/>
                <w:sz w:val="20"/>
                <w:szCs w:val="20"/>
              </w:rPr>
              <w:t>Hanan</w:t>
            </w:r>
            <w:proofErr w:type="spellEnd"/>
            <w:r w:rsidRPr="003027B4">
              <w:rPr>
                <w:rFonts w:ascii="Footlight MT Light" w:hAnsi="Footlight MT Light"/>
                <w:b/>
                <w:bCs/>
                <w:color w:val="0070C0"/>
                <w:sz w:val="20"/>
                <w:szCs w:val="20"/>
              </w:rPr>
              <w:t xml:space="preserve"> Hagar</w:t>
            </w:r>
          </w:p>
        </w:tc>
        <w:tc>
          <w:tcPr>
            <w:tcW w:w="2055" w:type="dxa"/>
            <w:tcBorders>
              <w:top w:val="single" w:sz="6"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10:00 - 11:00 </w:t>
            </w:r>
            <w:proofErr w:type="spellStart"/>
            <w:r w:rsidRPr="003027B4">
              <w:rPr>
                <w:rFonts w:ascii="Footlight MT Light" w:hAnsi="Footlight MT Light" w:cs="Times New Roman"/>
                <w:b/>
                <w:bCs/>
                <w:color w:val="000000" w:themeColor="text1"/>
              </w:rPr>
              <w:t>nn</w:t>
            </w:r>
            <w:proofErr w:type="spellEnd"/>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 xml:space="preserve">Concentration of the urine </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3027B4" w:rsidRDefault="000C13EB" w:rsidP="00530546">
            <w:pPr>
              <w:spacing w:after="0" w:line="240" w:lineRule="auto"/>
              <w:jc w:val="center"/>
              <w:rPr>
                <w:rFonts w:ascii="Footlight MT Light" w:hAnsi="Footlight MT Light" w:cs="Times New Roman"/>
                <w:b/>
                <w:bCs/>
                <w:color w:val="FF0000"/>
              </w:rPr>
            </w:pPr>
            <w:r w:rsidRPr="003027B4">
              <w:rPr>
                <w:rFonts w:ascii="Footlight MT Light" w:hAnsi="Footlight MT Light" w:cs="Times New Roman"/>
                <w:b/>
                <w:bCs/>
                <w:color w:val="00B0F0"/>
                <w:sz w:val="20"/>
                <w:szCs w:val="20"/>
              </w:rPr>
              <w:t xml:space="preserve">Dr. Mona </w:t>
            </w:r>
            <w:proofErr w:type="spellStart"/>
            <w:r w:rsidRPr="003027B4">
              <w:rPr>
                <w:rFonts w:ascii="Footlight MT Light" w:hAnsi="Footlight MT Light" w:cs="Times New Roman"/>
                <w:b/>
                <w:bCs/>
                <w:color w:val="00B0F0"/>
                <w:sz w:val="20"/>
                <w:szCs w:val="20"/>
              </w:rPr>
              <w:t>Soliman</w:t>
            </w:r>
            <w:proofErr w:type="spellEnd"/>
          </w:p>
        </w:tc>
        <w:tc>
          <w:tcPr>
            <w:tcW w:w="2280" w:type="dxa"/>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10:00 – 11:00 am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Pyelonephritis</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(Microbiology)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Fawzia</w:t>
            </w:r>
            <w:proofErr w:type="spellEnd"/>
            <w:r w:rsidRPr="003027B4">
              <w:rPr>
                <w:rFonts w:ascii="Footlight MT Light" w:hAnsi="Footlight MT Light" w:cs="Times New Roman"/>
                <w:b/>
                <w:bCs/>
                <w:color w:val="E36C0A" w:themeColor="accent6" w:themeShade="BF"/>
                <w:sz w:val="20"/>
                <w:szCs w:val="20"/>
              </w:rPr>
              <w:t xml:space="preserve"> Al </w:t>
            </w:r>
            <w:proofErr w:type="spellStart"/>
            <w:r w:rsidRPr="003027B4">
              <w:rPr>
                <w:rFonts w:ascii="Footlight MT Light" w:hAnsi="Footlight MT Light" w:cs="Times New Roman"/>
                <w:b/>
                <w:bCs/>
                <w:color w:val="E36C0A" w:themeColor="accent6" w:themeShade="BF"/>
                <w:sz w:val="20"/>
                <w:szCs w:val="20"/>
              </w:rPr>
              <w:t>Otaibi</w:t>
            </w:r>
            <w:proofErr w:type="spellEnd"/>
          </w:p>
        </w:tc>
      </w:tr>
      <w:tr w:rsidR="000C13EB" w:rsidRPr="003027B4" w:rsidTr="00530546">
        <w:trPr>
          <w:trHeight w:val="1243"/>
        </w:trPr>
        <w:tc>
          <w:tcPr>
            <w:tcW w:w="2002" w:type="dxa"/>
            <w:vMerge/>
            <w:tcBorders>
              <w:top w:val="single" w:sz="6"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1976" w:type="dxa"/>
            <w:vMerge/>
            <w:tcBorders>
              <w:bottom w:val="single" w:sz="6" w:space="0" w:color="auto"/>
            </w:tcBorders>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145" w:type="dxa"/>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11:00 – 12:00pm </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Immune complex nephritis</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(Immunology)</w:t>
            </w:r>
          </w:p>
          <w:p w:rsidR="000C13EB" w:rsidRPr="003027B4" w:rsidRDefault="000C13EB" w:rsidP="00530546">
            <w:pPr>
              <w:spacing w:after="0" w:line="240" w:lineRule="auto"/>
              <w:jc w:val="center"/>
              <w:rPr>
                <w:rFonts w:ascii="Footlight MT Light" w:hAnsi="Footlight MT Light" w:cs="Times New Roman"/>
                <w:b/>
                <w:bCs/>
                <w:color w:val="000000" w:themeColor="text1"/>
                <w:highlight w:val="yellow"/>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Hend</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Alotaibi</w:t>
            </w:r>
            <w:proofErr w:type="spellEnd"/>
          </w:p>
        </w:tc>
        <w:tc>
          <w:tcPr>
            <w:tcW w:w="2055" w:type="dxa"/>
            <w:tcBorders>
              <w:bottom w:val="single" w:sz="6"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11:00 - 12:00 pm</w:t>
            </w: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Potassium sparing diuretics</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70C0"/>
                <w:sz w:val="20"/>
                <w:szCs w:val="20"/>
              </w:rPr>
            </w:pPr>
            <w:r w:rsidRPr="003027B4">
              <w:rPr>
                <w:rFonts w:ascii="Footlight MT Light" w:hAnsi="Footlight MT Light" w:cs="Times New Roman"/>
                <w:b/>
                <w:bCs/>
                <w:color w:val="0070C0"/>
                <w:sz w:val="20"/>
                <w:szCs w:val="20"/>
              </w:rPr>
              <w:t>(Pharmacology)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b/>
                <w:bCs/>
                <w:color w:val="0070C0"/>
                <w:sz w:val="20"/>
                <w:szCs w:val="20"/>
              </w:rPr>
              <w:t xml:space="preserve">Prof. </w:t>
            </w:r>
            <w:proofErr w:type="spellStart"/>
            <w:r w:rsidRPr="003027B4">
              <w:rPr>
                <w:rFonts w:ascii="Footlight MT Light" w:hAnsi="Footlight MT Light"/>
                <w:b/>
                <w:bCs/>
                <w:color w:val="0070C0"/>
                <w:sz w:val="20"/>
                <w:szCs w:val="20"/>
              </w:rPr>
              <w:t>Hanan</w:t>
            </w:r>
            <w:proofErr w:type="spellEnd"/>
            <w:r w:rsidRPr="003027B4">
              <w:rPr>
                <w:rFonts w:ascii="Footlight MT Light" w:hAnsi="Footlight MT Light"/>
                <w:b/>
                <w:bCs/>
                <w:color w:val="0070C0"/>
                <w:sz w:val="20"/>
                <w:szCs w:val="20"/>
              </w:rPr>
              <w:t xml:space="preserve"> Hagar</w:t>
            </w:r>
          </w:p>
        </w:tc>
        <w:tc>
          <w:tcPr>
            <w:tcW w:w="2280" w:type="dxa"/>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11:00 - 12:00 pm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Self-directed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Learning</w:t>
            </w:r>
          </w:p>
        </w:tc>
      </w:tr>
      <w:tr w:rsidR="000C13EB" w:rsidRPr="003027B4" w:rsidTr="00530546">
        <w:trPr>
          <w:trHeight w:val="315"/>
        </w:trPr>
        <w:tc>
          <w:tcPr>
            <w:tcW w:w="2002" w:type="dxa"/>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c>
          <w:tcPr>
            <w:tcW w:w="1976" w:type="dxa"/>
            <w:tcBorders>
              <w:top w:val="single" w:sz="6" w:space="0" w:color="auto"/>
            </w:tcBorders>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c>
          <w:tcPr>
            <w:tcW w:w="2145" w:type="dxa"/>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c>
          <w:tcPr>
            <w:tcW w:w="2055" w:type="dxa"/>
            <w:tcBorders>
              <w:top w:val="single" w:sz="6" w:space="0" w:color="auto"/>
            </w:tcBorders>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c>
          <w:tcPr>
            <w:tcW w:w="2280" w:type="dxa"/>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r>
      <w:tr w:rsidR="000C13EB" w:rsidRPr="003027B4" w:rsidTr="00530546">
        <w:trPr>
          <w:trHeight w:val="1074"/>
        </w:trPr>
        <w:tc>
          <w:tcPr>
            <w:tcW w:w="2002" w:type="dxa"/>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1:00 - 2:00 pm</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 Learning</w:t>
            </w:r>
          </w:p>
        </w:tc>
        <w:tc>
          <w:tcPr>
            <w:tcW w:w="1976" w:type="dxa"/>
            <w:tcBorders>
              <w:bottom w:val="single" w:sz="4"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1:00 - 2:00 pm</w:t>
            </w:r>
          </w:p>
          <w:p w:rsidR="000C13EB" w:rsidRPr="003027B4" w:rsidRDefault="000C13EB" w:rsidP="00530546">
            <w:pPr>
              <w:spacing w:after="0" w:line="240" w:lineRule="auto"/>
              <w:rPr>
                <w:rFonts w:ascii="Footlight MT Light" w:hAnsi="Footlight MT Light" w:cs="Times New Roman"/>
                <w:color w:val="000000" w:themeColor="text1"/>
              </w:rPr>
            </w:pPr>
            <w:r w:rsidRPr="003027B4">
              <w:rPr>
                <w:rFonts w:ascii="Footlight MT Light" w:hAnsi="Footlight MT Light" w:cs="Times New Roman"/>
                <w:color w:val="000000" w:themeColor="text1"/>
              </w:rPr>
              <w:t>Tubular secretion</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 xml:space="preserve"> (Physiology)</w:t>
            </w:r>
          </w:p>
          <w:p w:rsidR="000C13EB" w:rsidRPr="003027B4" w:rsidRDefault="000C13EB" w:rsidP="00530546">
            <w:pPr>
              <w:pStyle w:val="NoSpacing"/>
              <w:jc w:val="center"/>
              <w:rPr>
                <w:rFonts w:ascii="Footlight MT Light" w:hAnsi="Footlight MT Light"/>
                <w:b/>
                <w:bCs/>
                <w:color w:val="FF0000"/>
              </w:rPr>
            </w:pPr>
            <w:r w:rsidRPr="003027B4">
              <w:rPr>
                <w:rFonts w:ascii="Footlight MT Light" w:eastAsia="Times New Roman" w:hAnsi="Footlight MT Light" w:cs="Times New Roman"/>
                <w:b/>
                <w:bCs/>
                <w:color w:val="00B0F0"/>
                <w:sz w:val="20"/>
                <w:szCs w:val="20"/>
              </w:rPr>
              <w:t xml:space="preserve">Dr. Mona </w:t>
            </w:r>
            <w:proofErr w:type="spellStart"/>
            <w:r w:rsidRPr="003027B4">
              <w:rPr>
                <w:rFonts w:ascii="Footlight MT Light" w:eastAsia="Times New Roman" w:hAnsi="Footlight MT Light" w:cs="Times New Roman"/>
                <w:b/>
                <w:bCs/>
                <w:color w:val="00B0F0"/>
                <w:sz w:val="20"/>
                <w:szCs w:val="20"/>
              </w:rPr>
              <w:t>Soliman</w:t>
            </w:r>
            <w:proofErr w:type="spellEnd"/>
          </w:p>
        </w:tc>
        <w:tc>
          <w:tcPr>
            <w:tcW w:w="2145" w:type="dxa"/>
            <w:tcBorders>
              <w:bottom w:val="single" w:sz="4" w:space="0" w:color="auto"/>
            </w:tcBorders>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1:00 - 2:00 pm</w:t>
            </w:r>
          </w:p>
          <w:p w:rsidR="000C13EB" w:rsidRPr="003027B4" w:rsidRDefault="000C13EB" w:rsidP="00530546">
            <w:pPr>
              <w:spacing w:after="0" w:line="240" w:lineRule="auto"/>
              <w:jc w:val="center"/>
              <w:rPr>
                <w:rFonts w:ascii="Footlight MT Light" w:hAnsi="Footlight MT Light" w:cs="Times New Roman"/>
                <w:color w:val="000000" w:themeColor="text1"/>
                <w:sz w:val="20"/>
                <w:szCs w:val="20"/>
              </w:rPr>
            </w:pPr>
            <w:r w:rsidRPr="003027B4">
              <w:rPr>
                <w:rFonts w:ascii="Footlight MT Light" w:hAnsi="Footlight MT Light" w:cs="Times New Roman"/>
                <w:color w:val="000000" w:themeColor="text1"/>
                <w:sz w:val="20"/>
                <w:szCs w:val="20"/>
              </w:rPr>
              <w:t>Rapid Progress Glomerular Nephritis/Chronic</w:t>
            </w:r>
          </w:p>
          <w:p w:rsidR="000C13EB" w:rsidRPr="003027B4" w:rsidRDefault="000C13EB" w:rsidP="00530546">
            <w:pPr>
              <w:spacing w:after="0" w:line="240" w:lineRule="auto"/>
              <w:jc w:val="center"/>
              <w:rPr>
                <w:rFonts w:ascii="Footlight MT Light" w:hAnsi="Footlight MT Light" w:cs="Times New Roman"/>
                <w:color w:val="000000" w:themeColor="text1"/>
                <w:sz w:val="20"/>
                <w:szCs w:val="20"/>
              </w:rPr>
            </w:pPr>
            <w:r w:rsidRPr="003027B4">
              <w:rPr>
                <w:rFonts w:ascii="Footlight MT Light" w:hAnsi="Footlight MT Light" w:cs="Times New Roman"/>
                <w:color w:val="000000" w:themeColor="text1"/>
                <w:sz w:val="20"/>
                <w:szCs w:val="20"/>
              </w:rPr>
              <w:t>Kidney Disease</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000000" w:themeColor="text1"/>
                <w:sz w:val="20"/>
                <w:szCs w:val="20"/>
              </w:rPr>
              <w:t xml:space="preserve"> </w:t>
            </w:r>
            <w:r w:rsidRPr="003027B4">
              <w:rPr>
                <w:rFonts w:ascii="Footlight MT Light" w:hAnsi="Footlight MT Light" w:cs="Times New Roman"/>
                <w:b/>
                <w:bCs/>
                <w:color w:val="E36C0A" w:themeColor="accent6" w:themeShade="BF"/>
                <w:sz w:val="20"/>
                <w:szCs w:val="20"/>
              </w:rPr>
              <w:t>(Pathology)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Hala</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Kfoury</w:t>
            </w:r>
            <w:proofErr w:type="spellEnd"/>
          </w:p>
        </w:tc>
        <w:tc>
          <w:tcPr>
            <w:tcW w:w="2055" w:type="dxa"/>
            <w:vMerge w:val="restart"/>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1:00 - 3:00 pm</w:t>
            </w:r>
          </w:p>
          <w:p w:rsidR="000C13EB" w:rsidRPr="003027B4" w:rsidRDefault="000C13EB" w:rsidP="00530546">
            <w:pPr>
              <w:spacing w:after="0" w:line="240" w:lineRule="auto"/>
              <w:jc w:val="center"/>
              <w:rPr>
                <w:rFonts w:ascii="Footlight MT Light" w:hAnsi="Footlight MT Light" w:cs="Times New Roman"/>
                <w:b/>
                <w:bCs/>
                <w:color w:val="000000" w:themeColor="text1"/>
                <w:u w:val="single"/>
              </w:rPr>
            </w:pPr>
          </w:p>
          <w:p w:rsidR="000C13EB" w:rsidRPr="003027B4" w:rsidRDefault="000C13EB" w:rsidP="00530546">
            <w:pPr>
              <w:spacing w:after="0" w:line="240" w:lineRule="auto"/>
              <w:jc w:val="center"/>
              <w:rPr>
                <w:rFonts w:ascii="Footlight MT Light" w:hAnsi="Footlight MT Light" w:cs="Times New Roman"/>
                <w:b/>
                <w:bCs/>
                <w:color w:val="000000" w:themeColor="text1"/>
                <w:sz w:val="28"/>
                <w:szCs w:val="28"/>
              </w:rPr>
            </w:pPr>
          </w:p>
          <w:p w:rsidR="000C13EB" w:rsidRPr="003027B4" w:rsidRDefault="000C13EB" w:rsidP="00530546">
            <w:pPr>
              <w:spacing w:after="0" w:line="240" w:lineRule="auto"/>
              <w:jc w:val="center"/>
              <w:rPr>
                <w:rFonts w:ascii="Footlight MT Light" w:hAnsi="Footlight MT Light" w:cs="Times New Roman"/>
                <w:b/>
                <w:bCs/>
                <w:color w:val="000000" w:themeColor="text1"/>
                <w:sz w:val="28"/>
                <w:szCs w:val="28"/>
              </w:rPr>
            </w:pPr>
          </w:p>
          <w:p w:rsidR="000C13EB" w:rsidRDefault="000C13EB" w:rsidP="00530546">
            <w:pPr>
              <w:spacing w:after="0" w:line="240" w:lineRule="auto"/>
              <w:jc w:val="center"/>
              <w:rPr>
                <w:rFonts w:ascii="Footlight MT Light" w:hAnsi="Footlight MT Light" w:cs="Times New Roman"/>
                <w:b/>
                <w:bCs/>
                <w:color w:val="000000" w:themeColor="text1"/>
                <w:sz w:val="32"/>
                <w:szCs w:val="32"/>
              </w:rPr>
            </w:pPr>
            <w:r w:rsidRPr="003027B4">
              <w:rPr>
                <w:rFonts w:ascii="Footlight MT Light" w:hAnsi="Footlight MT Light" w:cs="Times New Roman"/>
                <w:b/>
                <w:bCs/>
                <w:color w:val="000000" w:themeColor="text1"/>
                <w:sz w:val="32"/>
                <w:szCs w:val="32"/>
              </w:rPr>
              <w:t>Salam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280" w:type="dxa"/>
            <w:vMerge w:val="restart"/>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1:00-3:00 pm</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p>
          <w:p w:rsidR="000C13EB" w:rsidRPr="003027B4" w:rsidRDefault="000C13EB" w:rsidP="00530546">
            <w:pPr>
              <w:spacing w:after="0" w:line="240" w:lineRule="auto"/>
              <w:jc w:val="center"/>
              <w:rPr>
                <w:rFonts w:ascii="Footlight MT Light" w:hAnsi="Footlight MT Light" w:cs="Times New Roman"/>
                <w:b/>
                <w:bCs/>
                <w:color w:val="000000" w:themeColor="text1"/>
                <w:u w:val="single"/>
              </w:rPr>
            </w:pPr>
            <w:r w:rsidRPr="003027B4">
              <w:rPr>
                <w:rFonts w:ascii="Footlight MT Light" w:hAnsi="Footlight MT Light" w:cs="Times New Roman"/>
                <w:b/>
                <w:bCs/>
                <w:color w:val="000000" w:themeColor="text1"/>
                <w:u w:val="single"/>
              </w:rPr>
              <w:t>(Practical)</w:t>
            </w:r>
          </w:p>
          <w:p w:rsidR="000C13EB" w:rsidRPr="003027B4" w:rsidRDefault="000C13EB" w:rsidP="00530546">
            <w:pPr>
              <w:spacing w:after="0" w:line="240" w:lineRule="auto"/>
              <w:jc w:val="center"/>
              <w:rPr>
                <w:rFonts w:ascii="Footlight MT Light" w:hAnsi="Footlight MT Light" w:cs="Times New Roman"/>
                <w:b/>
                <w:bCs/>
                <w:color w:val="000000" w:themeColor="text1"/>
                <w:u w:val="single"/>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Urinalysis</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(Biochemistry)</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rPr>
            </w:pPr>
            <w:r w:rsidRPr="003027B4">
              <w:rPr>
                <w:rFonts w:ascii="Footlight MT Light" w:hAnsi="Footlight MT Light" w:cs="Times New Roman"/>
                <w:b/>
                <w:bCs/>
                <w:color w:val="E36C0A" w:themeColor="accent6" w:themeShade="BF"/>
                <w:sz w:val="20"/>
                <w:szCs w:val="20"/>
              </w:rPr>
              <w:t>All Female Staff</w:t>
            </w:r>
          </w:p>
          <w:p w:rsidR="000C13EB" w:rsidRPr="003027B4" w:rsidRDefault="000C13EB" w:rsidP="00530546">
            <w:pPr>
              <w:spacing w:after="0" w:line="240" w:lineRule="auto"/>
              <w:jc w:val="center"/>
              <w:rPr>
                <w:rFonts w:ascii="Footlight MT Light" w:hAnsi="Footlight MT Light" w:cs="Times New Roman"/>
                <w:b/>
                <w:bCs/>
                <w:color w:val="000000" w:themeColor="text1"/>
                <w:sz w:val="32"/>
                <w:szCs w:val="32"/>
              </w:rPr>
            </w:pPr>
          </w:p>
        </w:tc>
      </w:tr>
      <w:tr w:rsidR="000C13EB" w:rsidRPr="003027B4" w:rsidTr="00530546">
        <w:trPr>
          <w:trHeight w:val="1243"/>
        </w:trPr>
        <w:tc>
          <w:tcPr>
            <w:tcW w:w="2002" w:type="dxa"/>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b/>
                <w:bCs/>
                <w:color w:val="000000" w:themeColor="text1"/>
              </w:rPr>
            </w:pPr>
            <w:r w:rsidRPr="003027B4">
              <w:rPr>
                <w:rFonts w:ascii="Footlight MT Light" w:hAnsi="Footlight MT Light"/>
                <w:b/>
                <w:bCs/>
                <w:color w:val="000000" w:themeColor="text1"/>
              </w:rPr>
              <w:t>2:00-3:00pm</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 Learning</w:t>
            </w:r>
          </w:p>
        </w:tc>
        <w:tc>
          <w:tcPr>
            <w:tcW w:w="1976" w:type="dxa"/>
            <w:tcBorders>
              <w:top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b/>
                <w:bCs/>
                <w:color w:val="000000" w:themeColor="text1"/>
              </w:rPr>
            </w:pPr>
            <w:r w:rsidRPr="003027B4">
              <w:rPr>
                <w:rFonts w:ascii="Footlight MT Light" w:hAnsi="Footlight MT Light"/>
                <w:b/>
                <w:bCs/>
                <w:color w:val="000000" w:themeColor="text1"/>
              </w:rPr>
              <w:t>2:00-3:00pm</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  </w:t>
            </w:r>
          </w:p>
          <w:p w:rsidR="000C13EB" w:rsidRPr="003027B4" w:rsidRDefault="000C13EB" w:rsidP="00530546">
            <w:pPr>
              <w:spacing w:after="0" w:line="240" w:lineRule="auto"/>
              <w:jc w:val="center"/>
              <w:rPr>
                <w:rFonts w:ascii="Footlight MT Light" w:hAnsi="Footlight MT Light"/>
                <w:b/>
                <w:bCs/>
                <w:color w:val="000000" w:themeColor="text1"/>
              </w:rPr>
            </w:pPr>
            <w:r w:rsidRPr="003027B4">
              <w:rPr>
                <w:rFonts w:ascii="Footlight MT Light" w:hAnsi="Footlight MT Light" w:cs="Times New Roman"/>
                <w:b/>
                <w:bCs/>
                <w:color w:val="000000" w:themeColor="text1"/>
              </w:rPr>
              <w:t>Self-directed Learning</w:t>
            </w:r>
          </w:p>
        </w:tc>
        <w:tc>
          <w:tcPr>
            <w:tcW w:w="2145" w:type="dxa"/>
            <w:tcBorders>
              <w:top w:val="single" w:sz="4"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b/>
                <w:bCs/>
                <w:color w:val="000000" w:themeColor="text1"/>
              </w:rPr>
            </w:pPr>
            <w:r w:rsidRPr="003027B4">
              <w:rPr>
                <w:rFonts w:ascii="Footlight MT Light" w:hAnsi="Footlight MT Light"/>
                <w:b/>
                <w:bCs/>
                <w:color w:val="000000" w:themeColor="text1"/>
              </w:rPr>
              <w:t>2:00-3:00pm</w:t>
            </w:r>
          </w:p>
          <w:p w:rsidR="000C13EB" w:rsidRPr="003027B4" w:rsidRDefault="000C13EB" w:rsidP="00530546">
            <w:pPr>
              <w:spacing w:after="0" w:line="240" w:lineRule="auto"/>
              <w:jc w:val="center"/>
              <w:rPr>
                <w:rFonts w:ascii="Footlight MT Light" w:hAnsi="Footlight MT Light" w:cs="Times New Roman"/>
                <w:color w:val="000000" w:themeColor="text1"/>
              </w:rPr>
            </w:pPr>
            <w:proofErr w:type="spellStart"/>
            <w:r w:rsidRPr="003027B4">
              <w:rPr>
                <w:rFonts w:ascii="Footlight MT Light" w:hAnsi="Footlight MT Light" w:cs="Times New Roman"/>
                <w:color w:val="000000" w:themeColor="text1"/>
              </w:rPr>
              <w:t>Nephrotic</w:t>
            </w:r>
            <w:proofErr w:type="spellEnd"/>
            <w:r w:rsidRPr="003027B4">
              <w:rPr>
                <w:rFonts w:ascii="Footlight MT Light" w:hAnsi="Footlight MT Light" w:cs="Times New Roman"/>
                <w:color w:val="000000" w:themeColor="text1"/>
              </w:rPr>
              <w:t>/nephritic syndrome</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000000" w:themeColor="text1"/>
                <w:sz w:val="20"/>
                <w:szCs w:val="20"/>
              </w:rPr>
              <w:t xml:space="preserve"> </w:t>
            </w:r>
            <w:r w:rsidRPr="003027B4">
              <w:rPr>
                <w:rFonts w:ascii="Footlight MT Light" w:hAnsi="Footlight MT Light" w:cs="Times New Roman"/>
                <w:b/>
                <w:bCs/>
                <w:color w:val="E36C0A" w:themeColor="accent6" w:themeShade="BF"/>
                <w:sz w:val="20"/>
                <w:szCs w:val="20"/>
              </w:rPr>
              <w:t>(Pathology)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Hala</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Kfoury</w:t>
            </w:r>
            <w:proofErr w:type="spellEnd"/>
          </w:p>
        </w:tc>
        <w:tc>
          <w:tcPr>
            <w:tcW w:w="2055" w:type="dxa"/>
            <w:vMerge/>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280" w:type="dxa"/>
            <w:vMerge/>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r>
    </w:tbl>
    <w:p w:rsidR="00A5395D" w:rsidRDefault="00A5395D" w:rsidP="00484735">
      <w:pPr>
        <w:pStyle w:val="NoSpacing"/>
        <w:jc w:val="center"/>
        <w:rPr>
          <w:rFonts w:ascii="Footlight MT Light" w:hAnsi="Footlight MT Light"/>
        </w:rPr>
      </w:pPr>
    </w:p>
    <w:p w:rsidR="00A5395D" w:rsidRDefault="00A5395D" w:rsidP="00484735">
      <w:pPr>
        <w:pStyle w:val="NoSpacing"/>
        <w:jc w:val="center"/>
        <w:rPr>
          <w:rFonts w:ascii="Footlight MT Light" w:hAnsi="Footlight MT Light"/>
        </w:rPr>
      </w:pPr>
    </w:p>
    <w:p w:rsidR="00484735" w:rsidRDefault="00484735" w:rsidP="00484735">
      <w:pPr>
        <w:pStyle w:val="NoSpacing"/>
        <w:rPr>
          <w:rFonts w:ascii="Footlight MT Light" w:hAnsi="Footlight MT Light"/>
          <w:b/>
          <w:bCs/>
          <w:sz w:val="10"/>
          <w:szCs w:val="10"/>
        </w:rPr>
      </w:pPr>
    </w:p>
    <w:p w:rsidR="00484735" w:rsidRDefault="00484735" w:rsidP="00484735">
      <w:pPr>
        <w:pStyle w:val="NoSpacing"/>
        <w:rPr>
          <w:rFonts w:ascii="Footlight MT Light" w:hAnsi="Footlight MT Light"/>
          <w:b/>
          <w:bCs/>
          <w:sz w:val="10"/>
          <w:szCs w:val="10"/>
        </w:rPr>
      </w:pPr>
    </w:p>
    <w:p w:rsidR="00484735" w:rsidRDefault="00484735" w:rsidP="00484735">
      <w:pPr>
        <w:pStyle w:val="NoSpacing"/>
        <w:rPr>
          <w:rFonts w:ascii="Footlight MT Light" w:hAnsi="Footlight MT Light"/>
          <w:b/>
          <w:bCs/>
          <w:sz w:val="10"/>
          <w:szCs w:val="10"/>
        </w:rPr>
      </w:pPr>
    </w:p>
    <w:p w:rsidR="00484735" w:rsidRDefault="00484735" w:rsidP="00484735">
      <w:pPr>
        <w:pStyle w:val="NoSpacing"/>
        <w:rPr>
          <w:rFonts w:ascii="Footlight MT Light" w:hAnsi="Footlight MT Light"/>
          <w:b/>
          <w:bCs/>
          <w:sz w:val="10"/>
          <w:szCs w:val="10"/>
        </w:rPr>
      </w:pPr>
    </w:p>
    <w:p w:rsidR="00484735" w:rsidRDefault="00484735" w:rsidP="00484735">
      <w:pPr>
        <w:pStyle w:val="NoSpacing"/>
        <w:rPr>
          <w:rFonts w:ascii="Footlight MT Light" w:hAnsi="Footlight MT Light"/>
          <w:b/>
          <w:bCs/>
          <w:sz w:val="10"/>
          <w:szCs w:val="10"/>
        </w:rPr>
      </w:pPr>
    </w:p>
    <w:p w:rsidR="00484735" w:rsidRDefault="00484735" w:rsidP="00484735">
      <w:pPr>
        <w:pStyle w:val="NoSpacing"/>
        <w:rPr>
          <w:rFonts w:ascii="Footlight MT Light" w:hAnsi="Footlight MT Light"/>
          <w:b/>
          <w:bCs/>
          <w:sz w:val="10"/>
          <w:szCs w:val="10"/>
        </w:rPr>
      </w:pPr>
    </w:p>
    <w:p w:rsidR="00484735" w:rsidRPr="004C40BA" w:rsidRDefault="00484735" w:rsidP="00484735">
      <w:pPr>
        <w:pStyle w:val="NoSpacing"/>
        <w:rPr>
          <w:rFonts w:ascii="Footlight MT Light" w:hAnsi="Footlight MT Light"/>
          <w:b/>
          <w:bCs/>
          <w:sz w:val="10"/>
          <w:szCs w:val="10"/>
        </w:rPr>
      </w:pPr>
    </w:p>
    <w:p w:rsidR="00484735" w:rsidRDefault="00484735" w:rsidP="00484735">
      <w:pPr>
        <w:pStyle w:val="NoSpacing"/>
        <w:rPr>
          <w:rFonts w:ascii="Footlight MT Light" w:hAnsi="Footlight MT Light"/>
          <w:b/>
          <w:bCs/>
          <w:sz w:val="10"/>
          <w:szCs w:val="10"/>
        </w:rPr>
      </w:pPr>
    </w:p>
    <w:p w:rsidR="00484735" w:rsidRDefault="00484735" w:rsidP="00484735">
      <w:pPr>
        <w:pStyle w:val="NoSpacing"/>
      </w:pPr>
    </w:p>
    <w:p w:rsidR="000C3767" w:rsidRDefault="000C3767" w:rsidP="00484735">
      <w:pPr>
        <w:pStyle w:val="NoSpacing"/>
      </w:pPr>
    </w:p>
    <w:tbl>
      <w:tblPr>
        <w:tblpPr w:leftFromText="180" w:rightFromText="180" w:vertAnchor="text" w:horzAnchor="margin" w:tblpXSpec="center" w:tblpY="146"/>
        <w:tblW w:w="107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28"/>
        <w:gridCol w:w="2085"/>
        <w:gridCol w:w="2195"/>
        <w:gridCol w:w="2160"/>
        <w:gridCol w:w="2212"/>
      </w:tblGrid>
      <w:tr w:rsidR="000C13EB" w:rsidRPr="003027B4" w:rsidTr="00530546">
        <w:trPr>
          <w:trHeight w:val="500"/>
        </w:trPr>
        <w:tc>
          <w:tcPr>
            <w:tcW w:w="10780" w:type="dxa"/>
            <w:gridSpan w:val="5"/>
            <w:tcBorders>
              <w:bottom w:val="single" w:sz="4" w:space="0" w:color="auto"/>
            </w:tcBorders>
            <w:shd w:val="clear" w:color="auto" w:fill="92CDDC" w:themeFill="accent5" w:themeFillTint="99"/>
            <w:noWrap/>
            <w:vAlign w:val="center"/>
            <w:hideMark/>
          </w:tcPr>
          <w:p w:rsidR="000C13EB" w:rsidRPr="003027B4" w:rsidRDefault="000C13EB" w:rsidP="00530546">
            <w:pPr>
              <w:pStyle w:val="NoSpacing"/>
              <w:jc w:val="center"/>
              <w:rPr>
                <w:rFonts w:ascii="Footlight MT Light" w:hAnsi="Footlight MT Light"/>
                <w:b/>
                <w:bCs/>
                <w:sz w:val="24"/>
                <w:szCs w:val="24"/>
              </w:rPr>
            </w:pPr>
            <w:r w:rsidRPr="003027B4">
              <w:rPr>
                <w:rFonts w:ascii="Footlight MT Light" w:hAnsi="Footlight MT Light"/>
                <w:b/>
                <w:bCs/>
                <w:sz w:val="24"/>
                <w:szCs w:val="24"/>
              </w:rPr>
              <w:t>WEEK 4 - RENAL BLOCK  (Group-Female)</w:t>
            </w:r>
          </w:p>
        </w:tc>
      </w:tr>
      <w:tr w:rsidR="000C13EB" w:rsidRPr="003027B4" w:rsidTr="00530546">
        <w:trPr>
          <w:trHeight w:val="807"/>
        </w:trPr>
        <w:tc>
          <w:tcPr>
            <w:tcW w:w="10780" w:type="dxa"/>
            <w:gridSpan w:val="5"/>
            <w:tcBorders>
              <w:top w:val="single" w:sz="4" w:space="0" w:color="auto"/>
              <w:bottom w:val="single" w:sz="12" w:space="0" w:color="auto"/>
            </w:tcBorders>
            <w:shd w:val="clear" w:color="auto" w:fill="92CDDC" w:themeFill="accent5" w:themeFillTint="99"/>
            <w:noWrap/>
            <w:vAlign w:val="center"/>
            <w:hideMark/>
          </w:tcPr>
          <w:p w:rsidR="000C13EB" w:rsidRPr="003027B4" w:rsidRDefault="000C13EB" w:rsidP="00530546">
            <w:pPr>
              <w:pStyle w:val="NoSpacing"/>
              <w:rPr>
                <w:rFonts w:ascii="Footlight MT Light" w:hAnsi="Footlight MT Light"/>
                <w:b/>
                <w:bCs/>
                <w:color w:val="000000" w:themeColor="text1"/>
                <w:sz w:val="20"/>
                <w:szCs w:val="20"/>
              </w:rPr>
            </w:pPr>
            <w:r w:rsidRPr="003027B4">
              <w:rPr>
                <w:rFonts w:ascii="Footlight MT Light" w:hAnsi="Footlight MT Light"/>
                <w:b/>
                <w:bCs/>
                <w:color w:val="000000" w:themeColor="text1"/>
              </w:rPr>
              <w:t xml:space="preserve">Week  (4 ) Starting:  </w:t>
            </w:r>
            <w:r w:rsidRPr="003027B4">
              <w:rPr>
                <w:rFonts w:ascii="Footlight MT Light" w:eastAsia="Times New Roman" w:hAnsi="Footlight MT Light"/>
                <w:b/>
                <w:bCs/>
                <w:color w:val="000000" w:themeColor="text1"/>
                <w:sz w:val="20"/>
                <w:szCs w:val="20"/>
              </w:rPr>
              <w:t xml:space="preserve">01/05/2016 to 05/05/2016 </w:t>
            </w:r>
            <w:r w:rsidRPr="003027B4">
              <w:rPr>
                <w:rFonts w:ascii="Footlight MT Light" w:hAnsi="Footlight MT Light"/>
                <w:b/>
                <w:bCs/>
                <w:color w:val="FF0000"/>
                <w:sz w:val="20"/>
                <w:szCs w:val="20"/>
              </w:rPr>
              <w:t>(24/07/1437 to 28/07/1437H)</w:t>
            </w:r>
          </w:p>
          <w:p w:rsidR="000C13EB" w:rsidRPr="003027B4" w:rsidRDefault="000C13EB" w:rsidP="00530546">
            <w:pPr>
              <w:pStyle w:val="NoSpacing"/>
              <w:jc w:val="center"/>
              <w:rPr>
                <w:rFonts w:ascii="Footlight MT Light" w:hAnsi="Footlight MT Light"/>
                <w:b/>
                <w:bCs/>
                <w:color w:val="000000" w:themeColor="text1"/>
              </w:rPr>
            </w:pPr>
          </w:p>
          <w:p w:rsidR="000C13EB" w:rsidRPr="003027B4" w:rsidRDefault="000C13EB" w:rsidP="00530546">
            <w:pPr>
              <w:tabs>
                <w:tab w:val="left" w:pos="3582"/>
              </w:tabs>
              <w:jc w:val="center"/>
              <w:rPr>
                <w:rFonts w:ascii="Copperplate Gothic Light" w:hAnsi="Copperplate Gothic Light"/>
                <w:b/>
                <w:bCs/>
                <w:color w:val="000000" w:themeColor="text1"/>
                <w:sz w:val="30"/>
                <w:szCs w:val="30"/>
              </w:rPr>
            </w:pPr>
            <w:r w:rsidRPr="003027B4">
              <w:rPr>
                <w:rFonts w:ascii="Copperplate Gothic Light" w:hAnsi="Copperplate Gothic Light"/>
                <w:b/>
                <w:bCs/>
                <w:color w:val="000000" w:themeColor="text1"/>
                <w:sz w:val="32"/>
                <w:szCs w:val="32"/>
              </w:rPr>
              <w:t>Chronic Kidney Disease</w:t>
            </w:r>
          </w:p>
        </w:tc>
      </w:tr>
      <w:tr w:rsidR="000C13EB" w:rsidRPr="003027B4" w:rsidTr="00530546">
        <w:trPr>
          <w:trHeight w:val="623"/>
        </w:trPr>
        <w:tc>
          <w:tcPr>
            <w:tcW w:w="10780" w:type="dxa"/>
            <w:gridSpan w:val="5"/>
            <w:tcBorders>
              <w:top w:val="single" w:sz="12" w:space="0" w:color="auto"/>
              <w:bottom w:val="single" w:sz="12" w:space="0" w:color="auto"/>
            </w:tcBorders>
            <w:shd w:val="clear" w:color="auto" w:fill="92CDDC" w:themeFill="accent5" w:themeFillTint="99"/>
            <w:noWrap/>
            <w:vAlign w:val="center"/>
            <w:hideMark/>
          </w:tcPr>
          <w:p w:rsidR="000C13EB" w:rsidRPr="003027B4" w:rsidRDefault="000C13EB" w:rsidP="00530546">
            <w:pPr>
              <w:pStyle w:val="NoSpacing"/>
              <w:jc w:val="center"/>
              <w:rPr>
                <w:rFonts w:ascii="Footlight MT Light" w:hAnsi="Footlight MT Light" w:cs="Times New Roman"/>
                <w:b/>
                <w:bCs/>
                <w:color w:val="000000" w:themeColor="text1"/>
                <w:sz w:val="24"/>
                <w:szCs w:val="24"/>
              </w:rPr>
            </w:pPr>
            <w:r w:rsidRPr="003027B4">
              <w:rPr>
                <w:rFonts w:ascii="Footlight MT Light" w:hAnsi="Footlight MT Light" w:cs="Times New Roman"/>
                <w:b/>
                <w:bCs/>
                <w:color w:val="000000" w:themeColor="text1"/>
                <w:sz w:val="24"/>
                <w:szCs w:val="24"/>
              </w:rPr>
              <w:t>CHAIR PERSON: Dr. Mohammed Al-</w:t>
            </w:r>
            <w:proofErr w:type="spellStart"/>
            <w:r w:rsidRPr="003027B4">
              <w:rPr>
                <w:rFonts w:ascii="Footlight MT Light" w:hAnsi="Footlight MT Light" w:cs="Times New Roman"/>
                <w:b/>
                <w:bCs/>
                <w:color w:val="000000" w:themeColor="text1"/>
                <w:sz w:val="24"/>
                <w:szCs w:val="24"/>
              </w:rPr>
              <w:t>Ghonaim</w:t>
            </w:r>
            <w:proofErr w:type="spellEnd"/>
          </w:p>
        </w:tc>
      </w:tr>
      <w:tr w:rsidR="000C13EB" w:rsidRPr="003027B4" w:rsidTr="00530546">
        <w:trPr>
          <w:trHeight w:val="320"/>
        </w:trPr>
        <w:tc>
          <w:tcPr>
            <w:tcW w:w="2128" w:type="dxa"/>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Sunday</w:t>
            </w:r>
          </w:p>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01 May 2016</w:t>
            </w:r>
          </w:p>
        </w:tc>
        <w:tc>
          <w:tcPr>
            <w:tcW w:w="2085" w:type="dxa"/>
            <w:tcBorders>
              <w:bottom w:val="single" w:sz="4" w:space="0" w:color="auto"/>
            </w:tcBorders>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Monday</w:t>
            </w:r>
          </w:p>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02 May 2016</w:t>
            </w:r>
          </w:p>
        </w:tc>
        <w:tc>
          <w:tcPr>
            <w:tcW w:w="2195" w:type="dxa"/>
            <w:tcBorders>
              <w:bottom w:val="single" w:sz="4" w:space="0" w:color="auto"/>
            </w:tcBorders>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Tuesday</w:t>
            </w:r>
          </w:p>
          <w:p w:rsidR="000C13EB" w:rsidRPr="003027B4" w:rsidRDefault="000C13EB" w:rsidP="00530546">
            <w:pPr>
              <w:tabs>
                <w:tab w:val="center" w:pos="850"/>
              </w:tabs>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03 May 2016</w:t>
            </w:r>
          </w:p>
        </w:tc>
        <w:tc>
          <w:tcPr>
            <w:tcW w:w="2160" w:type="dxa"/>
            <w:tcBorders>
              <w:bottom w:val="single" w:sz="4" w:space="0" w:color="auto"/>
            </w:tcBorders>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Wednesday</w:t>
            </w:r>
          </w:p>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04 May 2016</w:t>
            </w:r>
          </w:p>
        </w:tc>
        <w:tc>
          <w:tcPr>
            <w:tcW w:w="2212" w:type="dxa"/>
            <w:tcBorders>
              <w:bottom w:val="single" w:sz="4" w:space="0" w:color="auto"/>
            </w:tcBorders>
            <w:shd w:val="clear" w:color="000000" w:fill="C5D9F1"/>
            <w:noWrap/>
            <w:hideMark/>
          </w:tcPr>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 xml:space="preserve">Thursday </w:t>
            </w:r>
          </w:p>
          <w:p w:rsidR="000C13EB" w:rsidRPr="003027B4" w:rsidRDefault="000C13EB" w:rsidP="00530546">
            <w:pPr>
              <w:spacing w:after="0" w:line="240" w:lineRule="auto"/>
              <w:jc w:val="center"/>
              <w:rPr>
                <w:rFonts w:ascii="Footlight MT Light" w:hAnsi="Footlight MT Light"/>
                <w:b/>
                <w:bCs/>
                <w:sz w:val="20"/>
                <w:szCs w:val="20"/>
              </w:rPr>
            </w:pPr>
            <w:r w:rsidRPr="003027B4">
              <w:rPr>
                <w:rFonts w:ascii="Footlight MT Light" w:hAnsi="Footlight MT Light"/>
                <w:b/>
                <w:bCs/>
                <w:sz w:val="20"/>
                <w:szCs w:val="20"/>
              </w:rPr>
              <w:t>05 May 2016</w:t>
            </w:r>
          </w:p>
        </w:tc>
      </w:tr>
      <w:tr w:rsidR="000C13EB" w:rsidRPr="003027B4" w:rsidTr="00530546">
        <w:trPr>
          <w:trHeight w:val="1254"/>
        </w:trPr>
        <w:tc>
          <w:tcPr>
            <w:tcW w:w="2128" w:type="dxa"/>
            <w:vMerge w:val="restart"/>
            <w:shd w:val="clear" w:color="auto" w:fill="CCC0D9" w:themeFill="accent4" w:themeFillTint="66"/>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8:00 - 10:00 am</w:t>
            </w:r>
          </w:p>
          <w:p w:rsidR="000C13EB" w:rsidRPr="003027B4" w:rsidRDefault="000C13EB" w:rsidP="00530546">
            <w:pPr>
              <w:spacing w:after="0" w:line="240" w:lineRule="auto"/>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Problem-based</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 xml:space="preserve"> Learning</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Case 4 Tutorial 1</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085" w:type="dxa"/>
            <w:tcBorders>
              <w:bottom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8:00 - 9:00 am  </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rPr>
              <w:t xml:space="preserve">Self-directed Learning </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p>
        </w:tc>
        <w:tc>
          <w:tcPr>
            <w:tcW w:w="2195" w:type="dxa"/>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8:00 - 9:00 am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Self-directed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Learning</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160" w:type="dxa"/>
            <w:vMerge w:val="restart"/>
            <w:shd w:val="clear" w:color="auto" w:fill="CCC0D9" w:themeFill="accent4" w:themeFillTint="66"/>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8:00 - 10:00 am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Problem-based</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 xml:space="preserve"> Learning</w:t>
            </w:r>
          </w:p>
          <w:p w:rsidR="000C13EB" w:rsidRPr="003027B4" w:rsidRDefault="000C13EB" w:rsidP="00530546">
            <w:pPr>
              <w:spacing w:after="0" w:line="240" w:lineRule="auto"/>
              <w:jc w:val="center"/>
              <w:rPr>
                <w:rFonts w:ascii="Footlight MT Light" w:hAnsi="Footlight MT Light"/>
                <w:b/>
                <w:bCs/>
                <w:color w:val="000000" w:themeColor="text1"/>
                <w:sz w:val="20"/>
                <w:szCs w:val="20"/>
              </w:rPr>
            </w:pPr>
          </w:p>
          <w:p w:rsidR="000C13EB" w:rsidRPr="003027B4" w:rsidRDefault="000C13EB" w:rsidP="00530546">
            <w:pPr>
              <w:spacing w:after="0" w:line="240" w:lineRule="auto"/>
              <w:jc w:val="center"/>
              <w:rPr>
                <w:rFonts w:ascii="Footlight MT Light" w:hAnsi="Footlight MT Light"/>
                <w:b/>
                <w:bCs/>
                <w:color w:val="000000" w:themeColor="text1"/>
                <w:sz w:val="20"/>
                <w:szCs w:val="20"/>
              </w:rPr>
            </w:pPr>
            <w:r w:rsidRPr="003027B4">
              <w:rPr>
                <w:rFonts w:ascii="Footlight MT Light" w:hAnsi="Footlight MT Light"/>
                <w:b/>
                <w:bCs/>
                <w:color w:val="000000" w:themeColor="text1"/>
                <w:sz w:val="20"/>
                <w:szCs w:val="20"/>
              </w:rPr>
              <w:t>Case 4 Tutorial 2</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p>
        </w:tc>
        <w:tc>
          <w:tcPr>
            <w:tcW w:w="2212" w:type="dxa"/>
            <w:tcBorders>
              <w:bottom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8:00 -9:00 am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 Learning</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p>
        </w:tc>
      </w:tr>
      <w:tr w:rsidR="000C13EB" w:rsidRPr="003027B4" w:rsidTr="00530546">
        <w:trPr>
          <w:trHeight w:val="1413"/>
        </w:trPr>
        <w:tc>
          <w:tcPr>
            <w:tcW w:w="2128" w:type="dxa"/>
            <w:vMerge/>
            <w:tcBorders>
              <w:bottom w:val="single" w:sz="4" w:space="0" w:color="auto"/>
            </w:tcBorders>
            <w:shd w:val="clear" w:color="auto" w:fill="CCC0D9" w:themeFill="accent4" w:themeFillTint="66"/>
            <w:hideMark/>
          </w:tcPr>
          <w:p w:rsidR="000C13EB" w:rsidRPr="003027B4" w:rsidRDefault="000C13EB" w:rsidP="00530546">
            <w:pPr>
              <w:jc w:val="center"/>
              <w:rPr>
                <w:rFonts w:ascii="Footlight MT Light" w:hAnsi="Footlight MT Light" w:cs="Times New Roman"/>
                <w:b/>
                <w:bCs/>
                <w:color w:val="000000" w:themeColor="text1"/>
              </w:rPr>
            </w:pPr>
          </w:p>
        </w:tc>
        <w:tc>
          <w:tcPr>
            <w:tcW w:w="2085" w:type="dxa"/>
            <w:tcBorders>
              <w:top w:val="single" w:sz="4" w:space="0" w:color="auto"/>
              <w:bottom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9:00 - 10:00am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 Learning</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195" w:type="dxa"/>
            <w:tcBorders>
              <w:bottom w:val="single" w:sz="4" w:space="0" w:color="auto"/>
            </w:tcBorders>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9:00 - 10:00am</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I</w:t>
            </w:r>
            <w:r w:rsidRPr="003027B4">
              <w:rPr>
                <w:rFonts w:ascii="Footlight MT Light" w:hAnsi="Footlight MT Light" w:cs="Times New Roman"/>
                <w:color w:val="000000" w:themeColor="text1"/>
              </w:rPr>
              <w:t>mmunology of renal transplant</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(Immunology)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Hend</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Alotaibi</w:t>
            </w:r>
            <w:proofErr w:type="spellEnd"/>
          </w:p>
        </w:tc>
        <w:tc>
          <w:tcPr>
            <w:tcW w:w="2160" w:type="dxa"/>
            <w:vMerge/>
            <w:tcBorders>
              <w:bottom w:val="single" w:sz="4" w:space="0" w:color="auto"/>
            </w:tcBorders>
            <w:shd w:val="clear" w:color="auto" w:fill="CCC0D9" w:themeFill="accent4" w:themeFillTint="66"/>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212" w:type="dxa"/>
            <w:tcBorders>
              <w:top w:val="single" w:sz="4" w:space="0" w:color="auto"/>
              <w:bottom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9:00 - 10:00 am</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70C0"/>
              </w:rPr>
              <w:t xml:space="preserve"> </w:t>
            </w:r>
            <w:r w:rsidRPr="003027B4">
              <w:rPr>
                <w:rFonts w:ascii="Footlight MT Light" w:hAnsi="Footlight MT Light" w:cs="Times New Roman"/>
                <w:b/>
                <w:bCs/>
                <w:color w:val="000000" w:themeColor="text1"/>
              </w:rPr>
              <w:t xml:space="preserve"> Self-directed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Learning</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r>
      <w:tr w:rsidR="000C13EB" w:rsidRPr="003027B4" w:rsidTr="00530546">
        <w:trPr>
          <w:trHeight w:val="1415"/>
        </w:trPr>
        <w:tc>
          <w:tcPr>
            <w:tcW w:w="2128" w:type="dxa"/>
            <w:vMerge w:val="restart"/>
            <w:tcBorders>
              <w:top w:val="single" w:sz="4"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w:t>
            </w:r>
            <w:r w:rsidRPr="003027B4">
              <w:rPr>
                <w:rFonts w:ascii="Footlight MT Light" w:hAnsi="Footlight MT Light" w:cs="Times New Roman"/>
                <w:b/>
                <w:bCs/>
                <w:color w:val="000000" w:themeColor="text1"/>
                <w:sz w:val="24"/>
                <w:szCs w:val="24"/>
              </w:rPr>
              <w:t>:</w:t>
            </w:r>
            <w:r w:rsidRPr="003027B4">
              <w:rPr>
                <w:rFonts w:ascii="Footlight MT Light" w:hAnsi="Footlight MT Light" w:cs="Times New Roman"/>
                <w:b/>
                <w:bCs/>
                <w:color w:val="000000" w:themeColor="text1"/>
              </w:rPr>
              <w:t>00 - 12:00 pm</w:t>
            </w:r>
          </w:p>
          <w:p w:rsidR="000C13EB" w:rsidRPr="003027B4" w:rsidRDefault="000C13EB" w:rsidP="00530546">
            <w:pPr>
              <w:spacing w:after="0" w:line="240" w:lineRule="auto"/>
              <w:jc w:val="center"/>
              <w:rPr>
                <w:rFonts w:ascii="Footlight MT Light" w:hAnsi="Footlight MT Light" w:cs="Times New Roman"/>
                <w:b/>
                <w:bCs/>
                <w:color w:val="000000" w:themeColor="text1"/>
                <w:u w:val="single"/>
              </w:rPr>
            </w:pPr>
          </w:p>
          <w:p w:rsidR="000C13EB" w:rsidRPr="003027B4" w:rsidRDefault="000C13EB" w:rsidP="00530546">
            <w:pPr>
              <w:spacing w:after="0" w:line="240" w:lineRule="auto"/>
              <w:jc w:val="center"/>
              <w:rPr>
                <w:rFonts w:ascii="Footlight MT Light" w:hAnsi="Footlight MT Light" w:cs="Times New Roman"/>
                <w:b/>
                <w:bCs/>
                <w:color w:val="000000" w:themeColor="text1"/>
                <w:u w:val="single"/>
              </w:rPr>
            </w:pPr>
            <w:r w:rsidRPr="003027B4">
              <w:rPr>
                <w:rFonts w:ascii="Footlight MT Light" w:hAnsi="Footlight MT Light" w:cs="Times New Roman"/>
                <w:b/>
                <w:bCs/>
                <w:color w:val="000000" w:themeColor="text1"/>
                <w:u w:val="single"/>
              </w:rPr>
              <w:t>Practical Revision</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Organism causing UTI</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 Microbiology)</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Malak</w:t>
            </w:r>
            <w:proofErr w:type="spellEnd"/>
            <w:r w:rsidRPr="003027B4">
              <w:rPr>
                <w:rFonts w:ascii="Footlight MT Light" w:hAnsi="Footlight MT Light" w:cs="Times New Roman"/>
                <w:b/>
                <w:bCs/>
                <w:color w:val="E36C0A" w:themeColor="accent6" w:themeShade="BF"/>
                <w:sz w:val="20"/>
                <w:szCs w:val="20"/>
              </w:rPr>
              <w:t xml:space="preserve"> El </w:t>
            </w:r>
            <w:proofErr w:type="spellStart"/>
            <w:r w:rsidRPr="003027B4">
              <w:rPr>
                <w:rFonts w:ascii="Footlight MT Light" w:hAnsi="Footlight MT Light" w:cs="Times New Roman"/>
                <w:b/>
                <w:bCs/>
                <w:color w:val="E36C0A" w:themeColor="accent6" w:themeShade="BF"/>
                <w:sz w:val="20"/>
                <w:szCs w:val="20"/>
              </w:rPr>
              <w:t>Hazmi</w:t>
            </w:r>
            <w:proofErr w:type="spellEnd"/>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085" w:type="dxa"/>
            <w:tcBorders>
              <w:top w:val="single" w:sz="4" w:space="0" w:color="auto"/>
              <w:bottom w:val="single" w:sz="4"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10:00 - 11:00 am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Basics of acid base</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3027B4" w:rsidRDefault="000C13EB" w:rsidP="00530546">
            <w:pPr>
              <w:spacing w:after="0" w:line="240" w:lineRule="auto"/>
              <w:jc w:val="center"/>
              <w:rPr>
                <w:rFonts w:ascii="Footlight MT Light" w:hAnsi="Footlight MT Light" w:cs="Times New Roman"/>
                <w:b/>
                <w:bCs/>
                <w:color w:val="FF0000"/>
                <w:sz w:val="20"/>
                <w:szCs w:val="20"/>
              </w:rPr>
            </w:pPr>
            <w:r w:rsidRPr="003027B4">
              <w:rPr>
                <w:rFonts w:ascii="Footlight MT Light" w:hAnsi="Footlight MT Light" w:cs="Times New Roman"/>
                <w:b/>
                <w:bCs/>
                <w:color w:val="00B0F0"/>
                <w:sz w:val="20"/>
                <w:szCs w:val="20"/>
              </w:rPr>
              <w:t xml:space="preserve">Dr. Mona </w:t>
            </w:r>
            <w:proofErr w:type="spellStart"/>
            <w:r w:rsidRPr="003027B4">
              <w:rPr>
                <w:rFonts w:ascii="Footlight MT Light" w:hAnsi="Footlight MT Light" w:cs="Times New Roman"/>
                <w:b/>
                <w:bCs/>
                <w:color w:val="00B0F0"/>
                <w:sz w:val="20"/>
                <w:szCs w:val="20"/>
              </w:rPr>
              <w:t>Soliman</w:t>
            </w:r>
            <w:proofErr w:type="spellEnd"/>
          </w:p>
        </w:tc>
        <w:tc>
          <w:tcPr>
            <w:tcW w:w="2195" w:type="dxa"/>
            <w:tcBorders>
              <w:top w:val="single" w:sz="4" w:space="0" w:color="auto"/>
              <w:bottom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10:00 - 11:00 am</w:t>
            </w:r>
          </w:p>
          <w:p w:rsidR="000C13EB" w:rsidRPr="003027B4" w:rsidRDefault="000C13EB" w:rsidP="00530546">
            <w:pPr>
              <w:spacing w:after="0" w:line="240" w:lineRule="auto"/>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Self-directed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Learning</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160" w:type="dxa"/>
            <w:tcBorders>
              <w:top w:val="single" w:sz="4" w:space="0" w:color="auto"/>
              <w:bottom w:val="single" w:sz="4" w:space="0" w:color="auto"/>
            </w:tcBorders>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10:00 – 11:00 am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Acid base disorders</w:t>
            </w: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 xml:space="preserve"> (Physiology)</w:t>
            </w:r>
          </w:p>
          <w:p w:rsidR="000C13EB" w:rsidRPr="003027B4" w:rsidRDefault="000C13EB" w:rsidP="00530546">
            <w:pPr>
              <w:spacing w:after="0" w:line="240" w:lineRule="auto"/>
              <w:jc w:val="center"/>
              <w:rPr>
                <w:rFonts w:ascii="Footlight MT Light" w:hAnsi="Footlight MT Light" w:cs="Times New Roman"/>
                <w:b/>
                <w:bCs/>
                <w:color w:val="FF0000"/>
              </w:rPr>
            </w:pPr>
            <w:r w:rsidRPr="003027B4">
              <w:rPr>
                <w:rFonts w:ascii="Footlight MT Light" w:hAnsi="Footlight MT Light" w:cs="Times New Roman"/>
                <w:b/>
                <w:bCs/>
                <w:color w:val="00B0F0"/>
                <w:sz w:val="20"/>
                <w:szCs w:val="20"/>
              </w:rPr>
              <w:t xml:space="preserve">Dr. Mona </w:t>
            </w:r>
            <w:proofErr w:type="spellStart"/>
            <w:r w:rsidRPr="003027B4">
              <w:rPr>
                <w:rFonts w:ascii="Footlight MT Light" w:hAnsi="Footlight MT Light" w:cs="Times New Roman"/>
                <w:b/>
                <w:bCs/>
                <w:color w:val="00B0F0"/>
                <w:sz w:val="20"/>
                <w:szCs w:val="20"/>
              </w:rPr>
              <w:t>Soliman</w:t>
            </w:r>
            <w:proofErr w:type="spellEnd"/>
          </w:p>
        </w:tc>
        <w:tc>
          <w:tcPr>
            <w:tcW w:w="2212" w:type="dxa"/>
            <w:tcBorders>
              <w:top w:val="single" w:sz="4" w:space="0" w:color="auto"/>
              <w:bottom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10:00 - 11:00 am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 Learning</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r>
      <w:tr w:rsidR="000C13EB" w:rsidRPr="003027B4" w:rsidTr="00530546">
        <w:trPr>
          <w:trHeight w:val="1482"/>
        </w:trPr>
        <w:tc>
          <w:tcPr>
            <w:tcW w:w="2128" w:type="dxa"/>
            <w:vMerge/>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085" w:type="dxa"/>
            <w:tcBorders>
              <w:top w:val="single" w:sz="4" w:space="0" w:color="auto"/>
            </w:tcBorders>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11</w:t>
            </w:r>
            <w:r w:rsidRPr="003027B4">
              <w:rPr>
                <w:rFonts w:ascii="Footlight MT Light" w:hAnsi="Footlight MT Light" w:cs="Times New Roman"/>
                <w:b/>
                <w:bCs/>
                <w:color w:val="000000" w:themeColor="text1"/>
                <w:sz w:val="24"/>
                <w:szCs w:val="24"/>
              </w:rPr>
              <w:t>:</w:t>
            </w:r>
            <w:r w:rsidRPr="003027B4">
              <w:rPr>
                <w:rFonts w:ascii="Footlight MT Light" w:hAnsi="Footlight MT Light" w:cs="Times New Roman"/>
                <w:b/>
                <w:bCs/>
                <w:color w:val="000000" w:themeColor="text1"/>
              </w:rPr>
              <w:t>00 – 12:00 pm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Buffer systems</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3027B4" w:rsidRDefault="000C13EB" w:rsidP="00530546">
            <w:pPr>
              <w:spacing w:after="0" w:line="240" w:lineRule="auto"/>
              <w:jc w:val="center"/>
              <w:rPr>
                <w:rFonts w:ascii="Footlight MT Light" w:hAnsi="Footlight MT Light" w:cs="Times New Roman"/>
                <w:b/>
                <w:bCs/>
                <w:color w:val="FF0000"/>
              </w:rPr>
            </w:pPr>
            <w:r w:rsidRPr="003027B4">
              <w:rPr>
                <w:rFonts w:ascii="Footlight MT Light" w:hAnsi="Footlight MT Light" w:cs="Times New Roman"/>
                <w:b/>
                <w:bCs/>
                <w:color w:val="00B0F0"/>
                <w:sz w:val="20"/>
                <w:szCs w:val="20"/>
              </w:rPr>
              <w:t xml:space="preserve">Dr. Mona </w:t>
            </w:r>
            <w:proofErr w:type="spellStart"/>
            <w:r w:rsidRPr="003027B4">
              <w:rPr>
                <w:rFonts w:ascii="Footlight MT Light" w:hAnsi="Footlight MT Light" w:cs="Times New Roman"/>
                <w:b/>
                <w:bCs/>
                <w:color w:val="00B0F0"/>
                <w:sz w:val="20"/>
                <w:szCs w:val="20"/>
              </w:rPr>
              <w:t>Soliman</w:t>
            </w:r>
            <w:proofErr w:type="spellEnd"/>
          </w:p>
        </w:tc>
        <w:tc>
          <w:tcPr>
            <w:tcW w:w="2195" w:type="dxa"/>
            <w:tcBorders>
              <w:top w:val="single" w:sz="4" w:space="0" w:color="auto"/>
            </w:tcBorders>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11</w:t>
            </w:r>
            <w:r w:rsidRPr="003027B4">
              <w:rPr>
                <w:rFonts w:ascii="Footlight MT Light" w:hAnsi="Footlight MT Light" w:cs="Times New Roman"/>
                <w:b/>
                <w:bCs/>
                <w:color w:val="000000" w:themeColor="text1"/>
                <w:sz w:val="24"/>
                <w:szCs w:val="24"/>
              </w:rPr>
              <w:t>:</w:t>
            </w:r>
            <w:r w:rsidRPr="003027B4">
              <w:rPr>
                <w:rFonts w:ascii="Footlight MT Light" w:hAnsi="Footlight MT Light" w:cs="Times New Roman"/>
                <w:b/>
                <w:bCs/>
                <w:color w:val="000000" w:themeColor="text1"/>
              </w:rPr>
              <w:t>00 – 12:00 pm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Tumors of the kidney and urinary tract</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(Pathology)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Hala</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Kfoury</w:t>
            </w:r>
            <w:proofErr w:type="spellEnd"/>
          </w:p>
        </w:tc>
        <w:tc>
          <w:tcPr>
            <w:tcW w:w="2160" w:type="dxa"/>
            <w:tcBorders>
              <w:top w:val="single" w:sz="4" w:space="0" w:color="auto"/>
            </w:tcBorders>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11:00 - 12:00 pm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Pathology of renal allograft</w:t>
            </w:r>
          </w:p>
          <w:p w:rsidR="000C13EB" w:rsidRPr="003027B4" w:rsidRDefault="000C13EB" w:rsidP="00530546">
            <w:pPr>
              <w:spacing w:after="0" w:line="240" w:lineRule="auto"/>
              <w:jc w:val="center"/>
              <w:rPr>
                <w:rFonts w:ascii="Footlight MT Light" w:hAnsi="Footlight MT Light" w:cs="Times New Roman"/>
                <w:b/>
                <w:bCs/>
                <w:color w:val="E36C0A" w:themeColor="accent6" w:themeShade="BF"/>
                <w:sz w:val="20"/>
                <w:szCs w:val="20"/>
              </w:rPr>
            </w:pPr>
            <w:r w:rsidRPr="003027B4">
              <w:rPr>
                <w:rFonts w:ascii="Footlight MT Light" w:hAnsi="Footlight MT Light" w:cs="Times New Roman"/>
                <w:b/>
                <w:bCs/>
                <w:color w:val="E36C0A" w:themeColor="accent6" w:themeShade="BF"/>
                <w:sz w:val="20"/>
                <w:szCs w:val="20"/>
              </w:rPr>
              <w:t>(Pathology)</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E36C0A" w:themeColor="accent6" w:themeShade="BF"/>
                <w:sz w:val="20"/>
                <w:szCs w:val="20"/>
              </w:rPr>
              <w:t xml:space="preserve">Dr. </w:t>
            </w:r>
            <w:proofErr w:type="spellStart"/>
            <w:r w:rsidRPr="003027B4">
              <w:rPr>
                <w:rFonts w:ascii="Footlight MT Light" w:hAnsi="Footlight MT Light" w:cs="Times New Roman"/>
                <w:b/>
                <w:bCs/>
                <w:color w:val="E36C0A" w:themeColor="accent6" w:themeShade="BF"/>
                <w:sz w:val="20"/>
                <w:szCs w:val="20"/>
              </w:rPr>
              <w:t>Hala</w:t>
            </w:r>
            <w:proofErr w:type="spellEnd"/>
            <w:r w:rsidRPr="003027B4">
              <w:rPr>
                <w:rFonts w:ascii="Footlight MT Light" w:hAnsi="Footlight MT Light" w:cs="Times New Roman"/>
                <w:b/>
                <w:bCs/>
                <w:color w:val="E36C0A" w:themeColor="accent6" w:themeShade="BF"/>
                <w:sz w:val="20"/>
                <w:szCs w:val="20"/>
              </w:rPr>
              <w:t xml:space="preserve"> </w:t>
            </w:r>
            <w:proofErr w:type="spellStart"/>
            <w:r w:rsidRPr="003027B4">
              <w:rPr>
                <w:rFonts w:ascii="Footlight MT Light" w:hAnsi="Footlight MT Light" w:cs="Times New Roman"/>
                <w:b/>
                <w:bCs/>
                <w:color w:val="E36C0A" w:themeColor="accent6" w:themeShade="BF"/>
                <w:sz w:val="20"/>
                <w:szCs w:val="20"/>
              </w:rPr>
              <w:t>Kfoury</w:t>
            </w:r>
            <w:proofErr w:type="spellEnd"/>
          </w:p>
        </w:tc>
        <w:tc>
          <w:tcPr>
            <w:tcW w:w="2212" w:type="dxa"/>
            <w:tcBorders>
              <w:top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11</w:t>
            </w:r>
            <w:r w:rsidRPr="003027B4">
              <w:rPr>
                <w:rFonts w:ascii="Footlight MT Light" w:hAnsi="Footlight MT Light" w:cs="Times New Roman"/>
                <w:b/>
                <w:bCs/>
                <w:color w:val="000000" w:themeColor="text1"/>
                <w:sz w:val="24"/>
                <w:szCs w:val="24"/>
              </w:rPr>
              <w:t>:</w:t>
            </w:r>
            <w:r w:rsidRPr="003027B4">
              <w:rPr>
                <w:rFonts w:ascii="Footlight MT Light" w:hAnsi="Footlight MT Light" w:cs="Times New Roman"/>
                <w:b/>
                <w:bCs/>
                <w:color w:val="000000" w:themeColor="text1"/>
              </w:rPr>
              <w:t>00 – 12:00 pm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Self-directed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Learning</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r>
      <w:tr w:rsidR="000C13EB" w:rsidRPr="003027B4" w:rsidTr="00530546">
        <w:trPr>
          <w:trHeight w:val="320"/>
        </w:trPr>
        <w:tc>
          <w:tcPr>
            <w:tcW w:w="2128" w:type="dxa"/>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c>
          <w:tcPr>
            <w:tcW w:w="2085" w:type="dxa"/>
            <w:tcBorders>
              <w:top w:val="single" w:sz="6" w:space="0" w:color="auto"/>
            </w:tcBorders>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c>
          <w:tcPr>
            <w:tcW w:w="2195" w:type="dxa"/>
            <w:tcBorders>
              <w:top w:val="single" w:sz="6" w:space="0" w:color="auto"/>
            </w:tcBorders>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c>
          <w:tcPr>
            <w:tcW w:w="2160" w:type="dxa"/>
            <w:tcBorders>
              <w:top w:val="single" w:sz="6" w:space="0" w:color="auto"/>
            </w:tcBorders>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c>
          <w:tcPr>
            <w:tcW w:w="2212" w:type="dxa"/>
            <w:tcBorders>
              <w:top w:val="single" w:sz="6" w:space="0" w:color="auto"/>
            </w:tcBorders>
            <w:shd w:val="clear" w:color="000000" w:fill="D7E4BC"/>
            <w:vAlign w:val="center"/>
            <w:hideMark/>
          </w:tcPr>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Lunch</w:t>
            </w:r>
          </w:p>
          <w:p w:rsidR="000C13EB" w:rsidRPr="003027B4" w:rsidRDefault="000C13EB" w:rsidP="00530546">
            <w:pPr>
              <w:spacing w:after="0" w:line="240" w:lineRule="auto"/>
              <w:jc w:val="center"/>
              <w:rPr>
                <w:rFonts w:ascii="Footlight MT Light" w:hAnsi="Footlight MT Light" w:cs="Times New Roman"/>
                <w:b/>
                <w:bCs/>
                <w:color w:val="000000" w:themeColor="text1"/>
                <w:sz w:val="20"/>
                <w:szCs w:val="20"/>
              </w:rPr>
            </w:pPr>
            <w:r w:rsidRPr="003027B4">
              <w:rPr>
                <w:rFonts w:ascii="Footlight MT Light" w:hAnsi="Footlight MT Light" w:cs="Times New Roman"/>
                <w:b/>
                <w:bCs/>
                <w:color w:val="000000" w:themeColor="text1"/>
                <w:sz w:val="20"/>
                <w:szCs w:val="20"/>
              </w:rPr>
              <w:t>12:00 – 1:00pm</w:t>
            </w:r>
          </w:p>
        </w:tc>
      </w:tr>
      <w:tr w:rsidR="000C13EB" w:rsidRPr="003027B4" w:rsidTr="00530546">
        <w:trPr>
          <w:trHeight w:val="1314"/>
        </w:trPr>
        <w:tc>
          <w:tcPr>
            <w:tcW w:w="2128" w:type="dxa"/>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1:00 - 2:00 pm      </w:t>
            </w:r>
          </w:p>
          <w:p w:rsidR="000C13EB" w:rsidRPr="003027B4" w:rsidRDefault="000C13EB" w:rsidP="00530546">
            <w:pPr>
              <w:spacing w:after="0" w:line="240" w:lineRule="auto"/>
              <w:rPr>
                <w:rFonts w:ascii="Footlight MT Light" w:hAnsi="Footlight MT Light"/>
                <w:b/>
                <w:bCs/>
                <w:color w:val="000000" w:themeColor="text1"/>
                <w:sz w:val="20"/>
                <w:szCs w:val="20"/>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 Learning</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085" w:type="dxa"/>
            <w:vMerge w:val="restart"/>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 – 3:00pm</w:t>
            </w:r>
          </w:p>
          <w:p w:rsidR="000C13EB" w:rsidRPr="003027B4" w:rsidRDefault="000C13EB" w:rsidP="00530546">
            <w:pPr>
              <w:spacing w:after="0" w:line="240" w:lineRule="auto"/>
              <w:jc w:val="center"/>
              <w:rPr>
                <w:rFonts w:ascii="Footlight MT Light" w:hAnsi="Footlight MT Light"/>
                <w:b/>
                <w:bCs/>
                <w:color w:val="000000" w:themeColor="text1"/>
                <w:u w:val="single"/>
              </w:rPr>
            </w:pPr>
          </w:p>
          <w:p w:rsidR="000C13EB" w:rsidRPr="003027B4" w:rsidRDefault="000C13EB" w:rsidP="00530546">
            <w:pPr>
              <w:spacing w:after="0" w:line="240" w:lineRule="auto"/>
              <w:jc w:val="center"/>
              <w:rPr>
                <w:rFonts w:ascii="Footlight MT Light" w:hAnsi="Footlight MT Light"/>
                <w:b/>
                <w:bCs/>
                <w:color w:val="000000" w:themeColor="text1"/>
                <w:u w:val="single"/>
              </w:rPr>
            </w:pPr>
            <w:r w:rsidRPr="003027B4">
              <w:rPr>
                <w:rFonts w:ascii="Footlight MT Light" w:hAnsi="Footlight MT Light"/>
                <w:b/>
                <w:bCs/>
                <w:color w:val="000000" w:themeColor="text1"/>
                <w:u w:val="single"/>
              </w:rPr>
              <w:t>(Practical)</w:t>
            </w:r>
          </w:p>
          <w:p w:rsidR="000C13EB" w:rsidRPr="003027B4" w:rsidRDefault="000C13EB" w:rsidP="00530546">
            <w:pPr>
              <w:spacing w:after="0" w:line="240" w:lineRule="auto"/>
              <w:jc w:val="center"/>
              <w:rPr>
                <w:rFonts w:ascii="Footlight MT Light" w:hAnsi="Footlight MT Light"/>
                <w:b/>
                <w:bCs/>
                <w:color w:val="000000" w:themeColor="text1"/>
                <w:u w:val="single"/>
              </w:rPr>
            </w:pPr>
          </w:p>
          <w:p w:rsidR="000C13EB" w:rsidRPr="003027B4" w:rsidRDefault="000C13EB" w:rsidP="00530546">
            <w:pPr>
              <w:spacing w:after="0" w:line="240" w:lineRule="auto"/>
              <w:jc w:val="center"/>
              <w:rPr>
                <w:rFonts w:ascii="Footlight MT Light" w:hAnsi="Footlight MT Light" w:cs="Times New Roman"/>
                <w:color w:val="000000" w:themeColor="text1"/>
              </w:rPr>
            </w:pPr>
            <w:r w:rsidRPr="003027B4">
              <w:rPr>
                <w:rFonts w:ascii="Footlight MT Light" w:hAnsi="Footlight MT Light" w:cs="Times New Roman"/>
                <w:color w:val="000000" w:themeColor="text1"/>
              </w:rPr>
              <w:t xml:space="preserve">Basics of Acid base </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B0F0"/>
                <w:sz w:val="20"/>
                <w:szCs w:val="20"/>
              </w:rPr>
            </w:pPr>
            <w:r w:rsidRPr="003027B4">
              <w:rPr>
                <w:rFonts w:ascii="Footlight MT Light" w:hAnsi="Footlight MT Light" w:cs="Times New Roman"/>
                <w:b/>
                <w:bCs/>
                <w:color w:val="00B0F0"/>
                <w:sz w:val="20"/>
                <w:szCs w:val="20"/>
              </w:rPr>
              <w:t>(Physiology)</w:t>
            </w:r>
          </w:p>
          <w:p w:rsidR="000C13EB" w:rsidRPr="003027B4" w:rsidRDefault="000C13EB" w:rsidP="00530546">
            <w:pPr>
              <w:spacing w:after="0" w:line="240" w:lineRule="auto"/>
              <w:jc w:val="center"/>
              <w:rPr>
                <w:rFonts w:ascii="Footlight MT Light" w:hAnsi="Footlight MT Light" w:cs="Times New Roman"/>
                <w:b/>
                <w:bCs/>
                <w:color w:val="00B0F0"/>
              </w:rPr>
            </w:pPr>
            <w:r w:rsidRPr="003027B4">
              <w:rPr>
                <w:rFonts w:ascii="Footlight MT Light" w:hAnsi="Footlight MT Light" w:cs="Times New Roman"/>
                <w:b/>
                <w:bCs/>
                <w:color w:val="00B0F0"/>
                <w:sz w:val="20"/>
                <w:szCs w:val="20"/>
              </w:rPr>
              <w:t>All staff</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195" w:type="dxa"/>
            <w:tcBorders>
              <w:bottom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1:00 - 2:00 pm</w:t>
            </w:r>
          </w:p>
          <w:p w:rsidR="000C13EB" w:rsidRPr="003027B4" w:rsidRDefault="000C13EB" w:rsidP="00530546">
            <w:pPr>
              <w:spacing w:after="0" w:line="240" w:lineRule="auto"/>
              <w:jc w:val="center"/>
              <w:rPr>
                <w:rFonts w:ascii="Footlight MT Light" w:hAnsi="Footlight MT Light" w:cs="Times New Roman"/>
                <w:b/>
                <w:bCs/>
                <w:color w:val="000000" w:themeColor="text1"/>
                <w:sz w:val="10"/>
                <w:szCs w:val="10"/>
              </w:rPr>
            </w:pPr>
          </w:p>
          <w:p w:rsidR="000C13EB" w:rsidRPr="003027B4" w:rsidRDefault="000C13EB" w:rsidP="00530546">
            <w:pPr>
              <w:spacing w:after="0" w:line="240" w:lineRule="auto"/>
              <w:jc w:val="center"/>
              <w:rPr>
                <w:rFonts w:ascii="Footlight MT Light" w:hAnsi="Footlight MT Light" w:cs="Times New Roman"/>
                <w:b/>
                <w:bCs/>
                <w:color w:val="000000" w:themeColor="text1"/>
                <w:sz w:val="16"/>
                <w:szCs w:val="16"/>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 Learning</w:t>
            </w:r>
          </w:p>
        </w:tc>
        <w:tc>
          <w:tcPr>
            <w:tcW w:w="2160" w:type="dxa"/>
            <w:vMerge w:val="restart"/>
            <w:shd w:val="clear" w:color="auto" w:fill="FFFFFF" w:themeFill="background1"/>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1:00-3:00 pm</w:t>
            </w: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sz w:val="32"/>
                <w:szCs w:val="32"/>
              </w:rPr>
              <w:t>Salam</w:t>
            </w:r>
          </w:p>
        </w:tc>
        <w:tc>
          <w:tcPr>
            <w:tcW w:w="2212" w:type="dxa"/>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1:00 – 2:00 pm</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 xml:space="preserve">Self-directed </w:t>
            </w: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Learning</w:t>
            </w:r>
          </w:p>
          <w:p w:rsidR="000C13EB" w:rsidRPr="005E46E4" w:rsidRDefault="000C13EB" w:rsidP="00530546">
            <w:pPr>
              <w:spacing w:after="0" w:line="240" w:lineRule="auto"/>
              <w:jc w:val="center"/>
              <w:rPr>
                <w:rFonts w:ascii="Footlight MT Light" w:hAnsi="Footlight MT Light"/>
                <w:b/>
                <w:bCs/>
                <w:color w:val="0070C0"/>
                <w:sz w:val="20"/>
                <w:szCs w:val="20"/>
              </w:rPr>
            </w:pPr>
          </w:p>
        </w:tc>
      </w:tr>
      <w:tr w:rsidR="000C13EB" w:rsidRPr="003027B4" w:rsidTr="00530546">
        <w:trPr>
          <w:trHeight w:val="1278"/>
        </w:trPr>
        <w:tc>
          <w:tcPr>
            <w:tcW w:w="2128" w:type="dxa"/>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2:00 -3:00pm</w:t>
            </w:r>
          </w:p>
          <w:p w:rsidR="000C13EB" w:rsidRPr="003027B4" w:rsidRDefault="000C13EB" w:rsidP="00530546">
            <w:pPr>
              <w:spacing w:after="0" w:line="240" w:lineRule="auto"/>
              <w:jc w:val="center"/>
              <w:rPr>
                <w:rFonts w:ascii="Footlight MT Light" w:hAnsi="Footlight MT Light" w:cs="Times New Roman"/>
                <w:b/>
                <w:bCs/>
                <w:color w:val="000000" w:themeColor="text1"/>
                <w:sz w:val="16"/>
                <w:szCs w:val="16"/>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 Learning</w:t>
            </w:r>
          </w:p>
        </w:tc>
        <w:tc>
          <w:tcPr>
            <w:tcW w:w="2085" w:type="dxa"/>
            <w:vMerge/>
            <w:shd w:val="clear" w:color="auto" w:fill="auto"/>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195" w:type="dxa"/>
            <w:tcBorders>
              <w:top w:val="single" w:sz="4" w:space="0" w:color="auto"/>
            </w:tcBorders>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2:00 -3:00pm</w:t>
            </w:r>
          </w:p>
          <w:p w:rsidR="000C13EB" w:rsidRPr="003027B4" w:rsidRDefault="000C13EB" w:rsidP="00530546">
            <w:pPr>
              <w:spacing w:after="0" w:line="240" w:lineRule="auto"/>
              <w:jc w:val="center"/>
              <w:rPr>
                <w:rFonts w:ascii="Footlight MT Light" w:hAnsi="Footlight MT Light" w:cs="Times New Roman"/>
                <w:b/>
                <w:bCs/>
                <w:color w:val="000000" w:themeColor="text1"/>
                <w:sz w:val="16"/>
                <w:szCs w:val="16"/>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 Learning</w:t>
            </w:r>
          </w:p>
        </w:tc>
        <w:tc>
          <w:tcPr>
            <w:tcW w:w="2160" w:type="dxa"/>
            <w:vMerge/>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p>
        </w:tc>
        <w:tc>
          <w:tcPr>
            <w:tcW w:w="2212" w:type="dxa"/>
            <w:shd w:val="clear" w:color="auto" w:fill="F2DBDB" w:themeFill="accent2" w:themeFillTint="33"/>
            <w:hideMark/>
          </w:tcPr>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2:00 -3:00pm</w:t>
            </w:r>
          </w:p>
          <w:p w:rsidR="000C13EB" w:rsidRPr="003027B4" w:rsidRDefault="000C13EB" w:rsidP="00530546">
            <w:pPr>
              <w:spacing w:after="0" w:line="240" w:lineRule="auto"/>
              <w:jc w:val="center"/>
              <w:rPr>
                <w:rFonts w:ascii="Footlight MT Light" w:hAnsi="Footlight MT Light" w:cs="Times New Roman"/>
                <w:b/>
                <w:bCs/>
                <w:color w:val="000000" w:themeColor="text1"/>
                <w:sz w:val="16"/>
                <w:szCs w:val="16"/>
              </w:rPr>
            </w:pPr>
          </w:p>
          <w:p w:rsidR="000C13EB" w:rsidRPr="003027B4" w:rsidRDefault="000C13EB" w:rsidP="00530546">
            <w:pPr>
              <w:spacing w:after="0" w:line="240" w:lineRule="auto"/>
              <w:jc w:val="center"/>
              <w:rPr>
                <w:rFonts w:ascii="Footlight MT Light" w:hAnsi="Footlight MT Light" w:cs="Times New Roman"/>
                <w:b/>
                <w:bCs/>
                <w:color w:val="000000" w:themeColor="text1"/>
              </w:rPr>
            </w:pPr>
            <w:r w:rsidRPr="003027B4">
              <w:rPr>
                <w:rFonts w:ascii="Footlight MT Light" w:hAnsi="Footlight MT Light" w:cs="Times New Roman"/>
                <w:b/>
                <w:bCs/>
                <w:color w:val="000000" w:themeColor="text1"/>
              </w:rPr>
              <w:t>Self-directed Learning</w:t>
            </w:r>
          </w:p>
        </w:tc>
      </w:tr>
    </w:tbl>
    <w:p w:rsidR="000C3767" w:rsidRDefault="000C3767" w:rsidP="00484735">
      <w:pPr>
        <w:pStyle w:val="NoSpacing"/>
      </w:pPr>
    </w:p>
    <w:p w:rsidR="000C3767" w:rsidRDefault="000C3767" w:rsidP="00484735">
      <w:pPr>
        <w:pStyle w:val="NoSpacing"/>
      </w:pPr>
    </w:p>
    <w:p w:rsidR="00484735" w:rsidRPr="004C40BA" w:rsidRDefault="00484735" w:rsidP="00484735">
      <w:pPr>
        <w:pStyle w:val="NoSpacing"/>
        <w:rPr>
          <w:rFonts w:ascii="Footlight MT Light" w:hAnsi="Footlight MT Light"/>
          <w:b/>
          <w:bCs/>
          <w:sz w:val="2"/>
          <w:szCs w:val="2"/>
        </w:rPr>
      </w:pPr>
    </w:p>
    <w:p w:rsidR="00236538" w:rsidRDefault="00236538" w:rsidP="00236538">
      <w:pPr>
        <w:pStyle w:val="NoSpacing"/>
      </w:pPr>
    </w:p>
    <w:p w:rsidR="00236538" w:rsidRDefault="00236538" w:rsidP="00236538">
      <w:pPr>
        <w:pStyle w:val="NoSpacing"/>
      </w:pPr>
    </w:p>
    <w:p w:rsidR="00E760A7" w:rsidRDefault="00E760A7" w:rsidP="009A0D46">
      <w:pPr>
        <w:spacing w:after="0" w:line="240" w:lineRule="auto"/>
        <w:jc w:val="both"/>
        <w:rPr>
          <w:rStyle w:val="mw-headline"/>
          <w:rFonts w:ascii="Times New Roman" w:hAnsi="Times New Roman" w:cs="Times New Roman"/>
          <w:b/>
          <w:bCs/>
          <w:sz w:val="28"/>
          <w:szCs w:val="28"/>
        </w:rPr>
      </w:pPr>
      <w:bookmarkStart w:id="0" w:name="_GoBack"/>
      <w:bookmarkEnd w:id="0"/>
    </w:p>
    <w:tbl>
      <w:tblPr>
        <w:tblpPr w:leftFromText="180" w:rightFromText="180" w:vertAnchor="text" w:horzAnchor="margin" w:tblpY="61"/>
        <w:tblW w:w="10008" w:type="dxa"/>
        <w:shd w:val="clear" w:color="auto" w:fill="00FFFF"/>
        <w:tblLook w:val="04A0" w:firstRow="1" w:lastRow="0" w:firstColumn="1" w:lastColumn="0" w:noHBand="0" w:noVBand="1"/>
      </w:tblPr>
      <w:tblGrid>
        <w:gridCol w:w="10008"/>
      </w:tblGrid>
      <w:tr w:rsidR="00063B46" w:rsidRPr="009104DF" w:rsidTr="00063B46">
        <w:trPr>
          <w:trHeight w:val="353"/>
        </w:trPr>
        <w:tc>
          <w:tcPr>
            <w:tcW w:w="10008" w:type="dxa"/>
            <w:shd w:val="clear" w:color="auto" w:fill="548DD4"/>
            <w:vAlign w:val="center"/>
          </w:tcPr>
          <w:p w:rsidR="00063B46" w:rsidRPr="009104DF" w:rsidRDefault="00063B46" w:rsidP="00063B46">
            <w:pPr>
              <w:pStyle w:val="NormalWeb"/>
              <w:jc w:val="both"/>
              <w:rPr>
                <w:rStyle w:val="mw-headline"/>
                <w:rFonts w:ascii="Maiandra GD" w:hAnsi="Maiandra GD"/>
                <w:b/>
                <w:bCs/>
                <w:color w:val="FFFFFF"/>
                <w:sz w:val="28"/>
                <w:szCs w:val="28"/>
              </w:rPr>
            </w:pPr>
            <w:r>
              <w:rPr>
                <w:rFonts w:ascii="Maiandra GD" w:hAnsi="Maiandra GD"/>
                <w:b/>
                <w:bCs/>
                <w:color w:val="FFFFFF"/>
                <w:sz w:val="28"/>
                <w:szCs w:val="28"/>
              </w:rPr>
              <w:lastRenderedPageBreak/>
              <w:t xml:space="preserve">Assessment of Students in the Block </w:t>
            </w:r>
          </w:p>
        </w:tc>
      </w:tr>
    </w:tbl>
    <w:p w:rsidR="002254AD" w:rsidRDefault="002254AD" w:rsidP="002254AD">
      <w:pPr>
        <w:spacing w:after="0" w:line="240" w:lineRule="auto"/>
        <w:jc w:val="both"/>
        <w:rPr>
          <w:rStyle w:val="mw-headline"/>
          <w:rFonts w:ascii="Footlight MT Light" w:hAnsi="Footlight MT Light"/>
          <w:b/>
          <w:bCs/>
          <w:sz w:val="24"/>
          <w:szCs w:val="24"/>
          <w:u w:val="single"/>
        </w:rPr>
      </w:pPr>
    </w:p>
    <w:p w:rsidR="002254AD" w:rsidRPr="00F25021" w:rsidRDefault="002254AD" w:rsidP="002254AD">
      <w:pPr>
        <w:jc w:val="both"/>
      </w:pPr>
      <w:r w:rsidRPr="00F25021">
        <w:rPr>
          <w:rFonts w:ascii="Footlight MT Light" w:hAnsi="Footlight MT Light"/>
          <w:sz w:val="24"/>
          <w:szCs w:val="24"/>
        </w:rPr>
        <w:t>Dear Student, in order to pass the block, you must obtain a minimum final block grade of D (the grading guide attached as appendix¹), this grade is a composition from several block requirements, which can be subdivided as:</w:t>
      </w:r>
    </w:p>
    <w:p w:rsidR="002254AD" w:rsidRDefault="002254AD" w:rsidP="0016091D">
      <w:pPr>
        <w:pStyle w:val="ListParagraph"/>
        <w:numPr>
          <w:ilvl w:val="0"/>
          <w:numId w:val="73"/>
        </w:numPr>
        <w:jc w:val="both"/>
        <w:rPr>
          <w:rFonts w:ascii="Footlight MT Light" w:hAnsi="Footlight MT Light"/>
          <w:sz w:val="24"/>
          <w:szCs w:val="24"/>
        </w:rPr>
      </w:pPr>
      <w:r>
        <w:rPr>
          <w:rFonts w:ascii="Footlight MT Light" w:hAnsi="Footlight MT Light"/>
          <w:sz w:val="24"/>
          <w:szCs w:val="24"/>
        </w:rPr>
        <w:t xml:space="preserve">Attendance </w:t>
      </w:r>
    </w:p>
    <w:p w:rsidR="002254AD" w:rsidRDefault="002254AD" w:rsidP="0016091D">
      <w:pPr>
        <w:pStyle w:val="ListParagraph"/>
        <w:numPr>
          <w:ilvl w:val="0"/>
          <w:numId w:val="73"/>
        </w:numPr>
        <w:jc w:val="both"/>
        <w:rPr>
          <w:rFonts w:ascii="Footlight MT Light" w:hAnsi="Footlight MT Light"/>
          <w:sz w:val="24"/>
          <w:szCs w:val="24"/>
        </w:rPr>
      </w:pPr>
      <w:r>
        <w:rPr>
          <w:rFonts w:ascii="Footlight MT Light" w:hAnsi="Footlight MT Light"/>
          <w:sz w:val="24"/>
          <w:szCs w:val="24"/>
        </w:rPr>
        <w:t>Tutor assessment</w:t>
      </w:r>
    </w:p>
    <w:p w:rsidR="002254AD" w:rsidRDefault="002254AD" w:rsidP="0016091D">
      <w:pPr>
        <w:pStyle w:val="ListParagraph"/>
        <w:numPr>
          <w:ilvl w:val="0"/>
          <w:numId w:val="73"/>
        </w:numPr>
        <w:jc w:val="both"/>
        <w:rPr>
          <w:rFonts w:ascii="Footlight MT Light" w:hAnsi="Footlight MT Light"/>
          <w:sz w:val="24"/>
          <w:szCs w:val="24"/>
        </w:rPr>
      </w:pPr>
      <w:r>
        <w:rPr>
          <w:rFonts w:ascii="Times New Roman" w:hAnsi="Times New Roman" w:cs="Times New Roman"/>
          <w:noProof/>
          <w:sz w:val="24"/>
          <w:szCs w:val="24"/>
        </w:rPr>
        <w:drawing>
          <wp:anchor distT="0" distB="0" distL="114300" distR="114300" simplePos="0" relativeHeight="251718144" behindDoc="1" locked="0" layoutInCell="0" allowOverlap="1" wp14:anchorId="39AA514C" wp14:editId="55FD9F35">
            <wp:simplePos x="0" y="0"/>
            <wp:positionH relativeFrom="margin">
              <wp:posOffset>1009650</wp:posOffset>
            </wp:positionH>
            <wp:positionV relativeFrom="margin">
              <wp:posOffset>1684020</wp:posOffset>
            </wp:positionV>
            <wp:extent cx="3757930" cy="5105400"/>
            <wp:effectExtent l="19050" t="0" r="0" b="0"/>
            <wp:wrapNone/>
            <wp:docPr id="144" name="WordPictureWatermark731517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173" descr="Picture5"/>
                    <pic:cNvPicPr>
                      <a:picLocks noChangeAspect="1" noChangeArrowheads="1"/>
                    </pic:cNvPicPr>
                  </pic:nvPicPr>
                  <pic:blipFill>
                    <a:blip r:embed="rId13" cstate="print">
                      <a:lum bright="70000" contrast="-70000"/>
                    </a:blip>
                    <a:srcRect/>
                    <a:stretch>
                      <a:fillRect/>
                    </a:stretch>
                  </pic:blipFill>
                  <pic:spPr bwMode="auto">
                    <a:xfrm>
                      <a:off x="0" y="0"/>
                      <a:ext cx="3757930" cy="5105400"/>
                    </a:xfrm>
                    <a:prstGeom prst="rect">
                      <a:avLst/>
                    </a:prstGeom>
                    <a:noFill/>
                    <a:ln w="9525">
                      <a:noFill/>
                      <a:miter lim="800000"/>
                      <a:headEnd/>
                      <a:tailEnd/>
                    </a:ln>
                  </pic:spPr>
                </pic:pic>
              </a:graphicData>
            </a:graphic>
          </wp:anchor>
        </w:drawing>
      </w:r>
      <w:r>
        <w:rPr>
          <w:rFonts w:ascii="Footlight MT Light" w:hAnsi="Footlight MT Light"/>
          <w:sz w:val="24"/>
          <w:szCs w:val="24"/>
        </w:rPr>
        <w:t xml:space="preserve">Written </w:t>
      </w:r>
      <w:r w:rsidRPr="00F25021">
        <w:rPr>
          <w:rFonts w:ascii="Footlight MT Light" w:hAnsi="Footlight MT Light"/>
          <w:sz w:val="24"/>
          <w:szCs w:val="24"/>
        </w:rPr>
        <w:t>Exams (MCQs, SAQs)</w:t>
      </w:r>
    </w:p>
    <w:p w:rsidR="002254AD" w:rsidRDefault="002254AD" w:rsidP="0016091D">
      <w:pPr>
        <w:pStyle w:val="ListParagraph"/>
        <w:numPr>
          <w:ilvl w:val="0"/>
          <w:numId w:val="73"/>
        </w:numPr>
        <w:jc w:val="both"/>
        <w:rPr>
          <w:rFonts w:ascii="Footlight MT Light" w:hAnsi="Footlight MT Light"/>
          <w:sz w:val="24"/>
          <w:szCs w:val="24"/>
        </w:rPr>
      </w:pPr>
      <w:r>
        <w:rPr>
          <w:rFonts w:ascii="Footlight MT Light" w:hAnsi="Footlight MT Light"/>
          <w:sz w:val="24"/>
          <w:szCs w:val="24"/>
        </w:rPr>
        <w:t>OSPE  (Objective Structured Practical Examination)</w:t>
      </w:r>
    </w:p>
    <w:p w:rsidR="002254AD" w:rsidRDefault="002254AD" w:rsidP="002254AD">
      <w:pPr>
        <w:pStyle w:val="ListParagraph"/>
        <w:jc w:val="both"/>
        <w:rPr>
          <w:rFonts w:ascii="Footlight MT Light" w:hAnsi="Footlight MT Light"/>
          <w:sz w:val="24"/>
          <w:szCs w:val="24"/>
        </w:rPr>
      </w:pPr>
    </w:p>
    <w:p w:rsidR="002254AD" w:rsidRDefault="002254AD" w:rsidP="002254AD">
      <w:pPr>
        <w:spacing w:after="0" w:line="240" w:lineRule="auto"/>
        <w:ind w:left="840"/>
        <w:jc w:val="both"/>
        <w:rPr>
          <w:rFonts w:ascii="Footlight MT Light" w:hAnsi="Footlight MT Light"/>
          <w:b/>
          <w:bCs/>
          <w:sz w:val="24"/>
          <w:szCs w:val="24"/>
        </w:rPr>
      </w:pPr>
    </w:p>
    <w:p w:rsidR="002254AD" w:rsidRDefault="002254AD" w:rsidP="002254AD">
      <w:pPr>
        <w:spacing w:after="0" w:line="240" w:lineRule="auto"/>
        <w:ind w:left="840"/>
        <w:jc w:val="both"/>
        <w:rPr>
          <w:rFonts w:ascii="Footlight MT Light" w:hAnsi="Footlight MT Light"/>
          <w:b/>
          <w:bCs/>
          <w:sz w:val="24"/>
          <w:szCs w:val="24"/>
        </w:rPr>
      </w:pPr>
    </w:p>
    <w:p w:rsidR="002254AD" w:rsidRPr="00F25021" w:rsidRDefault="002254AD" w:rsidP="00470735">
      <w:pPr>
        <w:pStyle w:val="ListParagraph"/>
        <w:numPr>
          <w:ilvl w:val="0"/>
          <w:numId w:val="79"/>
        </w:numPr>
        <w:ind w:left="360"/>
        <w:jc w:val="both"/>
        <w:rPr>
          <w:rFonts w:ascii="Footlight MT Light" w:hAnsi="Footlight MT Light"/>
          <w:b/>
          <w:sz w:val="24"/>
          <w:szCs w:val="24"/>
        </w:rPr>
      </w:pPr>
      <w:r w:rsidRPr="00F25021">
        <w:rPr>
          <w:rFonts w:ascii="Footlight MT Light" w:hAnsi="Footlight MT Light"/>
          <w:b/>
          <w:sz w:val="24"/>
          <w:szCs w:val="24"/>
        </w:rPr>
        <w:t xml:space="preserve">Marks distribution for Blocks with </w:t>
      </w:r>
      <w:r w:rsidR="00470735">
        <w:rPr>
          <w:rFonts w:ascii="Footlight MT Light" w:hAnsi="Footlight MT Light"/>
          <w:b/>
          <w:sz w:val="24"/>
          <w:szCs w:val="24"/>
        </w:rPr>
        <w:t>Renal block</w:t>
      </w:r>
    </w:p>
    <w:p w:rsidR="002254AD" w:rsidRDefault="002254AD" w:rsidP="002254AD">
      <w:pPr>
        <w:spacing w:after="0" w:line="240" w:lineRule="auto"/>
        <w:ind w:left="840"/>
        <w:jc w:val="both"/>
        <w:rPr>
          <w:rFonts w:ascii="Footlight MT Light" w:hAnsi="Footlight MT Light"/>
          <w:b/>
          <w:bCs/>
          <w:sz w:val="24"/>
          <w:szCs w:val="24"/>
        </w:rPr>
      </w:pPr>
    </w:p>
    <w:p w:rsidR="002254AD" w:rsidRPr="00DE1B10" w:rsidRDefault="002254AD" w:rsidP="002254AD">
      <w:pPr>
        <w:jc w:val="both"/>
        <w:rPr>
          <w:rFonts w:ascii="Footlight MT Light" w:hAnsi="Footlight MT Light"/>
          <w:strike/>
          <w:color w:val="FF0000"/>
          <w:sz w:val="24"/>
          <w:szCs w:val="24"/>
        </w:rPr>
      </w:pPr>
      <w:r>
        <w:rPr>
          <w:rFonts w:ascii="Footlight MT Light" w:hAnsi="Footlight MT Light"/>
          <w:sz w:val="24"/>
          <w:szCs w:val="24"/>
        </w:rPr>
        <w:t xml:space="preserve">The final grade is a composition of the grades obtained for the specified block requirements, calculated as follows: </w:t>
      </w:r>
    </w:p>
    <w:p w:rsidR="002254AD" w:rsidRPr="00F25021" w:rsidRDefault="002254AD" w:rsidP="0016091D">
      <w:pPr>
        <w:numPr>
          <w:ilvl w:val="0"/>
          <w:numId w:val="2"/>
        </w:numPr>
        <w:spacing w:after="0" w:line="240" w:lineRule="auto"/>
        <w:jc w:val="both"/>
        <w:rPr>
          <w:rFonts w:ascii="Footlight MT Light" w:hAnsi="Footlight MT Light"/>
          <w:sz w:val="24"/>
          <w:szCs w:val="24"/>
        </w:rPr>
      </w:pPr>
      <w:r w:rsidRPr="00F25021">
        <w:rPr>
          <w:rFonts w:ascii="Footlight MT Light" w:hAnsi="Footlight MT Light"/>
          <w:sz w:val="24"/>
          <w:szCs w:val="24"/>
        </w:rPr>
        <w:t>Continuous Assessment  (Tutor Assessment in PBL sessions)</w:t>
      </w:r>
      <w:r w:rsidRPr="00F25021">
        <w:rPr>
          <w:rFonts w:ascii="Footlight MT Light" w:hAnsi="Footlight MT Light"/>
          <w:sz w:val="24"/>
          <w:szCs w:val="24"/>
        </w:rPr>
        <w:tab/>
        <w:t>:      5%</w:t>
      </w:r>
    </w:p>
    <w:p w:rsidR="002254AD" w:rsidRPr="00F25021" w:rsidRDefault="002254AD" w:rsidP="0016091D">
      <w:pPr>
        <w:pStyle w:val="ListParagraph"/>
        <w:numPr>
          <w:ilvl w:val="0"/>
          <w:numId w:val="2"/>
        </w:numPr>
        <w:spacing w:after="0" w:line="240" w:lineRule="auto"/>
        <w:jc w:val="both"/>
        <w:rPr>
          <w:rFonts w:ascii="Footlight MT Light" w:hAnsi="Footlight MT Light"/>
          <w:sz w:val="24"/>
          <w:szCs w:val="24"/>
        </w:rPr>
      </w:pPr>
      <w:r w:rsidRPr="00F25021">
        <w:rPr>
          <w:rFonts w:ascii="Footlight MT Light" w:hAnsi="Footlight MT Light"/>
          <w:sz w:val="24"/>
          <w:szCs w:val="24"/>
        </w:rPr>
        <w:t>Written Examinations:</w:t>
      </w:r>
    </w:p>
    <w:p w:rsidR="002254AD" w:rsidRPr="00F25021" w:rsidRDefault="002254AD" w:rsidP="0016091D">
      <w:pPr>
        <w:numPr>
          <w:ilvl w:val="1"/>
          <w:numId w:val="78"/>
        </w:numPr>
        <w:spacing w:after="0" w:line="240" w:lineRule="auto"/>
        <w:jc w:val="both"/>
        <w:rPr>
          <w:rFonts w:ascii="Footlight MT Light" w:hAnsi="Footlight MT Light"/>
          <w:sz w:val="24"/>
          <w:szCs w:val="24"/>
        </w:rPr>
      </w:pPr>
      <w:r w:rsidRPr="00F25021">
        <w:rPr>
          <w:rFonts w:ascii="Footlight MT Light" w:hAnsi="Footlight MT Light"/>
          <w:sz w:val="24"/>
          <w:szCs w:val="24"/>
        </w:rPr>
        <w:t>SAQs</w:t>
      </w:r>
      <w:r w:rsidRPr="00F25021">
        <w:rPr>
          <w:rFonts w:ascii="Footlight MT Light" w:hAnsi="Footlight MT Light"/>
          <w:sz w:val="24"/>
          <w:szCs w:val="24"/>
        </w:rPr>
        <w:tab/>
        <w:t xml:space="preserve">                                                                                 :     20%</w:t>
      </w:r>
    </w:p>
    <w:p w:rsidR="002254AD" w:rsidRPr="00F25021" w:rsidRDefault="002254AD" w:rsidP="0016091D">
      <w:pPr>
        <w:pStyle w:val="ListParagraph"/>
        <w:numPr>
          <w:ilvl w:val="1"/>
          <w:numId w:val="78"/>
        </w:numPr>
        <w:spacing w:after="0" w:line="240" w:lineRule="auto"/>
        <w:jc w:val="both"/>
        <w:rPr>
          <w:rFonts w:ascii="Footlight MT Light" w:hAnsi="Footlight MT Light"/>
          <w:sz w:val="24"/>
          <w:szCs w:val="24"/>
        </w:rPr>
      </w:pPr>
      <w:r w:rsidRPr="00F25021">
        <w:rPr>
          <w:rFonts w:ascii="Footlight MT Light" w:hAnsi="Footlight MT Light"/>
          <w:sz w:val="24"/>
          <w:szCs w:val="24"/>
        </w:rPr>
        <w:t>MCQ</w:t>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t xml:space="preserve">                                   :     40%</w:t>
      </w:r>
    </w:p>
    <w:p w:rsidR="002254AD" w:rsidRPr="00F25021" w:rsidRDefault="002254AD" w:rsidP="0016091D">
      <w:pPr>
        <w:numPr>
          <w:ilvl w:val="0"/>
          <w:numId w:val="4"/>
        </w:numPr>
        <w:spacing w:after="0" w:line="240" w:lineRule="auto"/>
        <w:jc w:val="both"/>
        <w:rPr>
          <w:rFonts w:ascii="Footlight MT Light" w:hAnsi="Footlight MT Light"/>
          <w:sz w:val="24"/>
          <w:szCs w:val="24"/>
        </w:rPr>
      </w:pPr>
      <w:r w:rsidRPr="00F25021">
        <w:rPr>
          <w:rFonts w:ascii="Footlight MT Light" w:hAnsi="Footlight MT Light"/>
          <w:sz w:val="24"/>
          <w:szCs w:val="24"/>
        </w:rPr>
        <w:t>Final Block Exam</w:t>
      </w:r>
      <w:r w:rsidRPr="00F25021">
        <w:rPr>
          <w:rFonts w:ascii="Footlight MT Light" w:hAnsi="Footlight MT Light"/>
          <w:sz w:val="24"/>
          <w:szCs w:val="24"/>
        </w:rPr>
        <w:tab/>
      </w:r>
      <w:r w:rsidRPr="00F25021">
        <w:rPr>
          <w:rFonts w:ascii="Footlight MT Light" w:hAnsi="Footlight MT Light"/>
          <w:sz w:val="24"/>
          <w:szCs w:val="24"/>
        </w:rPr>
        <w:tab/>
        <w:t>(40%)</w:t>
      </w:r>
    </w:p>
    <w:p w:rsidR="002254AD" w:rsidRPr="00F25021" w:rsidRDefault="002254AD" w:rsidP="0016091D">
      <w:pPr>
        <w:numPr>
          <w:ilvl w:val="0"/>
          <w:numId w:val="2"/>
        </w:numPr>
        <w:spacing w:after="0" w:line="240" w:lineRule="auto"/>
        <w:jc w:val="both"/>
        <w:rPr>
          <w:rFonts w:ascii="Footlight MT Light" w:hAnsi="Footlight MT Light"/>
          <w:sz w:val="24"/>
          <w:szCs w:val="24"/>
        </w:rPr>
      </w:pPr>
      <w:r w:rsidRPr="00F25021">
        <w:rPr>
          <w:rFonts w:ascii="Footlight MT Light" w:hAnsi="Footlight MT Light"/>
          <w:sz w:val="24"/>
          <w:szCs w:val="24"/>
        </w:rPr>
        <w:t xml:space="preserve"> OSPE </w:t>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r>
      <w:r w:rsidRPr="00F25021">
        <w:rPr>
          <w:rFonts w:ascii="Footlight MT Light" w:hAnsi="Footlight MT Light"/>
          <w:sz w:val="24"/>
          <w:szCs w:val="24"/>
        </w:rPr>
        <w:tab/>
        <w:t xml:space="preserve"> :    35 %</w:t>
      </w:r>
    </w:p>
    <w:p w:rsidR="002254AD" w:rsidRPr="00F25021" w:rsidRDefault="002254AD" w:rsidP="002254AD">
      <w:pPr>
        <w:spacing w:after="0" w:line="240" w:lineRule="auto"/>
        <w:ind w:left="840"/>
        <w:jc w:val="both"/>
        <w:rPr>
          <w:rFonts w:ascii="Footlight MT Light" w:hAnsi="Footlight MT Light"/>
          <w:sz w:val="24"/>
          <w:szCs w:val="24"/>
        </w:rPr>
      </w:pPr>
      <w:r w:rsidRPr="00F25021">
        <w:rPr>
          <w:noProof/>
        </w:rPr>
        <mc:AlternateContent>
          <mc:Choice Requires="wps">
            <w:drawing>
              <wp:anchor distT="0" distB="0" distL="114300" distR="114300" simplePos="0" relativeHeight="251716096" behindDoc="0" locked="0" layoutInCell="1" allowOverlap="1" wp14:anchorId="560EADC4" wp14:editId="0C2D0FB9">
                <wp:simplePos x="0" y="0"/>
                <wp:positionH relativeFrom="column">
                  <wp:posOffset>4528185</wp:posOffset>
                </wp:positionH>
                <wp:positionV relativeFrom="paragraph">
                  <wp:posOffset>105410</wp:posOffset>
                </wp:positionV>
                <wp:extent cx="504825" cy="0"/>
                <wp:effectExtent l="0" t="0" r="28575"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41B37" id="Straight Arrow Connector 64" o:spid="_x0000_s1026" type="#_x0000_t32" style="position:absolute;margin-left:356.55pt;margin-top:8.3pt;width:39.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"/>
            </w:pict>
          </mc:Fallback>
        </mc:AlternateContent>
      </w:r>
      <w:r w:rsidRPr="00F25021">
        <w:rPr>
          <w:rFonts w:ascii="Footlight MT Light" w:hAnsi="Footlight MT Light"/>
          <w:sz w:val="24"/>
          <w:szCs w:val="24"/>
        </w:rPr>
        <w:t xml:space="preserve">  </w:t>
      </w:r>
    </w:p>
    <w:p w:rsidR="002254AD" w:rsidRDefault="002254AD" w:rsidP="00470735">
      <w:pPr>
        <w:ind w:firstLine="810"/>
        <w:jc w:val="both"/>
        <w:rPr>
          <w:rFonts w:ascii="Footlight MT Light" w:hAnsi="Footlight MT Light"/>
          <w:b/>
          <w:bCs/>
          <w:sz w:val="24"/>
          <w:szCs w:val="24"/>
        </w:rPr>
      </w:pPr>
      <w:r w:rsidRPr="00F25021">
        <w:rPr>
          <w:rFonts w:ascii="Footlight MT Light" w:hAnsi="Footlight MT Light"/>
          <w:b/>
          <w:bCs/>
          <w:sz w:val="24"/>
          <w:szCs w:val="24"/>
        </w:rPr>
        <w:t>TOTAL                                                                            : 100 %</w:t>
      </w:r>
    </w:p>
    <w:p w:rsidR="00470735" w:rsidRPr="00470735" w:rsidRDefault="00470735" w:rsidP="00470735">
      <w:pPr>
        <w:ind w:firstLine="810"/>
        <w:jc w:val="both"/>
        <w:rPr>
          <w:rFonts w:ascii="Footlight MT Light" w:hAnsi="Footlight MT Light"/>
          <w:b/>
          <w:bCs/>
          <w:sz w:val="24"/>
          <w:szCs w:val="24"/>
        </w:rPr>
      </w:pPr>
    </w:p>
    <w:p w:rsidR="002254AD" w:rsidRDefault="002254AD" w:rsidP="0016091D">
      <w:pPr>
        <w:pStyle w:val="ListParagraph"/>
        <w:numPr>
          <w:ilvl w:val="0"/>
          <w:numId w:val="74"/>
        </w:numPr>
        <w:jc w:val="both"/>
        <w:rPr>
          <w:rFonts w:ascii="Footlight MT Light" w:hAnsi="Footlight MT Light"/>
          <w:b/>
          <w:sz w:val="24"/>
          <w:szCs w:val="24"/>
          <w:u w:val="single"/>
        </w:rPr>
      </w:pPr>
      <w:r>
        <w:rPr>
          <w:rFonts w:ascii="Footlight MT Light" w:hAnsi="Footlight MT Light"/>
          <w:b/>
          <w:sz w:val="24"/>
          <w:szCs w:val="24"/>
          <w:u w:val="single"/>
        </w:rPr>
        <w:t>Attendance :</w:t>
      </w:r>
    </w:p>
    <w:p w:rsidR="002254AD" w:rsidRDefault="002254AD" w:rsidP="002254AD">
      <w:pPr>
        <w:spacing w:line="240" w:lineRule="auto"/>
        <w:jc w:val="both"/>
        <w:rPr>
          <w:rFonts w:ascii="Footlight MT Light" w:hAnsi="Footlight MT Light"/>
          <w:sz w:val="24"/>
          <w:szCs w:val="24"/>
        </w:rPr>
      </w:pPr>
      <w:r>
        <w:rPr>
          <w:rFonts w:ascii="Footlight MT Light" w:hAnsi="Footlight MT Light"/>
          <w:sz w:val="24"/>
          <w:szCs w:val="24"/>
        </w:rPr>
        <w:t>Students are required to attend not less than 75% of all educational activities during the block. These include small group teaching, lectures, practical sessions, skills training sessions and integrated clinical sessions.</w:t>
      </w:r>
    </w:p>
    <w:p w:rsidR="002254AD" w:rsidRDefault="002254AD" w:rsidP="002254AD">
      <w:pPr>
        <w:spacing w:line="240" w:lineRule="auto"/>
        <w:jc w:val="both"/>
        <w:rPr>
          <w:rFonts w:ascii="Footlight MT Light" w:hAnsi="Footlight MT Light"/>
          <w:sz w:val="24"/>
          <w:szCs w:val="24"/>
        </w:rPr>
      </w:pPr>
      <w:r>
        <w:rPr>
          <w:rFonts w:ascii="Footlight MT Light" w:hAnsi="Footlight MT Light"/>
          <w:sz w:val="24"/>
          <w:szCs w:val="24"/>
        </w:rPr>
        <w:t>Your attendance will be recorded during all sessions. Failure to meet this requirement without a valid explanation will result in exclusion from the final examination. On the other hand, your presence will be rewarded by assigned marks.</w:t>
      </w:r>
    </w:p>
    <w:p w:rsidR="002254AD" w:rsidRDefault="002254AD" w:rsidP="0016091D">
      <w:pPr>
        <w:pStyle w:val="ListParagraph"/>
        <w:numPr>
          <w:ilvl w:val="0"/>
          <w:numId w:val="74"/>
        </w:numPr>
        <w:jc w:val="both"/>
        <w:rPr>
          <w:rFonts w:ascii="Footlight MT Light" w:hAnsi="Footlight MT Light"/>
          <w:b/>
          <w:bCs/>
          <w:sz w:val="24"/>
          <w:szCs w:val="24"/>
          <w:u w:val="single"/>
        </w:rPr>
      </w:pPr>
      <w:r>
        <w:rPr>
          <w:rFonts w:ascii="Footlight MT Light" w:hAnsi="Footlight MT Light"/>
          <w:b/>
          <w:bCs/>
          <w:sz w:val="24"/>
          <w:szCs w:val="24"/>
          <w:u w:val="single"/>
        </w:rPr>
        <w:t>Tutor Assessment in Large and Small groups (Continuous Assessment):</w:t>
      </w:r>
    </w:p>
    <w:p w:rsidR="002254AD" w:rsidRDefault="002254AD" w:rsidP="002254AD">
      <w:pPr>
        <w:jc w:val="both"/>
        <w:rPr>
          <w:rFonts w:ascii="Footlight MT Light" w:hAnsi="Footlight MT Light"/>
          <w:sz w:val="24"/>
          <w:szCs w:val="24"/>
        </w:rPr>
      </w:pPr>
      <w:r>
        <w:rPr>
          <w:rFonts w:ascii="Footlight MT Light" w:hAnsi="Footlight MT Light"/>
          <w:sz w:val="24"/>
          <w:szCs w:val="24"/>
        </w:rPr>
        <w:t>During each session, your individual efforts will be evaluated by your tutor. The tutors are instructed to evaluate two aspects:</w:t>
      </w:r>
    </w:p>
    <w:p w:rsidR="002254AD" w:rsidRDefault="002254AD" w:rsidP="0016091D">
      <w:pPr>
        <w:numPr>
          <w:ilvl w:val="0"/>
          <w:numId w:val="75"/>
        </w:numPr>
        <w:spacing w:after="0" w:line="240" w:lineRule="auto"/>
        <w:jc w:val="both"/>
        <w:rPr>
          <w:rFonts w:ascii="Footlight MT Light" w:hAnsi="Footlight MT Light"/>
          <w:sz w:val="24"/>
          <w:szCs w:val="24"/>
        </w:rPr>
      </w:pPr>
      <w:r>
        <w:rPr>
          <w:rFonts w:ascii="Footlight MT Light" w:hAnsi="Footlight MT Light"/>
          <w:sz w:val="24"/>
          <w:szCs w:val="24"/>
        </w:rPr>
        <w:t>The extent to which you demonstrate that you study and prepare yourself thoroughly between the two sessions (i.e., preparation).</w:t>
      </w:r>
    </w:p>
    <w:p w:rsidR="002254AD" w:rsidRDefault="002254AD" w:rsidP="002254AD">
      <w:pPr>
        <w:spacing w:after="0" w:line="240" w:lineRule="auto"/>
        <w:ind w:left="1080"/>
        <w:jc w:val="both"/>
        <w:rPr>
          <w:rFonts w:ascii="Footlight MT Light" w:hAnsi="Footlight MT Light"/>
          <w:sz w:val="24"/>
          <w:szCs w:val="24"/>
        </w:rPr>
      </w:pPr>
    </w:p>
    <w:p w:rsidR="002254AD" w:rsidRDefault="002254AD" w:rsidP="0016091D">
      <w:pPr>
        <w:pStyle w:val="NoSpacing"/>
        <w:numPr>
          <w:ilvl w:val="0"/>
          <w:numId w:val="75"/>
        </w:numPr>
        <w:jc w:val="both"/>
        <w:rPr>
          <w:rFonts w:ascii="Footlight MT Light" w:hAnsi="Footlight MT Light"/>
        </w:rPr>
      </w:pPr>
      <w:r>
        <w:rPr>
          <w:rFonts w:ascii="Footlight MT Light" w:hAnsi="Footlight MT Light"/>
        </w:rPr>
        <w:t xml:space="preserve">The extent to which you actively contribute during group discussion (i.e., participation). Your grade for each session depends upon both your preparation and your participation. The </w:t>
      </w:r>
      <w:r>
        <w:rPr>
          <w:rFonts w:ascii="Footlight MT Light" w:hAnsi="Footlight MT Light"/>
        </w:rPr>
        <w:lastRenderedPageBreak/>
        <w:t xml:space="preserve">grade will be on the scale from “5”, “4”, “3”, “2”, or “1”. Which have the following general descriptors: </w:t>
      </w:r>
    </w:p>
    <w:p w:rsidR="002254AD" w:rsidRDefault="002254AD" w:rsidP="002254AD">
      <w:pPr>
        <w:pStyle w:val="NoSpacing"/>
        <w:jc w:val="both"/>
        <w:rPr>
          <w:rFonts w:ascii="Footlight MT Light" w:hAnsi="Footlight MT Light"/>
        </w:rPr>
      </w:pPr>
    </w:p>
    <w:p w:rsidR="002254AD" w:rsidRDefault="002254AD" w:rsidP="002254AD">
      <w:pPr>
        <w:pStyle w:val="NoSpacing"/>
        <w:ind w:left="2160" w:firstLine="720"/>
        <w:jc w:val="both"/>
        <w:rPr>
          <w:rFonts w:ascii="Footlight MT Light" w:hAnsi="Footlight MT Light"/>
        </w:rPr>
      </w:pPr>
      <w:r>
        <w:rPr>
          <w:rFonts w:ascii="Footlight MT Light" w:hAnsi="Footlight MT Light"/>
        </w:rPr>
        <w:t>5 = Outstanding (Excellent)</w:t>
      </w:r>
    </w:p>
    <w:p w:rsidR="002254AD" w:rsidRDefault="002254AD" w:rsidP="002254AD">
      <w:pPr>
        <w:pStyle w:val="NoSpacing"/>
        <w:ind w:left="2160" w:firstLine="720"/>
        <w:jc w:val="both"/>
        <w:rPr>
          <w:rFonts w:ascii="Footlight MT Light" w:hAnsi="Footlight MT Light"/>
        </w:rPr>
      </w:pPr>
      <w:r>
        <w:rPr>
          <w:rFonts w:ascii="Footlight MT Light" w:hAnsi="Footlight MT Light"/>
        </w:rPr>
        <w:t>4 = Very good</w:t>
      </w:r>
    </w:p>
    <w:p w:rsidR="002254AD" w:rsidRDefault="002254AD" w:rsidP="002254AD">
      <w:pPr>
        <w:pStyle w:val="NoSpacing"/>
        <w:ind w:left="2160" w:firstLine="720"/>
        <w:jc w:val="both"/>
        <w:rPr>
          <w:rFonts w:ascii="Footlight MT Light" w:hAnsi="Footlight MT Light"/>
        </w:rPr>
      </w:pPr>
      <w:r>
        <w:rPr>
          <w:rFonts w:ascii="Footlight MT Light" w:hAnsi="Footlight MT Light"/>
        </w:rPr>
        <w:t>3 = Good</w:t>
      </w:r>
    </w:p>
    <w:p w:rsidR="002254AD" w:rsidRDefault="002254AD" w:rsidP="002254AD">
      <w:pPr>
        <w:pStyle w:val="NoSpacing"/>
        <w:ind w:left="2160" w:firstLine="720"/>
        <w:jc w:val="both"/>
        <w:rPr>
          <w:rFonts w:ascii="Footlight MT Light" w:hAnsi="Footlight MT Light"/>
        </w:rPr>
      </w:pPr>
      <w:r>
        <w:rPr>
          <w:rFonts w:ascii="Footlight MT Light" w:hAnsi="Footlight MT Light"/>
        </w:rPr>
        <w:t>2 = Average</w:t>
      </w:r>
    </w:p>
    <w:p w:rsidR="002254AD" w:rsidRDefault="002254AD" w:rsidP="002254AD">
      <w:pPr>
        <w:pStyle w:val="NoSpacing"/>
        <w:ind w:left="2160" w:firstLine="720"/>
        <w:jc w:val="both"/>
        <w:rPr>
          <w:rFonts w:ascii="Footlight MT Light" w:hAnsi="Footlight MT Light"/>
        </w:rPr>
      </w:pPr>
      <w:r>
        <w:rPr>
          <w:rFonts w:ascii="Footlight MT Light" w:hAnsi="Footlight MT Light"/>
        </w:rPr>
        <w:t>1 = Poor</w:t>
      </w:r>
    </w:p>
    <w:p w:rsidR="002254AD" w:rsidRDefault="002254AD" w:rsidP="002254AD">
      <w:pPr>
        <w:jc w:val="both"/>
        <w:rPr>
          <w:rFonts w:ascii="Footlight MT Light" w:hAnsi="Footlight MT Light"/>
          <w:sz w:val="24"/>
          <w:szCs w:val="24"/>
        </w:rPr>
      </w:pPr>
    </w:p>
    <w:p w:rsidR="002254AD" w:rsidRDefault="002254AD" w:rsidP="002254AD">
      <w:pPr>
        <w:jc w:val="both"/>
        <w:rPr>
          <w:rFonts w:ascii="Footlight MT Light" w:hAnsi="Footlight MT Light"/>
          <w:sz w:val="24"/>
          <w:szCs w:val="24"/>
        </w:rPr>
      </w:pPr>
      <w:r>
        <w:rPr>
          <w:rFonts w:ascii="Footlight MT Light" w:hAnsi="Footlight MT Light"/>
          <w:sz w:val="24"/>
          <w:szCs w:val="24"/>
        </w:rPr>
        <w:t xml:space="preserve">The block contains two sessions each week, so the maximum amount of ‘participation points’ you are able to obtain will be from two sessions multiplied by the number of weeks. The total participation points will be recalculated according to the weight for each participation in the total assessment. </w:t>
      </w:r>
    </w:p>
    <w:p w:rsidR="002254AD" w:rsidRDefault="002254AD" w:rsidP="00470735">
      <w:pPr>
        <w:jc w:val="both"/>
        <w:rPr>
          <w:rFonts w:ascii="Footlight MT Light" w:hAnsi="Footlight MT Light"/>
          <w:sz w:val="24"/>
          <w:szCs w:val="24"/>
        </w:rPr>
      </w:pPr>
      <w:r>
        <w:rPr>
          <w:rFonts w:ascii="Footlight MT Light" w:hAnsi="Footlight MT Light"/>
          <w:sz w:val="24"/>
          <w:szCs w:val="24"/>
        </w:rPr>
        <w:t xml:space="preserve">Your tutor can give you more information about the evaluation of your participation. The details of these evaluation also given in “Tutor Assessment of Student” form. </w:t>
      </w:r>
    </w:p>
    <w:p w:rsidR="002254AD" w:rsidRPr="00040685" w:rsidRDefault="002254AD" w:rsidP="0016091D">
      <w:pPr>
        <w:pStyle w:val="ListParagraph"/>
        <w:numPr>
          <w:ilvl w:val="0"/>
          <w:numId w:val="74"/>
        </w:numPr>
        <w:spacing w:after="0" w:line="240" w:lineRule="auto"/>
        <w:jc w:val="both"/>
        <w:rPr>
          <w:rStyle w:val="mw-headline"/>
          <w:b/>
          <w:bCs/>
          <w:u w:val="single"/>
        </w:rPr>
      </w:pPr>
      <w:r w:rsidRPr="00040685">
        <w:rPr>
          <w:rStyle w:val="mw-headline"/>
          <w:rFonts w:ascii="Footlight MT Light" w:hAnsi="Footlight MT Light"/>
          <w:b/>
          <w:bCs/>
          <w:sz w:val="24"/>
          <w:szCs w:val="24"/>
          <w:u w:val="single"/>
        </w:rPr>
        <w:t>Written Examination:</w:t>
      </w:r>
    </w:p>
    <w:p w:rsidR="002254AD" w:rsidRPr="00040685" w:rsidRDefault="002254AD" w:rsidP="002254AD">
      <w:pPr>
        <w:spacing w:after="0" w:line="240" w:lineRule="auto"/>
        <w:jc w:val="both"/>
        <w:rPr>
          <w:rStyle w:val="mw-headline"/>
          <w:rFonts w:ascii="Footlight MT Light" w:hAnsi="Footlight MT Light"/>
          <w:b/>
          <w:bCs/>
          <w:i/>
          <w:iCs/>
          <w:sz w:val="24"/>
          <w:szCs w:val="24"/>
          <w:u w:val="single"/>
        </w:rPr>
      </w:pPr>
    </w:p>
    <w:p w:rsidR="002254AD" w:rsidRPr="00040685" w:rsidRDefault="002254AD" w:rsidP="00470735">
      <w:pPr>
        <w:spacing w:after="0" w:line="240" w:lineRule="auto"/>
        <w:jc w:val="both"/>
        <w:rPr>
          <w:rFonts w:ascii="Footlight MT Light" w:hAnsi="Footlight MT Light"/>
          <w:sz w:val="24"/>
          <w:szCs w:val="24"/>
        </w:rPr>
      </w:pPr>
      <w:r w:rsidRPr="00040685">
        <w:rPr>
          <w:rFonts w:ascii="Footlight MT Light" w:hAnsi="Footlight MT Light"/>
          <w:sz w:val="24"/>
          <w:szCs w:val="24"/>
        </w:rPr>
        <w:t xml:space="preserve">40% for the </w:t>
      </w:r>
      <w:r w:rsidR="00470735">
        <w:rPr>
          <w:rFonts w:ascii="Footlight MT Light" w:hAnsi="Footlight MT Light"/>
          <w:sz w:val="24"/>
          <w:szCs w:val="24"/>
        </w:rPr>
        <w:t>renal</w:t>
      </w:r>
      <w:r w:rsidRPr="00040685">
        <w:rPr>
          <w:rFonts w:ascii="Footlight MT Light" w:hAnsi="Footlight MT Light"/>
          <w:sz w:val="24"/>
          <w:szCs w:val="24"/>
        </w:rPr>
        <w:t xml:space="preserve"> block: at the end of the block in form of MCQs, that are prepared mainly from sessions and presented to the students. This exam will consist of 80 -100 MCQs that will assess factual knowledge too.</w:t>
      </w:r>
    </w:p>
    <w:p w:rsidR="002254AD" w:rsidRPr="00040685" w:rsidRDefault="002254AD" w:rsidP="0016091D">
      <w:pPr>
        <w:pStyle w:val="ListParagraph"/>
        <w:numPr>
          <w:ilvl w:val="0"/>
          <w:numId w:val="74"/>
        </w:numPr>
        <w:spacing w:after="0" w:line="240" w:lineRule="auto"/>
        <w:jc w:val="both"/>
        <w:rPr>
          <w:rFonts w:ascii="Footlight MT Light" w:hAnsi="Footlight MT Light"/>
          <w:sz w:val="24"/>
          <w:szCs w:val="24"/>
        </w:rPr>
      </w:pPr>
      <w:r w:rsidRPr="00040685">
        <w:rPr>
          <w:rFonts w:ascii="Footlight MT Light" w:hAnsi="Footlight MT Light"/>
          <w:b/>
          <w:bCs/>
          <w:sz w:val="24"/>
          <w:szCs w:val="24"/>
          <w:u w:val="single"/>
        </w:rPr>
        <w:t>Objective Structured Practical Examination</w:t>
      </w:r>
      <w:r w:rsidRPr="00040685">
        <w:rPr>
          <w:rFonts w:ascii="Footlight MT Light" w:hAnsi="Footlight MT Light"/>
          <w:sz w:val="24"/>
          <w:szCs w:val="24"/>
          <w:u w:val="single"/>
        </w:rPr>
        <w:t xml:space="preserve"> </w:t>
      </w:r>
      <w:r w:rsidRPr="00040685">
        <w:rPr>
          <w:rFonts w:ascii="Footlight MT Light" w:hAnsi="Footlight MT Light"/>
          <w:b/>
          <w:sz w:val="24"/>
          <w:szCs w:val="24"/>
          <w:u w:val="single"/>
        </w:rPr>
        <w:t>(OSPE</w:t>
      </w:r>
      <w:r w:rsidRPr="00040685">
        <w:rPr>
          <w:rFonts w:ascii="Footlight MT Light" w:hAnsi="Footlight MT Light"/>
          <w:sz w:val="24"/>
          <w:szCs w:val="24"/>
          <w:u w:val="single"/>
        </w:rPr>
        <w:t> </w:t>
      </w:r>
      <w:r w:rsidRPr="00040685">
        <w:rPr>
          <w:rFonts w:ascii="Footlight MT Light" w:hAnsi="Footlight MT Light"/>
          <w:b/>
          <w:bCs/>
          <w:sz w:val="24"/>
          <w:szCs w:val="24"/>
          <w:u w:val="single"/>
        </w:rPr>
        <w:t>):</w:t>
      </w:r>
      <w:r w:rsidRPr="00040685">
        <w:rPr>
          <w:rFonts w:ascii="Footlight MT Light" w:hAnsi="Footlight MT Light"/>
          <w:sz w:val="24"/>
          <w:szCs w:val="24"/>
        </w:rPr>
        <w:t xml:space="preserve"> </w:t>
      </w:r>
    </w:p>
    <w:p w:rsidR="002254AD" w:rsidRPr="00040685" w:rsidRDefault="002254AD" w:rsidP="002254AD">
      <w:pPr>
        <w:pStyle w:val="ListParagraph"/>
        <w:spacing w:after="0" w:line="240" w:lineRule="auto"/>
        <w:ind w:left="0"/>
        <w:jc w:val="both"/>
        <w:rPr>
          <w:rFonts w:ascii="Footlight MT Light" w:hAnsi="Footlight MT Light"/>
          <w:sz w:val="24"/>
          <w:szCs w:val="24"/>
        </w:rPr>
      </w:pPr>
    </w:p>
    <w:p w:rsidR="002254AD" w:rsidRPr="00040685" w:rsidRDefault="002254AD" w:rsidP="00470735">
      <w:pPr>
        <w:pStyle w:val="ListParagraph"/>
        <w:spacing w:after="0" w:line="240" w:lineRule="auto"/>
        <w:ind w:left="0"/>
        <w:jc w:val="both"/>
        <w:rPr>
          <w:rFonts w:ascii="Footlight MT Light" w:hAnsi="Footlight MT Light"/>
          <w:sz w:val="24"/>
          <w:szCs w:val="24"/>
        </w:rPr>
      </w:pPr>
      <w:r w:rsidRPr="00040685">
        <w:rPr>
          <w:rFonts w:ascii="Footlight MT Light" w:hAnsi="Footlight MT Light"/>
          <w:sz w:val="24"/>
          <w:szCs w:val="24"/>
        </w:rPr>
        <w:t xml:space="preserve">This comprises 35% for the </w:t>
      </w:r>
      <w:r w:rsidR="00470735">
        <w:rPr>
          <w:rFonts w:ascii="Footlight MT Light" w:hAnsi="Footlight MT Light"/>
          <w:sz w:val="24"/>
          <w:szCs w:val="24"/>
        </w:rPr>
        <w:t>renal block</w:t>
      </w:r>
      <w:r w:rsidRPr="00040685">
        <w:rPr>
          <w:rFonts w:ascii="Footlight MT Light" w:hAnsi="Footlight MT Light"/>
          <w:sz w:val="24"/>
          <w:szCs w:val="24"/>
        </w:rPr>
        <w:t>. It is a practical examination at the end of the block. The OSPE examination will consist of 15-20 OSPE stations. Each station will take about 5 minutes, which contains a mix of slide show and some practical sessions. The purpose of the OSPE stations is to test your deeper understanding of the basic sciences. The OSPE will take place at the end of each block.</w:t>
      </w:r>
    </w:p>
    <w:p w:rsidR="002254AD" w:rsidRPr="00040685" w:rsidRDefault="002254AD" w:rsidP="002254AD">
      <w:pPr>
        <w:pStyle w:val="ListParagraph"/>
        <w:spacing w:after="0" w:line="240" w:lineRule="auto"/>
        <w:ind w:left="0"/>
        <w:jc w:val="both"/>
        <w:rPr>
          <w:rFonts w:ascii="Footlight MT Light" w:hAnsi="Footlight MT Light"/>
          <w:sz w:val="24"/>
          <w:szCs w:val="24"/>
        </w:rPr>
      </w:pPr>
    </w:p>
    <w:p w:rsidR="002254AD" w:rsidRPr="00040685" w:rsidRDefault="002254AD" w:rsidP="002254AD">
      <w:pPr>
        <w:pStyle w:val="ListParagraph"/>
        <w:spacing w:after="0" w:line="240" w:lineRule="auto"/>
        <w:ind w:left="0"/>
        <w:jc w:val="both"/>
        <w:rPr>
          <w:rFonts w:ascii="Footlight MT Light" w:hAnsi="Footlight MT Light"/>
          <w:sz w:val="24"/>
          <w:szCs w:val="24"/>
        </w:rPr>
      </w:pPr>
    </w:p>
    <w:p w:rsidR="002254AD" w:rsidRPr="00040685" w:rsidRDefault="002254AD" w:rsidP="0016091D">
      <w:pPr>
        <w:pStyle w:val="ListParagraph"/>
        <w:numPr>
          <w:ilvl w:val="0"/>
          <w:numId w:val="74"/>
        </w:numPr>
        <w:spacing w:after="0" w:line="240" w:lineRule="auto"/>
        <w:jc w:val="both"/>
        <w:rPr>
          <w:rFonts w:ascii="Footlight MT Light" w:hAnsi="Footlight MT Light"/>
          <w:b/>
          <w:bCs/>
          <w:sz w:val="24"/>
          <w:szCs w:val="24"/>
          <w:u w:val="single"/>
        </w:rPr>
      </w:pPr>
      <w:r w:rsidRPr="00040685">
        <w:rPr>
          <w:rFonts w:ascii="Footlight MT Light" w:hAnsi="Footlight MT Light"/>
          <w:b/>
          <w:bCs/>
          <w:sz w:val="24"/>
          <w:szCs w:val="24"/>
          <w:u w:val="single"/>
        </w:rPr>
        <w:t>Short Answer Questions (SAQs)</w:t>
      </w:r>
    </w:p>
    <w:p w:rsidR="002254AD" w:rsidRPr="00040685" w:rsidRDefault="002254AD" w:rsidP="002254AD">
      <w:pPr>
        <w:pStyle w:val="ListParagraph"/>
        <w:spacing w:after="0" w:line="240" w:lineRule="auto"/>
        <w:jc w:val="both"/>
        <w:rPr>
          <w:rFonts w:ascii="Footlight MT Light" w:hAnsi="Footlight MT Light"/>
          <w:b/>
          <w:bCs/>
          <w:sz w:val="24"/>
          <w:szCs w:val="24"/>
          <w:u w:val="single"/>
        </w:rPr>
      </w:pPr>
    </w:p>
    <w:p w:rsidR="002254AD" w:rsidRPr="00040685" w:rsidRDefault="002254AD" w:rsidP="00470735">
      <w:pPr>
        <w:pStyle w:val="ListParagraph"/>
        <w:spacing w:after="0" w:line="240" w:lineRule="auto"/>
        <w:ind w:left="0"/>
        <w:jc w:val="both"/>
        <w:rPr>
          <w:rFonts w:ascii="Footlight MT Light" w:hAnsi="Footlight MT Light"/>
          <w:sz w:val="24"/>
          <w:szCs w:val="24"/>
        </w:rPr>
      </w:pPr>
      <w:r w:rsidRPr="00040685">
        <w:rPr>
          <w:rFonts w:ascii="Footlight MT Light" w:hAnsi="Footlight MT Light"/>
          <w:sz w:val="24"/>
          <w:szCs w:val="24"/>
        </w:rPr>
        <w:t xml:space="preserve">This comprises 20% of the marks for </w:t>
      </w:r>
      <w:r w:rsidR="00470735">
        <w:rPr>
          <w:rFonts w:ascii="Footlight MT Light" w:hAnsi="Footlight MT Light"/>
          <w:sz w:val="24"/>
          <w:szCs w:val="24"/>
        </w:rPr>
        <w:t>renal block</w:t>
      </w:r>
      <w:r w:rsidRPr="00040685">
        <w:rPr>
          <w:rFonts w:ascii="Footlight MT Light" w:hAnsi="Footlight MT Light"/>
          <w:sz w:val="24"/>
          <w:szCs w:val="24"/>
        </w:rPr>
        <w:t>. It contains 3 to 5 cases which include 12-20 integrated SAQs. The time allocated for each question is 3 minutes. The purpose of SAQs is to test the knowledge and its application in integrated manner and to increase the validity and reliability of the written exam. The SAQ will take place at the end of each block.</w:t>
      </w:r>
    </w:p>
    <w:p w:rsidR="002254AD" w:rsidRPr="00040685" w:rsidRDefault="002254AD" w:rsidP="002254AD">
      <w:pPr>
        <w:pStyle w:val="ListParagraph"/>
        <w:spacing w:after="0" w:line="240" w:lineRule="auto"/>
        <w:jc w:val="both"/>
        <w:rPr>
          <w:rFonts w:ascii="Footlight MT Light" w:hAnsi="Footlight MT Light"/>
          <w:b/>
          <w:bCs/>
          <w:sz w:val="24"/>
          <w:szCs w:val="24"/>
          <w:u w:val="single"/>
        </w:rPr>
      </w:pPr>
    </w:p>
    <w:p w:rsidR="002254AD" w:rsidRPr="00040685" w:rsidRDefault="002254AD" w:rsidP="002254AD">
      <w:pPr>
        <w:pStyle w:val="ListParagraph"/>
        <w:spacing w:after="0" w:line="240" w:lineRule="auto"/>
        <w:jc w:val="both"/>
        <w:rPr>
          <w:rFonts w:ascii="Footlight MT Light" w:hAnsi="Footlight MT Light"/>
          <w:b/>
          <w:bCs/>
          <w:sz w:val="24"/>
          <w:szCs w:val="24"/>
          <w:u w:val="single"/>
        </w:rPr>
      </w:pPr>
    </w:p>
    <w:p w:rsidR="002254AD" w:rsidRPr="00040685" w:rsidRDefault="002254AD" w:rsidP="002254AD">
      <w:pPr>
        <w:jc w:val="both"/>
        <w:rPr>
          <w:rFonts w:ascii="Footlight MT Light" w:hAnsi="Footlight MT Light"/>
          <w:b/>
          <w:sz w:val="24"/>
          <w:szCs w:val="24"/>
        </w:rPr>
      </w:pPr>
      <w:r w:rsidRPr="00040685">
        <w:rPr>
          <w:rFonts w:ascii="Footlight MT Light" w:hAnsi="Footlight MT Light"/>
          <w:b/>
          <w:sz w:val="24"/>
          <w:szCs w:val="24"/>
        </w:rPr>
        <w:t>Block Evaluation</w:t>
      </w:r>
    </w:p>
    <w:p w:rsidR="002254AD" w:rsidRPr="00040685" w:rsidRDefault="002254AD" w:rsidP="002254AD">
      <w:pPr>
        <w:jc w:val="both"/>
        <w:rPr>
          <w:rFonts w:ascii="Footlight MT Light" w:hAnsi="Footlight MT Light"/>
          <w:bCs/>
          <w:sz w:val="24"/>
          <w:szCs w:val="24"/>
        </w:rPr>
      </w:pPr>
      <w:r w:rsidRPr="00040685">
        <w:rPr>
          <w:rFonts w:ascii="Footlight MT Light" w:hAnsi="Footlight MT Light"/>
          <w:bCs/>
          <w:sz w:val="24"/>
          <w:szCs w:val="24"/>
        </w:rPr>
        <w:t xml:space="preserve">The block evaluation uses the following three data sources: </w:t>
      </w:r>
    </w:p>
    <w:p w:rsidR="002254AD" w:rsidRPr="00040685" w:rsidRDefault="002254AD" w:rsidP="0016091D">
      <w:pPr>
        <w:pStyle w:val="ListParagraph"/>
        <w:numPr>
          <w:ilvl w:val="0"/>
          <w:numId w:val="77"/>
        </w:numPr>
        <w:spacing w:after="0" w:line="240" w:lineRule="auto"/>
        <w:jc w:val="both"/>
        <w:rPr>
          <w:rFonts w:ascii="Footlight MT Light" w:hAnsi="Footlight MT Light"/>
          <w:sz w:val="24"/>
          <w:szCs w:val="24"/>
        </w:rPr>
      </w:pPr>
      <w:r w:rsidRPr="00040685">
        <w:rPr>
          <w:rFonts w:ascii="Footlight MT Light" w:hAnsi="Footlight MT Light"/>
          <w:sz w:val="24"/>
          <w:szCs w:val="24"/>
        </w:rPr>
        <w:t>Student Feedback</w:t>
      </w:r>
      <w:r w:rsidRPr="00040685">
        <w:rPr>
          <w:rFonts w:ascii="Footlight MT Light" w:hAnsi="Footlight MT Light"/>
          <w:bCs/>
          <w:sz w:val="24"/>
          <w:szCs w:val="24"/>
        </w:rPr>
        <w:t xml:space="preserve"> </w:t>
      </w:r>
    </w:p>
    <w:p w:rsidR="002254AD" w:rsidRPr="00040685" w:rsidRDefault="002254AD" w:rsidP="0016091D">
      <w:pPr>
        <w:pStyle w:val="ListParagraph"/>
        <w:numPr>
          <w:ilvl w:val="0"/>
          <w:numId w:val="77"/>
        </w:numPr>
        <w:jc w:val="both"/>
        <w:rPr>
          <w:rFonts w:ascii="Footlight MT Light" w:hAnsi="Footlight MT Light"/>
          <w:sz w:val="24"/>
          <w:szCs w:val="24"/>
        </w:rPr>
      </w:pPr>
      <w:r w:rsidRPr="00040685">
        <w:rPr>
          <w:rFonts w:ascii="Footlight MT Light" w:hAnsi="Footlight MT Light"/>
          <w:sz w:val="24"/>
          <w:szCs w:val="24"/>
        </w:rPr>
        <w:t>Tutor Feedback</w:t>
      </w:r>
    </w:p>
    <w:p w:rsidR="002254AD" w:rsidRPr="00040685" w:rsidRDefault="002254AD" w:rsidP="0016091D">
      <w:pPr>
        <w:pStyle w:val="ListParagraph"/>
        <w:numPr>
          <w:ilvl w:val="0"/>
          <w:numId w:val="77"/>
        </w:numPr>
        <w:jc w:val="both"/>
        <w:rPr>
          <w:rFonts w:ascii="Footlight MT Light" w:hAnsi="Footlight MT Light"/>
          <w:sz w:val="24"/>
          <w:szCs w:val="24"/>
        </w:rPr>
      </w:pPr>
      <w:r w:rsidRPr="00040685">
        <w:rPr>
          <w:rFonts w:ascii="Footlight MT Light" w:hAnsi="Footlight MT Light"/>
          <w:sz w:val="24"/>
          <w:szCs w:val="24"/>
        </w:rPr>
        <w:t>Student Results</w:t>
      </w:r>
    </w:p>
    <w:p w:rsidR="002254AD" w:rsidRPr="00040685" w:rsidRDefault="002254AD" w:rsidP="002254AD">
      <w:pPr>
        <w:pStyle w:val="ListParagraph"/>
        <w:jc w:val="both"/>
        <w:rPr>
          <w:rFonts w:ascii="Footlight MT Light" w:hAnsi="Footlight MT Light"/>
          <w:sz w:val="24"/>
          <w:szCs w:val="24"/>
        </w:rPr>
      </w:pPr>
    </w:p>
    <w:p w:rsidR="002254AD" w:rsidRPr="00040685" w:rsidRDefault="002254AD" w:rsidP="002254AD">
      <w:pPr>
        <w:tabs>
          <w:tab w:val="num" w:pos="432"/>
        </w:tabs>
        <w:spacing w:after="0" w:line="240" w:lineRule="auto"/>
        <w:jc w:val="both"/>
        <w:rPr>
          <w:rFonts w:ascii="Footlight MT Light" w:hAnsi="Footlight MT Light"/>
          <w:b/>
          <w:bCs/>
          <w:i/>
          <w:iCs/>
          <w:sz w:val="24"/>
          <w:szCs w:val="24"/>
          <w:u w:val="single"/>
        </w:rPr>
      </w:pPr>
      <w:r w:rsidRPr="00040685">
        <w:rPr>
          <w:rFonts w:ascii="Footlight MT Light" w:hAnsi="Footlight MT Light"/>
          <w:b/>
          <w:bCs/>
          <w:i/>
          <w:iCs/>
          <w:sz w:val="24"/>
          <w:szCs w:val="24"/>
          <w:u w:val="single"/>
        </w:rPr>
        <w:t xml:space="preserve">Methods of student’s formative assessment: </w:t>
      </w:r>
    </w:p>
    <w:p w:rsidR="002254AD" w:rsidRPr="00040685" w:rsidRDefault="002254AD" w:rsidP="0016091D">
      <w:pPr>
        <w:numPr>
          <w:ilvl w:val="0"/>
          <w:numId w:val="3"/>
        </w:numPr>
        <w:spacing w:after="0" w:line="240" w:lineRule="auto"/>
        <w:jc w:val="both"/>
        <w:rPr>
          <w:rFonts w:ascii="Footlight MT Light" w:hAnsi="Footlight MT Light"/>
          <w:sz w:val="24"/>
          <w:szCs w:val="24"/>
        </w:rPr>
      </w:pPr>
      <w:proofErr w:type="spellStart"/>
      <w:r w:rsidRPr="00040685">
        <w:rPr>
          <w:rFonts w:ascii="Footlight MT Light" w:hAnsi="Footlight MT Light"/>
          <w:sz w:val="24"/>
          <w:szCs w:val="24"/>
        </w:rPr>
        <w:t>Self evaluation</w:t>
      </w:r>
      <w:proofErr w:type="spellEnd"/>
    </w:p>
    <w:p w:rsidR="002254AD" w:rsidRPr="00040685" w:rsidRDefault="002254AD" w:rsidP="0016091D">
      <w:pPr>
        <w:numPr>
          <w:ilvl w:val="0"/>
          <w:numId w:val="3"/>
        </w:numPr>
        <w:spacing w:after="0" w:line="240" w:lineRule="auto"/>
        <w:jc w:val="both"/>
        <w:rPr>
          <w:rFonts w:ascii="Footlight MT Light" w:hAnsi="Footlight MT Light"/>
          <w:sz w:val="24"/>
          <w:szCs w:val="24"/>
        </w:rPr>
      </w:pPr>
      <w:r w:rsidRPr="00040685">
        <w:rPr>
          <w:rFonts w:ascii="Footlight MT Light" w:hAnsi="Footlight MT Light"/>
          <w:sz w:val="24"/>
          <w:szCs w:val="24"/>
        </w:rPr>
        <w:t>Peer evaluation</w:t>
      </w:r>
    </w:p>
    <w:p w:rsidR="002254AD" w:rsidRPr="00040685" w:rsidRDefault="002254AD" w:rsidP="0016091D">
      <w:pPr>
        <w:numPr>
          <w:ilvl w:val="0"/>
          <w:numId w:val="3"/>
        </w:numPr>
        <w:spacing w:after="0" w:line="240" w:lineRule="auto"/>
        <w:jc w:val="both"/>
        <w:rPr>
          <w:rFonts w:ascii="Footlight MT Light" w:hAnsi="Footlight MT Light"/>
          <w:sz w:val="24"/>
          <w:szCs w:val="24"/>
        </w:rPr>
      </w:pPr>
      <w:r w:rsidRPr="00040685">
        <w:rPr>
          <w:rFonts w:ascii="Footlight MT Light" w:hAnsi="Footlight MT Light"/>
          <w:sz w:val="24"/>
          <w:szCs w:val="24"/>
        </w:rPr>
        <w:t>Tutor evaluation (both summative &amp; formative)</w:t>
      </w:r>
    </w:p>
    <w:p w:rsidR="002254AD" w:rsidRPr="00040685" w:rsidRDefault="002254AD" w:rsidP="0016091D">
      <w:pPr>
        <w:pStyle w:val="NoSpacing"/>
        <w:numPr>
          <w:ilvl w:val="0"/>
          <w:numId w:val="3"/>
        </w:numPr>
        <w:jc w:val="both"/>
        <w:rPr>
          <w:rFonts w:ascii="Footlight MT Light" w:hAnsi="Footlight MT Light"/>
        </w:rPr>
      </w:pPr>
      <w:r w:rsidRPr="00040685">
        <w:rPr>
          <w:rFonts w:ascii="Footlight MT Light" w:hAnsi="Footlight MT Light"/>
        </w:rPr>
        <w:lastRenderedPageBreak/>
        <w:t>Assignments</w:t>
      </w:r>
    </w:p>
    <w:p w:rsidR="00297A63" w:rsidRPr="00A14A45" w:rsidRDefault="00297A63" w:rsidP="00297A63">
      <w:pPr>
        <w:spacing w:after="0" w:line="240" w:lineRule="auto"/>
        <w:jc w:val="both"/>
        <w:rPr>
          <w:rFonts w:ascii="Times New Roman" w:hAnsi="Times New Roman" w:cs="Times New Roman"/>
          <w:sz w:val="24"/>
          <w:szCs w:val="24"/>
        </w:rPr>
      </w:pPr>
    </w:p>
    <w:p w:rsidR="002F3EBF" w:rsidRDefault="002F3EBF" w:rsidP="002F3EBF">
      <w:pPr>
        <w:pStyle w:val="NoSpacing"/>
        <w:ind w:left="720"/>
        <w:jc w:val="both"/>
        <w:rPr>
          <w:rFonts w:ascii="Times New Roman" w:hAnsi="Times New Roman" w:cs="Times New Roman"/>
        </w:rPr>
      </w:pPr>
    </w:p>
    <w:p w:rsidR="001633CF" w:rsidRPr="002F3EBF" w:rsidRDefault="00520418" w:rsidP="002F3EBF">
      <w:pPr>
        <w:pStyle w:val="NoSpacing"/>
        <w:jc w:val="center"/>
        <w:rPr>
          <w:rFonts w:ascii="Maiandra GD" w:hAnsi="Maiandra GD" w:cs="Times New Roman"/>
        </w:rPr>
      </w:pPr>
      <w:r>
        <w:rPr>
          <w:rFonts w:ascii="Maiandra GD" w:hAnsi="Maiandra GD" w:cs="Times New Roman"/>
          <w:b/>
          <w:bCs/>
          <w:noProof/>
          <w:sz w:val="28"/>
          <w:szCs w:val="28"/>
        </w:rPr>
        <w:drawing>
          <wp:anchor distT="0" distB="0" distL="114300" distR="114300" simplePos="0" relativeHeight="251691520" behindDoc="1" locked="0" layoutInCell="1" allowOverlap="1">
            <wp:simplePos x="0" y="0"/>
            <wp:positionH relativeFrom="column">
              <wp:posOffset>1777365</wp:posOffset>
            </wp:positionH>
            <wp:positionV relativeFrom="paragraph">
              <wp:posOffset>-302895</wp:posOffset>
            </wp:positionV>
            <wp:extent cx="2299970" cy="356235"/>
            <wp:effectExtent l="19050" t="0" r="5080" b="0"/>
            <wp:wrapNone/>
            <wp:docPr id="1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2299970" cy="35623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2544" behindDoc="1" locked="0" layoutInCell="1" allowOverlap="1">
            <wp:simplePos x="0" y="0"/>
            <wp:positionH relativeFrom="column">
              <wp:posOffset>1817370</wp:posOffset>
            </wp:positionH>
            <wp:positionV relativeFrom="paragraph">
              <wp:posOffset>133985</wp:posOffset>
            </wp:positionV>
            <wp:extent cx="2218690" cy="356235"/>
            <wp:effectExtent l="19050" t="0" r="0" b="0"/>
            <wp:wrapNone/>
            <wp:docPr id="1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2218690" cy="356235"/>
                    </a:xfrm>
                    <a:prstGeom prst="rect">
                      <a:avLst/>
                    </a:prstGeom>
                    <a:noFill/>
                    <a:ln w="9525">
                      <a:noFill/>
                      <a:miter lim="800000"/>
                      <a:headEnd/>
                      <a:tailEnd/>
                    </a:ln>
                  </pic:spPr>
                </pic:pic>
              </a:graphicData>
            </a:graphic>
          </wp:anchor>
        </w:drawing>
      </w:r>
      <w:r w:rsidR="00C33A39" w:rsidRPr="002F3EBF">
        <w:rPr>
          <w:rStyle w:val="mw-headline"/>
          <w:rFonts w:ascii="Maiandra GD" w:hAnsi="Maiandra GD" w:cs="Times New Roman"/>
          <w:b/>
          <w:bCs/>
          <w:sz w:val="28"/>
          <w:szCs w:val="28"/>
        </w:rPr>
        <w:t>Reference</w:t>
      </w:r>
    </w:p>
    <w:p w:rsidR="002F3EBF" w:rsidRDefault="002F3EBF" w:rsidP="009A0D46">
      <w:pPr>
        <w:spacing w:line="360" w:lineRule="auto"/>
        <w:rPr>
          <w:rFonts w:ascii="Times New Roman" w:hAnsi="Times New Roman" w:cs="Times New Roman"/>
          <w:sz w:val="24"/>
          <w:szCs w:val="24"/>
        </w:rPr>
      </w:pPr>
    </w:p>
    <w:p w:rsidR="009A0D46" w:rsidRPr="00A14A45" w:rsidRDefault="009A0D46" w:rsidP="009A0D46">
      <w:pPr>
        <w:spacing w:line="360" w:lineRule="auto"/>
        <w:rPr>
          <w:rFonts w:ascii="Times New Roman" w:hAnsi="Times New Roman" w:cs="Times New Roman"/>
          <w:sz w:val="24"/>
          <w:szCs w:val="24"/>
        </w:rPr>
      </w:pPr>
      <w:r w:rsidRPr="00A14A45">
        <w:rPr>
          <w:rFonts w:ascii="Times New Roman" w:hAnsi="Times New Roman" w:cs="Times New Roman"/>
          <w:sz w:val="24"/>
          <w:szCs w:val="24"/>
        </w:rPr>
        <w:t xml:space="preserve">The list below comprises the key textbooks and learning resources which have been prescribed and recommended for use in the undergraduate medical course at King Saud University. It is expected that you have your own copy of prescribed textbooks and use them as one of your main resources in learning. Before making any purchases, you might carefully examine all other recommended textbooks in an area and chose the text that matches with your needs and </w:t>
      </w:r>
      <w:proofErr w:type="spellStart"/>
      <w:r w:rsidRPr="00A14A45">
        <w:rPr>
          <w:rFonts w:ascii="Times New Roman" w:hAnsi="Times New Roman" w:cs="Times New Roman"/>
          <w:sz w:val="24"/>
          <w:szCs w:val="24"/>
        </w:rPr>
        <w:t>your</w:t>
      </w:r>
      <w:proofErr w:type="spellEnd"/>
      <w:r w:rsidRPr="00A14A45">
        <w:rPr>
          <w:rFonts w:ascii="Times New Roman" w:hAnsi="Times New Roman" w:cs="Times New Roman"/>
          <w:sz w:val="24"/>
          <w:szCs w:val="24"/>
        </w:rPr>
        <w:t xml:space="preserve"> learning style. Although all these texts are available in the Medical Library, you might need to purchase texts that you use frequently in these years as the demand upon library texts is usually high.  </w:t>
      </w:r>
    </w:p>
    <w:p w:rsidR="009A0D46" w:rsidRPr="007F22DD" w:rsidRDefault="009A0D46" w:rsidP="009A0D46">
      <w:pPr>
        <w:rPr>
          <w:rFonts w:ascii="Times New Roman" w:hAnsi="Times New Roman" w:cs="Times New Roman"/>
          <w:b/>
          <w:sz w:val="28"/>
          <w:szCs w:val="28"/>
        </w:rPr>
      </w:pPr>
      <w:r w:rsidRPr="007F22DD">
        <w:rPr>
          <w:rFonts w:ascii="Times New Roman" w:hAnsi="Times New Roman" w:cs="Times New Roman"/>
          <w:b/>
          <w:sz w:val="28"/>
          <w:szCs w:val="28"/>
        </w:rPr>
        <w:t>Anatomy &amp; Embryology</w:t>
      </w:r>
      <w:r w:rsidR="009D56C5">
        <w:rPr>
          <w:rFonts w:ascii="Times New Roman" w:hAnsi="Times New Roman" w:cs="Times New Roman"/>
          <w:b/>
          <w:sz w:val="28"/>
          <w:szCs w:val="28"/>
        </w:rPr>
        <w:t xml:space="preserve"> (Lectures)</w:t>
      </w:r>
    </w:p>
    <w:p w:rsidR="009A0D46" w:rsidRPr="007F22DD" w:rsidRDefault="009D56C5" w:rsidP="009D56C5">
      <w:pPr>
        <w:rPr>
          <w:rFonts w:ascii="Times New Roman" w:hAnsi="Times New Roman" w:cs="Times New Roman"/>
          <w:i/>
          <w:sz w:val="24"/>
          <w:szCs w:val="24"/>
          <w:u w:val="single"/>
        </w:rPr>
      </w:pPr>
      <w:r>
        <w:rPr>
          <w:rFonts w:ascii="Times New Roman" w:hAnsi="Times New Roman" w:cs="Times New Roman"/>
          <w:i/>
          <w:sz w:val="24"/>
          <w:szCs w:val="24"/>
          <w:u w:val="single"/>
        </w:rPr>
        <w:t>Recommended</w:t>
      </w:r>
      <w:r w:rsidR="009A0D46" w:rsidRPr="007F22DD">
        <w:rPr>
          <w:rFonts w:ascii="Times New Roman" w:hAnsi="Times New Roman" w:cs="Times New Roman"/>
          <w:i/>
          <w:sz w:val="24"/>
          <w:szCs w:val="24"/>
          <w:u w:val="single"/>
        </w:rPr>
        <w:t xml:space="preserve"> </w:t>
      </w:r>
      <w:r>
        <w:rPr>
          <w:rFonts w:ascii="Times New Roman" w:hAnsi="Times New Roman" w:cs="Times New Roman"/>
          <w:i/>
          <w:sz w:val="24"/>
          <w:szCs w:val="24"/>
          <w:u w:val="single"/>
        </w:rPr>
        <w:t>books</w:t>
      </w:r>
      <w:r w:rsidR="009A0D46" w:rsidRPr="007F22DD">
        <w:rPr>
          <w:rFonts w:ascii="Times New Roman" w:hAnsi="Times New Roman" w:cs="Times New Roman"/>
          <w:i/>
          <w:sz w:val="24"/>
          <w:szCs w:val="24"/>
          <w:u w:val="single"/>
        </w:rPr>
        <w:t>:</w:t>
      </w:r>
    </w:p>
    <w:p w:rsidR="009A0D46" w:rsidRPr="00063B46" w:rsidRDefault="009A0D46" w:rsidP="009A0D46">
      <w:pPr>
        <w:rPr>
          <w:rFonts w:ascii="Times New Roman" w:hAnsi="Times New Roman" w:cs="Times New Roman"/>
          <w:sz w:val="24"/>
          <w:szCs w:val="24"/>
        </w:rPr>
      </w:pPr>
      <w:r w:rsidRPr="00063B46">
        <w:rPr>
          <w:rFonts w:ascii="Times New Roman" w:hAnsi="Times New Roman" w:cs="Times New Roman"/>
          <w:sz w:val="24"/>
          <w:szCs w:val="24"/>
        </w:rPr>
        <w:t xml:space="preserve">Drake RL, </w:t>
      </w:r>
      <w:proofErr w:type="spellStart"/>
      <w:r w:rsidRPr="00063B46">
        <w:rPr>
          <w:rFonts w:ascii="Times New Roman" w:hAnsi="Times New Roman" w:cs="Times New Roman"/>
          <w:sz w:val="24"/>
          <w:szCs w:val="24"/>
        </w:rPr>
        <w:t>Vogl</w:t>
      </w:r>
      <w:proofErr w:type="spellEnd"/>
      <w:r w:rsidRPr="00063B46">
        <w:rPr>
          <w:rFonts w:ascii="Times New Roman" w:hAnsi="Times New Roman" w:cs="Times New Roman"/>
          <w:sz w:val="24"/>
          <w:szCs w:val="24"/>
        </w:rPr>
        <w:t xml:space="preserve"> W and Mitchell AWM (2005). Gray’s Anatomy for Students. Philadelphia: Elsevier Churchill Livingstone. </w:t>
      </w:r>
    </w:p>
    <w:p w:rsidR="009A0D46" w:rsidRPr="00063B46" w:rsidRDefault="009A0D46" w:rsidP="009A0D46">
      <w:pPr>
        <w:rPr>
          <w:rFonts w:ascii="Times New Roman" w:hAnsi="Times New Roman" w:cs="Times New Roman"/>
          <w:color w:val="000000"/>
          <w:sz w:val="24"/>
          <w:szCs w:val="24"/>
        </w:rPr>
      </w:pPr>
      <w:r w:rsidRPr="00063B46">
        <w:rPr>
          <w:rFonts w:ascii="Times New Roman" w:hAnsi="Times New Roman" w:cs="Times New Roman"/>
          <w:sz w:val="24"/>
          <w:szCs w:val="24"/>
        </w:rPr>
        <w:t>Snell RS (2005). Clinical Anatomy for Medical Students. 7</w:t>
      </w:r>
      <w:r w:rsidRPr="00063B46">
        <w:rPr>
          <w:rFonts w:ascii="Times New Roman" w:hAnsi="Times New Roman" w:cs="Times New Roman"/>
          <w:sz w:val="24"/>
          <w:szCs w:val="24"/>
          <w:vertAlign w:val="superscript"/>
        </w:rPr>
        <w:t>th</w:t>
      </w:r>
      <w:r w:rsidRPr="00063B46">
        <w:rPr>
          <w:rFonts w:ascii="Times New Roman" w:hAnsi="Times New Roman" w:cs="Times New Roman"/>
          <w:sz w:val="24"/>
          <w:szCs w:val="24"/>
        </w:rPr>
        <w:t xml:space="preserve"> ed. Philadelphia: Lippincott Williams &amp; </w:t>
      </w:r>
      <w:r w:rsidRPr="00063B46">
        <w:rPr>
          <w:rFonts w:ascii="Times New Roman" w:hAnsi="Times New Roman" w:cs="Times New Roman"/>
          <w:color w:val="000000"/>
          <w:sz w:val="24"/>
          <w:szCs w:val="24"/>
        </w:rPr>
        <w:t>Wilkins.</w:t>
      </w:r>
    </w:p>
    <w:p w:rsidR="00873911" w:rsidRPr="00063B46" w:rsidRDefault="00873911" w:rsidP="00873911">
      <w:pPr>
        <w:rPr>
          <w:rFonts w:ascii="Times New Roman" w:hAnsi="Times New Roman" w:cs="Times New Roman"/>
          <w:sz w:val="24"/>
          <w:szCs w:val="24"/>
        </w:rPr>
      </w:pPr>
      <w:r w:rsidRPr="00063B46">
        <w:rPr>
          <w:rFonts w:ascii="Times New Roman" w:hAnsi="Times New Roman" w:cs="Times New Roman"/>
          <w:sz w:val="24"/>
          <w:szCs w:val="24"/>
        </w:rPr>
        <w:t>More KL (2002). The Developing Human. Philadelphia: Saunders WB.</w:t>
      </w:r>
    </w:p>
    <w:p w:rsidR="00063B46" w:rsidRPr="00063B46" w:rsidRDefault="00873911" w:rsidP="00063B46">
      <w:pPr>
        <w:rPr>
          <w:rFonts w:ascii="Times New Roman" w:hAnsi="Times New Roman" w:cs="Times New Roman"/>
          <w:sz w:val="24"/>
          <w:szCs w:val="24"/>
        </w:rPr>
      </w:pPr>
      <w:r w:rsidRPr="00063B46">
        <w:rPr>
          <w:rFonts w:ascii="Times New Roman" w:hAnsi="Times New Roman" w:cs="Times New Roman"/>
          <w:sz w:val="24"/>
          <w:szCs w:val="24"/>
        </w:rPr>
        <w:t xml:space="preserve">Sadler TW. (2005) </w:t>
      </w:r>
      <w:proofErr w:type="spellStart"/>
      <w:r w:rsidRPr="00063B46">
        <w:rPr>
          <w:rFonts w:ascii="Times New Roman" w:hAnsi="Times New Roman" w:cs="Times New Roman"/>
          <w:sz w:val="24"/>
          <w:szCs w:val="24"/>
        </w:rPr>
        <w:t>Langman’s</w:t>
      </w:r>
      <w:proofErr w:type="spellEnd"/>
      <w:r w:rsidRPr="00063B46">
        <w:rPr>
          <w:rFonts w:ascii="Times New Roman" w:hAnsi="Times New Roman" w:cs="Times New Roman"/>
          <w:sz w:val="24"/>
          <w:szCs w:val="24"/>
        </w:rPr>
        <w:t xml:space="preserve"> Essential Medical Embryology. Philadelphia: Lippincott Williams &amp; Wilkins.</w:t>
      </w:r>
      <w:r w:rsidRPr="00873911">
        <w:rPr>
          <w:rFonts w:ascii="Times New Roman" w:hAnsi="Times New Roman" w:cs="Times New Roman"/>
          <w:sz w:val="24"/>
          <w:szCs w:val="24"/>
        </w:rPr>
        <w:t xml:space="preserve"> </w:t>
      </w:r>
    </w:p>
    <w:p w:rsidR="009A0D46" w:rsidRPr="007F22DD" w:rsidRDefault="009A0D46" w:rsidP="009A0D46">
      <w:pPr>
        <w:rPr>
          <w:rFonts w:ascii="Times New Roman" w:hAnsi="Times New Roman" w:cs="Times New Roman"/>
          <w:b/>
          <w:sz w:val="28"/>
          <w:szCs w:val="28"/>
        </w:rPr>
      </w:pPr>
      <w:r w:rsidRPr="007F22DD">
        <w:rPr>
          <w:rFonts w:ascii="Times New Roman" w:hAnsi="Times New Roman" w:cs="Times New Roman"/>
          <w:b/>
          <w:sz w:val="28"/>
          <w:szCs w:val="28"/>
        </w:rPr>
        <w:t>Histology</w:t>
      </w:r>
    </w:p>
    <w:p w:rsidR="009D56C5" w:rsidRPr="007F22DD" w:rsidRDefault="009D56C5" w:rsidP="009D56C5">
      <w:pPr>
        <w:rPr>
          <w:rFonts w:ascii="Times New Roman" w:hAnsi="Times New Roman" w:cs="Times New Roman"/>
          <w:i/>
          <w:sz w:val="24"/>
          <w:szCs w:val="24"/>
          <w:u w:val="single"/>
        </w:rPr>
      </w:pPr>
      <w:r>
        <w:rPr>
          <w:rFonts w:ascii="Times New Roman" w:hAnsi="Times New Roman" w:cs="Times New Roman"/>
          <w:i/>
          <w:sz w:val="24"/>
          <w:szCs w:val="24"/>
          <w:u w:val="single"/>
        </w:rPr>
        <w:t>Recommended</w:t>
      </w:r>
      <w:r w:rsidRPr="007F22DD">
        <w:rPr>
          <w:rFonts w:ascii="Times New Roman" w:hAnsi="Times New Roman" w:cs="Times New Roman"/>
          <w:i/>
          <w:sz w:val="24"/>
          <w:szCs w:val="24"/>
          <w:u w:val="single"/>
        </w:rPr>
        <w:t xml:space="preserve"> </w:t>
      </w:r>
      <w:r>
        <w:rPr>
          <w:rFonts w:ascii="Times New Roman" w:hAnsi="Times New Roman" w:cs="Times New Roman"/>
          <w:i/>
          <w:sz w:val="24"/>
          <w:szCs w:val="24"/>
          <w:u w:val="single"/>
        </w:rPr>
        <w:t>books</w:t>
      </w:r>
      <w:r w:rsidRPr="007F22DD">
        <w:rPr>
          <w:rFonts w:ascii="Times New Roman" w:hAnsi="Times New Roman" w:cs="Times New Roman"/>
          <w:i/>
          <w:sz w:val="24"/>
          <w:szCs w:val="24"/>
          <w:u w:val="single"/>
        </w:rPr>
        <w:t>:</w:t>
      </w:r>
    </w:p>
    <w:p w:rsidR="009D56C5" w:rsidRPr="00063B46" w:rsidRDefault="009D56C5" w:rsidP="009D56C5">
      <w:pPr>
        <w:spacing w:line="240" w:lineRule="auto"/>
        <w:rPr>
          <w:rFonts w:ascii="Times New Roman" w:hAnsi="Times New Roman" w:cs="Times New Roman"/>
          <w:color w:val="000000"/>
          <w:sz w:val="24"/>
          <w:szCs w:val="24"/>
        </w:rPr>
      </w:pPr>
      <w:r w:rsidRPr="00063B46">
        <w:rPr>
          <w:rFonts w:ascii="Times New Roman" w:hAnsi="Times New Roman" w:cs="Times New Roman"/>
          <w:color w:val="000000"/>
          <w:sz w:val="24"/>
          <w:szCs w:val="24"/>
        </w:rPr>
        <w:t>Gartner LP and Hiatt JL. Color Textbook of Histology. 2</w:t>
      </w:r>
      <w:r w:rsidRPr="00063B46">
        <w:rPr>
          <w:rFonts w:ascii="Times New Roman" w:hAnsi="Times New Roman" w:cs="Times New Roman"/>
          <w:color w:val="000000"/>
          <w:sz w:val="24"/>
          <w:szCs w:val="24"/>
          <w:vertAlign w:val="superscript"/>
        </w:rPr>
        <w:t>nd</w:t>
      </w:r>
      <w:r w:rsidRPr="00063B46">
        <w:rPr>
          <w:rFonts w:ascii="Times New Roman" w:hAnsi="Times New Roman" w:cs="Times New Roman"/>
          <w:color w:val="000000"/>
          <w:sz w:val="24"/>
          <w:szCs w:val="24"/>
        </w:rPr>
        <w:t xml:space="preserve"> ed. Philadelphia: Saunders WB.</w:t>
      </w:r>
    </w:p>
    <w:p w:rsidR="009D56C5" w:rsidRPr="009D56C5" w:rsidRDefault="009D56C5" w:rsidP="009D56C5">
      <w:pPr>
        <w:spacing w:line="240" w:lineRule="auto"/>
        <w:rPr>
          <w:rFonts w:ascii="Times New Roman" w:hAnsi="Times New Roman" w:cs="Times New Roman"/>
          <w:sz w:val="24"/>
          <w:szCs w:val="24"/>
        </w:rPr>
      </w:pPr>
      <w:r w:rsidRPr="00063B46">
        <w:rPr>
          <w:rFonts w:ascii="Times New Roman" w:hAnsi="Times New Roman" w:cs="Times New Roman"/>
          <w:sz w:val="24"/>
          <w:szCs w:val="24"/>
        </w:rPr>
        <w:t xml:space="preserve">Young B, Lowe JS, Stevens A and Heath JW. </w:t>
      </w:r>
      <w:proofErr w:type="spellStart"/>
      <w:r w:rsidRPr="00063B46">
        <w:rPr>
          <w:rFonts w:ascii="Times New Roman" w:hAnsi="Times New Roman" w:cs="Times New Roman"/>
          <w:sz w:val="24"/>
          <w:szCs w:val="24"/>
        </w:rPr>
        <w:t>Wheater’s</w:t>
      </w:r>
      <w:proofErr w:type="spellEnd"/>
      <w:r w:rsidRPr="00063B46">
        <w:rPr>
          <w:rFonts w:ascii="Times New Roman" w:hAnsi="Times New Roman" w:cs="Times New Roman"/>
          <w:sz w:val="24"/>
          <w:szCs w:val="24"/>
        </w:rPr>
        <w:t xml:space="preserve"> Functional Histology. 5</w:t>
      </w:r>
      <w:r w:rsidRPr="00063B46">
        <w:rPr>
          <w:rFonts w:ascii="Times New Roman" w:hAnsi="Times New Roman" w:cs="Times New Roman"/>
          <w:sz w:val="24"/>
          <w:szCs w:val="24"/>
          <w:vertAlign w:val="superscript"/>
        </w:rPr>
        <w:t>th</w:t>
      </w:r>
      <w:r w:rsidRPr="00063B46">
        <w:rPr>
          <w:rFonts w:ascii="Times New Roman" w:hAnsi="Times New Roman" w:cs="Times New Roman"/>
          <w:sz w:val="24"/>
          <w:szCs w:val="24"/>
        </w:rPr>
        <w:t xml:space="preserve"> ed. London: Churchill Livingstone.</w:t>
      </w:r>
      <w:r w:rsidRPr="009D56C5">
        <w:rPr>
          <w:rFonts w:ascii="Times New Roman" w:hAnsi="Times New Roman" w:cs="Times New Roman"/>
          <w:sz w:val="24"/>
          <w:szCs w:val="24"/>
        </w:rPr>
        <w:t xml:space="preserve"> </w:t>
      </w:r>
    </w:p>
    <w:p w:rsidR="009D56C5" w:rsidRDefault="009D56C5" w:rsidP="009A0D46">
      <w:pPr>
        <w:rPr>
          <w:rFonts w:ascii="Times New Roman" w:hAnsi="Times New Roman" w:cs="Times New Roman"/>
          <w:b/>
          <w:sz w:val="28"/>
          <w:szCs w:val="28"/>
        </w:rPr>
      </w:pPr>
      <w:r w:rsidRPr="007F22DD">
        <w:rPr>
          <w:rFonts w:ascii="Times New Roman" w:hAnsi="Times New Roman" w:cs="Times New Roman"/>
          <w:b/>
          <w:sz w:val="28"/>
          <w:szCs w:val="28"/>
        </w:rPr>
        <w:t>Anatomy</w:t>
      </w:r>
      <w:r>
        <w:rPr>
          <w:rFonts w:ascii="Times New Roman" w:hAnsi="Times New Roman" w:cs="Times New Roman"/>
          <w:b/>
          <w:sz w:val="28"/>
          <w:szCs w:val="28"/>
        </w:rPr>
        <w:t xml:space="preserve"> (Practical)</w:t>
      </w:r>
    </w:p>
    <w:p w:rsidR="009D56C5" w:rsidRPr="007F22DD" w:rsidRDefault="009D56C5" w:rsidP="009D56C5">
      <w:pPr>
        <w:rPr>
          <w:rFonts w:ascii="Times New Roman" w:hAnsi="Times New Roman" w:cs="Times New Roman"/>
          <w:i/>
          <w:sz w:val="24"/>
          <w:szCs w:val="24"/>
          <w:u w:val="single"/>
        </w:rPr>
      </w:pPr>
      <w:r>
        <w:rPr>
          <w:rFonts w:ascii="Times New Roman" w:hAnsi="Times New Roman" w:cs="Times New Roman"/>
          <w:i/>
          <w:sz w:val="24"/>
          <w:szCs w:val="24"/>
          <w:u w:val="single"/>
        </w:rPr>
        <w:t>Recommended</w:t>
      </w:r>
      <w:r w:rsidRPr="007F22DD">
        <w:rPr>
          <w:rFonts w:ascii="Times New Roman" w:hAnsi="Times New Roman" w:cs="Times New Roman"/>
          <w:i/>
          <w:sz w:val="24"/>
          <w:szCs w:val="24"/>
          <w:u w:val="single"/>
        </w:rPr>
        <w:t xml:space="preserve"> </w:t>
      </w:r>
      <w:r>
        <w:rPr>
          <w:rFonts w:ascii="Times New Roman" w:hAnsi="Times New Roman" w:cs="Times New Roman"/>
          <w:i/>
          <w:sz w:val="24"/>
          <w:szCs w:val="24"/>
          <w:u w:val="single"/>
        </w:rPr>
        <w:t>books</w:t>
      </w:r>
      <w:r w:rsidRPr="007F22DD">
        <w:rPr>
          <w:rFonts w:ascii="Times New Roman" w:hAnsi="Times New Roman" w:cs="Times New Roman"/>
          <w:i/>
          <w:sz w:val="24"/>
          <w:szCs w:val="24"/>
          <w:u w:val="single"/>
        </w:rPr>
        <w:t>:</w:t>
      </w:r>
    </w:p>
    <w:p w:rsidR="009D56C5" w:rsidRPr="00063B46" w:rsidRDefault="009D56C5" w:rsidP="009D56C5">
      <w:pPr>
        <w:spacing w:line="240" w:lineRule="auto"/>
        <w:rPr>
          <w:rFonts w:ascii="Times New Roman" w:hAnsi="Times New Roman" w:cs="Times New Roman"/>
          <w:sz w:val="24"/>
          <w:szCs w:val="24"/>
        </w:rPr>
      </w:pPr>
      <w:r w:rsidRPr="00063B46">
        <w:rPr>
          <w:rFonts w:ascii="Times New Roman" w:hAnsi="Times New Roman" w:cs="Times New Roman"/>
          <w:sz w:val="24"/>
          <w:szCs w:val="24"/>
        </w:rPr>
        <w:t>McMinn RH. McMinn’s Color Atlas of Human Anatomy. Fifth Edition. Mosby Publisher, UK.</w:t>
      </w:r>
    </w:p>
    <w:p w:rsidR="009D56C5" w:rsidRPr="00063B46" w:rsidRDefault="009D56C5" w:rsidP="009D56C5">
      <w:pPr>
        <w:spacing w:line="240" w:lineRule="auto"/>
        <w:rPr>
          <w:rFonts w:ascii="Times New Roman" w:hAnsi="Times New Roman" w:cs="Times New Roman"/>
          <w:sz w:val="24"/>
          <w:szCs w:val="24"/>
        </w:rPr>
      </w:pPr>
      <w:r w:rsidRPr="00063B46">
        <w:rPr>
          <w:rFonts w:ascii="Times New Roman" w:hAnsi="Times New Roman" w:cs="Times New Roman"/>
          <w:sz w:val="24"/>
          <w:szCs w:val="24"/>
        </w:rPr>
        <w:t>Netter FH. Atlas of Human Anatomy. 4</w:t>
      </w:r>
      <w:r w:rsidRPr="00063B46">
        <w:rPr>
          <w:rFonts w:ascii="Times New Roman" w:hAnsi="Times New Roman" w:cs="Times New Roman"/>
          <w:sz w:val="24"/>
          <w:szCs w:val="24"/>
          <w:vertAlign w:val="superscript"/>
        </w:rPr>
        <w:t>th</w:t>
      </w:r>
      <w:r w:rsidRPr="00063B46">
        <w:rPr>
          <w:rFonts w:ascii="Times New Roman" w:hAnsi="Times New Roman" w:cs="Times New Roman"/>
          <w:sz w:val="24"/>
          <w:szCs w:val="24"/>
        </w:rPr>
        <w:t xml:space="preserve"> ed. Philadelphia: Saunders WB. </w:t>
      </w:r>
    </w:p>
    <w:p w:rsidR="00063B46" w:rsidRDefault="00063B46" w:rsidP="009D56C5">
      <w:pPr>
        <w:spacing w:line="240" w:lineRule="auto"/>
        <w:rPr>
          <w:rFonts w:ascii="Times New Roman" w:hAnsi="Times New Roman" w:cs="Times New Roman"/>
          <w:sz w:val="24"/>
          <w:szCs w:val="24"/>
        </w:rPr>
      </w:pPr>
    </w:p>
    <w:p w:rsidR="00063B46" w:rsidRDefault="00063B46" w:rsidP="009D56C5">
      <w:pPr>
        <w:spacing w:line="240" w:lineRule="auto"/>
        <w:rPr>
          <w:rFonts w:ascii="Times New Roman" w:hAnsi="Times New Roman" w:cs="Times New Roman"/>
          <w:sz w:val="24"/>
          <w:szCs w:val="24"/>
        </w:rPr>
      </w:pPr>
    </w:p>
    <w:p w:rsidR="00063B46" w:rsidRPr="00063B46" w:rsidRDefault="009D56C5" w:rsidP="00063B46">
      <w:pPr>
        <w:spacing w:line="240" w:lineRule="auto"/>
        <w:rPr>
          <w:rFonts w:ascii="Times New Roman" w:hAnsi="Times New Roman" w:cs="Times New Roman"/>
          <w:sz w:val="24"/>
          <w:szCs w:val="24"/>
        </w:rPr>
      </w:pPr>
      <w:proofErr w:type="spellStart"/>
      <w:r w:rsidRPr="00063B46">
        <w:rPr>
          <w:rFonts w:ascii="Times New Roman" w:hAnsi="Times New Roman" w:cs="Times New Roman"/>
          <w:sz w:val="24"/>
          <w:szCs w:val="24"/>
        </w:rPr>
        <w:t>Agur</w:t>
      </w:r>
      <w:proofErr w:type="spellEnd"/>
      <w:r w:rsidRPr="00063B46">
        <w:rPr>
          <w:rFonts w:ascii="Times New Roman" w:hAnsi="Times New Roman" w:cs="Times New Roman"/>
          <w:sz w:val="24"/>
          <w:szCs w:val="24"/>
        </w:rPr>
        <w:t xml:space="preserve"> AMR and </w:t>
      </w:r>
      <w:proofErr w:type="spellStart"/>
      <w:r w:rsidRPr="00063B46">
        <w:rPr>
          <w:rFonts w:ascii="Times New Roman" w:hAnsi="Times New Roman" w:cs="Times New Roman"/>
          <w:sz w:val="24"/>
          <w:szCs w:val="24"/>
        </w:rPr>
        <w:t>Dalley</w:t>
      </w:r>
      <w:proofErr w:type="spellEnd"/>
      <w:r w:rsidRPr="00063B46">
        <w:rPr>
          <w:rFonts w:ascii="Times New Roman" w:hAnsi="Times New Roman" w:cs="Times New Roman"/>
          <w:sz w:val="24"/>
          <w:szCs w:val="24"/>
        </w:rPr>
        <w:t xml:space="preserve"> AF. Grant’s Atlas of Anatomy. 11</w:t>
      </w:r>
      <w:r w:rsidRPr="00063B46">
        <w:rPr>
          <w:rFonts w:ascii="Times New Roman" w:hAnsi="Times New Roman" w:cs="Times New Roman"/>
          <w:sz w:val="24"/>
          <w:szCs w:val="24"/>
          <w:vertAlign w:val="superscript"/>
        </w:rPr>
        <w:t>th</w:t>
      </w:r>
      <w:r w:rsidRPr="00063B46">
        <w:rPr>
          <w:rFonts w:ascii="Times New Roman" w:hAnsi="Times New Roman" w:cs="Times New Roman"/>
          <w:sz w:val="24"/>
          <w:szCs w:val="24"/>
        </w:rPr>
        <w:t xml:space="preserve"> ed. Philadelphia: Lippincott Williams &amp; Wilkins.</w:t>
      </w:r>
    </w:p>
    <w:p w:rsidR="00063B46" w:rsidRDefault="00063B46" w:rsidP="00C91D9D">
      <w:pPr>
        <w:pStyle w:val="NoSpacing"/>
      </w:pPr>
    </w:p>
    <w:p w:rsidR="009A0D46" w:rsidRPr="007F22DD" w:rsidRDefault="009A0D46" w:rsidP="009A0D46">
      <w:pPr>
        <w:rPr>
          <w:rFonts w:ascii="Times New Roman" w:hAnsi="Times New Roman" w:cs="Times New Roman"/>
          <w:b/>
          <w:sz w:val="28"/>
          <w:szCs w:val="28"/>
        </w:rPr>
      </w:pPr>
      <w:r w:rsidRPr="007F22DD">
        <w:rPr>
          <w:rFonts w:ascii="Times New Roman" w:hAnsi="Times New Roman" w:cs="Times New Roman"/>
          <w:b/>
          <w:sz w:val="28"/>
          <w:szCs w:val="28"/>
        </w:rPr>
        <w:t>Physiology</w:t>
      </w:r>
    </w:p>
    <w:p w:rsidR="009D56C5" w:rsidRPr="007F22DD" w:rsidRDefault="009D56C5" w:rsidP="009D56C5">
      <w:pPr>
        <w:rPr>
          <w:rFonts w:ascii="Times New Roman" w:hAnsi="Times New Roman" w:cs="Times New Roman"/>
          <w:i/>
          <w:sz w:val="24"/>
          <w:szCs w:val="24"/>
          <w:u w:val="single"/>
        </w:rPr>
      </w:pPr>
      <w:r>
        <w:rPr>
          <w:rFonts w:ascii="Times New Roman" w:hAnsi="Times New Roman" w:cs="Times New Roman"/>
          <w:i/>
          <w:sz w:val="24"/>
          <w:szCs w:val="24"/>
          <w:u w:val="single"/>
        </w:rPr>
        <w:t>Recommended</w:t>
      </w:r>
      <w:r w:rsidRPr="007F22DD">
        <w:rPr>
          <w:rFonts w:ascii="Times New Roman" w:hAnsi="Times New Roman" w:cs="Times New Roman"/>
          <w:i/>
          <w:sz w:val="24"/>
          <w:szCs w:val="24"/>
          <w:u w:val="single"/>
        </w:rPr>
        <w:t xml:space="preserve"> </w:t>
      </w:r>
      <w:r>
        <w:rPr>
          <w:rFonts w:ascii="Times New Roman" w:hAnsi="Times New Roman" w:cs="Times New Roman"/>
          <w:i/>
          <w:sz w:val="24"/>
          <w:szCs w:val="24"/>
          <w:u w:val="single"/>
        </w:rPr>
        <w:t>books</w:t>
      </w:r>
      <w:r w:rsidRPr="007F22DD">
        <w:rPr>
          <w:rFonts w:ascii="Times New Roman" w:hAnsi="Times New Roman" w:cs="Times New Roman"/>
          <w:i/>
          <w:sz w:val="24"/>
          <w:szCs w:val="24"/>
          <w:u w:val="single"/>
        </w:rPr>
        <w:t>:</w:t>
      </w:r>
    </w:p>
    <w:p w:rsidR="009D56C5" w:rsidRPr="009D56C5" w:rsidRDefault="009D56C5" w:rsidP="009D56C5">
      <w:pPr>
        <w:rPr>
          <w:rFonts w:ascii="Times New Roman" w:hAnsi="Times New Roman" w:cs="Times New Roman"/>
          <w:bCs/>
          <w:sz w:val="24"/>
          <w:szCs w:val="24"/>
          <w:u w:val="single"/>
        </w:rPr>
      </w:pPr>
      <w:r w:rsidRPr="00063B46">
        <w:rPr>
          <w:rFonts w:ascii="Times New Roman" w:hAnsi="Times New Roman" w:cs="Times New Roman"/>
          <w:bCs/>
          <w:sz w:val="24"/>
          <w:szCs w:val="24"/>
        </w:rPr>
        <w:t xml:space="preserve">Guyton &amp; Hall Textbook </w:t>
      </w:r>
      <w:proofErr w:type="gramStart"/>
      <w:r w:rsidRPr="00063B46">
        <w:rPr>
          <w:rFonts w:ascii="Times New Roman" w:hAnsi="Times New Roman" w:cs="Times New Roman"/>
          <w:bCs/>
          <w:sz w:val="24"/>
          <w:szCs w:val="24"/>
        </w:rPr>
        <w:t>Of</w:t>
      </w:r>
      <w:proofErr w:type="gramEnd"/>
      <w:r w:rsidRPr="00063B46">
        <w:rPr>
          <w:rFonts w:ascii="Times New Roman" w:hAnsi="Times New Roman" w:cs="Times New Roman"/>
          <w:bCs/>
          <w:sz w:val="24"/>
          <w:szCs w:val="24"/>
        </w:rPr>
        <w:t xml:space="preserve"> Medical Physiology 11th Ed</w:t>
      </w:r>
    </w:p>
    <w:p w:rsidR="00063B46" w:rsidRDefault="00063B46" w:rsidP="00C91D9D">
      <w:pPr>
        <w:pStyle w:val="NoSpacing"/>
      </w:pPr>
    </w:p>
    <w:p w:rsidR="009A0D46" w:rsidRPr="007F22DD" w:rsidRDefault="009A0D46" w:rsidP="009A0D46">
      <w:pPr>
        <w:rPr>
          <w:rFonts w:ascii="Times New Roman" w:hAnsi="Times New Roman" w:cs="Times New Roman"/>
          <w:b/>
          <w:sz w:val="28"/>
          <w:szCs w:val="28"/>
        </w:rPr>
      </w:pPr>
      <w:r w:rsidRPr="007F22DD">
        <w:rPr>
          <w:rFonts w:ascii="Times New Roman" w:hAnsi="Times New Roman" w:cs="Times New Roman"/>
          <w:b/>
          <w:sz w:val="28"/>
          <w:szCs w:val="28"/>
        </w:rPr>
        <w:t>Pharmacology</w:t>
      </w:r>
    </w:p>
    <w:p w:rsidR="00C91D9D" w:rsidRDefault="00C91D9D" w:rsidP="00C91D9D">
      <w:pPr>
        <w:rPr>
          <w:rFonts w:ascii="Times New Roman" w:hAnsi="Times New Roman" w:cs="Times New Roman"/>
          <w:i/>
          <w:sz w:val="24"/>
          <w:szCs w:val="24"/>
          <w:u w:val="single"/>
        </w:rPr>
      </w:pPr>
      <w:r w:rsidRPr="007F22DD">
        <w:rPr>
          <w:rFonts w:ascii="Times New Roman" w:hAnsi="Times New Roman" w:cs="Times New Roman"/>
          <w:i/>
          <w:sz w:val="24"/>
          <w:szCs w:val="24"/>
          <w:u w:val="single"/>
        </w:rPr>
        <w:t>Prescribed textbook:</w:t>
      </w:r>
    </w:p>
    <w:p w:rsidR="00C91D9D" w:rsidRDefault="00C91D9D" w:rsidP="00C91D9D">
      <w:pPr>
        <w:rPr>
          <w:rFonts w:ascii="Times New Roman" w:hAnsi="Times New Roman" w:cs="Times New Roman"/>
          <w:sz w:val="24"/>
          <w:szCs w:val="24"/>
        </w:rPr>
      </w:pPr>
      <w:r w:rsidRPr="008D6CFE">
        <w:rPr>
          <w:rFonts w:ascii="Times New Roman" w:hAnsi="Times New Roman" w:cs="Times New Roman"/>
          <w:sz w:val="24"/>
          <w:szCs w:val="24"/>
        </w:rPr>
        <w:t xml:space="preserve">Rang HP, Dale MM, Ritter JM, </w:t>
      </w:r>
      <w:proofErr w:type="gramStart"/>
      <w:r w:rsidRPr="008D6CFE">
        <w:rPr>
          <w:rFonts w:ascii="Times New Roman" w:hAnsi="Times New Roman" w:cs="Times New Roman"/>
          <w:sz w:val="24"/>
          <w:szCs w:val="24"/>
        </w:rPr>
        <w:t>Moore</w:t>
      </w:r>
      <w:proofErr w:type="gramEnd"/>
      <w:r w:rsidRPr="008D6CFE">
        <w:rPr>
          <w:rFonts w:ascii="Times New Roman" w:hAnsi="Times New Roman" w:cs="Times New Roman"/>
          <w:sz w:val="24"/>
          <w:szCs w:val="24"/>
        </w:rPr>
        <w:t xml:space="preserve"> PK (2007).  Pharmacology. Six Edition. Churchill Livingstone,</w:t>
      </w:r>
    </w:p>
    <w:p w:rsidR="00063B46" w:rsidRDefault="00C91D9D" w:rsidP="00C91D9D">
      <w:pPr>
        <w:spacing w:after="0" w:line="360" w:lineRule="auto"/>
        <w:rPr>
          <w:rFonts w:ascii="Times New Roman" w:hAnsi="Times New Roman" w:cs="Times New Roman"/>
          <w:sz w:val="24"/>
          <w:szCs w:val="24"/>
        </w:rPr>
      </w:pPr>
      <w:proofErr w:type="spellStart"/>
      <w:r w:rsidRPr="00C016F0">
        <w:rPr>
          <w:rFonts w:ascii="Times New Roman" w:hAnsi="Times New Roman" w:cs="Times New Roman"/>
          <w:sz w:val="24"/>
          <w:szCs w:val="24"/>
        </w:rPr>
        <w:t>Katzing</w:t>
      </w:r>
      <w:proofErr w:type="spellEnd"/>
      <w:r w:rsidRPr="00C016F0">
        <w:rPr>
          <w:rFonts w:ascii="Times New Roman" w:hAnsi="Times New Roman" w:cs="Times New Roman"/>
          <w:sz w:val="24"/>
          <w:szCs w:val="24"/>
        </w:rPr>
        <w:t xml:space="preserve"> BG (2008). Basic and Clinical Pharmacology.  New York: McGraw Hill/Appleton &amp; Lange. </w:t>
      </w:r>
    </w:p>
    <w:p w:rsidR="00C91D9D" w:rsidRPr="00C91D9D" w:rsidRDefault="00C91D9D" w:rsidP="00C91D9D">
      <w:pPr>
        <w:spacing w:after="0" w:line="360" w:lineRule="auto"/>
        <w:rPr>
          <w:rFonts w:ascii="Times New Roman" w:hAnsi="Times New Roman" w:cs="Times New Roman"/>
          <w:sz w:val="24"/>
          <w:szCs w:val="24"/>
        </w:rPr>
      </w:pPr>
    </w:p>
    <w:p w:rsidR="009A0D46" w:rsidRPr="007F22DD" w:rsidRDefault="009A0D46" w:rsidP="009A0D46">
      <w:pPr>
        <w:rPr>
          <w:rFonts w:ascii="Times New Roman" w:hAnsi="Times New Roman" w:cs="Times New Roman"/>
          <w:b/>
          <w:sz w:val="28"/>
          <w:szCs w:val="28"/>
        </w:rPr>
      </w:pPr>
      <w:r w:rsidRPr="007F22DD">
        <w:rPr>
          <w:rFonts w:ascii="Times New Roman" w:hAnsi="Times New Roman" w:cs="Times New Roman"/>
          <w:b/>
          <w:sz w:val="28"/>
          <w:szCs w:val="28"/>
        </w:rPr>
        <w:t>Biochemistry</w:t>
      </w:r>
    </w:p>
    <w:p w:rsidR="009D56C5" w:rsidRPr="007F22DD" w:rsidRDefault="009D56C5" w:rsidP="009D56C5">
      <w:pPr>
        <w:rPr>
          <w:rFonts w:ascii="Times New Roman" w:hAnsi="Times New Roman" w:cs="Times New Roman"/>
          <w:i/>
          <w:sz w:val="24"/>
          <w:szCs w:val="24"/>
          <w:u w:val="single"/>
        </w:rPr>
      </w:pPr>
      <w:r>
        <w:rPr>
          <w:rFonts w:ascii="Times New Roman" w:hAnsi="Times New Roman" w:cs="Times New Roman"/>
          <w:i/>
          <w:sz w:val="24"/>
          <w:szCs w:val="24"/>
          <w:u w:val="single"/>
        </w:rPr>
        <w:t>Recommended</w:t>
      </w:r>
      <w:r w:rsidRPr="007F22DD">
        <w:rPr>
          <w:rFonts w:ascii="Times New Roman" w:hAnsi="Times New Roman" w:cs="Times New Roman"/>
          <w:i/>
          <w:sz w:val="24"/>
          <w:szCs w:val="24"/>
          <w:u w:val="single"/>
        </w:rPr>
        <w:t xml:space="preserve"> </w:t>
      </w:r>
      <w:r>
        <w:rPr>
          <w:rFonts w:ascii="Times New Roman" w:hAnsi="Times New Roman" w:cs="Times New Roman"/>
          <w:i/>
          <w:sz w:val="24"/>
          <w:szCs w:val="24"/>
          <w:u w:val="single"/>
        </w:rPr>
        <w:t>books</w:t>
      </w:r>
      <w:r w:rsidRPr="007F22DD">
        <w:rPr>
          <w:rFonts w:ascii="Times New Roman" w:hAnsi="Times New Roman" w:cs="Times New Roman"/>
          <w:i/>
          <w:sz w:val="24"/>
          <w:szCs w:val="24"/>
          <w:u w:val="single"/>
        </w:rPr>
        <w:t>:</w:t>
      </w:r>
    </w:p>
    <w:p w:rsidR="009D56C5" w:rsidRPr="00063B46" w:rsidRDefault="009D56C5" w:rsidP="009D56C5">
      <w:pPr>
        <w:jc w:val="both"/>
        <w:rPr>
          <w:rFonts w:ascii="Times New Roman" w:hAnsi="Times New Roman" w:cs="Times New Roman"/>
          <w:b/>
          <w:sz w:val="24"/>
          <w:szCs w:val="24"/>
        </w:rPr>
      </w:pPr>
      <w:r w:rsidRPr="00063B46">
        <w:rPr>
          <w:rFonts w:ascii="Times New Roman" w:hAnsi="Times New Roman" w:cs="Times New Roman"/>
          <w:sz w:val="24"/>
          <w:szCs w:val="24"/>
        </w:rPr>
        <w:t>Lecture notes: Clinical Biochemistry, 8</w:t>
      </w:r>
      <w:r w:rsidRPr="00063B46">
        <w:rPr>
          <w:rFonts w:ascii="Times New Roman" w:hAnsi="Times New Roman" w:cs="Times New Roman"/>
          <w:sz w:val="24"/>
          <w:szCs w:val="24"/>
          <w:vertAlign w:val="superscript"/>
        </w:rPr>
        <w:t>th</w:t>
      </w:r>
      <w:r w:rsidRPr="00063B46">
        <w:rPr>
          <w:rFonts w:ascii="Times New Roman" w:hAnsi="Times New Roman" w:cs="Times New Roman"/>
          <w:sz w:val="24"/>
          <w:szCs w:val="24"/>
        </w:rPr>
        <w:t xml:space="preserve"> edition, Geoffrey Beckett, Simon Walker, Peter Rae, </w:t>
      </w:r>
      <w:proofErr w:type="gramStart"/>
      <w:r w:rsidRPr="00063B46">
        <w:rPr>
          <w:rFonts w:ascii="Times New Roman" w:hAnsi="Times New Roman" w:cs="Times New Roman"/>
          <w:sz w:val="24"/>
          <w:szCs w:val="24"/>
        </w:rPr>
        <w:t>Peter</w:t>
      </w:r>
      <w:proofErr w:type="gramEnd"/>
      <w:r w:rsidRPr="00063B46">
        <w:rPr>
          <w:rFonts w:ascii="Times New Roman" w:hAnsi="Times New Roman" w:cs="Times New Roman"/>
          <w:sz w:val="24"/>
          <w:szCs w:val="24"/>
        </w:rPr>
        <w:t xml:space="preserve"> Ashby. January 2010, © 2010, Wiley-Blackwell. </w:t>
      </w:r>
    </w:p>
    <w:p w:rsidR="009D56C5" w:rsidRPr="00063B46" w:rsidRDefault="009D56C5" w:rsidP="009D56C5">
      <w:pPr>
        <w:pStyle w:val="NoSpacing"/>
        <w:rPr>
          <w:rFonts w:ascii="Times New Roman" w:hAnsi="Times New Roman" w:cs="Times New Roman"/>
          <w:sz w:val="24"/>
          <w:szCs w:val="24"/>
        </w:rPr>
      </w:pPr>
      <w:r w:rsidRPr="00063B46">
        <w:rPr>
          <w:rFonts w:ascii="Times New Roman" w:hAnsi="Times New Roman" w:cs="Times New Roman"/>
          <w:sz w:val="24"/>
          <w:szCs w:val="24"/>
        </w:rPr>
        <w:t>Colored Atlas of Biochemistry (material given to students by tutors)</w:t>
      </w:r>
    </w:p>
    <w:p w:rsidR="009D56C5" w:rsidRPr="00063B46" w:rsidRDefault="009D56C5" w:rsidP="009D56C5">
      <w:pPr>
        <w:pStyle w:val="NoSpacing"/>
        <w:rPr>
          <w:rFonts w:ascii="Times New Roman" w:hAnsi="Times New Roman" w:cs="Times New Roman"/>
          <w:sz w:val="24"/>
          <w:szCs w:val="24"/>
        </w:rPr>
      </w:pPr>
      <w:r w:rsidRPr="00063B46">
        <w:rPr>
          <w:rFonts w:ascii="Times New Roman" w:hAnsi="Times New Roman" w:cs="Times New Roman"/>
          <w:sz w:val="24"/>
          <w:szCs w:val="24"/>
        </w:rPr>
        <w:t>Illustrated Reviews of Biochemistry by Lippincott 4</w:t>
      </w:r>
      <w:r w:rsidRPr="00063B46">
        <w:rPr>
          <w:rFonts w:ascii="Times New Roman" w:hAnsi="Times New Roman" w:cs="Times New Roman"/>
          <w:sz w:val="24"/>
          <w:szCs w:val="24"/>
          <w:vertAlign w:val="superscript"/>
        </w:rPr>
        <w:t>th</w:t>
      </w:r>
      <w:r w:rsidRPr="00063B46">
        <w:rPr>
          <w:rFonts w:ascii="Times New Roman" w:hAnsi="Times New Roman" w:cs="Times New Roman"/>
          <w:sz w:val="24"/>
          <w:szCs w:val="24"/>
        </w:rPr>
        <w:t xml:space="preserve"> edition.</w:t>
      </w:r>
    </w:p>
    <w:p w:rsidR="009D56C5" w:rsidRPr="00063B46" w:rsidRDefault="009D56C5" w:rsidP="009D56C5">
      <w:pPr>
        <w:pStyle w:val="NoSpacing"/>
        <w:rPr>
          <w:rFonts w:ascii="Times New Roman" w:hAnsi="Times New Roman" w:cs="Times New Roman"/>
          <w:sz w:val="24"/>
          <w:szCs w:val="24"/>
        </w:rPr>
      </w:pPr>
    </w:p>
    <w:p w:rsidR="009D56C5" w:rsidRPr="00063B46" w:rsidRDefault="009D56C5" w:rsidP="009D56C5">
      <w:pPr>
        <w:pStyle w:val="NoSpacing"/>
        <w:rPr>
          <w:rFonts w:ascii="Times New Roman" w:hAnsi="Times New Roman" w:cs="Times New Roman"/>
          <w:sz w:val="24"/>
          <w:szCs w:val="24"/>
        </w:rPr>
      </w:pPr>
      <w:r w:rsidRPr="00063B46">
        <w:rPr>
          <w:rFonts w:ascii="Times New Roman" w:hAnsi="Times New Roman" w:cs="Times New Roman"/>
          <w:sz w:val="24"/>
          <w:szCs w:val="24"/>
        </w:rPr>
        <w:t>Clinical Chemistry and metabolic Medicine. 7</w:t>
      </w:r>
      <w:r w:rsidRPr="00063B46">
        <w:rPr>
          <w:rFonts w:ascii="Times New Roman" w:hAnsi="Times New Roman" w:cs="Times New Roman"/>
          <w:sz w:val="24"/>
          <w:szCs w:val="24"/>
          <w:vertAlign w:val="superscript"/>
        </w:rPr>
        <w:t>th</w:t>
      </w:r>
      <w:r w:rsidRPr="00063B46">
        <w:rPr>
          <w:rFonts w:ascii="Times New Roman" w:hAnsi="Times New Roman" w:cs="Times New Roman"/>
          <w:sz w:val="24"/>
          <w:szCs w:val="24"/>
        </w:rPr>
        <w:t xml:space="preserve"> edition, 2006</w:t>
      </w:r>
    </w:p>
    <w:p w:rsidR="009D56C5" w:rsidRPr="00063B46" w:rsidRDefault="009D56C5" w:rsidP="009D56C5">
      <w:pPr>
        <w:pStyle w:val="NoSpacing"/>
        <w:rPr>
          <w:rFonts w:ascii="Times New Roman" w:hAnsi="Times New Roman" w:cs="Times New Roman"/>
          <w:sz w:val="24"/>
          <w:szCs w:val="24"/>
        </w:rPr>
      </w:pPr>
    </w:p>
    <w:p w:rsidR="009D56C5" w:rsidRPr="009D56C5" w:rsidRDefault="009D56C5" w:rsidP="009D56C5">
      <w:pPr>
        <w:pStyle w:val="NoSpacing"/>
        <w:rPr>
          <w:rFonts w:ascii="Times New Roman" w:hAnsi="Times New Roman" w:cs="Times New Roman"/>
          <w:b/>
          <w:sz w:val="24"/>
          <w:szCs w:val="24"/>
        </w:rPr>
      </w:pPr>
      <w:r w:rsidRPr="00063B46">
        <w:rPr>
          <w:rFonts w:ascii="Times New Roman" w:hAnsi="Times New Roman" w:cs="Times New Roman"/>
          <w:sz w:val="24"/>
          <w:szCs w:val="24"/>
        </w:rPr>
        <w:t xml:space="preserve">Bishop </w:t>
      </w:r>
      <w:proofErr w:type="spellStart"/>
      <w:r w:rsidRPr="00063B46">
        <w:rPr>
          <w:rFonts w:ascii="Times New Roman" w:hAnsi="Times New Roman" w:cs="Times New Roman"/>
          <w:sz w:val="24"/>
          <w:szCs w:val="24"/>
        </w:rPr>
        <w:t>Duben-Engelkirk</w:t>
      </w:r>
      <w:proofErr w:type="spellEnd"/>
      <w:r w:rsidRPr="00063B46">
        <w:rPr>
          <w:rFonts w:ascii="Times New Roman" w:hAnsi="Times New Roman" w:cs="Times New Roman"/>
          <w:sz w:val="24"/>
          <w:szCs w:val="24"/>
        </w:rPr>
        <w:t xml:space="preserve"> </w:t>
      </w:r>
      <w:proofErr w:type="spellStart"/>
      <w:r w:rsidRPr="00063B46">
        <w:rPr>
          <w:rFonts w:ascii="Times New Roman" w:hAnsi="Times New Roman" w:cs="Times New Roman"/>
          <w:sz w:val="24"/>
          <w:szCs w:val="24"/>
        </w:rPr>
        <w:t>Fody</w:t>
      </w:r>
      <w:proofErr w:type="spellEnd"/>
      <w:r w:rsidRPr="00063B46">
        <w:rPr>
          <w:rFonts w:ascii="Times New Roman" w:hAnsi="Times New Roman" w:cs="Times New Roman"/>
          <w:sz w:val="24"/>
          <w:szCs w:val="24"/>
        </w:rPr>
        <w:t>, Clinical chemistry principles, procedure, correlations (fourth edition).</w:t>
      </w:r>
    </w:p>
    <w:p w:rsidR="009D56C5" w:rsidRPr="00E15620" w:rsidRDefault="009D56C5" w:rsidP="00E15620">
      <w:pPr>
        <w:pStyle w:val="NoSpacing"/>
        <w:rPr>
          <w:rFonts w:ascii="Times New Roman" w:hAnsi="Times New Roman" w:cs="Times New Roman"/>
          <w:sz w:val="24"/>
          <w:szCs w:val="24"/>
        </w:rPr>
      </w:pPr>
    </w:p>
    <w:p w:rsidR="00063B46" w:rsidRDefault="00063B46" w:rsidP="00C91D9D">
      <w:pPr>
        <w:pStyle w:val="NoSpacing"/>
      </w:pPr>
    </w:p>
    <w:p w:rsidR="00055BFD" w:rsidRPr="00055BFD" w:rsidRDefault="009A0D46" w:rsidP="00055BFD">
      <w:pPr>
        <w:rPr>
          <w:rFonts w:ascii="Times New Roman" w:hAnsi="Times New Roman" w:cs="Times New Roman"/>
          <w:b/>
          <w:sz w:val="28"/>
          <w:szCs w:val="28"/>
        </w:rPr>
      </w:pPr>
      <w:r w:rsidRPr="007F22DD">
        <w:rPr>
          <w:rFonts w:ascii="Times New Roman" w:hAnsi="Times New Roman" w:cs="Times New Roman"/>
          <w:b/>
          <w:sz w:val="28"/>
          <w:szCs w:val="28"/>
        </w:rPr>
        <w:t>Microbiology &amp; Parasitology</w:t>
      </w:r>
    </w:p>
    <w:p w:rsidR="00055BFD" w:rsidRDefault="00055BFD" w:rsidP="00055BFD">
      <w:pPr>
        <w:spacing w:after="0" w:line="240" w:lineRule="auto"/>
        <w:rPr>
          <w:rFonts w:ascii="Times New Roman" w:hAnsi="Times New Roman" w:cs="Times New Roman"/>
          <w:color w:val="000000"/>
          <w:sz w:val="24"/>
          <w:szCs w:val="24"/>
          <w:u w:val="single"/>
        </w:rPr>
      </w:pPr>
      <w:r w:rsidRPr="00055BFD">
        <w:rPr>
          <w:rFonts w:ascii="Times New Roman" w:hAnsi="Times New Roman" w:cs="Times New Roman"/>
          <w:color w:val="000000"/>
          <w:sz w:val="24"/>
          <w:szCs w:val="24"/>
          <w:u w:val="single"/>
        </w:rPr>
        <w:t>Recommended Books:</w:t>
      </w:r>
    </w:p>
    <w:p w:rsidR="00596F9C" w:rsidRPr="00055BFD" w:rsidRDefault="00596F9C" w:rsidP="00055BFD">
      <w:pPr>
        <w:spacing w:after="0" w:line="240" w:lineRule="auto"/>
        <w:rPr>
          <w:rFonts w:ascii="Times New Roman" w:hAnsi="Times New Roman" w:cs="Times New Roman"/>
          <w:color w:val="000000"/>
          <w:sz w:val="24"/>
          <w:szCs w:val="24"/>
          <w:u w:val="single"/>
        </w:rPr>
      </w:pPr>
    </w:p>
    <w:p w:rsidR="00055BFD" w:rsidRPr="00063B46" w:rsidRDefault="00055BFD" w:rsidP="00055BFD">
      <w:pPr>
        <w:pStyle w:val="NoSpacing"/>
        <w:rPr>
          <w:rFonts w:ascii="Times New Roman" w:hAnsi="Times New Roman" w:cs="Times New Roman"/>
          <w:sz w:val="24"/>
          <w:szCs w:val="24"/>
        </w:rPr>
      </w:pPr>
      <w:r w:rsidRPr="00055BFD">
        <w:t>-</w:t>
      </w:r>
      <w:proofErr w:type="spellStart"/>
      <w:proofErr w:type="gramStart"/>
      <w:r w:rsidRPr="00063B46">
        <w:rPr>
          <w:rFonts w:ascii="Times New Roman" w:hAnsi="Times New Roman" w:cs="Times New Roman"/>
          <w:b/>
          <w:bCs/>
          <w:i/>
          <w:iCs/>
          <w:sz w:val="24"/>
          <w:szCs w:val="24"/>
        </w:rPr>
        <w:t>Sherris</w:t>
      </w:r>
      <w:proofErr w:type="spellEnd"/>
      <w:r w:rsidRPr="00063B46">
        <w:rPr>
          <w:rFonts w:ascii="Times New Roman" w:hAnsi="Times New Roman" w:cs="Times New Roman"/>
          <w:b/>
          <w:bCs/>
          <w:i/>
          <w:iCs/>
          <w:sz w:val="24"/>
          <w:szCs w:val="24"/>
        </w:rPr>
        <w:t xml:space="preserve">  Medical</w:t>
      </w:r>
      <w:proofErr w:type="gramEnd"/>
      <w:r w:rsidRPr="00063B46">
        <w:rPr>
          <w:rFonts w:ascii="Times New Roman" w:hAnsi="Times New Roman" w:cs="Times New Roman"/>
          <w:b/>
          <w:bCs/>
          <w:i/>
          <w:iCs/>
          <w:sz w:val="24"/>
          <w:szCs w:val="24"/>
        </w:rPr>
        <w:t xml:space="preserve"> Microbiology</w:t>
      </w:r>
      <w:r w:rsidRPr="00063B46">
        <w:rPr>
          <w:rFonts w:ascii="Times New Roman" w:hAnsi="Times New Roman" w:cs="Times New Roman"/>
          <w:sz w:val="24"/>
          <w:szCs w:val="24"/>
        </w:rPr>
        <w:t xml:space="preserve"> ,An Introduction to Infectious Diseases</w:t>
      </w:r>
    </w:p>
    <w:p w:rsidR="00055BFD" w:rsidRPr="00063B46" w:rsidRDefault="00055BFD" w:rsidP="00055BFD">
      <w:pPr>
        <w:pStyle w:val="NoSpacing"/>
        <w:rPr>
          <w:rFonts w:ascii="Times New Roman" w:hAnsi="Times New Roman" w:cs="Times New Roman"/>
          <w:sz w:val="24"/>
          <w:szCs w:val="24"/>
        </w:rPr>
      </w:pPr>
      <w:r w:rsidRPr="00063B46">
        <w:rPr>
          <w:rFonts w:ascii="Times New Roman" w:hAnsi="Times New Roman" w:cs="Times New Roman"/>
          <w:sz w:val="24"/>
          <w:szCs w:val="24"/>
        </w:rPr>
        <w:t xml:space="preserve">Authors:  Kenneth Ryan, </w:t>
      </w:r>
      <w:proofErr w:type="spellStart"/>
      <w:r w:rsidRPr="00063B46">
        <w:rPr>
          <w:rFonts w:ascii="Times New Roman" w:hAnsi="Times New Roman" w:cs="Times New Roman"/>
          <w:sz w:val="24"/>
          <w:szCs w:val="24"/>
        </w:rPr>
        <w:t>C.G.Ray</w:t>
      </w:r>
      <w:proofErr w:type="spellEnd"/>
      <w:r w:rsidRPr="00063B46">
        <w:rPr>
          <w:rFonts w:ascii="Times New Roman" w:hAnsi="Times New Roman" w:cs="Times New Roman"/>
          <w:sz w:val="24"/>
          <w:szCs w:val="24"/>
        </w:rPr>
        <w:t xml:space="preserve">. </w:t>
      </w:r>
      <w:proofErr w:type="gramStart"/>
      <w:r w:rsidRPr="00063B46">
        <w:rPr>
          <w:rFonts w:ascii="Times New Roman" w:hAnsi="Times New Roman" w:cs="Times New Roman"/>
          <w:sz w:val="24"/>
          <w:szCs w:val="24"/>
        </w:rPr>
        <w:t>chapter</w:t>
      </w:r>
      <w:proofErr w:type="gramEnd"/>
      <w:r w:rsidRPr="00063B46">
        <w:rPr>
          <w:rFonts w:ascii="Times New Roman" w:hAnsi="Times New Roman" w:cs="Times New Roman"/>
          <w:sz w:val="24"/>
          <w:szCs w:val="24"/>
        </w:rPr>
        <w:t xml:space="preserve"> 66.</w:t>
      </w:r>
    </w:p>
    <w:p w:rsidR="00055BFD" w:rsidRDefault="00055BFD" w:rsidP="00055BFD">
      <w:pPr>
        <w:pStyle w:val="NoSpacing"/>
        <w:rPr>
          <w:rFonts w:ascii="Times New Roman" w:hAnsi="Times New Roman" w:cs="Times New Roman"/>
          <w:sz w:val="24"/>
          <w:szCs w:val="24"/>
        </w:rPr>
      </w:pPr>
      <w:r w:rsidRPr="00063B46">
        <w:rPr>
          <w:rFonts w:ascii="Times New Roman" w:hAnsi="Times New Roman" w:cs="Times New Roman"/>
          <w:sz w:val="24"/>
          <w:szCs w:val="24"/>
        </w:rPr>
        <w:t xml:space="preserve">Publisher: </w:t>
      </w:r>
      <w:proofErr w:type="spellStart"/>
      <w:r w:rsidRPr="00063B46">
        <w:rPr>
          <w:rFonts w:ascii="Times New Roman" w:hAnsi="Times New Roman" w:cs="Times New Roman"/>
          <w:sz w:val="24"/>
          <w:szCs w:val="24"/>
        </w:rPr>
        <w:t>Mc</w:t>
      </w:r>
      <w:proofErr w:type="spellEnd"/>
      <w:r w:rsidRPr="00063B46">
        <w:rPr>
          <w:rFonts w:ascii="Times New Roman" w:hAnsi="Times New Roman" w:cs="Times New Roman"/>
          <w:sz w:val="24"/>
          <w:szCs w:val="24"/>
        </w:rPr>
        <w:t xml:space="preserve"> </w:t>
      </w:r>
      <w:proofErr w:type="spellStart"/>
      <w:r w:rsidRPr="00063B46">
        <w:rPr>
          <w:rFonts w:ascii="Times New Roman" w:hAnsi="Times New Roman" w:cs="Times New Roman"/>
          <w:sz w:val="24"/>
          <w:szCs w:val="24"/>
        </w:rPr>
        <w:t>Graw</w:t>
      </w:r>
      <w:proofErr w:type="spellEnd"/>
      <w:r w:rsidRPr="00063B46">
        <w:rPr>
          <w:rFonts w:ascii="Times New Roman" w:hAnsi="Times New Roman" w:cs="Times New Roman"/>
          <w:sz w:val="24"/>
          <w:szCs w:val="24"/>
        </w:rPr>
        <w:t xml:space="preserve"> Hill.</w:t>
      </w:r>
    </w:p>
    <w:p w:rsidR="00596F9C" w:rsidRDefault="00596F9C" w:rsidP="00055BFD">
      <w:pPr>
        <w:rPr>
          <w:rFonts w:ascii="Times New Roman" w:hAnsi="Times New Roman" w:cs="Times New Roman"/>
          <w:i/>
          <w:sz w:val="24"/>
          <w:szCs w:val="24"/>
          <w:u w:val="single"/>
        </w:rPr>
      </w:pPr>
    </w:p>
    <w:p w:rsidR="00063B46" w:rsidRDefault="00063B46" w:rsidP="009D56C5">
      <w:pPr>
        <w:rPr>
          <w:rFonts w:ascii="Times New Roman" w:hAnsi="Times New Roman" w:cs="Times New Roman"/>
          <w:b/>
          <w:sz w:val="28"/>
          <w:szCs w:val="28"/>
        </w:rPr>
      </w:pPr>
    </w:p>
    <w:p w:rsidR="00063B46" w:rsidRDefault="00063B46" w:rsidP="009D56C5">
      <w:pPr>
        <w:rPr>
          <w:rFonts w:ascii="Times New Roman" w:hAnsi="Times New Roman" w:cs="Times New Roman"/>
          <w:b/>
          <w:sz w:val="28"/>
          <w:szCs w:val="28"/>
        </w:rPr>
      </w:pPr>
    </w:p>
    <w:p w:rsidR="009A0D46" w:rsidRPr="009D56C5" w:rsidRDefault="009A0D46" w:rsidP="009D56C5">
      <w:pPr>
        <w:rPr>
          <w:rFonts w:ascii="Times New Roman" w:hAnsi="Times New Roman" w:cs="Times New Roman"/>
          <w:b/>
          <w:sz w:val="28"/>
          <w:szCs w:val="28"/>
        </w:rPr>
      </w:pPr>
      <w:r w:rsidRPr="007F22DD">
        <w:rPr>
          <w:rFonts w:ascii="Times New Roman" w:hAnsi="Times New Roman" w:cs="Times New Roman"/>
          <w:b/>
          <w:sz w:val="28"/>
          <w:szCs w:val="28"/>
        </w:rPr>
        <w:t>Pathology</w:t>
      </w:r>
    </w:p>
    <w:p w:rsidR="009D56C5" w:rsidRDefault="009D56C5" w:rsidP="009D56C5">
      <w:pPr>
        <w:rPr>
          <w:rFonts w:ascii="Times New Roman" w:hAnsi="Times New Roman" w:cs="Times New Roman"/>
          <w:bCs/>
          <w:sz w:val="24"/>
          <w:szCs w:val="24"/>
          <w:highlight w:val="yellow"/>
        </w:rPr>
      </w:pPr>
      <w:r>
        <w:rPr>
          <w:rFonts w:ascii="Times New Roman" w:hAnsi="Times New Roman" w:cs="Times New Roman"/>
          <w:i/>
          <w:sz w:val="24"/>
          <w:szCs w:val="24"/>
          <w:u w:val="single"/>
        </w:rPr>
        <w:t>Recommended</w:t>
      </w:r>
      <w:r w:rsidRPr="007F22DD">
        <w:rPr>
          <w:rFonts w:ascii="Times New Roman" w:hAnsi="Times New Roman" w:cs="Times New Roman"/>
          <w:i/>
          <w:sz w:val="24"/>
          <w:szCs w:val="24"/>
          <w:u w:val="single"/>
        </w:rPr>
        <w:t xml:space="preserve"> </w:t>
      </w:r>
      <w:proofErr w:type="gramStart"/>
      <w:r w:rsidRPr="009D56C5">
        <w:rPr>
          <w:rFonts w:ascii="Times New Roman" w:hAnsi="Times New Roman" w:cs="Times New Roman"/>
          <w:i/>
          <w:sz w:val="24"/>
          <w:szCs w:val="24"/>
          <w:u w:val="single"/>
        </w:rPr>
        <w:t>books</w:t>
      </w:r>
      <w:r w:rsidRPr="009D56C5">
        <w:rPr>
          <w:rFonts w:ascii="Times New Roman" w:hAnsi="Times New Roman" w:cs="Times New Roman"/>
          <w:bCs/>
          <w:sz w:val="24"/>
          <w:szCs w:val="24"/>
        </w:rPr>
        <w:t xml:space="preserve"> :</w:t>
      </w:r>
      <w:proofErr w:type="gramEnd"/>
    </w:p>
    <w:p w:rsidR="009D56C5" w:rsidRPr="00E15620" w:rsidRDefault="009D56C5" w:rsidP="00E15620">
      <w:pPr>
        <w:rPr>
          <w:rFonts w:ascii="Times New Roman" w:hAnsi="Times New Roman" w:cs="Times New Roman"/>
          <w:bCs/>
          <w:sz w:val="24"/>
          <w:szCs w:val="24"/>
        </w:rPr>
      </w:pPr>
      <w:r w:rsidRPr="00063B46">
        <w:rPr>
          <w:rFonts w:ascii="Times New Roman" w:hAnsi="Times New Roman" w:cs="Times New Roman"/>
          <w:bCs/>
          <w:sz w:val="24"/>
          <w:szCs w:val="24"/>
        </w:rPr>
        <w:t xml:space="preserve">Pathologic Basis of Disease, Robbins and </w:t>
      </w:r>
      <w:proofErr w:type="spellStart"/>
      <w:r w:rsidRPr="00063B46">
        <w:rPr>
          <w:rFonts w:ascii="Times New Roman" w:hAnsi="Times New Roman" w:cs="Times New Roman"/>
          <w:bCs/>
          <w:sz w:val="24"/>
          <w:szCs w:val="24"/>
        </w:rPr>
        <w:t>Cotran</w:t>
      </w:r>
      <w:proofErr w:type="spellEnd"/>
      <w:r w:rsidRPr="009D56C5">
        <w:rPr>
          <w:rFonts w:ascii="Times New Roman" w:hAnsi="Times New Roman" w:cs="Times New Roman"/>
          <w:bCs/>
          <w:sz w:val="24"/>
          <w:szCs w:val="24"/>
        </w:rPr>
        <w:t xml:space="preserve"> </w:t>
      </w:r>
    </w:p>
    <w:p w:rsidR="00063B46" w:rsidRDefault="00063B46" w:rsidP="00C91D9D">
      <w:pPr>
        <w:pStyle w:val="NoSpacing"/>
      </w:pPr>
    </w:p>
    <w:p w:rsidR="009A0D46" w:rsidRPr="007F22DD" w:rsidRDefault="009A0D46" w:rsidP="009A0D46">
      <w:pPr>
        <w:rPr>
          <w:rFonts w:ascii="Times New Roman" w:hAnsi="Times New Roman" w:cs="Times New Roman"/>
          <w:b/>
          <w:sz w:val="28"/>
          <w:szCs w:val="28"/>
        </w:rPr>
      </w:pPr>
      <w:r w:rsidRPr="007F22DD">
        <w:rPr>
          <w:rFonts w:ascii="Times New Roman" w:hAnsi="Times New Roman" w:cs="Times New Roman"/>
          <w:b/>
          <w:sz w:val="28"/>
          <w:szCs w:val="28"/>
        </w:rPr>
        <w:t>Immunology</w:t>
      </w:r>
    </w:p>
    <w:p w:rsidR="009A0D46" w:rsidRPr="007F22DD" w:rsidRDefault="009A0D46" w:rsidP="009A0D46">
      <w:pPr>
        <w:rPr>
          <w:rFonts w:ascii="Times New Roman" w:hAnsi="Times New Roman" w:cs="Times New Roman"/>
          <w:i/>
          <w:sz w:val="24"/>
          <w:szCs w:val="24"/>
          <w:u w:val="single"/>
        </w:rPr>
      </w:pPr>
      <w:r w:rsidRPr="007F22DD">
        <w:rPr>
          <w:rFonts w:ascii="Times New Roman" w:hAnsi="Times New Roman" w:cs="Times New Roman"/>
          <w:i/>
          <w:sz w:val="24"/>
          <w:szCs w:val="24"/>
          <w:u w:val="single"/>
        </w:rPr>
        <w:t>Prescribed textbook:</w:t>
      </w:r>
    </w:p>
    <w:p w:rsidR="009A0D46" w:rsidRPr="007F22DD" w:rsidRDefault="009A0D46" w:rsidP="008D21C4">
      <w:pPr>
        <w:rPr>
          <w:rFonts w:ascii="Times New Roman" w:hAnsi="Times New Roman" w:cs="Times New Roman"/>
          <w:sz w:val="24"/>
          <w:szCs w:val="24"/>
        </w:rPr>
      </w:pPr>
      <w:r w:rsidRPr="007F22DD">
        <w:rPr>
          <w:rFonts w:ascii="Times New Roman" w:hAnsi="Times New Roman" w:cs="Times New Roman"/>
          <w:sz w:val="24"/>
          <w:szCs w:val="24"/>
        </w:rPr>
        <w:t xml:space="preserve">Delves PJ, Martin SJ, Burton DR, </w:t>
      </w:r>
      <w:proofErr w:type="spellStart"/>
      <w:r w:rsidRPr="007F22DD">
        <w:rPr>
          <w:rFonts w:ascii="Times New Roman" w:hAnsi="Times New Roman" w:cs="Times New Roman"/>
          <w:sz w:val="24"/>
          <w:szCs w:val="24"/>
        </w:rPr>
        <w:t>Riott</w:t>
      </w:r>
      <w:proofErr w:type="spellEnd"/>
      <w:r w:rsidRPr="007F22DD">
        <w:rPr>
          <w:rFonts w:ascii="Times New Roman" w:hAnsi="Times New Roman" w:cs="Times New Roman"/>
          <w:sz w:val="24"/>
          <w:szCs w:val="24"/>
        </w:rPr>
        <w:t xml:space="preserve"> IM (2006). </w:t>
      </w:r>
      <w:proofErr w:type="spellStart"/>
      <w:r w:rsidRPr="007F22DD">
        <w:rPr>
          <w:rFonts w:ascii="Times New Roman" w:hAnsi="Times New Roman" w:cs="Times New Roman"/>
          <w:sz w:val="24"/>
          <w:szCs w:val="24"/>
        </w:rPr>
        <w:t>Riott’s</w:t>
      </w:r>
      <w:proofErr w:type="spellEnd"/>
      <w:r w:rsidRPr="007F22DD">
        <w:rPr>
          <w:rFonts w:ascii="Times New Roman" w:hAnsi="Times New Roman" w:cs="Times New Roman"/>
          <w:sz w:val="24"/>
          <w:szCs w:val="24"/>
        </w:rPr>
        <w:t xml:space="preserve"> Essential Immunology.  Eleventh Edition. Blackwell Publishing, UK.  </w:t>
      </w:r>
    </w:p>
    <w:p w:rsidR="009A0D46" w:rsidRPr="007F22DD" w:rsidRDefault="009A0D46" w:rsidP="009A0D46">
      <w:pPr>
        <w:rPr>
          <w:rFonts w:ascii="Times New Roman" w:hAnsi="Times New Roman" w:cs="Times New Roman"/>
          <w:i/>
          <w:sz w:val="24"/>
          <w:szCs w:val="24"/>
          <w:u w:val="single"/>
        </w:rPr>
      </w:pPr>
      <w:r w:rsidRPr="007F22DD">
        <w:rPr>
          <w:rFonts w:ascii="Times New Roman" w:hAnsi="Times New Roman" w:cs="Times New Roman"/>
          <w:i/>
          <w:sz w:val="24"/>
          <w:szCs w:val="24"/>
          <w:u w:val="single"/>
        </w:rPr>
        <w:t>Recommended textbooks:</w:t>
      </w:r>
    </w:p>
    <w:p w:rsidR="007F22DD" w:rsidRPr="007F22DD" w:rsidRDefault="009A0D46" w:rsidP="00C5178B">
      <w:pPr>
        <w:rPr>
          <w:rFonts w:ascii="Times New Roman" w:hAnsi="Times New Roman" w:cs="Times New Roman"/>
          <w:sz w:val="24"/>
          <w:szCs w:val="24"/>
        </w:rPr>
      </w:pPr>
      <w:r w:rsidRPr="007F22DD">
        <w:rPr>
          <w:rFonts w:ascii="Times New Roman" w:hAnsi="Times New Roman" w:cs="Times New Roman"/>
          <w:sz w:val="24"/>
          <w:szCs w:val="24"/>
        </w:rPr>
        <w:t xml:space="preserve">Male D, </w:t>
      </w:r>
      <w:proofErr w:type="spellStart"/>
      <w:r w:rsidRPr="007F22DD">
        <w:rPr>
          <w:rFonts w:ascii="Times New Roman" w:hAnsi="Times New Roman" w:cs="Times New Roman"/>
          <w:sz w:val="24"/>
          <w:szCs w:val="24"/>
        </w:rPr>
        <w:t>Brostoff</w:t>
      </w:r>
      <w:proofErr w:type="spellEnd"/>
      <w:r w:rsidRPr="007F22DD">
        <w:rPr>
          <w:rFonts w:ascii="Times New Roman" w:hAnsi="Times New Roman" w:cs="Times New Roman"/>
          <w:sz w:val="24"/>
          <w:szCs w:val="24"/>
        </w:rPr>
        <w:t xml:space="preserve"> J, Roth DB, and </w:t>
      </w:r>
      <w:proofErr w:type="spellStart"/>
      <w:r w:rsidRPr="007F22DD">
        <w:rPr>
          <w:rFonts w:ascii="Times New Roman" w:hAnsi="Times New Roman" w:cs="Times New Roman"/>
          <w:sz w:val="24"/>
          <w:szCs w:val="24"/>
        </w:rPr>
        <w:t>Roitt</w:t>
      </w:r>
      <w:proofErr w:type="spellEnd"/>
      <w:r w:rsidRPr="007F22DD">
        <w:rPr>
          <w:rFonts w:ascii="Times New Roman" w:hAnsi="Times New Roman" w:cs="Times New Roman"/>
          <w:sz w:val="24"/>
          <w:szCs w:val="24"/>
        </w:rPr>
        <w:t xml:space="preserve"> I. (2006). Immunology. 7</w:t>
      </w:r>
      <w:r w:rsidRPr="007F22DD">
        <w:rPr>
          <w:rFonts w:ascii="Times New Roman" w:hAnsi="Times New Roman" w:cs="Times New Roman"/>
          <w:sz w:val="24"/>
          <w:szCs w:val="24"/>
          <w:vertAlign w:val="superscript"/>
        </w:rPr>
        <w:t>th</w:t>
      </w:r>
      <w:r w:rsidRPr="007F22DD">
        <w:rPr>
          <w:rFonts w:ascii="Times New Roman" w:hAnsi="Times New Roman" w:cs="Times New Roman"/>
          <w:sz w:val="24"/>
          <w:szCs w:val="24"/>
        </w:rPr>
        <w:t xml:space="preserve"> ed. Edinburgh: Mosby.</w:t>
      </w:r>
      <w:r w:rsidRPr="00A14A45">
        <w:rPr>
          <w:rFonts w:ascii="Times New Roman" w:hAnsi="Times New Roman" w:cs="Times New Roman"/>
          <w:sz w:val="24"/>
          <w:szCs w:val="24"/>
        </w:rPr>
        <w:t xml:space="preserve"> </w:t>
      </w:r>
    </w:p>
    <w:p w:rsidR="00063B46" w:rsidRDefault="00063B46" w:rsidP="009A0D46">
      <w:pPr>
        <w:rPr>
          <w:rFonts w:ascii="Times New Roman" w:hAnsi="Times New Roman" w:cs="Times New Roman"/>
          <w:b/>
          <w:sz w:val="28"/>
          <w:szCs w:val="28"/>
        </w:rPr>
      </w:pPr>
    </w:p>
    <w:p w:rsidR="009A0D46" w:rsidRPr="00A14A45" w:rsidRDefault="009A0D46" w:rsidP="009A0D46">
      <w:pPr>
        <w:rPr>
          <w:rFonts w:ascii="Times New Roman" w:hAnsi="Times New Roman" w:cs="Times New Roman"/>
          <w:b/>
          <w:sz w:val="28"/>
          <w:szCs w:val="28"/>
        </w:rPr>
      </w:pPr>
      <w:r w:rsidRPr="00A14A45">
        <w:rPr>
          <w:rFonts w:ascii="Times New Roman" w:hAnsi="Times New Roman" w:cs="Times New Roman"/>
          <w:b/>
          <w:sz w:val="28"/>
          <w:szCs w:val="28"/>
        </w:rPr>
        <w:t>Medicine</w:t>
      </w:r>
    </w:p>
    <w:p w:rsidR="009A0D46" w:rsidRPr="00A14A45" w:rsidRDefault="009A0D46" w:rsidP="009A0D46">
      <w:pPr>
        <w:rPr>
          <w:rFonts w:ascii="Times New Roman" w:hAnsi="Times New Roman" w:cs="Times New Roman"/>
          <w:color w:val="000000"/>
          <w:sz w:val="24"/>
          <w:szCs w:val="24"/>
        </w:rPr>
      </w:pPr>
      <w:r w:rsidRPr="00A14A45">
        <w:rPr>
          <w:rFonts w:ascii="Times New Roman" w:hAnsi="Times New Roman" w:cs="Times New Roman"/>
          <w:color w:val="000000"/>
          <w:sz w:val="24"/>
          <w:szCs w:val="24"/>
        </w:rPr>
        <w:t>Kumar P and Clark M (2010). Clinical Medicine. 7</w:t>
      </w:r>
      <w:r w:rsidRPr="00A14A45">
        <w:rPr>
          <w:rFonts w:ascii="Times New Roman" w:hAnsi="Times New Roman" w:cs="Times New Roman"/>
          <w:color w:val="000000"/>
          <w:sz w:val="24"/>
          <w:szCs w:val="24"/>
          <w:vertAlign w:val="superscript"/>
        </w:rPr>
        <w:t>th</w:t>
      </w:r>
      <w:r w:rsidRPr="00A14A45">
        <w:rPr>
          <w:rFonts w:ascii="Times New Roman" w:hAnsi="Times New Roman" w:cs="Times New Roman"/>
          <w:color w:val="000000"/>
          <w:sz w:val="24"/>
          <w:szCs w:val="24"/>
        </w:rPr>
        <w:t xml:space="preserve"> ed. Edinburgh: Elsevier Saunders.</w:t>
      </w:r>
    </w:p>
    <w:p w:rsidR="00E15620" w:rsidRPr="00A14A45" w:rsidRDefault="009A0D46" w:rsidP="00C5178B">
      <w:pPr>
        <w:rPr>
          <w:rFonts w:ascii="Times New Roman" w:hAnsi="Times New Roman" w:cs="Times New Roman"/>
          <w:color w:val="000000"/>
          <w:sz w:val="24"/>
          <w:szCs w:val="24"/>
        </w:rPr>
      </w:pPr>
      <w:r w:rsidRPr="00A14A45">
        <w:rPr>
          <w:rFonts w:ascii="Times New Roman" w:hAnsi="Times New Roman" w:cs="Times New Roman"/>
          <w:color w:val="000000"/>
          <w:sz w:val="24"/>
          <w:szCs w:val="24"/>
        </w:rPr>
        <w:t xml:space="preserve">Edwards C and </w:t>
      </w:r>
      <w:proofErr w:type="spellStart"/>
      <w:r w:rsidRPr="00A14A45">
        <w:rPr>
          <w:rFonts w:ascii="Times New Roman" w:hAnsi="Times New Roman" w:cs="Times New Roman"/>
          <w:color w:val="000000"/>
          <w:sz w:val="24"/>
          <w:szCs w:val="24"/>
        </w:rPr>
        <w:t>Bouchier</w:t>
      </w:r>
      <w:proofErr w:type="spellEnd"/>
      <w:r w:rsidRPr="00A14A45">
        <w:rPr>
          <w:rFonts w:ascii="Times New Roman" w:hAnsi="Times New Roman" w:cs="Times New Roman"/>
          <w:color w:val="000000"/>
          <w:sz w:val="24"/>
          <w:szCs w:val="24"/>
        </w:rPr>
        <w:t xml:space="preserve"> IA. (2003). Davidson’s Principles and Practice of Medicine. 14</w:t>
      </w:r>
      <w:r w:rsidRPr="00A14A45">
        <w:rPr>
          <w:rFonts w:ascii="Times New Roman" w:hAnsi="Times New Roman" w:cs="Times New Roman"/>
          <w:color w:val="000000"/>
          <w:sz w:val="24"/>
          <w:szCs w:val="24"/>
          <w:vertAlign w:val="superscript"/>
        </w:rPr>
        <w:t>th</w:t>
      </w:r>
      <w:r w:rsidRPr="00A14A45">
        <w:rPr>
          <w:rFonts w:ascii="Times New Roman" w:hAnsi="Times New Roman" w:cs="Times New Roman"/>
          <w:color w:val="000000"/>
          <w:sz w:val="24"/>
          <w:szCs w:val="24"/>
        </w:rPr>
        <w:t xml:space="preserve"> ed. Edinburgh: Churchill Livingstone. </w:t>
      </w:r>
    </w:p>
    <w:p w:rsidR="009A0D46" w:rsidRPr="00A14A45" w:rsidRDefault="009A0D46" w:rsidP="009A0D46">
      <w:pPr>
        <w:rPr>
          <w:rFonts w:ascii="Times New Roman" w:hAnsi="Times New Roman" w:cs="Times New Roman"/>
          <w:i/>
          <w:sz w:val="24"/>
          <w:szCs w:val="24"/>
        </w:rPr>
      </w:pPr>
      <w:r w:rsidRPr="00A14A45">
        <w:rPr>
          <w:rFonts w:ascii="Times New Roman" w:hAnsi="Times New Roman" w:cs="Times New Roman"/>
          <w:i/>
          <w:sz w:val="24"/>
          <w:szCs w:val="24"/>
        </w:rPr>
        <w:t xml:space="preserve">(In the preclinical years these two textbooks may help you in the preparation of your learning issues, you will also need them in the clinical years). </w:t>
      </w:r>
    </w:p>
    <w:p w:rsidR="007F22DD" w:rsidRDefault="007F22DD"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E15620" w:rsidRDefault="00E15620" w:rsidP="009A0D46">
      <w:pPr>
        <w:pStyle w:val="NoSpacing"/>
        <w:jc w:val="both"/>
        <w:rPr>
          <w:rFonts w:ascii="Times New Roman" w:eastAsia="Times New Roman" w:hAnsi="Times New Roman" w:cs="Times New Roman"/>
          <w:sz w:val="24"/>
          <w:szCs w:val="24"/>
        </w:rPr>
      </w:pPr>
    </w:p>
    <w:p w:rsidR="007F22DD" w:rsidRDefault="00520418" w:rsidP="009A0D4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93568" behindDoc="1" locked="0" layoutInCell="1" allowOverlap="1">
            <wp:simplePos x="0" y="0"/>
            <wp:positionH relativeFrom="column">
              <wp:posOffset>1903095</wp:posOffset>
            </wp:positionH>
            <wp:positionV relativeFrom="paragraph">
              <wp:posOffset>76835</wp:posOffset>
            </wp:positionV>
            <wp:extent cx="2299970" cy="356235"/>
            <wp:effectExtent l="19050" t="0" r="5080" b="0"/>
            <wp:wrapNone/>
            <wp:docPr id="1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2299970" cy="356235"/>
                    </a:xfrm>
                    <a:prstGeom prst="rect">
                      <a:avLst/>
                    </a:prstGeom>
                    <a:noFill/>
                    <a:ln w="9525">
                      <a:noFill/>
                      <a:miter lim="800000"/>
                      <a:headEnd/>
                      <a:tailEnd/>
                    </a:ln>
                  </pic:spPr>
                </pic:pic>
              </a:graphicData>
            </a:graphic>
          </wp:anchor>
        </w:drawing>
      </w:r>
    </w:p>
    <w:p w:rsidR="002F3EBF" w:rsidRDefault="002F3EBF" w:rsidP="007F22DD">
      <w:pPr>
        <w:pStyle w:val="NoSpacing"/>
        <w:rPr>
          <w:rFonts w:ascii="Maiandra GD" w:hAnsi="Maiandra GD" w:cs="Times New Roman"/>
          <w:b/>
          <w:bCs/>
          <w:sz w:val="28"/>
          <w:szCs w:val="28"/>
        </w:rPr>
      </w:pPr>
    </w:p>
    <w:p w:rsidR="009A0D46" w:rsidRPr="002F3EBF" w:rsidRDefault="00520418" w:rsidP="002F3EBF">
      <w:pPr>
        <w:pStyle w:val="NoSpacing"/>
        <w:jc w:val="center"/>
        <w:rPr>
          <w:rFonts w:ascii="Maiandra GD" w:hAnsi="Maiandra GD" w:cs="Times New Roman"/>
          <w:b/>
          <w:bCs/>
          <w:sz w:val="28"/>
          <w:szCs w:val="28"/>
        </w:rPr>
      </w:pPr>
      <w:r>
        <w:rPr>
          <w:rFonts w:ascii="Times New Roman" w:hAnsi="Times New Roman" w:cs="Times New Roman"/>
          <w:b/>
          <w:bCs/>
          <w:noProof/>
          <w:sz w:val="32"/>
          <w:szCs w:val="32"/>
          <w:u w:val="single"/>
        </w:rPr>
        <w:drawing>
          <wp:anchor distT="0" distB="0" distL="114300" distR="114300" simplePos="0" relativeHeight="251694592" behindDoc="1" locked="0" layoutInCell="1" allowOverlap="1">
            <wp:simplePos x="0" y="0"/>
            <wp:positionH relativeFrom="column">
              <wp:posOffset>1929765</wp:posOffset>
            </wp:positionH>
            <wp:positionV relativeFrom="paragraph">
              <wp:posOffset>167640</wp:posOffset>
            </wp:positionV>
            <wp:extent cx="2218690" cy="356235"/>
            <wp:effectExtent l="19050" t="0" r="0" b="0"/>
            <wp:wrapNone/>
            <wp:docPr id="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2218690" cy="356235"/>
                    </a:xfrm>
                    <a:prstGeom prst="rect">
                      <a:avLst/>
                    </a:prstGeom>
                    <a:noFill/>
                    <a:ln w="9525">
                      <a:noFill/>
                      <a:miter lim="800000"/>
                      <a:headEnd/>
                      <a:tailEnd/>
                    </a:ln>
                  </pic:spPr>
                </pic:pic>
              </a:graphicData>
            </a:graphic>
          </wp:anchor>
        </w:drawing>
      </w:r>
      <w:r w:rsidR="002F3EBF">
        <w:rPr>
          <w:rFonts w:ascii="Maiandra GD" w:hAnsi="Maiandra GD" w:cs="Times New Roman"/>
          <w:b/>
          <w:bCs/>
          <w:sz w:val="28"/>
          <w:szCs w:val="28"/>
        </w:rPr>
        <w:t>ACADEMIC SUPPORT TEAM</w:t>
      </w:r>
    </w:p>
    <w:p w:rsidR="009A0D46" w:rsidRPr="00A14A45" w:rsidRDefault="009A0D46" w:rsidP="009A0D46">
      <w:pPr>
        <w:pStyle w:val="NoSpacing"/>
        <w:jc w:val="both"/>
        <w:rPr>
          <w:rFonts w:ascii="Times New Roman" w:hAnsi="Times New Roman" w:cs="Times New Roman"/>
          <w:b/>
          <w:bCs/>
          <w:sz w:val="32"/>
          <w:szCs w:val="32"/>
          <w:u w:val="single"/>
        </w:rPr>
      </w:pPr>
    </w:p>
    <w:p w:rsidR="002F3EBF" w:rsidRDefault="002F3EBF" w:rsidP="00FE100A">
      <w:pPr>
        <w:pStyle w:val="NoSpacing"/>
        <w:jc w:val="both"/>
        <w:rPr>
          <w:rFonts w:ascii="Times New Roman" w:hAnsi="Times New Roman" w:cs="Times New Roman"/>
        </w:rPr>
      </w:pPr>
    </w:p>
    <w:p w:rsidR="009A0D46" w:rsidRDefault="009A0D46" w:rsidP="00FE100A">
      <w:pPr>
        <w:pStyle w:val="NoSpacing"/>
        <w:jc w:val="both"/>
        <w:rPr>
          <w:rFonts w:ascii="Times New Roman" w:hAnsi="Times New Roman" w:cs="Times New Roman"/>
        </w:rPr>
      </w:pPr>
      <w:r w:rsidRPr="00A14A45">
        <w:rPr>
          <w:rFonts w:ascii="Times New Roman" w:hAnsi="Times New Roman" w:cs="Times New Roman"/>
        </w:rPr>
        <w:t xml:space="preserve">The College of Medicine and the Department of Medical Education are working on ensuring that our students receive optimal support to their learning.  The list of academics shown below represents the departments involved in the teaching and learning of this block.  If a student needs help in their teaching and learning they might consult one academic from the list.  He/she might email them and arrange a time to see them if needed, otherwise email might be of help. </w:t>
      </w:r>
    </w:p>
    <w:tbl>
      <w:tblPr>
        <w:tblpPr w:leftFromText="180" w:rightFromText="180" w:vertAnchor="page" w:horzAnchor="margin" w:tblpXSpec="center" w:tblpY="4600"/>
        <w:tblW w:w="106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18"/>
        <w:gridCol w:w="2250"/>
        <w:gridCol w:w="2413"/>
        <w:gridCol w:w="3257"/>
      </w:tblGrid>
      <w:tr w:rsidR="00520418" w:rsidRPr="00A14A45" w:rsidTr="008E2C19">
        <w:trPr>
          <w:trHeight w:val="1893"/>
        </w:trPr>
        <w:tc>
          <w:tcPr>
            <w:tcW w:w="10638" w:type="dxa"/>
            <w:gridSpan w:val="4"/>
            <w:tcBorders>
              <w:top w:val="dashDotStroked" w:sz="24" w:space="0" w:color="548DD4"/>
              <w:left w:val="dashDotStroked" w:sz="24" w:space="0" w:color="548DD4"/>
              <w:bottom w:val="dashDotStroked" w:sz="24" w:space="0" w:color="548DD4"/>
              <w:right w:val="dashDotStroked" w:sz="24" w:space="0" w:color="548DD4"/>
            </w:tcBorders>
            <w:shd w:val="clear" w:color="auto" w:fill="FFFFFF"/>
            <w:noWrap/>
            <w:vAlign w:val="center"/>
            <w:hideMark/>
          </w:tcPr>
          <w:p w:rsidR="00520418" w:rsidRDefault="00520418" w:rsidP="008E2C19">
            <w:pPr>
              <w:pStyle w:val="NoSpacing"/>
              <w:rPr>
                <w:rFonts w:ascii="Times New Roman" w:hAnsi="Times New Roman" w:cs="Times New Roman"/>
                <w:sz w:val="24"/>
                <w:szCs w:val="24"/>
              </w:rPr>
            </w:pPr>
            <w:r w:rsidRPr="00A14A45">
              <w:rPr>
                <w:rFonts w:ascii="Times New Roman" w:hAnsi="Times New Roman" w:cs="Times New Roman"/>
                <w:b/>
                <w:bCs/>
                <w:sz w:val="24"/>
                <w:szCs w:val="24"/>
              </w:rPr>
              <w:t>CHAIRPERSON :</w:t>
            </w:r>
            <w:r w:rsidRPr="00A14A45">
              <w:rPr>
                <w:rFonts w:ascii="Times New Roman" w:hAnsi="Times New Roman" w:cs="Times New Roman"/>
                <w:sz w:val="24"/>
                <w:szCs w:val="24"/>
              </w:rPr>
              <w:t xml:space="preserve">  Dr. Mohammed </w:t>
            </w:r>
            <w:proofErr w:type="spellStart"/>
            <w:r w:rsidRPr="00A14A45">
              <w:rPr>
                <w:rFonts w:ascii="Times New Roman" w:hAnsi="Times New Roman" w:cs="Times New Roman"/>
                <w:sz w:val="24"/>
                <w:szCs w:val="24"/>
              </w:rPr>
              <w:t>Abdulrahma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A14A45">
              <w:rPr>
                <w:rFonts w:ascii="Times New Roman" w:hAnsi="Times New Roman" w:cs="Times New Roman"/>
                <w:sz w:val="24"/>
                <w:szCs w:val="24"/>
              </w:rPr>
              <w:t xml:space="preserve">Al </w:t>
            </w:r>
            <w:proofErr w:type="spellStart"/>
            <w:r w:rsidRPr="00A14A45">
              <w:rPr>
                <w:rFonts w:ascii="Times New Roman" w:hAnsi="Times New Roman" w:cs="Times New Roman"/>
                <w:sz w:val="24"/>
                <w:szCs w:val="24"/>
              </w:rPr>
              <w:t>Ghonaim</w:t>
            </w:r>
            <w:proofErr w:type="spellEnd"/>
            <w:r w:rsidRPr="00A14A45">
              <w:rPr>
                <w:rFonts w:ascii="Times New Roman" w:hAnsi="Times New Roman" w:cs="Times New Roman"/>
                <w:sz w:val="24"/>
                <w:szCs w:val="24"/>
              </w:rPr>
              <w:t xml:space="preserve"> – MBBS, FRCP , </w:t>
            </w:r>
          </w:p>
          <w:p w:rsidR="00520418" w:rsidRPr="00A14A45" w:rsidRDefault="00520418" w:rsidP="008E2C19">
            <w:pPr>
              <w:pStyle w:val="NoSpacing"/>
              <w:rPr>
                <w:rFonts w:ascii="Times New Roman" w:hAnsi="Times New Roman" w:cs="Times New Roman"/>
                <w:sz w:val="24"/>
                <w:szCs w:val="24"/>
              </w:rPr>
            </w:pPr>
            <w:r w:rsidRPr="00A14A45">
              <w:rPr>
                <w:rFonts w:ascii="Times New Roman" w:hAnsi="Times New Roman" w:cs="Times New Roman"/>
                <w:sz w:val="24"/>
                <w:szCs w:val="24"/>
              </w:rPr>
              <w:t xml:space="preserve">Assistant professor, </w:t>
            </w:r>
          </w:p>
          <w:p w:rsidR="00520418" w:rsidRPr="00A14A45" w:rsidRDefault="00520418" w:rsidP="008E2C19">
            <w:pPr>
              <w:pStyle w:val="NoSpacing"/>
              <w:rPr>
                <w:rFonts w:ascii="Times New Roman" w:hAnsi="Times New Roman" w:cs="Times New Roman"/>
                <w:sz w:val="24"/>
                <w:szCs w:val="24"/>
              </w:rPr>
            </w:pPr>
            <w:r w:rsidRPr="00A14A45">
              <w:rPr>
                <w:rFonts w:ascii="Times New Roman" w:hAnsi="Times New Roman" w:cs="Times New Roman"/>
                <w:sz w:val="24"/>
                <w:szCs w:val="24"/>
              </w:rPr>
              <w:t>Nephrology unit, Department of Medicine</w:t>
            </w:r>
          </w:p>
          <w:p w:rsidR="00520418" w:rsidRPr="00A14A45" w:rsidRDefault="00520418" w:rsidP="008E2C19">
            <w:pPr>
              <w:pStyle w:val="NoSpacing"/>
              <w:rPr>
                <w:rFonts w:ascii="Times New Roman" w:hAnsi="Times New Roman" w:cs="Times New Roman"/>
                <w:sz w:val="24"/>
                <w:szCs w:val="24"/>
              </w:rPr>
            </w:pPr>
            <w:r w:rsidRPr="00A14A45">
              <w:rPr>
                <w:rFonts w:ascii="Times New Roman" w:hAnsi="Times New Roman" w:cs="Times New Roman"/>
                <w:sz w:val="24"/>
                <w:szCs w:val="24"/>
              </w:rPr>
              <w:t xml:space="preserve">Email:  </w:t>
            </w:r>
            <w:hyperlink r:id="rId37" w:history="1">
              <w:r w:rsidRPr="00A14A45">
                <w:rPr>
                  <w:rStyle w:val="Hyperlink"/>
                  <w:rFonts w:ascii="Times New Roman" w:hAnsi="Times New Roman" w:cs="Times New Roman"/>
                  <w:sz w:val="24"/>
                  <w:szCs w:val="24"/>
                </w:rPr>
                <w:t>malghonaim@ksu.edu.sa</w:t>
              </w:r>
            </w:hyperlink>
          </w:p>
          <w:p w:rsidR="00520418" w:rsidRPr="00A14A45" w:rsidRDefault="00520418" w:rsidP="008E2C19">
            <w:pPr>
              <w:pStyle w:val="NoSpacing"/>
              <w:rPr>
                <w:rFonts w:ascii="Times New Roman" w:hAnsi="Times New Roman" w:cs="Times New Roman"/>
                <w:sz w:val="24"/>
                <w:szCs w:val="24"/>
              </w:rPr>
            </w:pPr>
            <w:r w:rsidRPr="00A14A45">
              <w:rPr>
                <w:rFonts w:ascii="Times New Roman" w:hAnsi="Times New Roman" w:cs="Times New Roman"/>
                <w:sz w:val="24"/>
                <w:szCs w:val="24"/>
              </w:rPr>
              <w:t>Extension:  71903</w:t>
            </w:r>
          </w:p>
          <w:p w:rsidR="00520418" w:rsidRPr="00A14A45" w:rsidRDefault="00520418" w:rsidP="008E2C19">
            <w:pPr>
              <w:pStyle w:val="NoSpacing"/>
              <w:rPr>
                <w:rFonts w:ascii="Times New Roman" w:hAnsi="Times New Roman" w:cs="Times New Roman"/>
                <w:sz w:val="24"/>
                <w:szCs w:val="24"/>
              </w:rPr>
            </w:pPr>
            <w:r w:rsidRPr="00A14A45">
              <w:rPr>
                <w:rFonts w:ascii="Times New Roman" w:hAnsi="Times New Roman" w:cs="Times New Roman"/>
                <w:sz w:val="24"/>
                <w:szCs w:val="24"/>
              </w:rPr>
              <w:t>Bleep: 2391</w:t>
            </w:r>
          </w:p>
        </w:tc>
      </w:tr>
      <w:tr w:rsidR="00520418" w:rsidRPr="00A14A45" w:rsidTr="008E2C19">
        <w:trPr>
          <w:trHeight w:val="525"/>
        </w:trPr>
        <w:tc>
          <w:tcPr>
            <w:tcW w:w="2718" w:type="dxa"/>
            <w:tcBorders>
              <w:top w:val="dashDotStroked" w:sz="24" w:space="0" w:color="548DD4"/>
              <w:left w:val="dashDotStroked" w:sz="24" w:space="0" w:color="548DD4"/>
              <w:bottom w:val="dashDotStroked" w:sz="24" w:space="0" w:color="548DD4"/>
              <w:right w:val="dashDotStroked" w:sz="24" w:space="0" w:color="548DD4"/>
            </w:tcBorders>
            <w:shd w:val="clear" w:color="auto" w:fill="FFFFFF"/>
            <w:noWrap/>
            <w:vAlign w:val="center"/>
            <w:hideMark/>
          </w:tcPr>
          <w:p w:rsidR="00520418" w:rsidRPr="00A14A45" w:rsidRDefault="00520418" w:rsidP="008E2C19">
            <w:pPr>
              <w:spacing w:after="0" w:line="240" w:lineRule="auto"/>
              <w:jc w:val="center"/>
              <w:rPr>
                <w:rFonts w:ascii="Times New Roman" w:hAnsi="Times New Roman" w:cs="Times New Roman"/>
                <w:b/>
                <w:bCs/>
                <w:color w:val="000000"/>
                <w:sz w:val="24"/>
                <w:szCs w:val="24"/>
              </w:rPr>
            </w:pPr>
            <w:r w:rsidRPr="00A14A45">
              <w:rPr>
                <w:rFonts w:ascii="Times New Roman" w:hAnsi="Times New Roman" w:cs="Times New Roman"/>
                <w:b/>
                <w:bCs/>
                <w:color w:val="000000"/>
                <w:sz w:val="24"/>
                <w:szCs w:val="24"/>
              </w:rPr>
              <w:t>MEMBERS</w:t>
            </w:r>
          </w:p>
        </w:tc>
        <w:tc>
          <w:tcPr>
            <w:tcW w:w="2250" w:type="dxa"/>
            <w:tcBorders>
              <w:top w:val="dashDotStroked" w:sz="24" w:space="0" w:color="548DD4"/>
              <w:left w:val="dashDotStroked" w:sz="24" w:space="0" w:color="548DD4"/>
              <w:bottom w:val="dashDotStroked" w:sz="24" w:space="0" w:color="548DD4"/>
              <w:right w:val="dashDotStroked" w:sz="24" w:space="0" w:color="548DD4"/>
            </w:tcBorders>
            <w:shd w:val="clear" w:color="auto" w:fill="FFFFFF"/>
            <w:noWrap/>
            <w:vAlign w:val="center"/>
            <w:hideMark/>
          </w:tcPr>
          <w:p w:rsidR="00520418" w:rsidRPr="00A14A45" w:rsidRDefault="00520418" w:rsidP="008E2C19">
            <w:pPr>
              <w:spacing w:after="0" w:line="240" w:lineRule="auto"/>
              <w:jc w:val="center"/>
              <w:rPr>
                <w:rFonts w:ascii="Times New Roman" w:hAnsi="Times New Roman" w:cs="Times New Roman"/>
                <w:b/>
                <w:bCs/>
                <w:color w:val="000000"/>
                <w:sz w:val="24"/>
                <w:szCs w:val="24"/>
              </w:rPr>
            </w:pPr>
            <w:r w:rsidRPr="00A14A45">
              <w:rPr>
                <w:rFonts w:ascii="Times New Roman" w:hAnsi="Times New Roman" w:cs="Times New Roman"/>
                <w:b/>
                <w:bCs/>
                <w:color w:val="000000"/>
                <w:sz w:val="24"/>
                <w:szCs w:val="24"/>
              </w:rPr>
              <w:t>DEPARTMENT</w:t>
            </w:r>
          </w:p>
        </w:tc>
        <w:tc>
          <w:tcPr>
            <w:tcW w:w="2413" w:type="dxa"/>
            <w:tcBorders>
              <w:top w:val="dashDotStroked" w:sz="24" w:space="0" w:color="548DD4"/>
              <w:left w:val="dashDotStroked" w:sz="24" w:space="0" w:color="548DD4"/>
              <w:bottom w:val="dashDotStroked" w:sz="24" w:space="0" w:color="548DD4"/>
              <w:right w:val="dashDotStroked" w:sz="24" w:space="0" w:color="548DD4"/>
            </w:tcBorders>
            <w:shd w:val="clear" w:color="auto" w:fill="FFFFFF"/>
            <w:vAlign w:val="center"/>
            <w:hideMark/>
          </w:tcPr>
          <w:p w:rsidR="00520418" w:rsidRPr="00A14A45" w:rsidRDefault="00520418" w:rsidP="008E2C19">
            <w:pPr>
              <w:spacing w:after="0" w:line="240" w:lineRule="auto"/>
              <w:jc w:val="center"/>
              <w:rPr>
                <w:rFonts w:ascii="Times New Roman" w:hAnsi="Times New Roman" w:cs="Times New Roman"/>
                <w:b/>
                <w:bCs/>
                <w:color w:val="000000"/>
                <w:sz w:val="24"/>
                <w:szCs w:val="24"/>
              </w:rPr>
            </w:pPr>
            <w:r w:rsidRPr="00A14A45">
              <w:rPr>
                <w:rFonts w:ascii="Times New Roman" w:hAnsi="Times New Roman" w:cs="Times New Roman"/>
                <w:b/>
                <w:bCs/>
                <w:color w:val="000000"/>
                <w:sz w:val="24"/>
                <w:szCs w:val="24"/>
              </w:rPr>
              <w:t>CONTACTS</w:t>
            </w:r>
          </w:p>
        </w:tc>
        <w:tc>
          <w:tcPr>
            <w:tcW w:w="3257" w:type="dxa"/>
            <w:tcBorders>
              <w:top w:val="dashDotStroked" w:sz="24" w:space="0" w:color="548DD4"/>
              <w:left w:val="dashDotStroked" w:sz="24" w:space="0" w:color="548DD4"/>
              <w:bottom w:val="dashDotStroked" w:sz="24" w:space="0" w:color="548DD4"/>
              <w:right w:val="dashDotStroked" w:sz="24" w:space="0" w:color="548DD4"/>
            </w:tcBorders>
            <w:shd w:val="clear" w:color="auto" w:fill="FFFFFF"/>
            <w:noWrap/>
            <w:vAlign w:val="center"/>
            <w:hideMark/>
          </w:tcPr>
          <w:p w:rsidR="00520418" w:rsidRPr="00A14A45" w:rsidRDefault="00520418" w:rsidP="008E2C19">
            <w:pPr>
              <w:spacing w:after="0" w:line="240" w:lineRule="auto"/>
              <w:jc w:val="center"/>
              <w:rPr>
                <w:rFonts w:ascii="Times New Roman" w:hAnsi="Times New Roman" w:cs="Times New Roman"/>
                <w:b/>
                <w:bCs/>
                <w:color w:val="000000"/>
                <w:sz w:val="24"/>
                <w:szCs w:val="24"/>
              </w:rPr>
            </w:pPr>
            <w:r w:rsidRPr="00A14A45">
              <w:rPr>
                <w:rFonts w:ascii="Times New Roman" w:hAnsi="Times New Roman" w:cs="Times New Roman"/>
                <w:b/>
                <w:bCs/>
                <w:color w:val="000000"/>
                <w:sz w:val="24"/>
                <w:szCs w:val="24"/>
              </w:rPr>
              <w:t>E-MAIL ADDRESS</w:t>
            </w:r>
          </w:p>
        </w:tc>
      </w:tr>
      <w:tr w:rsidR="00A97800" w:rsidRPr="00A14A45" w:rsidTr="00A97800">
        <w:trPr>
          <w:trHeight w:val="525"/>
        </w:trPr>
        <w:tc>
          <w:tcPr>
            <w:tcW w:w="2718" w:type="dxa"/>
            <w:tcBorders>
              <w:top w:val="dashDotStroked" w:sz="24" w:space="0" w:color="548DD4"/>
              <w:left w:val="dashDotStroked" w:sz="24" w:space="0" w:color="548DD4"/>
              <w:bottom w:val="single" w:sz="12" w:space="0" w:color="548DD4"/>
              <w:right w:val="dashDotStroked" w:sz="24" w:space="0" w:color="548DD4"/>
            </w:tcBorders>
            <w:shd w:val="clear" w:color="auto" w:fill="FFFFFF"/>
            <w:noWrap/>
            <w:vAlign w:val="center"/>
            <w:hideMark/>
          </w:tcPr>
          <w:p w:rsidR="00A97800" w:rsidRPr="00A97800" w:rsidRDefault="00A97800" w:rsidP="00A97800">
            <w:pPr>
              <w:pStyle w:val="NoSpacing"/>
              <w:jc w:val="center"/>
              <w:rPr>
                <w:rFonts w:asciiTheme="majorBidi" w:hAnsiTheme="majorBidi" w:cstheme="majorBidi"/>
                <w:sz w:val="24"/>
                <w:szCs w:val="24"/>
              </w:rPr>
            </w:pPr>
            <w:r w:rsidRPr="00A97800">
              <w:rPr>
                <w:rFonts w:asciiTheme="majorBidi" w:hAnsiTheme="majorBidi" w:cstheme="majorBidi"/>
                <w:sz w:val="24"/>
                <w:szCs w:val="24"/>
              </w:rPr>
              <w:t>Dr. Mohammed Vohra</w:t>
            </w:r>
          </w:p>
        </w:tc>
        <w:tc>
          <w:tcPr>
            <w:tcW w:w="2250" w:type="dxa"/>
            <w:tcBorders>
              <w:top w:val="dashDotStroked" w:sz="24" w:space="0" w:color="548DD4"/>
              <w:left w:val="dashDotStroked" w:sz="24" w:space="0" w:color="548DD4"/>
              <w:bottom w:val="single" w:sz="4" w:space="0" w:color="auto"/>
              <w:right w:val="dashDotStroked" w:sz="24" w:space="0" w:color="548DD4"/>
            </w:tcBorders>
            <w:shd w:val="clear" w:color="auto" w:fill="FFFFFF"/>
            <w:noWrap/>
            <w:vAlign w:val="center"/>
            <w:hideMark/>
          </w:tcPr>
          <w:p w:rsidR="00A97800" w:rsidRPr="00A97800" w:rsidRDefault="00A97800" w:rsidP="00A97800">
            <w:pPr>
              <w:pStyle w:val="NoSpacing"/>
              <w:jc w:val="center"/>
              <w:rPr>
                <w:rFonts w:asciiTheme="majorBidi" w:hAnsiTheme="majorBidi" w:cstheme="majorBidi"/>
                <w:sz w:val="24"/>
                <w:szCs w:val="24"/>
              </w:rPr>
            </w:pPr>
            <w:r w:rsidRPr="00A97800">
              <w:rPr>
                <w:rFonts w:asciiTheme="majorBidi" w:hAnsiTheme="majorBidi" w:cstheme="majorBidi"/>
                <w:sz w:val="24"/>
                <w:szCs w:val="24"/>
              </w:rPr>
              <w:t>Anatomy</w:t>
            </w:r>
          </w:p>
        </w:tc>
        <w:tc>
          <w:tcPr>
            <w:tcW w:w="2413" w:type="dxa"/>
            <w:tcBorders>
              <w:top w:val="dashDotStroked" w:sz="24" w:space="0" w:color="548DD4"/>
              <w:left w:val="dashDotStroked" w:sz="24" w:space="0" w:color="548DD4"/>
              <w:bottom w:val="single" w:sz="4" w:space="0" w:color="auto"/>
              <w:right w:val="dashDotStroked" w:sz="24" w:space="0" w:color="548DD4"/>
            </w:tcBorders>
            <w:shd w:val="clear" w:color="auto" w:fill="FFFFFF"/>
            <w:vAlign w:val="center"/>
            <w:hideMark/>
          </w:tcPr>
          <w:p w:rsidR="00A97800" w:rsidRPr="00A97800" w:rsidRDefault="00A97800" w:rsidP="00A97800">
            <w:pPr>
              <w:pStyle w:val="NoSpacing"/>
              <w:jc w:val="center"/>
              <w:rPr>
                <w:rFonts w:asciiTheme="majorBidi" w:eastAsia="Times New Roman" w:hAnsiTheme="majorBidi" w:cstheme="majorBidi"/>
                <w:color w:val="000000" w:themeColor="text1"/>
                <w:sz w:val="24"/>
                <w:szCs w:val="24"/>
              </w:rPr>
            </w:pPr>
            <w:r w:rsidRPr="00A97800">
              <w:rPr>
                <w:rFonts w:asciiTheme="majorBidi" w:eastAsia="Times New Roman" w:hAnsiTheme="majorBidi" w:cstheme="majorBidi"/>
                <w:color w:val="000000" w:themeColor="text1"/>
                <w:sz w:val="24"/>
                <w:szCs w:val="24"/>
              </w:rPr>
              <w:t>Extension : 99329</w:t>
            </w:r>
          </w:p>
        </w:tc>
        <w:tc>
          <w:tcPr>
            <w:tcW w:w="3257" w:type="dxa"/>
            <w:tcBorders>
              <w:top w:val="dashDotStroked" w:sz="24" w:space="0" w:color="548DD4"/>
              <w:left w:val="dashDotStroked" w:sz="24" w:space="0" w:color="548DD4"/>
              <w:bottom w:val="single" w:sz="4" w:space="0" w:color="auto"/>
              <w:right w:val="dashDotStroked" w:sz="24" w:space="0" w:color="548DD4"/>
            </w:tcBorders>
            <w:shd w:val="clear" w:color="auto" w:fill="FFFFFF"/>
            <w:noWrap/>
            <w:vAlign w:val="center"/>
            <w:hideMark/>
          </w:tcPr>
          <w:p w:rsidR="00A97800" w:rsidRPr="00A97800" w:rsidRDefault="00A97800" w:rsidP="00A97800">
            <w:pPr>
              <w:pStyle w:val="NoSpacing"/>
              <w:rPr>
                <w:rStyle w:val="Hyperlink"/>
                <w:rFonts w:asciiTheme="majorBidi" w:hAnsiTheme="majorBidi" w:cstheme="majorBidi"/>
                <w:sz w:val="24"/>
                <w:szCs w:val="24"/>
              </w:rPr>
            </w:pPr>
            <w:r w:rsidRPr="00A97800">
              <w:rPr>
                <w:rFonts w:asciiTheme="majorBidi" w:hAnsiTheme="majorBidi" w:cstheme="majorBidi"/>
                <w:sz w:val="24"/>
                <w:szCs w:val="24"/>
              </w:rPr>
              <w:t>vohra@ksu.edu.sa</w:t>
            </w:r>
          </w:p>
        </w:tc>
      </w:tr>
      <w:tr w:rsidR="00520418" w:rsidRPr="00A14A45" w:rsidTr="008E2C19">
        <w:trPr>
          <w:trHeight w:val="525"/>
        </w:trPr>
        <w:tc>
          <w:tcPr>
            <w:tcW w:w="2718"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A84310" w:rsidRDefault="00520418" w:rsidP="008E2C19">
            <w:pPr>
              <w:pStyle w:val="NoSpacing"/>
              <w:rPr>
                <w:rFonts w:ascii="Times New Roman" w:hAnsi="Times New Roman" w:cs="Times New Roman"/>
                <w:sz w:val="24"/>
                <w:szCs w:val="24"/>
              </w:rPr>
            </w:pPr>
            <w:r w:rsidRPr="00A84310">
              <w:rPr>
                <w:rFonts w:ascii="Times New Roman" w:hAnsi="Times New Roman" w:cs="Times New Roman"/>
                <w:sz w:val="24"/>
                <w:szCs w:val="24"/>
              </w:rPr>
              <w:t xml:space="preserve">Dr. </w:t>
            </w:r>
            <w:proofErr w:type="spellStart"/>
            <w:r w:rsidRPr="00A84310">
              <w:rPr>
                <w:rFonts w:ascii="Times New Roman" w:hAnsi="Times New Roman" w:cs="Times New Roman"/>
                <w:sz w:val="24"/>
                <w:szCs w:val="24"/>
              </w:rPr>
              <w:t>Rana</w:t>
            </w:r>
            <w:proofErr w:type="spellEnd"/>
            <w:r w:rsidRPr="00A84310">
              <w:rPr>
                <w:rFonts w:ascii="Times New Roman" w:hAnsi="Times New Roman" w:cs="Times New Roman"/>
                <w:sz w:val="24"/>
                <w:szCs w:val="24"/>
              </w:rPr>
              <w:t xml:space="preserve"> </w:t>
            </w:r>
            <w:proofErr w:type="spellStart"/>
            <w:r w:rsidRPr="00A84310">
              <w:rPr>
                <w:rFonts w:ascii="Times New Roman" w:hAnsi="Times New Roman" w:cs="Times New Roman"/>
                <w:sz w:val="24"/>
                <w:szCs w:val="24"/>
              </w:rPr>
              <w:t>Hasanato</w:t>
            </w:r>
            <w:proofErr w:type="spellEnd"/>
          </w:p>
        </w:tc>
        <w:tc>
          <w:tcPr>
            <w:tcW w:w="2250"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A84310" w:rsidRDefault="00520418" w:rsidP="008E2C19">
            <w:pPr>
              <w:pStyle w:val="NoSpacing"/>
              <w:jc w:val="center"/>
              <w:rPr>
                <w:rFonts w:ascii="Times New Roman" w:hAnsi="Times New Roman" w:cs="Times New Roman"/>
                <w:sz w:val="24"/>
                <w:szCs w:val="24"/>
              </w:rPr>
            </w:pPr>
            <w:r w:rsidRPr="00A84310">
              <w:rPr>
                <w:rFonts w:ascii="Times New Roman" w:hAnsi="Times New Roman" w:cs="Times New Roman"/>
                <w:sz w:val="24"/>
                <w:szCs w:val="24"/>
              </w:rPr>
              <w:t>Biochemistry</w:t>
            </w:r>
          </w:p>
        </w:tc>
        <w:tc>
          <w:tcPr>
            <w:tcW w:w="2413" w:type="dxa"/>
            <w:tcBorders>
              <w:top w:val="single" w:sz="12" w:space="0" w:color="548DD4"/>
              <w:left w:val="dashDotStroked" w:sz="24" w:space="0" w:color="548DD4"/>
              <w:bottom w:val="single" w:sz="12" w:space="0" w:color="548DD4"/>
              <w:right w:val="dashDotStroked" w:sz="24" w:space="0" w:color="548DD4"/>
            </w:tcBorders>
            <w:shd w:val="clear" w:color="auto" w:fill="FFFFFF"/>
            <w:vAlign w:val="center"/>
            <w:hideMark/>
          </w:tcPr>
          <w:p w:rsidR="00520418" w:rsidRPr="00A84310" w:rsidRDefault="00520418" w:rsidP="008E2C19">
            <w:pPr>
              <w:pStyle w:val="NoSpacing"/>
              <w:jc w:val="center"/>
              <w:rPr>
                <w:rFonts w:ascii="Times New Roman" w:eastAsia="Times New Roman" w:hAnsi="Times New Roman" w:cs="Times New Roman"/>
                <w:color w:val="000000"/>
                <w:sz w:val="24"/>
                <w:szCs w:val="24"/>
              </w:rPr>
            </w:pPr>
            <w:r w:rsidRPr="00A84310">
              <w:rPr>
                <w:rFonts w:ascii="Times New Roman" w:eastAsia="Times New Roman" w:hAnsi="Times New Roman" w:cs="Times New Roman"/>
                <w:color w:val="000000"/>
                <w:sz w:val="24"/>
                <w:szCs w:val="24"/>
              </w:rPr>
              <w:t>Extension : 79093</w:t>
            </w:r>
          </w:p>
        </w:tc>
        <w:tc>
          <w:tcPr>
            <w:tcW w:w="3257"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316291" w:rsidRDefault="00891112" w:rsidP="008E2C19">
            <w:pPr>
              <w:pStyle w:val="NoSpacing"/>
              <w:rPr>
                <w:rStyle w:val="Hyperlink"/>
                <w:rFonts w:ascii="Times New Roman" w:hAnsi="Times New Roman" w:cs="Times New Roman"/>
                <w:color w:val="auto"/>
                <w:sz w:val="24"/>
                <w:szCs w:val="24"/>
                <w:u w:val="none"/>
              </w:rPr>
            </w:pPr>
            <w:hyperlink r:id="rId38" w:history="1">
              <w:r w:rsidR="00520418" w:rsidRPr="00316291">
                <w:rPr>
                  <w:rStyle w:val="Hyperlink"/>
                  <w:rFonts w:ascii="Times New Roman" w:hAnsi="Times New Roman" w:cs="Times New Roman"/>
                  <w:color w:val="auto"/>
                  <w:sz w:val="24"/>
                  <w:szCs w:val="24"/>
                  <w:u w:val="none"/>
                </w:rPr>
                <w:t>ranamomen@yahoo.com</w:t>
              </w:r>
            </w:hyperlink>
            <w:r w:rsidR="00520418" w:rsidRPr="00316291">
              <w:rPr>
                <w:rStyle w:val="Hyperlink"/>
                <w:rFonts w:ascii="Times New Roman" w:hAnsi="Times New Roman" w:cs="Times New Roman"/>
                <w:color w:val="auto"/>
                <w:sz w:val="24"/>
                <w:szCs w:val="24"/>
                <w:u w:val="none"/>
              </w:rPr>
              <w:t xml:space="preserve"> ;</w:t>
            </w:r>
          </w:p>
          <w:p w:rsidR="00520418" w:rsidRPr="00316291" w:rsidRDefault="00520418" w:rsidP="008E2C19">
            <w:pPr>
              <w:pStyle w:val="NoSpacing"/>
              <w:rPr>
                <w:rStyle w:val="Hyperlink"/>
                <w:rFonts w:ascii="Times New Roman" w:hAnsi="Times New Roman" w:cs="Times New Roman"/>
                <w:color w:val="auto"/>
                <w:sz w:val="24"/>
                <w:szCs w:val="24"/>
              </w:rPr>
            </w:pPr>
            <w:r w:rsidRPr="00316291">
              <w:rPr>
                <w:rStyle w:val="Hyperlink"/>
                <w:rFonts w:ascii="Times New Roman" w:hAnsi="Times New Roman" w:cs="Times New Roman"/>
                <w:color w:val="auto"/>
                <w:sz w:val="24"/>
                <w:szCs w:val="24"/>
                <w:u w:val="none"/>
              </w:rPr>
              <w:t xml:space="preserve">rhasanato@ksu.edu.sa </w:t>
            </w:r>
          </w:p>
        </w:tc>
      </w:tr>
      <w:tr w:rsidR="00520418" w:rsidRPr="00A14A45" w:rsidTr="008E2C19">
        <w:trPr>
          <w:trHeight w:val="525"/>
        </w:trPr>
        <w:tc>
          <w:tcPr>
            <w:tcW w:w="2718"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A84310" w:rsidRDefault="00520418" w:rsidP="008E2C19">
            <w:pPr>
              <w:pStyle w:val="NoSpacing"/>
              <w:rPr>
                <w:rFonts w:ascii="Times New Roman" w:hAnsi="Times New Roman" w:cs="Times New Roman"/>
                <w:sz w:val="24"/>
                <w:szCs w:val="24"/>
              </w:rPr>
            </w:pPr>
            <w:r w:rsidRPr="00A84310">
              <w:rPr>
                <w:rFonts w:ascii="Times New Roman" w:hAnsi="Times New Roman" w:cs="Times New Roman"/>
                <w:sz w:val="24"/>
                <w:szCs w:val="24"/>
              </w:rPr>
              <w:t xml:space="preserve">Prof. </w:t>
            </w:r>
            <w:proofErr w:type="spellStart"/>
            <w:r w:rsidRPr="00A84310">
              <w:rPr>
                <w:rFonts w:ascii="Times New Roman" w:hAnsi="Times New Roman" w:cs="Times New Roman"/>
                <w:sz w:val="24"/>
                <w:szCs w:val="24"/>
              </w:rPr>
              <w:t>Zahid</w:t>
            </w:r>
            <w:proofErr w:type="spellEnd"/>
            <w:r w:rsidRPr="00A84310">
              <w:rPr>
                <w:rFonts w:ascii="Times New Roman" w:hAnsi="Times New Roman" w:cs="Times New Roman"/>
                <w:sz w:val="24"/>
                <w:szCs w:val="24"/>
              </w:rPr>
              <w:t xml:space="preserve"> </w:t>
            </w:r>
            <w:proofErr w:type="spellStart"/>
            <w:r w:rsidRPr="00A84310">
              <w:rPr>
                <w:rFonts w:ascii="Times New Roman" w:hAnsi="Times New Roman" w:cs="Times New Roman"/>
                <w:sz w:val="24"/>
                <w:szCs w:val="24"/>
              </w:rPr>
              <w:t>Shakoor</w:t>
            </w:r>
            <w:proofErr w:type="spellEnd"/>
          </w:p>
        </w:tc>
        <w:tc>
          <w:tcPr>
            <w:tcW w:w="2250"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A84310" w:rsidRDefault="00520418" w:rsidP="008E2C19">
            <w:pPr>
              <w:pStyle w:val="NoSpacing"/>
              <w:jc w:val="center"/>
              <w:rPr>
                <w:rFonts w:ascii="Times New Roman" w:hAnsi="Times New Roman" w:cs="Times New Roman"/>
                <w:sz w:val="24"/>
                <w:szCs w:val="24"/>
              </w:rPr>
            </w:pPr>
            <w:r w:rsidRPr="00A84310">
              <w:rPr>
                <w:rFonts w:ascii="Times New Roman" w:hAnsi="Times New Roman" w:cs="Times New Roman"/>
                <w:sz w:val="24"/>
                <w:szCs w:val="24"/>
              </w:rPr>
              <w:t>Immunology</w:t>
            </w:r>
          </w:p>
        </w:tc>
        <w:tc>
          <w:tcPr>
            <w:tcW w:w="2413" w:type="dxa"/>
            <w:tcBorders>
              <w:top w:val="single" w:sz="12" w:space="0" w:color="548DD4"/>
              <w:left w:val="dashDotStroked" w:sz="24" w:space="0" w:color="548DD4"/>
              <w:bottom w:val="single" w:sz="12" w:space="0" w:color="548DD4"/>
              <w:right w:val="dashDotStroked" w:sz="24" w:space="0" w:color="548DD4"/>
            </w:tcBorders>
            <w:shd w:val="clear" w:color="auto" w:fill="FFFFFF"/>
            <w:vAlign w:val="center"/>
            <w:hideMark/>
          </w:tcPr>
          <w:p w:rsidR="00520418" w:rsidRPr="00A84310" w:rsidRDefault="00520418" w:rsidP="008E2C19">
            <w:pPr>
              <w:pStyle w:val="NoSpacing"/>
              <w:jc w:val="center"/>
              <w:rPr>
                <w:rFonts w:ascii="Times New Roman" w:hAnsi="Times New Roman" w:cs="Times New Roman"/>
                <w:color w:val="000000"/>
                <w:sz w:val="24"/>
                <w:szCs w:val="24"/>
              </w:rPr>
            </w:pPr>
            <w:r w:rsidRPr="00A84310">
              <w:rPr>
                <w:rFonts w:ascii="Times New Roman" w:eastAsia="Times New Roman" w:hAnsi="Times New Roman" w:cs="Times New Roman"/>
                <w:color w:val="000000"/>
                <w:sz w:val="24"/>
                <w:szCs w:val="24"/>
              </w:rPr>
              <w:t xml:space="preserve">Extension : </w:t>
            </w:r>
            <w:r w:rsidRPr="00A84310">
              <w:rPr>
                <w:rFonts w:ascii="Times New Roman" w:hAnsi="Times New Roman" w:cs="Times New Roman"/>
                <w:color w:val="000000"/>
                <w:sz w:val="24"/>
                <w:szCs w:val="24"/>
              </w:rPr>
              <w:t>712</w:t>
            </w:r>
            <w:r>
              <w:rPr>
                <w:rFonts w:ascii="Times New Roman" w:hAnsi="Times New Roman" w:cs="Times New Roman"/>
                <w:color w:val="000000"/>
                <w:sz w:val="24"/>
                <w:szCs w:val="24"/>
              </w:rPr>
              <w:t>2</w:t>
            </w:r>
            <w:r w:rsidRPr="00A84310">
              <w:rPr>
                <w:rFonts w:ascii="Times New Roman" w:hAnsi="Times New Roman" w:cs="Times New Roman"/>
                <w:color w:val="000000"/>
                <w:sz w:val="24"/>
                <w:szCs w:val="24"/>
              </w:rPr>
              <w:t>9</w:t>
            </w:r>
          </w:p>
        </w:tc>
        <w:tc>
          <w:tcPr>
            <w:tcW w:w="3257"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316291" w:rsidRDefault="00520418" w:rsidP="008E2C19">
            <w:pPr>
              <w:pStyle w:val="NoSpacing"/>
              <w:rPr>
                <w:rFonts w:ascii="Times New Roman" w:hAnsi="Times New Roman" w:cs="Times New Roman"/>
                <w:sz w:val="24"/>
                <w:szCs w:val="24"/>
              </w:rPr>
            </w:pPr>
            <w:r w:rsidRPr="00316291">
              <w:rPr>
                <w:rStyle w:val="Hyperlink"/>
                <w:rFonts w:ascii="Times New Roman" w:hAnsi="Times New Roman" w:cs="Times New Roman"/>
                <w:color w:val="auto"/>
                <w:sz w:val="24"/>
                <w:szCs w:val="24"/>
                <w:u w:val="none"/>
              </w:rPr>
              <w:t>shakoor_zahid@yahoo.com</w:t>
            </w:r>
          </w:p>
        </w:tc>
      </w:tr>
      <w:tr w:rsidR="00C76F35" w:rsidRPr="00A14A45" w:rsidTr="008E2C19">
        <w:trPr>
          <w:trHeight w:val="525"/>
        </w:trPr>
        <w:tc>
          <w:tcPr>
            <w:tcW w:w="2718"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C76F35" w:rsidRPr="00952A11" w:rsidRDefault="00C76F35" w:rsidP="00C76F35">
            <w:pPr>
              <w:rPr>
                <w:rFonts w:asciiTheme="majorBidi" w:hAnsiTheme="majorBidi" w:cstheme="majorBidi"/>
                <w:color w:val="000000" w:themeColor="text1"/>
                <w:sz w:val="24"/>
                <w:szCs w:val="24"/>
              </w:rPr>
            </w:pPr>
            <w:r w:rsidRPr="00952A11">
              <w:rPr>
                <w:rFonts w:asciiTheme="majorBidi" w:hAnsiTheme="majorBidi" w:cstheme="majorBidi"/>
                <w:color w:val="000000" w:themeColor="text1"/>
                <w:sz w:val="24"/>
                <w:szCs w:val="24"/>
              </w:rPr>
              <w:t xml:space="preserve">Dr. </w:t>
            </w:r>
            <w:proofErr w:type="spellStart"/>
            <w:r w:rsidRPr="00952A11">
              <w:rPr>
                <w:rFonts w:asciiTheme="majorBidi" w:hAnsiTheme="majorBidi" w:cstheme="majorBidi"/>
                <w:color w:val="000000" w:themeColor="text1"/>
                <w:sz w:val="24"/>
                <w:szCs w:val="24"/>
              </w:rPr>
              <w:t>Malak</w:t>
            </w:r>
            <w:proofErr w:type="spellEnd"/>
            <w:r w:rsidRPr="00952A11">
              <w:rPr>
                <w:rFonts w:asciiTheme="majorBidi" w:hAnsiTheme="majorBidi" w:cstheme="majorBidi"/>
                <w:color w:val="000000" w:themeColor="text1"/>
                <w:sz w:val="24"/>
                <w:szCs w:val="24"/>
              </w:rPr>
              <w:t xml:space="preserve"> Mohsen El </w:t>
            </w:r>
            <w:proofErr w:type="spellStart"/>
            <w:r w:rsidRPr="00952A11">
              <w:rPr>
                <w:rFonts w:asciiTheme="majorBidi" w:hAnsiTheme="majorBidi" w:cstheme="majorBidi"/>
                <w:color w:val="000000" w:themeColor="text1"/>
                <w:sz w:val="24"/>
                <w:szCs w:val="24"/>
              </w:rPr>
              <w:t>Hazmi</w:t>
            </w:r>
            <w:proofErr w:type="spellEnd"/>
          </w:p>
        </w:tc>
        <w:tc>
          <w:tcPr>
            <w:tcW w:w="2250"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C76F35" w:rsidRPr="00952A11" w:rsidRDefault="00C76F35" w:rsidP="00C76F35">
            <w:pPr>
              <w:jc w:val="center"/>
              <w:rPr>
                <w:rFonts w:asciiTheme="majorBidi" w:hAnsiTheme="majorBidi" w:cstheme="majorBidi"/>
                <w:color w:val="000000" w:themeColor="text1"/>
                <w:sz w:val="24"/>
                <w:szCs w:val="24"/>
              </w:rPr>
            </w:pPr>
            <w:r w:rsidRPr="00952A11">
              <w:rPr>
                <w:rFonts w:asciiTheme="majorBidi" w:hAnsiTheme="majorBidi" w:cstheme="majorBidi"/>
                <w:color w:val="000000" w:themeColor="text1"/>
                <w:sz w:val="24"/>
                <w:szCs w:val="24"/>
              </w:rPr>
              <w:t>Microbiology</w:t>
            </w:r>
          </w:p>
        </w:tc>
        <w:tc>
          <w:tcPr>
            <w:tcW w:w="2413" w:type="dxa"/>
            <w:tcBorders>
              <w:top w:val="single" w:sz="12" w:space="0" w:color="548DD4"/>
              <w:left w:val="dashDotStroked" w:sz="24" w:space="0" w:color="548DD4"/>
              <w:bottom w:val="single" w:sz="12" w:space="0" w:color="548DD4"/>
              <w:right w:val="dashDotStroked" w:sz="24" w:space="0" w:color="548DD4"/>
            </w:tcBorders>
            <w:shd w:val="clear" w:color="auto" w:fill="FFFFFF"/>
            <w:vAlign w:val="center"/>
            <w:hideMark/>
          </w:tcPr>
          <w:p w:rsidR="00C76F35" w:rsidRPr="00952A11" w:rsidRDefault="00952A11" w:rsidP="00470735">
            <w:pPr>
              <w:jc w:val="center"/>
              <w:rPr>
                <w:rFonts w:asciiTheme="majorBidi" w:hAnsiTheme="majorBidi" w:cstheme="majorBidi"/>
                <w:color w:val="000000" w:themeColor="text1"/>
                <w:sz w:val="24"/>
                <w:szCs w:val="24"/>
              </w:rPr>
            </w:pPr>
            <w:r w:rsidRPr="00A84310">
              <w:rPr>
                <w:rFonts w:ascii="Times New Roman" w:hAnsi="Times New Roman" w:cs="Times New Roman"/>
                <w:color w:val="000000"/>
                <w:sz w:val="24"/>
                <w:szCs w:val="24"/>
              </w:rPr>
              <w:t xml:space="preserve">Extension : </w:t>
            </w:r>
            <w:r w:rsidRPr="00952A11">
              <w:rPr>
                <w:rFonts w:asciiTheme="majorBidi" w:hAnsiTheme="majorBidi" w:cstheme="majorBidi"/>
                <w:color w:val="000000" w:themeColor="text1"/>
                <w:sz w:val="24"/>
                <w:szCs w:val="24"/>
              </w:rPr>
              <w:t>7</w:t>
            </w:r>
            <w:r w:rsidR="00470735">
              <w:rPr>
                <w:rFonts w:asciiTheme="majorBidi" w:hAnsiTheme="majorBidi" w:cstheme="majorBidi"/>
                <w:color w:val="000000" w:themeColor="text1"/>
                <w:sz w:val="24"/>
                <w:szCs w:val="24"/>
              </w:rPr>
              <w:t>2693</w:t>
            </w:r>
          </w:p>
        </w:tc>
        <w:tc>
          <w:tcPr>
            <w:tcW w:w="3257"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C76F35" w:rsidRPr="00952A11" w:rsidRDefault="00891112" w:rsidP="00C76F35">
            <w:pPr>
              <w:rPr>
                <w:rFonts w:asciiTheme="majorBidi" w:hAnsiTheme="majorBidi" w:cstheme="majorBidi"/>
                <w:color w:val="000000" w:themeColor="text1"/>
                <w:sz w:val="24"/>
                <w:szCs w:val="24"/>
              </w:rPr>
            </w:pPr>
            <w:hyperlink r:id="rId39" w:history="1">
              <w:r w:rsidR="00C76F35" w:rsidRPr="00952A11">
                <w:rPr>
                  <w:rStyle w:val="Hyperlink"/>
                  <w:rFonts w:asciiTheme="majorBidi" w:hAnsiTheme="majorBidi" w:cstheme="majorBidi"/>
                  <w:color w:val="000000" w:themeColor="text1"/>
                  <w:sz w:val="24"/>
                  <w:szCs w:val="24"/>
                </w:rPr>
                <w:t>melhazmi@ksu.edu.sa</w:t>
              </w:r>
            </w:hyperlink>
          </w:p>
        </w:tc>
      </w:tr>
      <w:tr w:rsidR="00520418" w:rsidRPr="00A14A45" w:rsidTr="008E2C19">
        <w:trPr>
          <w:trHeight w:val="525"/>
        </w:trPr>
        <w:tc>
          <w:tcPr>
            <w:tcW w:w="2718"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A84310" w:rsidRDefault="00520418" w:rsidP="008E2C19">
            <w:pPr>
              <w:pStyle w:val="NoSpacing"/>
              <w:rPr>
                <w:rFonts w:ascii="Times New Roman" w:hAnsi="Times New Roman" w:cs="Times New Roman"/>
                <w:sz w:val="24"/>
                <w:szCs w:val="24"/>
              </w:rPr>
            </w:pPr>
            <w:r w:rsidRPr="00A84310">
              <w:rPr>
                <w:rFonts w:ascii="Times New Roman" w:hAnsi="Times New Roman" w:cs="Times New Roman"/>
                <w:sz w:val="24"/>
                <w:szCs w:val="24"/>
              </w:rPr>
              <w:t xml:space="preserve">Dr. </w:t>
            </w:r>
            <w:proofErr w:type="spellStart"/>
            <w:r w:rsidRPr="00A84310">
              <w:rPr>
                <w:rFonts w:ascii="Times New Roman" w:hAnsi="Times New Roman" w:cs="Times New Roman"/>
                <w:sz w:val="24"/>
                <w:szCs w:val="24"/>
              </w:rPr>
              <w:t>Hala</w:t>
            </w:r>
            <w:proofErr w:type="spellEnd"/>
            <w:r w:rsidRPr="00A84310">
              <w:rPr>
                <w:rFonts w:ascii="Times New Roman" w:hAnsi="Times New Roman" w:cs="Times New Roman"/>
                <w:sz w:val="24"/>
                <w:szCs w:val="24"/>
              </w:rPr>
              <w:t xml:space="preserve"> </w:t>
            </w:r>
            <w:proofErr w:type="spellStart"/>
            <w:r w:rsidRPr="00A84310">
              <w:rPr>
                <w:rFonts w:ascii="Times New Roman" w:hAnsi="Times New Roman" w:cs="Times New Roman"/>
                <w:sz w:val="24"/>
                <w:szCs w:val="24"/>
              </w:rPr>
              <w:t>Kfoury</w:t>
            </w:r>
            <w:proofErr w:type="spellEnd"/>
          </w:p>
        </w:tc>
        <w:tc>
          <w:tcPr>
            <w:tcW w:w="2250"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A84310" w:rsidRDefault="00520418" w:rsidP="008E2C19">
            <w:pPr>
              <w:pStyle w:val="NoSpacing"/>
              <w:jc w:val="center"/>
              <w:rPr>
                <w:rFonts w:ascii="Times New Roman" w:hAnsi="Times New Roman" w:cs="Times New Roman"/>
                <w:sz w:val="24"/>
                <w:szCs w:val="24"/>
              </w:rPr>
            </w:pPr>
            <w:r w:rsidRPr="00A84310">
              <w:rPr>
                <w:rFonts w:ascii="Times New Roman" w:hAnsi="Times New Roman" w:cs="Times New Roman"/>
                <w:sz w:val="24"/>
                <w:szCs w:val="24"/>
              </w:rPr>
              <w:t>Pathology</w:t>
            </w:r>
          </w:p>
        </w:tc>
        <w:tc>
          <w:tcPr>
            <w:tcW w:w="2413" w:type="dxa"/>
            <w:tcBorders>
              <w:top w:val="single" w:sz="12" w:space="0" w:color="548DD4"/>
              <w:left w:val="dashDotStroked" w:sz="24" w:space="0" w:color="548DD4"/>
              <w:bottom w:val="single" w:sz="12" w:space="0" w:color="548DD4"/>
              <w:right w:val="dashDotStroked" w:sz="24" w:space="0" w:color="548DD4"/>
            </w:tcBorders>
            <w:shd w:val="clear" w:color="auto" w:fill="FFFFFF"/>
            <w:vAlign w:val="center"/>
            <w:hideMark/>
          </w:tcPr>
          <w:p w:rsidR="00520418" w:rsidRPr="00A84310" w:rsidRDefault="00520418" w:rsidP="008E2C19">
            <w:pPr>
              <w:pStyle w:val="NoSpacing"/>
              <w:jc w:val="center"/>
              <w:rPr>
                <w:rFonts w:ascii="Times New Roman" w:eastAsia="Times New Roman" w:hAnsi="Times New Roman" w:cs="Times New Roman"/>
                <w:color w:val="000000"/>
                <w:sz w:val="24"/>
                <w:szCs w:val="24"/>
              </w:rPr>
            </w:pPr>
            <w:r w:rsidRPr="00A84310">
              <w:rPr>
                <w:rFonts w:ascii="Times New Roman" w:eastAsia="Times New Roman" w:hAnsi="Times New Roman" w:cs="Times New Roman"/>
                <w:color w:val="000000"/>
                <w:sz w:val="24"/>
                <w:szCs w:val="24"/>
              </w:rPr>
              <w:t>Extension : 71889</w:t>
            </w:r>
          </w:p>
        </w:tc>
        <w:tc>
          <w:tcPr>
            <w:tcW w:w="3257"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316291" w:rsidRDefault="00891112" w:rsidP="008E2C19">
            <w:pPr>
              <w:pStyle w:val="NoSpacing"/>
              <w:rPr>
                <w:rStyle w:val="Hyperlink"/>
                <w:rFonts w:ascii="Times New Roman" w:hAnsi="Times New Roman" w:cs="Times New Roman"/>
                <w:color w:val="auto"/>
                <w:sz w:val="24"/>
                <w:szCs w:val="24"/>
                <w:u w:val="none"/>
              </w:rPr>
            </w:pPr>
            <w:hyperlink r:id="rId40" w:history="1">
              <w:r w:rsidR="00520418" w:rsidRPr="00316291">
                <w:rPr>
                  <w:rStyle w:val="Hyperlink"/>
                  <w:rFonts w:ascii="Times New Roman" w:hAnsi="Times New Roman" w:cs="Times New Roman"/>
                  <w:color w:val="auto"/>
                  <w:sz w:val="24"/>
                  <w:szCs w:val="24"/>
                  <w:u w:val="none"/>
                </w:rPr>
                <w:t>hkfoury@ksu.edu.sa</w:t>
              </w:r>
            </w:hyperlink>
          </w:p>
          <w:p w:rsidR="00520418" w:rsidRPr="00316291" w:rsidRDefault="00520418" w:rsidP="008E2C19">
            <w:pPr>
              <w:pStyle w:val="NoSpacing"/>
              <w:rPr>
                <w:rStyle w:val="Hyperlink"/>
                <w:rFonts w:ascii="Times New Roman" w:hAnsi="Times New Roman" w:cs="Times New Roman"/>
                <w:color w:val="auto"/>
                <w:sz w:val="24"/>
                <w:szCs w:val="24"/>
              </w:rPr>
            </w:pPr>
            <w:r w:rsidRPr="00316291">
              <w:rPr>
                <w:rStyle w:val="Hyperlink"/>
                <w:rFonts w:ascii="Times New Roman" w:hAnsi="Times New Roman" w:cs="Times New Roman"/>
                <w:color w:val="auto"/>
                <w:sz w:val="24"/>
                <w:szCs w:val="24"/>
                <w:u w:val="none"/>
              </w:rPr>
              <w:t>halakfoury@hotmail.com</w:t>
            </w:r>
          </w:p>
        </w:tc>
      </w:tr>
      <w:tr w:rsidR="00520418" w:rsidRPr="00A14A45" w:rsidTr="008E2C19">
        <w:trPr>
          <w:trHeight w:val="551"/>
        </w:trPr>
        <w:tc>
          <w:tcPr>
            <w:tcW w:w="2718"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A84310" w:rsidRDefault="00520418" w:rsidP="008E2C19">
            <w:pPr>
              <w:pStyle w:val="NoSpacing"/>
              <w:rPr>
                <w:rFonts w:ascii="Times New Roman" w:hAnsi="Times New Roman" w:cs="Times New Roman"/>
                <w:sz w:val="24"/>
                <w:szCs w:val="24"/>
              </w:rPr>
            </w:pPr>
            <w:r w:rsidRPr="00A84310">
              <w:rPr>
                <w:rFonts w:ascii="Times New Roman" w:hAnsi="Times New Roman" w:cs="Times New Roman"/>
                <w:sz w:val="24"/>
                <w:szCs w:val="24"/>
              </w:rPr>
              <w:t xml:space="preserve">Dr. </w:t>
            </w:r>
            <w:proofErr w:type="spellStart"/>
            <w:r w:rsidRPr="00A84310">
              <w:rPr>
                <w:rFonts w:ascii="Times New Roman" w:hAnsi="Times New Roman" w:cs="Times New Roman"/>
                <w:sz w:val="24"/>
                <w:szCs w:val="24"/>
              </w:rPr>
              <w:t>Ishfaq</w:t>
            </w:r>
            <w:proofErr w:type="spellEnd"/>
            <w:r w:rsidRPr="00A84310">
              <w:rPr>
                <w:rFonts w:ascii="Times New Roman" w:hAnsi="Times New Roman" w:cs="Times New Roman"/>
                <w:sz w:val="24"/>
                <w:szCs w:val="24"/>
              </w:rPr>
              <w:t xml:space="preserve"> </w:t>
            </w:r>
            <w:proofErr w:type="spellStart"/>
            <w:r w:rsidRPr="00A84310">
              <w:rPr>
                <w:rFonts w:ascii="Times New Roman" w:hAnsi="Times New Roman" w:cs="Times New Roman"/>
                <w:sz w:val="24"/>
                <w:szCs w:val="24"/>
              </w:rPr>
              <w:t>Bukhari</w:t>
            </w:r>
            <w:proofErr w:type="spellEnd"/>
          </w:p>
        </w:tc>
        <w:tc>
          <w:tcPr>
            <w:tcW w:w="2250"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A84310" w:rsidRDefault="00520418" w:rsidP="008E2C19">
            <w:pPr>
              <w:pStyle w:val="NoSpacing"/>
              <w:jc w:val="center"/>
              <w:rPr>
                <w:rFonts w:ascii="Times New Roman" w:hAnsi="Times New Roman" w:cs="Times New Roman"/>
                <w:sz w:val="24"/>
                <w:szCs w:val="24"/>
              </w:rPr>
            </w:pPr>
            <w:r w:rsidRPr="00A84310">
              <w:rPr>
                <w:rFonts w:ascii="Times New Roman" w:hAnsi="Times New Roman" w:cs="Times New Roman"/>
                <w:sz w:val="24"/>
                <w:szCs w:val="24"/>
              </w:rPr>
              <w:t>Pharmacology</w:t>
            </w:r>
          </w:p>
        </w:tc>
        <w:tc>
          <w:tcPr>
            <w:tcW w:w="2413" w:type="dxa"/>
            <w:tcBorders>
              <w:top w:val="single" w:sz="12" w:space="0" w:color="548DD4"/>
              <w:left w:val="dashDotStroked" w:sz="24" w:space="0" w:color="548DD4"/>
              <w:bottom w:val="single" w:sz="12" w:space="0" w:color="548DD4"/>
              <w:right w:val="dashDotStroked" w:sz="24" w:space="0" w:color="548DD4"/>
            </w:tcBorders>
            <w:shd w:val="clear" w:color="auto" w:fill="FFFFFF"/>
            <w:vAlign w:val="center"/>
            <w:hideMark/>
          </w:tcPr>
          <w:p w:rsidR="00520418" w:rsidRPr="00A84310" w:rsidRDefault="00520418" w:rsidP="008E2C19">
            <w:pPr>
              <w:pStyle w:val="NoSpacing"/>
              <w:jc w:val="center"/>
              <w:rPr>
                <w:rFonts w:ascii="Times New Roman" w:eastAsia="Times New Roman" w:hAnsi="Times New Roman" w:cs="Times New Roman"/>
                <w:color w:val="000000"/>
                <w:sz w:val="24"/>
                <w:szCs w:val="24"/>
              </w:rPr>
            </w:pPr>
            <w:r w:rsidRPr="00A84310">
              <w:rPr>
                <w:rFonts w:ascii="Times New Roman" w:eastAsia="Times New Roman" w:hAnsi="Times New Roman" w:cs="Times New Roman"/>
                <w:color w:val="000000"/>
                <w:sz w:val="24"/>
                <w:szCs w:val="24"/>
              </w:rPr>
              <w:t>Extension : 71325</w:t>
            </w:r>
          </w:p>
        </w:tc>
        <w:tc>
          <w:tcPr>
            <w:tcW w:w="3257" w:type="dxa"/>
            <w:tcBorders>
              <w:top w:val="single" w:sz="12" w:space="0" w:color="548DD4"/>
              <w:left w:val="dashDotStroked" w:sz="24" w:space="0" w:color="548DD4"/>
              <w:bottom w:val="single" w:sz="12" w:space="0" w:color="548DD4"/>
              <w:right w:val="dashDotStroked" w:sz="24" w:space="0" w:color="548DD4"/>
            </w:tcBorders>
            <w:shd w:val="clear" w:color="auto" w:fill="FFFFFF"/>
            <w:noWrap/>
            <w:vAlign w:val="center"/>
            <w:hideMark/>
          </w:tcPr>
          <w:p w:rsidR="00520418" w:rsidRPr="00316291" w:rsidRDefault="00891112" w:rsidP="008E2C19">
            <w:pPr>
              <w:pStyle w:val="NoSpacing"/>
              <w:rPr>
                <w:rStyle w:val="Hyperlink"/>
                <w:rFonts w:ascii="Times New Roman" w:hAnsi="Times New Roman" w:cs="Times New Roman"/>
                <w:color w:val="auto"/>
                <w:sz w:val="24"/>
                <w:szCs w:val="24"/>
                <w:u w:val="none"/>
              </w:rPr>
            </w:pPr>
            <w:hyperlink r:id="rId41" w:history="1">
              <w:r w:rsidR="00520418" w:rsidRPr="00316291">
                <w:rPr>
                  <w:rStyle w:val="Hyperlink"/>
                  <w:rFonts w:ascii="Times New Roman" w:hAnsi="Times New Roman" w:cs="Times New Roman"/>
                  <w:color w:val="auto"/>
                  <w:sz w:val="24"/>
                  <w:szCs w:val="24"/>
                  <w:u w:val="none"/>
                </w:rPr>
                <w:t>bukharirph@yahoo.com</w:t>
              </w:r>
            </w:hyperlink>
          </w:p>
          <w:p w:rsidR="00520418" w:rsidRPr="00316291" w:rsidRDefault="00520418" w:rsidP="008E2C19">
            <w:pPr>
              <w:pStyle w:val="NoSpacing"/>
              <w:rPr>
                <w:rStyle w:val="Hyperlink"/>
                <w:rFonts w:ascii="Times New Roman" w:hAnsi="Times New Roman" w:cs="Times New Roman"/>
                <w:color w:val="auto"/>
                <w:sz w:val="24"/>
                <w:szCs w:val="24"/>
              </w:rPr>
            </w:pPr>
            <w:r w:rsidRPr="00316291">
              <w:rPr>
                <w:rStyle w:val="Hyperlink"/>
                <w:rFonts w:ascii="Times New Roman" w:hAnsi="Times New Roman" w:cs="Times New Roman"/>
                <w:color w:val="auto"/>
                <w:sz w:val="24"/>
                <w:szCs w:val="24"/>
                <w:u w:val="none"/>
              </w:rPr>
              <w:t>ishfaqbukhari@yahoo.com</w:t>
            </w:r>
          </w:p>
        </w:tc>
      </w:tr>
      <w:tr w:rsidR="00A97800" w:rsidRPr="00A14A45" w:rsidTr="00050283">
        <w:trPr>
          <w:trHeight w:val="463"/>
        </w:trPr>
        <w:tc>
          <w:tcPr>
            <w:tcW w:w="2718" w:type="dxa"/>
            <w:tcBorders>
              <w:top w:val="single" w:sz="12" w:space="0" w:color="548DD4"/>
              <w:left w:val="dashDotStroked" w:sz="24" w:space="0" w:color="548DD4"/>
              <w:bottom w:val="dashDotStroked" w:sz="24" w:space="0" w:color="548DD4"/>
              <w:right w:val="dashDotStroked" w:sz="24" w:space="0" w:color="548DD4"/>
            </w:tcBorders>
            <w:shd w:val="clear" w:color="auto" w:fill="FFFFFF" w:themeFill="background1"/>
            <w:noWrap/>
            <w:vAlign w:val="center"/>
            <w:hideMark/>
          </w:tcPr>
          <w:p w:rsidR="00A97800" w:rsidRPr="00A97800" w:rsidRDefault="00A97800" w:rsidP="00A97800">
            <w:pPr>
              <w:pStyle w:val="NoSpacing"/>
              <w:jc w:val="center"/>
              <w:rPr>
                <w:rFonts w:asciiTheme="majorBidi" w:hAnsiTheme="majorBidi" w:cstheme="majorBidi"/>
                <w:sz w:val="24"/>
                <w:szCs w:val="24"/>
              </w:rPr>
            </w:pPr>
            <w:r w:rsidRPr="00A97800">
              <w:rPr>
                <w:rFonts w:asciiTheme="majorBidi" w:hAnsiTheme="majorBidi" w:cstheme="majorBidi"/>
                <w:sz w:val="24"/>
                <w:szCs w:val="24"/>
                <w:shd w:val="clear" w:color="auto" w:fill="FFFFFF"/>
              </w:rPr>
              <w:t xml:space="preserve">Dr. Ahmed </w:t>
            </w:r>
            <w:proofErr w:type="spellStart"/>
            <w:r w:rsidRPr="00A97800">
              <w:rPr>
                <w:rFonts w:asciiTheme="majorBidi" w:hAnsiTheme="majorBidi" w:cstheme="majorBidi"/>
                <w:sz w:val="24"/>
                <w:szCs w:val="24"/>
                <w:shd w:val="clear" w:color="auto" w:fill="FFFFFF"/>
              </w:rPr>
              <w:t>Fahim</w:t>
            </w:r>
            <w:proofErr w:type="spellEnd"/>
            <w:r w:rsidRPr="00A97800">
              <w:rPr>
                <w:rFonts w:asciiTheme="majorBidi" w:hAnsiTheme="majorBidi" w:cstheme="majorBidi"/>
                <w:sz w:val="24"/>
                <w:szCs w:val="24"/>
                <w:shd w:val="clear" w:color="auto" w:fill="FFFFFF"/>
              </w:rPr>
              <w:t xml:space="preserve"> </w:t>
            </w:r>
            <w:proofErr w:type="spellStart"/>
            <w:r w:rsidRPr="00A97800">
              <w:rPr>
                <w:rFonts w:asciiTheme="majorBidi" w:hAnsiTheme="majorBidi" w:cstheme="majorBidi"/>
                <w:sz w:val="24"/>
                <w:szCs w:val="24"/>
                <w:shd w:val="clear" w:color="auto" w:fill="FFFFFF"/>
              </w:rPr>
              <w:t>Ahmeda</w:t>
            </w:r>
            <w:proofErr w:type="spellEnd"/>
          </w:p>
        </w:tc>
        <w:tc>
          <w:tcPr>
            <w:tcW w:w="2250" w:type="dxa"/>
            <w:tcBorders>
              <w:top w:val="single" w:sz="12" w:space="0" w:color="548DD4"/>
              <w:left w:val="dashDotStroked" w:sz="24" w:space="0" w:color="548DD4"/>
              <w:bottom w:val="dashDotStroked" w:sz="24" w:space="0" w:color="548DD4"/>
              <w:right w:val="dashDotStroked" w:sz="24" w:space="0" w:color="548DD4"/>
            </w:tcBorders>
            <w:shd w:val="clear" w:color="auto" w:fill="FFFFFF" w:themeFill="background1"/>
            <w:noWrap/>
            <w:vAlign w:val="center"/>
            <w:hideMark/>
          </w:tcPr>
          <w:p w:rsidR="00A97800" w:rsidRPr="00A97800" w:rsidRDefault="00A97800" w:rsidP="00A97800">
            <w:pPr>
              <w:pStyle w:val="NoSpacing"/>
              <w:jc w:val="center"/>
              <w:rPr>
                <w:rFonts w:asciiTheme="majorBidi" w:hAnsiTheme="majorBidi" w:cstheme="majorBidi"/>
                <w:sz w:val="24"/>
                <w:szCs w:val="24"/>
              </w:rPr>
            </w:pPr>
            <w:r w:rsidRPr="00A97800">
              <w:rPr>
                <w:rFonts w:asciiTheme="majorBidi" w:hAnsiTheme="majorBidi" w:cstheme="majorBidi"/>
                <w:sz w:val="24"/>
                <w:szCs w:val="24"/>
              </w:rPr>
              <w:t>Physiology</w:t>
            </w:r>
          </w:p>
        </w:tc>
        <w:tc>
          <w:tcPr>
            <w:tcW w:w="2413" w:type="dxa"/>
            <w:tcBorders>
              <w:top w:val="single" w:sz="12" w:space="0" w:color="548DD4"/>
              <w:left w:val="dashDotStroked" w:sz="24" w:space="0" w:color="548DD4"/>
              <w:bottom w:val="dashDotStroked" w:sz="24" w:space="0" w:color="548DD4"/>
              <w:right w:val="dashDotStroked" w:sz="24" w:space="0" w:color="548DD4"/>
            </w:tcBorders>
            <w:shd w:val="clear" w:color="auto" w:fill="FFFFFF" w:themeFill="background1"/>
            <w:vAlign w:val="center"/>
            <w:hideMark/>
          </w:tcPr>
          <w:p w:rsidR="00A97800" w:rsidRPr="00A97800" w:rsidRDefault="00050283" w:rsidP="00050283">
            <w:pPr>
              <w:pStyle w:val="NoSpacing"/>
              <w:jc w:val="center"/>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w:t>
            </w:r>
          </w:p>
        </w:tc>
        <w:tc>
          <w:tcPr>
            <w:tcW w:w="3257" w:type="dxa"/>
            <w:tcBorders>
              <w:top w:val="single" w:sz="12" w:space="0" w:color="548DD4"/>
              <w:left w:val="dashDotStroked" w:sz="24" w:space="0" w:color="548DD4"/>
              <w:bottom w:val="dashDotStroked" w:sz="24" w:space="0" w:color="548DD4"/>
              <w:right w:val="dashDotStroked" w:sz="24" w:space="0" w:color="548DD4"/>
            </w:tcBorders>
            <w:shd w:val="clear" w:color="auto" w:fill="FFFFFF" w:themeFill="background1"/>
            <w:noWrap/>
            <w:vAlign w:val="center"/>
            <w:hideMark/>
          </w:tcPr>
          <w:p w:rsidR="00A97800" w:rsidRPr="00A97800" w:rsidRDefault="00A97800" w:rsidP="00A97800">
            <w:pPr>
              <w:pStyle w:val="NoSpacing"/>
              <w:rPr>
                <w:rStyle w:val="Hyperlink"/>
                <w:rFonts w:asciiTheme="majorBidi" w:hAnsiTheme="majorBidi" w:cstheme="majorBidi"/>
                <w:sz w:val="24"/>
                <w:szCs w:val="24"/>
              </w:rPr>
            </w:pPr>
            <w:r w:rsidRPr="00A97800">
              <w:rPr>
                <w:rFonts w:asciiTheme="majorBidi" w:hAnsiTheme="majorBidi" w:cstheme="majorBidi"/>
                <w:sz w:val="24"/>
                <w:szCs w:val="24"/>
                <w:shd w:val="clear" w:color="auto" w:fill="FFFFFF"/>
              </w:rPr>
              <w:t>aelsheek@yahoo.com</w:t>
            </w:r>
            <w:r w:rsidRPr="00A97800">
              <w:rPr>
                <w:rFonts w:asciiTheme="majorBidi" w:hAnsiTheme="majorBidi" w:cstheme="majorBidi"/>
                <w:color w:val="444444"/>
                <w:sz w:val="24"/>
                <w:szCs w:val="24"/>
                <w:shd w:val="clear" w:color="auto" w:fill="FFFFFF"/>
              </w:rPr>
              <w:t xml:space="preserve"> </w:t>
            </w:r>
          </w:p>
        </w:tc>
      </w:tr>
    </w:tbl>
    <w:p w:rsidR="00FE100A" w:rsidRPr="00A14A45" w:rsidRDefault="00FE100A" w:rsidP="00FE100A">
      <w:pPr>
        <w:pStyle w:val="NoSpacing"/>
        <w:jc w:val="both"/>
        <w:rPr>
          <w:rFonts w:ascii="Times New Roman" w:hAnsi="Times New Roman" w:cs="Times New Roman"/>
          <w:sz w:val="24"/>
          <w:szCs w:val="24"/>
        </w:rPr>
      </w:pPr>
    </w:p>
    <w:p w:rsidR="009A0D46" w:rsidRPr="00A14A45" w:rsidRDefault="009A0D46" w:rsidP="009A0D46">
      <w:pPr>
        <w:spacing w:after="0" w:line="240" w:lineRule="auto"/>
        <w:jc w:val="both"/>
        <w:rPr>
          <w:rFonts w:ascii="Times New Roman" w:hAnsi="Times New Roman" w:cs="Times New Roman"/>
          <w:sz w:val="24"/>
          <w:szCs w:val="24"/>
        </w:rPr>
      </w:pPr>
    </w:p>
    <w:p w:rsidR="001177D5" w:rsidRDefault="001177D5" w:rsidP="009A0D46">
      <w:pPr>
        <w:spacing w:after="0" w:line="240" w:lineRule="auto"/>
        <w:jc w:val="both"/>
        <w:rPr>
          <w:rFonts w:ascii="Times New Roman" w:hAnsi="Times New Roman" w:cs="Times New Roman"/>
          <w:sz w:val="24"/>
          <w:szCs w:val="24"/>
        </w:rPr>
      </w:pPr>
    </w:p>
    <w:p w:rsidR="00FE100A" w:rsidRDefault="00FE100A" w:rsidP="009A0D46">
      <w:pPr>
        <w:spacing w:after="0" w:line="240" w:lineRule="auto"/>
        <w:jc w:val="both"/>
        <w:rPr>
          <w:rFonts w:ascii="Times New Roman" w:hAnsi="Times New Roman" w:cs="Times New Roman"/>
          <w:sz w:val="24"/>
          <w:szCs w:val="24"/>
        </w:rPr>
      </w:pPr>
    </w:p>
    <w:p w:rsidR="00FE100A" w:rsidRDefault="00FE100A" w:rsidP="009A0D46">
      <w:pPr>
        <w:spacing w:after="0" w:line="240" w:lineRule="auto"/>
        <w:jc w:val="both"/>
        <w:rPr>
          <w:rFonts w:ascii="Times New Roman" w:hAnsi="Times New Roman" w:cs="Times New Roman"/>
          <w:sz w:val="24"/>
          <w:szCs w:val="24"/>
        </w:rPr>
      </w:pPr>
    </w:p>
    <w:p w:rsidR="00FE100A" w:rsidRDefault="00FE100A" w:rsidP="009A0D46">
      <w:pPr>
        <w:spacing w:after="0" w:line="240" w:lineRule="auto"/>
        <w:jc w:val="both"/>
        <w:rPr>
          <w:rFonts w:ascii="Times New Roman" w:hAnsi="Times New Roman" w:cs="Times New Roman"/>
          <w:sz w:val="24"/>
          <w:szCs w:val="24"/>
        </w:rPr>
      </w:pPr>
    </w:p>
    <w:p w:rsidR="00FE100A" w:rsidRDefault="00FE100A" w:rsidP="009A0D46">
      <w:pPr>
        <w:spacing w:after="0" w:line="240" w:lineRule="auto"/>
        <w:jc w:val="both"/>
        <w:rPr>
          <w:rFonts w:ascii="Times New Roman" w:hAnsi="Times New Roman" w:cs="Times New Roman"/>
          <w:sz w:val="24"/>
          <w:szCs w:val="24"/>
        </w:rPr>
      </w:pPr>
    </w:p>
    <w:p w:rsidR="002F0B0F" w:rsidRDefault="002F0B0F" w:rsidP="009A0D46">
      <w:pPr>
        <w:spacing w:after="0" w:line="240" w:lineRule="auto"/>
        <w:jc w:val="both"/>
        <w:rPr>
          <w:rFonts w:ascii="Times New Roman" w:hAnsi="Times New Roman" w:cs="Times New Roman"/>
          <w:sz w:val="24"/>
          <w:szCs w:val="24"/>
        </w:rPr>
      </w:pPr>
    </w:p>
    <w:p w:rsidR="002254AD" w:rsidRDefault="002254AD" w:rsidP="009A0D46">
      <w:pPr>
        <w:spacing w:after="0" w:line="240" w:lineRule="auto"/>
        <w:jc w:val="both"/>
        <w:rPr>
          <w:rFonts w:ascii="Times New Roman" w:hAnsi="Times New Roman" w:cs="Times New Roman"/>
          <w:sz w:val="24"/>
          <w:szCs w:val="24"/>
        </w:rPr>
      </w:pPr>
    </w:p>
    <w:p w:rsidR="002F0B0F" w:rsidRDefault="002F0B0F" w:rsidP="009A0D46">
      <w:pPr>
        <w:spacing w:after="0" w:line="240" w:lineRule="auto"/>
        <w:jc w:val="both"/>
        <w:rPr>
          <w:rFonts w:ascii="Times New Roman" w:hAnsi="Times New Roman" w:cs="Times New Roman"/>
          <w:sz w:val="24"/>
          <w:szCs w:val="24"/>
        </w:rPr>
      </w:pPr>
    </w:p>
    <w:p w:rsidR="002F0B0F" w:rsidRDefault="002F0B0F" w:rsidP="009A0D46">
      <w:pPr>
        <w:spacing w:after="0" w:line="240" w:lineRule="auto"/>
        <w:jc w:val="both"/>
        <w:rPr>
          <w:rFonts w:ascii="Times New Roman" w:hAnsi="Times New Roman" w:cs="Times New Roman"/>
          <w:sz w:val="24"/>
          <w:szCs w:val="24"/>
        </w:rPr>
      </w:pPr>
    </w:p>
    <w:p w:rsidR="002F0B0F" w:rsidRDefault="002F0B0F" w:rsidP="009A0D46">
      <w:pPr>
        <w:spacing w:after="0" w:line="240" w:lineRule="auto"/>
        <w:jc w:val="both"/>
        <w:rPr>
          <w:rFonts w:ascii="Times New Roman" w:hAnsi="Times New Roman" w:cs="Times New Roman"/>
          <w:sz w:val="24"/>
          <w:szCs w:val="24"/>
        </w:rPr>
      </w:pPr>
    </w:p>
    <w:p w:rsidR="002F0B0F" w:rsidRDefault="002F0B0F" w:rsidP="009A0D46">
      <w:pPr>
        <w:spacing w:after="0" w:line="240" w:lineRule="auto"/>
        <w:jc w:val="both"/>
        <w:rPr>
          <w:rFonts w:ascii="Times New Roman" w:hAnsi="Times New Roman" w:cs="Times New Roman"/>
          <w:sz w:val="24"/>
          <w:szCs w:val="24"/>
        </w:rPr>
      </w:pPr>
    </w:p>
    <w:p w:rsidR="002F0B0F" w:rsidRDefault="002F0B0F" w:rsidP="009A0D46">
      <w:pPr>
        <w:spacing w:after="0" w:line="240" w:lineRule="auto"/>
        <w:jc w:val="both"/>
        <w:rPr>
          <w:rFonts w:ascii="Times New Roman" w:hAnsi="Times New Roman" w:cs="Times New Roman"/>
          <w:sz w:val="24"/>
          <w:szCs w:val="24"/>
        </w:rPr>
      </w:pPr>
      <w:r w:rsidRPr="002F0B0F">
        <w:rPr>
          <w:rFonts w:ascii="Times New Roman" w:hAnsi="Times New Roman" w:cs="Times New Roman"/>
          <w:noProof/>
          <w:sz w:val="24"/>
          <w:szCs w:val="24"/>
        </w:rPr>
        <w:drawing>
          <wp:anchor distT="0" distB="0" distL="114300" distR="114300" simplePos="0" relativeHeight="251713024" behindDoc="0" locked="0" layoutInCell="1" allowOverlap="1">
            <wp:simplePos x="0" y="0"/>
            <wp:positionH relativeFrom="column">
              <wp:posOffset>2038350</wp:posOffset>
            </wp:positionH>
            <wp:positionV relativeFrom="paragraph">
              <wp:posOffset>-127000</wp:posOffset>
            </wp:positionV>
            <wp:extent cx="1949450" cy="774700"/>
            <wp:effectExtent l="19050" t="0" r="0" b="0"/>
            <wp:wrapNone/>
            <wp:docPr id="3" name="Picture 226" descr=" KSU Ident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KSU Identity Guidelines"/>
                    <pic:cNvPicPr>
                      <a:picLocks noChangeAspect="1" noChangeArrowheads="1"/>
                    </pic:cNvPicPr>
                  </pic:nvPicPr>
                  <pic:blipFill>
                    <a:blip r:embed="rId7" r:link="rId8" cstate="print"/>
                    <a:srcRect/>
                    <a:stretch>
                      <a:fillRect/>
                    </a:stretch>
                  </pic:blipFill>
                  <pic:spPr bwMode="auto">
                    <a:xfrm>
                      <a:off x="0" y="0"/>
                      <a:ext cx="1949450" cy="774700"/>
                    </a:xfrm>
                    <a:prstGeom prst="rect">
                      <a:avLst/>
                    </a:prstGeom>
                    <a:noFill/>
                    <a:ln w="9525">
                      <a:noFill/>
                      <a:miter lim="800000"/>
                      <a:headEnd/>
                      <a:tailEnd/>
                    </a:ln>
                  </pic:spPr>
                </pic:pic>
              </a:graphicData>
            </a:graphic>
          </wp:anchor>
        </w:drawing>
      </w:r>
    </w:p>
    <w:p w:rsidR="002F0B0F" w:rsidRDefault="002F0B0F" w:rsidP="009A0D46">
      <w:pPr>
        <w:spacing w:after="0" w:line="240" w:lineRule="auto"/>
        <w:jc w:val="both"/>
        <w:rPr>
          <w:rFonts w:ascii="Times New Roman" w:hAnsi="Times New Roman" w:cs="Times New Roman"/>
          <w:sz w:val="24"/>
          <w:szCs w:val="24"/>
        </w:rPr>
      </w:pPr>
    </w:p>
    <w:p w:rsidR="002F0B0F" w:rsidRDefault="002F0B0F" w:rsidP="009A0D46">
      <w:pPr>
        <w:spacing w:after="0" w:line="240" w:lineRule="auto"/>
        <w:jc w:val="both"/>
        <w:rPr>
          <w:rFonts w:ascii="Times New Roman" w:hAnsi="Times New Roman" w:cs="Times New Roman"/>
          <w:sz w:val="24"/>
          <w:szCs w:val="24"/>
        </w:rPr>
      </w:pPr>
    </w:p>
    <w:p w:rsidR="002F0B0F" w:rsidRDefault="002F0B0F" w:rsidP="009A0D46">
      <w:pPr>
        <w:spacing w:after="0" w:line="240" w:lineRule="auto"/>
        <w:jc w:val="both"/>
        <w:rPr>
          <w:rFonts w:ascii="Times New Roman" w:hAnsi="Times New Roman" w:cs="Times New Roman"/>
          <w:sz w:val="24"/>
          <w:szCs w:val="24"/>
        </w:rPr>
      </w:pPr>
    </w:p>
    <w:p w:rsidR="002F0B0F" w:rsidRPr="006E6426" w:rsidRDefault="002F0B0F" w:rsidP="002F0B0F">
      <w:pPr>
        <w:pStyle w:val="NoSpacing"/>
        <w:jc w:val="center"/>
        <w:rPr>
          <w:rFonts w:asciiTheme="majorBidi" w:hAnsiTheme="majorBidi" w:cstheme="majorBidi"/>
          <w:b/>
          <w:sz w:val="28"/>
          <w:szCs w:val="28"/>
        </w:rPr>
      </w:pPr>
      <w:r w:rsidRPr="006E6426">
        <w:rPr>
          <w:rFonts w:asciiTheme="majorBidi" w:hAnsiTheme="majorBidi" w:cstheme="majorBidi"/>
          <w:b/>
          <w:sz w:val="28"/>
          <w:szCs w:val="28"/>
        </w:rPr>
        <w:t>Feedback to Students on PBL Performance</w:t>
      </w:r>
    </w:p>
    <w:p w:rsidR="002F0B0F" w:rsidRPr="00870ED4" w:rsidRDefault="002F0B0F" w:rsidP="002F0B0F">
      <w:pPr>
        <w:spacing w:after="0" w:line="240" w:lineRule="auto"/>
        <w:jc w:val="center"/>
        <w:rPr>
          <w:rFonts w:asciiTheme="majorBidi" w:hAnsiTheme="majorBidi" w:cstheme="majorBidi"/>
          <w:b/>
          <w:sz w:val="28"/>
          <w:szCs w:val="28"/>
        </w:rPr>
      </w:pPr>
      <w:proofErr w:type="gramStart"/>
      <w:r>
        <w:rPr>
          <w:rFonts w:asciiTheme="majorBidi" w:hAnsiTheme="majorBidi" w:cstheme="majorBidi"/>
          <w:b/>
          <w:sz w:val="28"/>
          <w:szCs w:val="28"/>
        </w:rPr>
        <w:t>Renal</w:t>
      </w:r>
      <w:r w:rsidRPr="00870ED4">
        <w:rPr>
          <w:rFonts w:asciiTheme="majorBidi" w:hAnsiTheme="majorBidi" w:cstheme="majorBidi"/>
          <w:b/>
          <w:sz w:val="28"/>
          <w:szCs w:val="28"/>
        </w:rPr>
        <w:t xml:space="preserve">  Block</w:t>
      </w:r>
      <w:proofErr w:type="gramEnd"/>
    </w:p>
    <w:p w:rsidR="002F0B0F" w:rsidRPr="006E6426" w:rsidRDefault="002F0B0F" w:rsidP="00952A11">
      <w:pPr>
        <w:pStyle w:val="NoSpacing"/>
        <w:jc w:val="center"/>
        <w:rPr>
          <w:rFonts w:asciiTheme="majorBidi" w:hAnsiTheme="majorBidi" w:cstheme="majorBidi"/>
          <w:b/>
          <w:u w:val="single"/>
        </w:rPr>
      </w:pPr>
      <w:r w:rsidRPr="006E6426">
        <w:rPr>
          <w:rFonts w:asciiTheme="majorBidi" w:hAnsiTheme="majorBidi" w:cstheme="majorBidi"/>
          <w:b/>
          <w:u w:val="single"/>
        </w:rPr>
        <w:t xml:space="preserve">Year </w:t>
      </w:r>
      <w:r>
        <w:rPr>
          <w:rFonts w:asciiTheme="majorBidi" w:hAnsiTheme="majorBidi" w:cstheme="majorBidi"/>
          <w:b/>
          <w:u w:val="single"/>
        </w:rPr>
        <w:t>1</w:t>
      </w:r>
      <w:r w:rsidRPr="006E6426">
        <w:rPr>
          <w:rFonts w:asciiTheme="majorBidi" w:hAnsiTheme="majorBidi" w:cstheme="majorBidi"/>
          <w:b/>
          <w:u w:val="single"/>
        </w:rPr>
        <w:t xml:space="preserve"> (Academic Year 20</w:t>
      </w:r>
      <w:r w:rsidR="00952A11">
        <w:rPr>
          <w:rFonts w:asciiTheme="majorBidi" w:hAnsiTheme="majorBidi" w:cstheme="majorBidi"/>
          <w:b/>
          <w:u w:val="single"/>
        </w:rPr>
        <w:t>15</w:t>
      </w:r>
      <w:r w:rsidRPr="006E6426">
        <w:rPr>
          <w:rFonts w:asciiTheme="majorBidi" w:hAnsiTheme="majorBidi" w:cstheme="majorBidi"/>
          <w:b/>
          <w:u w:val="single"/>
        </w:rPr>
        <w:t>-201</w:t>
      </w:r>
      <w:r w:rsidR="00952A11">
        <w:rPr>
          <w:rFonts w:asciiTheme="majorBidi" w:hAnsiTheme="majorBidi" w:cstheme="majorBidi"/>
          <w:b/>
          <w:u w:val="single"/>
        </w:rPr>
        <w:t>6</w:t>
      </w:r>
      <w:r w:rsidRPr="006E6426">
        <w:rPr>
          <w:rFonts w:asciiTheme="majorBidi" w:hAnsiTheme="majorBidi" w:cstheme="majorBidi"/>
          <w:b/>
          <w:u w:val="single"/>
        </w:rPr>
        <w:t>)</w:t>
      </w:r>
    </w:p>
    <w:p w:rsidR="002F0B0F" w:rsidRPr="00014DF4" w:rsidRDefault="002F0B0F" w:rsidP="002F0B0F">
      <w:pPr>
        <w:jc w:val="center"/>
        <w:rPr>
          <w:b/>
          <w:u w:val="single"/>
        </w:rPr>
      </w:pPr>
    </w:p>
    <w:p w:rsidR="002F0B0F" w:rsidRPr="006E6426" w:rsidRDefault="002F0B0F" w:rsidP="002F0B0F">
      <w:pPr>
        <w:pStyle w:val="NoSpacing"/>
        <w:rPr>
          <w:rFonts w:asciiTheme="majorBidi" w:hAnsiTheme="majorBidi" w:cstheme="majorBidi"/>
          <w:b/>
          <w:bCs/>
        </w:rPr>
      </w:pPr>
      <w:r w:rsidRPr="006E6426">
        <w:rPr>
          <w:rFonts w:asciiTheme="majorBidi" w:hAnsiTheme="majorBidi" w:cstheme="majorBidi"/>
          <w:b/>
          <w:bCs/>
        </w:rPr>
        <w:t>Student’s ID no : ……………………………………………</w:t>
      </w:r>
      <w:r>
        <w:rPr>
          <w:rFonts w:asciiTheme="majorBidi" w:hAnsiTheme="majorBidi" w:cstheme="majorBidi"/>
          <w:b/>
          <w:bCs/>
        </w:rPr>
        <w:t xml:space="preserve">……Group </w:t>
      </w:r>
      <w:r w:rsidRPr="006E6426">
        <w:rPr>
          <w:rFonts w:asciiTheme="majorBidi" w:hAnsiTheme="majorBidi" w:cstheme="majorBidi"/>
          <w:b/>
          <w:bCs/>
        </w:rPr>
        <w:t>number:………</w:t>
      </w:r>
      <w:r>
        <w:rPr>
          <w:rFonts w:asciiTheme="majorBidi" w:hAnsiTheme="majorBidi" w:cstheme="majorBidi"/>
          <w:b/>
          <w:bCs/>
        </w:rPr>
        <w:t>…</w:t>
      </w:r>
    </w:p>
    <w:p w:rsidR="002F0B0F" w:rsidRPr="006E6426" w:rsidRDefault="002F0B0F" w:rsidP="002F0B0F">
      <w:pPr>
        <w:pStyle w:val="NoSpacing"/>
        <w:rPr>
          <w:rFonts w:asciiTheme="majorBidi" w:hAnsiTheme="majorBidi" w:cstheme="majorBidi"/>
          <w:b/>
          <w:bCs/>
        </w:rPr>
      </w:pPr>
      <w:r>
        <w:rPr>
          <w:rFonts w:asciiTheme="majorBidi" w:hAnsiTheme="majorBidi" w:cstheme="majorBidi"/>
          <w:b/>
          <w:bCs/>
        </w:rPr>
        <w:t>Student’s name</w:t>
      </w:r>
      <w:proofErr w:type="gramStart"/>
      <w:r>
        <w:rPr>
          <w:rFonts w:asciiTheme="majorBidi" w:hAnsiTheme="majorBidi" w:cstheme="majorBidi"/>
          <w:b/>
          <w:bCs/>
        </w:rPr>
        <w:t>:</w:t>
      </w:r>
      <w:r w:rsidRPr="006E6426">
        <w:rPr>
          <w:rFonts w:asciiTheme="majorBidi" w:hAnsiTheme="majorBidi" w:cstheme="majorBidi"/>
          <w:b/>
          <w:bCs/>
        </w:rPr>
        <w:t>…………………………………………</w:t>
      </w:r>
      <w:r>
        <w:rPr>
          <w:rFonts w:asciiTheme="majorBidi" w:hAnsiTheme="majorBidi" w:cstheme="majorBidi"/>
          <w:b/>
          <w:bCs/>
        </w:rPr>
        <w:t>……………………………………..</w:t>
      </w:r>
      <w:proofErr w:type="gramEnd"/>
    </w:p>
    <w:p w:rsidR="002F0B0F" w:rsidRPr="006E6426" w:rsidRDefault="002F0B0F" w:rsidP="002F0B0F">
      <w:pPr>
        <w:pStyle w:val="NoSpacing"/>
        <w:rPr>
          <w:rFonts w:asciiTheme="majorBidi" w:hAnsiTheme="majorBidi" w:cstheme="majorBidi"/>
          <w:b/>
          <w:bCs/>
        </w:rPr>
      </w:pPr>
      <w:r>
        <w:rPr>
          <w:rFonts w:asciiTheme="majorBidi" w:hAnsiTheme="majorBidi" w:cstheme="majorBidi"/>
          <w:b/>
          <w:bCs/>
        </w:rPr>
        <w:t>Tutor’s name</w:t>
      </w:r>
      <w:r w:rsidRPr="006E6426">
        <w:rPr>
          <w:rFonts w:asciiTheme="majorBidi" w:hAnsiTheme="majorBidi" w:cstheme="majorBidi"/>
          <w:b/>
          <w:bCs/>
        </w:rPr>
        <w:t>………………………………………………………………………………</w:t>
      </w:r>
      <w:r>
        <w:rPr>
          <w:rFonts w:asciiTheme="majorBidi" w:hAnsiTheme="majorBidi" w:cstheme="majorBidi"/>
          <w:b/>
          <w:bCs/>
        </w:rPr>
        <w:t>.......</w:t>
      </w:r>
    </w:p>
    <w:p w:rsidR="002F0B0F" w:rsidRPr="006E6426" w:rsidRDefault="002F0B0F" w:rsidP="002F0B0F">
      <w:pPr>
        <w:pStyle w:val="NoSpacing"/>
        <w:rPr>
          <w:rFonts w:asciiTheme="majorBidi" w:hAnsiTheme="majorBidi" w:cstheme="majorBidi"/>
        </w:rPr>
      </w:pPr>
      <w:r w:rsidRPr="006E6426">
        <w:rPr>
          <w:rFonts w:asciiTheme="majorBidi" w:hAnsiTheme="majorBidi" w:cstheme="majorBidi"/>
        </w:rPr>
        <w:t>-------------------------------------------------------------------------------------------------------------------</w:t>
      </w:r>
    </w:p>
    <w:p w:rsidR="002F0B0F" w:rsidRPr="006E6426" w:rsidRDefault="002F0B0F" w:rsidP="002F0B0F">
      <w:pPr>
        <w:pStyle w:val="NoSpacing"/>
        <w:rPr>
          <w:rFonts w:asciiTheme="majorBidi" w:hAnsiTheme="majorBidi" w:cstheme="majorBidi"/>
          <w:sz w:val="20"/>
          <w:szCs w:val="20"/>
        </w:rPr>
      </w:pPr>
      <w:r w:rsidRPr="006E6426">
        <w:rPr>
          <w:rFonts w:asciiTheme="majorBidi" w:hAnsiTheme="majorBidi" w:cstheme="majorBidi"/>
          <w:sz w:val="20"/>
          <w:szCs w:val="20"/>
        </w:rPr>
        <w:t xml:space="preserve">You will receive feedback on your performance in PBL tutorials from your tutor. After completing the 2nd PBL case, your tutor will meet with each student in your group on individual basis. He or she will use the following criteria for providing feedback on your performance. Feedback items are grouped under two main headings. </w:t>
      </w:r>
    </w:p>
    <w:p w:rsidR="002F0B0F" w:rsidRPr="006E6426" w:rsidRDefault="002F0B0F" w:rsidP="002F0B0F">
      <w:pPr>
        <w:pStyle w:val="NoSpacing"/>
        <w:rPr>
          <w:rFonts w:asciiTheme="majorBidi" w:hAnsiTheme="majorBidi" w:cstheme="majorBidi"/>
          <w:sz w:val="20"/>
          <w:szCs w:val="20"/>
        </w:rPr>
      </w:pPr>
      <w:r w:rsidRPr="006E6426">
        <w:rPr>
          <w:rFonts w:asciiTheme="majorBidi" w:hAnsiTheme="majorBidi" w:cstheme="majorBidi"/>
          <w:sz w:val="20"/>
          <w:szCs w:val="20"/>
        </w:rPr>
        <w:t>1= Deficient/lacking/or poor; 2= Working on it; 3= showing some improvement; 4 = developed; 5=well developed (marks are allocated as follows: 1 for rank 1, 2 mark for rank 2, 3 marks for rank 3, and 4 marks for rank 4, and 5 marks for rank 5, maximum mark is 5 for each group)</w:t>
      </w:r>
    </w:p>
    <w:p w:rsidR="002F0B0F" w:rsidRPr="006E6426" w:rsidRDefault="002F0B0F" w:rsidP="002F0B0F">
      <w:pPr>
        <w:pStyle w:val="NoSpacing"/>
        <w:rPr>
          <w:rFonts w:asciiTheme="majorBidi" w:hAnsiTheme="majorBidi" w:cstheme="majorBidi"/>
          <w:sz w:val="20"/>
          <w:szCs w:val="20"/>
        </w:rPr>
      </w:pPr>
    </w:p>
    <w:p w:rsidR="002F0B0F" w:rsidRPr="006E6426" w:rsidRDefault="002F0B0F" w:rsidP="002F0B0F">
      <w:pPr>
        <w:pStyle w:val="NoSpacing"/>
        <w:rPr>
          <w:rFonts w:asciiTheme="majorBidi" w:hAnsiTheme="majorBidi" w:cstheme="majorBidi"/>
          <w:b/>
          <w:bCs/>
          <w:sz w:val="20"/>
          <w:szCs w:val="20"/>
          <w:u w:val="single"/>
        </w:rPr>
      </w:pPr>
      <w:r w:rsidRPr="006E6426">
        <w:rPr>
          <w:rFonts w:asciiTheme="majorBidi" w:hAnsiTheme="majorBidi" w:cstheme="majorBidi"/>
          <w:b/>
          <w:bCs/>
          <w:sz w:val="20"/>
          <w:szCs w:val="20"/>
          <w:u w:val="single"/>
        </w:rPr>
        <w:t>1. Learning and cognitive skills:</w:t>
      </w:r>
    </w:p>
    <w:p w:rsidR="002F0B0F" w:rsidRPr="006E6426" w:rsidRDefault="002F0B0F" w:rsidP="002F0B0F">
      <w:pPr>
        <w:pStyle w:val="NoSpacing"/>
        <w:rPr>
          <w:rFonts w:asciiTheme="majorBidi" w:hAnsiTheme="majorBidi" w:cstheme="majorBidi"/>
          <w:sz w:val="20"/>
          <w:szCs w:val="20"/>
        </w:rPr>
      </w:pPr>
      <w:r w:rsidRPr="006E6426">
        <w:rPr>
          <w:rFonts w:asciiTheme="majorBidi" w:hAnsiTheme="majorBidi" w:cstheme="majorBidi"/>
          <w:sz w:val="20"/>
          <w:szCs w:val="20"/>
        </w:rPr>
        <w:t>Ability to:</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1</w:t>
      </w:r>
      <w:r w:rsidRPr="006E6426">
        <w:rPr>
          <w:rFonts w:asciiTheme="majorBidi" w:hAnsiTheme="majorBidi" w:cstheme="majorBidi"/>
          <w:sz w:val="20"/>
          <w:szCs w:val="20"/>
        </w:rPr>
        <w:tab/>
        <w:t>2</w:t>
      </w:r>
      <w:r w:rsidRPr="006E6426">
        <w:rPr>
          <w:rFonts w:asciiTheme="majorBidi" w:hAnsiTheme="majorBidi" w:cstheme="majorBidi"/>
          <w:sz w:val="20"/>
          <w:szCs w:val="20"/>
        </w:rPr>
        <w:tab/>
        <w:t>3</w:t>
      </w:r>
      <w:r w:rsidRPr="006E6426">
        <w:rPr>
          <w:rFonts w:asciiTheme="majorBidi" w:hAnsiTheme="majorBidi" w:cstheme="majorBidi"/>
          <w:sz w:val="20"/>
          <w:szCs w:val="20"/>
        </w:rPr>
        <w:tab/>
        <w:t>4</w:t>
      </w:r>
      <w:r w:rsidRPr="006E6426">
        <w:rPr>
          <w:rFonts w:asciiTheme="majorBidi" w:hAnsiTheme="majorBidi" w:cstheme="majorBidi"/>
          <w:sz w:val="20"/>
          <w:szCs w:val="20"/>
        </w:rPr>
        <w:tab/>
        <w:t>5</w:t>
      </w:r>
    </w:p>
    <w:p w:rsidR="002F0B0F" w:rsidRPr="006E6426" w:rsidRDefault="002F0B0F" w:rsidP="0016091D">
      <w:pPr>
        <w:pStyle w:val="NoSpacing"/>
        <w:numPr>
          <w:ilvl w:val="0"/>
          <w:numId w:val="71"/>
        </w:numPr>
        <w:rPr>
          <w:rFonts w:asciiTheme="majorBidi" w:hAnsiTheme="majorBidi" w:cstheme="majorBidi"/>
          <w:sz w:val="20"/>
          <w:szCs w:val="20"/>
        </w:rPr>
      </w:pPr>
      <w:r w:rsidRPr="006E6426">
        <w:rPr>
          <w:rFonts w:asciiTheme="majorBidi" w:hAnsiTheme="majorBidi" w:cstheme="majorBidi"/>
          <w:sz w:val="20"/>
          <w:szCs w:val="20"/>
        </w:rPr>
        <w:t>Identify problems in the case</w:t>
      </w:r>
      <w:r w:rsidRPr="006E6426">
        <w:rPr>
          <w:rFonts w:asciiTheme="majorBidi" w:hAnsiTheme="majorBidi" w:cstheme="majorBidi"/>
          <w:sz w:val="20"/>
          <w:szCs w:val="20"/>
        </w:rPr>
        <w:tab/>
      </w:r>
    </w:p>
    <w:p w:rsidR="002F0B0F" w:rsidRPr="006E6426" w:rsidRDefault="002F0B0F" w:rsidP="0016091D">
      <w:pPr>
        <w:pStyle w:val="NoSpacing"/>
        <w:numPr>
          <w:ilvl w:val="0"/>
          <w:numId w:val="71"/>
        </w:numPr>
        <w:rPr>
          <w:rFonts w:asciiTheme="majorBidi" w:hAnsiTheme="majorBidi" w:cstheme="majorBidi"/>
          <w:sz w:val="20"/>
          <w:szCs w:val="20"/>
        </w:rPr>
      </w:pPr>
      <w:r w:rsidRPr="006E6426">
        <w:rPr>
          <w:rFonts w:asciiTheme="majorBidi" w:hAnsiTheme="majorBidi" w:cstheme="majorBidi"/>
          <w:sz w:val="20"/>
          <w:szCs w:val="20"/>
        </w:rPr>
        <w:t>Generate hypotheses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2F0B0F" w:rsidRPr="006E6426" w:rsidRDefault="002F0B0F" w:rsidP="0016091D">
      <w:pPr>
        <w:pStyle w:val="NoSpacing"/>
        <w:numPr>
          <w:ilvl w:val="0"/>
          <w:numId w:val="71"/>
        </w:numPr>
        <w:rPr>
          <w:rFonts w:asciiTheme="majorBidi" w:hAnsiTheme="majorBidi" w:cstheme="majorBidi"/>
          <w:sz w:val="20"/>
          <w:szCs w:val="20"/>
        </w:rPr>
      </w:pPr>
      <w:r w:rsidRPr="006E6426">
        <w:rPr>
          <w:rFonts w:asciiTheme="majorBidi" w:hAnsiTheme="majorBidi" w:cstheme="majorBidi"/>
          <w:sz w:val="20"/>
          <w:szCs w:val="20"/>
        </w:rPr>
        <w:t>Build mechanisms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2F0B0F" w:rsidRPr="006E6426" w:rsidRDefault="002F0B0F" w:rsidP="0016091D">
      <w:pPr>
        <w:pStyle w:val="NoSpacing"/>
        <w:numPr>
          <w:ilvl w:val="0"/>
          <w:numId w:val="71"/>
        </w:numPr>
        <w:rPr>
          <w:rFonts w:asciiTheme="majorBidi" w:hAnsiTheme="majorBidi" w:cstheme="majorBidi"/>
          <w:sz w:val="20"/>
          <w:szCs w:val="20"/>
        </w:rPr>
      </w:pPr>
      <w:r w:rsidRPr="006E6426">
        <w:rPr>
          <w:rFonts w:asciiTheme="majorBidi" w:hAnsiTheme="majorBidi" w:cstheme="majorBidi"/>
          <w:sz w:val="20"/>
          <w:szCs w:val="20"/>
        </w:rPr>
        <w:t>Collect new information</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2F0B0F" w:rsidRPr="006E6426" w:rsidRDefault="002F0B0F" w:rsidP="0016091D">
      <w:pPr>
        <w:pStyle w:val="NoSpacing"/>
        <w:numPr>
          <w:ilvl w:val="0"/>
          <w:numId w:val="71"/>
        </w:numPr>
        <w:rPr>
          <w:rFonts w:asciiTheme="majorBidi" w:hAnsiTheme="majorBidi" w:cstheme="majorBidi"/>
          <w:sz w:val="20"/>
          <w:szCs w:val="20"/>
        </w:rPr>
      </w:pPr>
      <w:r w:rsidRPr="006E6426">
        <w:rPr>
          <w:rFonts w:asciiTheme="majorBidi" w:hAnsiTheme="majorBidi" w:cstheme="majorBidi"/>
          <w:sz w:val="20"/>
          <w:szCs w:val="20"/>
        </w:rPr>
        <w:t>Interpret findings</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p>
    <w:p w:rsidR="002F0B0F" w:rsidRPr="006E6426" w:rsidRDefault="002F0B0F" w:rsidP="0016091D">
      <w:pPr>
        <w:pStyle w:val="NoSpacing"/>
        <w:numPr>
          <w:ilvl w:val="0"/>
          <w:numId w:val="71"/>
        </w:numPr>
        <w:rPr>
          <w:rFonts w:asciiTheme="majorBidi" w:hAnsiTheme="majorBidi" w:cstheme="majorBidi"/>
          <w:sz w:val="20"/>
          <w:szCs w:val="20"/>
        </w:rPr>
      </w:pPr>
      <w:r w:rsidRPr="006E6426">
        <w:rPr>
          <w:rFonts w:asciiTheme="majorBidi" w:hAnsiTheme="majorBidi" w:cstheme="majorBidi"/>
          <w:sz w:val="20"/>
          <w:szCs w:val="20"/>
        </w:rPr>
        <w:t>Identify learning issues</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2F0B0F" w:rsidRPr="006E6426" w:rsidRDefault="002F0B0F" w:rsidP="0016091D">
      <w:pPr>
        <w:pStyle w:val="NoSpacing"/>
        <w:numPr>
          <w:ilvl w:val="0"/>
          <w:numId w:val="71"/>
        </w:numPr>
        <w:rPr>
          <w:rFonts w:asciiTheme="majorBidi" w:hAnsiTheme="majorBidi" w:cstheme="majorBidi"/>
          <w:sz w:val="20"/>
          <w:szCs w:val="20"/>
        </w:rPr>
      </w:pPr>
      <w:r w:rsidRPr="006E6426">
        <w:rPr>
          <w:rFonts w:asciiTheme="majorBidi" w:hAnsiTheme="majorBidi" w:cstheme="majorBidi"/>
          <w:sz w:val="20"/>
          <w:szCs w:val="20"/>
        </w:rPr>
        <w:t>Apply knowledge learnt</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2F0B0F" w:rsidRPr="006E6426" w:rsidRDefault="002F0B0F" w:rsidP="002F0B0F">
      <w:pPr>
        <w:pStyle w:val="NoSpacing"/>
        <w:rPr>
          <w:rFonts w:asciiTheme="majorBidi" w:hAnsiTheme="majorBidi" w:cstheme="majorBidi"/>
          <w:sz w:val="20"/>
          <w:szCs w:val="20"/>
        </w:rPr>
      </w:pPr>
    </w:p>
    <w:p w:rsidR="002F0B0F" w:rsidRPr="006E6426" w:rsidRDefault="002F0B0F" w:rsidP="002F0B0F">
      <w:pPr>
        <w:pStyle w:val="NoSpacing"/>
        <w:jc w:val="center"/>
        <w:rPr>
          <w:rFonts w:asciiTheme="majorBidi" w:hAnsiTheme="majorBidi" w:cstheme="majorBidi"/>
          <w:sz w:val="20"/>
          <w:szCs w:val="20"/>
        </w:rPr>
      </w:pPr>
      <w:r>
        <w:rPr>
          <w:rFonts w:asciiTheme="majorBidi" w:hAnsiTheme="majorBidi" w:cstheme="majorBidi"/>
          <w:sz w:val="20"/>
          <w:szCs w:val="20"/>
        </w:rPr>
        <w:t xml:space="preserve">                                                                                                                                                                </w:t>
      </w:r>
      <w:r w:rsidRPr="006E6426">
        <w:rPr>
          <w:rFonts w:asciiTheme="majorBidi" w:hAnsiTheme="majorBidi" w:cstheme="majorBidi"/>
          <w:sz w:val="20"/>
          <w:szCs w:val="20"/>
        </w:rPr>
        <w:t>Mark=    /5</w:t>
      </w:r>
    </w:p>
    <w:p w:rsidR="002F0B0F" w:rsidRPr="006E6426" w:rsidRDefault="002F0B0F" w:rsidP="002F0B0F">
      <w:pPr>
        <w:pStyle w:val="NoSpacing"/>
        <w:rPr>
          <w:rFonts w:asciiTheme="majorBidi" w:hAnsiTheme="majorBidi" w:cstheme="majorBidi"/>
          <w:sz w:val="20"/>
          <w:szCs w:val="20"/>
        </w:rPr>
      </w:pPr>
    </w:p>
    <w:p w:rsidR="002F0B0F" w:rsidRPr="006E6426" w:rsidRDefault="002F0B0F" w:rsidP="002F0B0F">
      <w:pPr>
        <w:pStyle w:val="NoSpacing"/>
        <w:rPr>
          <w:rFonts w:asciiTheme="majorBidi" w:hAnsiTheme="majorBidi" w:cstheme="majorBidi"/>
          <w:b/>
          <w:bCs/>
          <w:sz w:val="20"/>
          <w:szCs w:val="20"/>
          <w:u w:val="single"/>
        </w:rPr>
      </w:pPr>
      <w:r w:rsidRPr="006E6426">
        <w:rPr>
          <w:rFonts w:asciiTheme="majorBidi" w:hAnsiTheme="majorBidi" w:cstheme="majorBidi"/>
          <w:b/>
          <w:bCs/>
          <w:sz w:val="20"/>
          <w:szCs w:val="20"/>
          <w:u w:val="single"/>
        </w:rPr>
        <w:t>2. Interaction and participate to the group function:</w:t>
      </w:r>
    </w:p>
    <w:p w:rsidR="002F0B0F" w:rsidRPr="006E6426" w:rsidRDefault="002F0B0F" w:rsidP="002F0B0F">
      <w:pPr>
        <w:pStyle w:val="NoSpacing"/>
        <w:rPr>
          <w:rFonts w:asciiTheme="majorBidi" w:hAnsiTheme="majorBidi" w:cstheme="majorBidi"/>
          <w:sz w:val="20"/>
          <w:szCs w:val="20"/>
        </w:rPr>
      </w:pPr>
    </w:p>
    <w:p w:rsidR="002F0B0F" w:rsidRPr="006E6426" w:rsidRDefault="002F0B0F" w:rsidP="002F0B0F">
      <w:pPr>
        <w:pStyle w:val="NoSpacing"/>
        <w:rPr>
          <w:rFonts w:asciiTheme="majorBidi" w:hAnsiTheme="majorBidi" w:cstheme="majorBidi"/>
          <w:sz w:val="20"/>
          <w:szCs w:val="20"/>
        </w:rPr>
      </w:pPr>
      <w:r w:rsidRPr="006E6426">
        <w:rPr>
          <w:rFonts w:asciiTheme="majorBidi" w:hAnsiTheme="majorBidi" w:cstheme="majorBidi"/>
          <w:sz w:val="20"/>
          <w:szCs w:val="20"/>
        </w:rPr>
        <w:t>Ability to:</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1</w:t>
      </w:r>
      <w:r w:rsidRPr="006E6426">
        <w:rPr>
          <w:rFonts w:asciiTheme="majorBidi" w:hAnsiTheme="majorBidi" w:cstheme="majorBidi"/>
          <w:sz w:val="20"/>
          <w:szCs w:val="20"/>
        </w:rPr>
        <w:tab/>
        <w:t>2</w:t>
      </w:r>
      <w:r w:rsidRPr="006E6426">
        <w:rPr>
          <w:rFonts w:asciiTheme="majorBidi" w:hAnsiTheme="majorBidi" w:cstheme="majorBidi"/>
          <w:sz w:val="20"/>
          <w:szCs w:val="20"/>
        </w:rPr>
        <w:tab/>
        <w:t>3</w:t>
      </w:r>
      <w:r w:rsidRPr="006E6426">
        <w:rPr>
          <w:rFonts w:asciiTheme="majorBidi" w:hAnsiTheme="majorBidi" w:cstheme="majorBidi"/>
          <w:sz w:val="20"/>
          <w:szCs w:val="20"/>
        </w:rPr>
        <w:tab/>
        <w:t>4</w:t>
      </w:r>
      <w:r w:rsidRPr="006E6426">
        <w:rPr>
          <w:rFonts w:asciiTheme="majorBidi" w:hAnsiTheme="majorBidi" w:cstheme="majorBidi"/>
          <w:sz w:val="20"/>
          <w:szCs w:val="20"/>
        </w:rPr>
        <w:tab/>
        <w:t>5</w:t>
      </w:r>
    </w:p>
    <w:p w:rsidR="002F0B0F" w:rsidRPr="006E6426" w:rsidRDefault="002F0B0F" w:rsidP="0016091D">
      <w:pPr>
        <w:pStyle w:val="NoSpacing"/>
        <w:numPr>
          <w:ilvl w:val="0"/>
          <w:numId w:val="72"/>
        </w:numPr>
        <w:rPr>
          <w:rFonts w:asciiTheme="majorBidi" w:hAnsiTheme="majorBidi" w:cstheme="majorBidi"/>
          <w:sz w:val="20"/>
          <w:szCs w:val="20"/>
        </w:rPr>
      </w:pPr>
      <w:r w:rsidRPr="006E6426">
        <w:rPr>
          <w:rFonts w:asciiTheme="majorBidi" w:hAnsiTheme="majorBidi" w:cstheme="majorBidi"/>
          <w:sz w:val="20"/>
          <w:szCs w:val="20"/>
        </w:rPr>
        <w:t xml:space="preserve">Work collaboratively with other members </w:t>
      </w:r>
      <w:r w:rsidRPr="006E6426">
        <w:rPr>
          <w:rFonts w:asciiTheme="majorBidi" w:hAnsiTheme="majorBidi" w:cstheme="majorBidi"/>
          <w:sz w:val="20"/>
          <w:szCs w:val="20"/>
        </w:rPr>
        <w:tab/>
      </w:r>
    </w:p>
    <w:p w:rsidR="002F0B0F" w:rsidRPr="006E6426" w:rsidRDefault="002F0B0F" w:rsidP="0016091D">
      <w:pPr>
        <w:pStyle w:val="NoSpacing"/>
        <w:numPr>
          <w:ilvl w:val="0"/>
          <w:numId w:val="72"/>
        </w:numPr>
        <w:rPr>
          <w:rFonts w:asciiTheme="majorBidi" w:hAnsiTheme="majorBidi" w:cstheme="majorBidi"/>
          <w:sz w:val="20"/>
          <w:szCs w:val="20"/>
        </w:rPr>
      </w:pPr>
      <w:r w:rsidRPr="006E6426">
        <w:rPr>
          <w:rFonts w:asciiTheme="majorBidi" w:hAnsiTheme="majorBidi" w:cstheme="majorBidi"/>
          <w:sz w:val="20"/>
          <w:szCs w:val="20"/>
        </w:rPr>
        <w:t>Take active roles such as scribing</w:t>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2F0B0F" w:rsidRPr="006E6426" w:rsidRDefault="002F0B0F" w:rsidP="0016091D">
      <w:pPr>
        <w:pStyle w:val="NoSpacing"/>
        <w:numPr>
          <w:ilvl w:val="0"/>
          <w:numId w:val="72"/>
        </w:numPr>
        <w:rPr>
          <w:rFonts w:asciiTheme="majorBidi" w:hAnsiTheme="majorBidi" w:cstheme="majorBidi"/>
          <w:sz w:val="20"/>
          <w:szCs w:val="20"/>
        </w:rPr>
      </w:pPr>
      <w:r w:rsidRPr="006E6426">
        <w:rPr>
          <w:rFonts w:asciiTheme="majorBidi" w:hAnsiTheme="majorBidi" w:cstheme="majorBidi"/>
          <w:sz w:val="20"/>
          <w:szCs w:val="20"/>
        </w:rPr>
        <w:t>Communicate effectively</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2F0B0F" w:rsidRPr="006E6426" w:rsidRDefault="002F0B0F" w:rsidP="0016091D">
      <w:pPr>
        <w:pStyle w:val="NoSpacing"/>
        <w:numPr>
          <w:ilvl w:val="0"/>
          <w:numId w:val="72"/>
        </w:numPr>
        <w:rPr>
          <w:rFonts w:asciiTheme="majorBidi" w:hAnsiTheme="majorBidi" w:cstheme="majorBidi"/>
          <w:sz w:val="20"/>
          <w:szCs w:val="20"/>
        </w:rPr>
      </w:pPr>
      <w:r w:rsidRPr="006E6426">
        <w:rPr>
          <w:rFonts w:asciiTheme="majorBidi" w:hAnsiTheme="majorBidi" w:cstheme="majorBidi"/>
          <w:sz w:val="20"/>
          <w:szCs w:val="20"/>
        </w:rPr>
        <w:t>Arrive to tutorials on time</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2F0B0F" w:rsidRPr="006E6426" w:rsidRDefault="002F0B0F" w:rsidP="0016091D">
      <w:pPr>
        <w:pStyle w:val="NoSpacing"/>
        <w:numPr>
          <w:ilvl w:val="0"/>
          <w:numId w:val="72"/>
        </w:numPr>
        <w:rPr>
          <w:rFonts w:asciiTheme="majorBidi" w:hAnsiTheme="majorBidi" w:cstheme="majorBidi"/>
          <w:sz w:val="20"/>
          <w:szCs w:val="20"/>
        </w:rPr>
      </w:pPr>
      <w:r w:rsidRPr="006E6426">
        <w:rPr>
          <w:rFonts w:asciiTheme="majorBidi" w:hAnsiTheme="majorBidi" w:cstheme="majorBidi"/>
          <w:sz w:val="20"/>
          <w:szCs w:val="20"/>
        </w:rPr>
        <w:t xml:space="preserve">Demonstrate good manners </w:t>
      </w:r>
      <w:r w:rsidRPr="006E6426">
        <w:rPr>
          <w:rFonts w:asciiTheme="majorBidi" w:hAnsiTheme="majorBidi" w:cstheme="majorBidi"/>
          <w:sz w:val="20"/>
          <w:szCs w:val="20"/>
        </w:rPr>
        <w:tab/>
      </w:r>
      <w:r w:rsidRPr="006E6426">
        <w:rPr>
          <w:rFonts w:asciiTheme="majorBidi" w:hAnsiTheme="majorBidi" w:cstheme="majorBidi"/>
          <w:sz w:val="20"/>
          <w:szCs w:val="20"/>
        </w:rPr>
        <w:tab/>
      </w:r>
    </w:p>
    <w:p w:rsidR="002F0B0F" w:rsidRPr="006E6426" w:rsidRDefault="002F0B0F" w:rsidP="0016091D">
      <w:pPr>
        <w:pStyle w:val="NoSpacing"/>
        <w:numPr>
          <w:ilvl w:val="0"/>
          <w:numId w:val="72"/>
        </w:numPr>
        <w:rPr>
          <w:rFonts w:asciiTheme="majorBidi" w:hAnsiTheme="majorBidi" w:cstheme="majorBidi"/>
          <w:sz w:val="20"/>
          <w:szCs w:val="20"/>
        </w:rPr>
      </w:pPr>
      <w:r w:rsidRPr="006E6426">
        <w:rPr>
          <w:rFonts w:asciiTheme="majorBidi" w:hAnsiTheme="majorBidi" w:cstheme="majorBidi"/>
          <w:sz w:val="20"/>
          <w:szCs w:val="20"/>
        </w:rPr>
        <w:t>Keep the group focused</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w:t>
      </w:r>
      <w:r w:rsidRPr="006E6426">
        <w:rPr>
          <w:rFonts w:asciiTheme="majorBidi" w:hAnsiTheme="majorBidi" w:cstheme="majorBidi"/>
          <w:sz w:val="20"/>
          <w:szCs w:val="20"/>
        </w:rPr>
        <w:tab/>
      </w:r>
    </w:p>
    <w:p w:rsidR="002F0B0F" w:rsidRPr="006E6426" w:rsidRDefault="002F0B0F" w:rsidP="0016091D">
      <w:pPr>
        <w:pStyle w:val="NoSpacing"/>
        <w:numPr>
          <w:ilvl w:val="0"/>
          <w:numId w:val="72"/>
        </w:numPr>
        <w:rPr>
          <w:rFonts w:asciiTheme="majorBidi" w:hAnsiTheme="majorBidi" w:cstheme="majorBidi"/>
          <w:sz w:val="20"/>
          <w:szCs w:val="20"/>
        </w:rPr>
      </w:pPr>
      <w:r w:rsidRPr="006E6426">
        <w:rPr>
          <w:rFonts w:asciiTheme="majorBidi" w:hAnsiTheme="majorBidi" w:cstheme="majorBidi"/>
          <w:sz w:val="20"/>
          <w:szCs w:val="20"/>
        </w:rPr>
        <w:t>Share resources with others</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r>
    </w:p>
    <w:p w:rsidR="002F0B0F" w:rsidRDefault="002F0B0F" w:rsidP="002F0B0F">
      <w:pPr>
        <w:pStyle w:val="NoSpacing"/>
        <w:pBdr>
          <w:bottom w:val="single" w:sz="6" w:space="1" w:color="auto"/>
        </w:pBdr>
        <w:jc w:val="right"/>
        <w:rPr>
          <w:rFonts w:asciiTheme="majorBidi" w:hAnsiTheme="majorBidi" w:cstheme="majorBidi"/>
          <w:sz w:val="20"/>
          <w:szCs w:val="20"/>
        </w:rPr>
      </w:pPr>
      <w:r>
        <w:rPr>
          <w:rFonts w:asciiTheme="majorBidi" w:hAnsiTheme="majorBidi" w:cstheme="majorBidi"/>
          <w:sz w:val="20"/>
          <w:szCs w:val="20"/>
        </w:rPr>
        <w:t xml:space="preserve">   </w:t>
      </w:r>
      <w:r w:rsidRPr="006E6426">
        <w:rPr>
          <w:rFonts w:asciiTheme="majorBidi" w:hAnsiTheme="majorBidi" w:cstheme="majorBidi"/>
          <w:sz w:val="20"/>
          <w:szCs w:val="20"/>
        </w:rPr>
        <w:t>Mark =     /5</w:t>
      </w:r>
    </w:p>
    <w:p w:rsidR="002F0B0F" w:rsidRDefault="002F0B0F" w:rsidP="002F0B0F">
      <w:pPr>
        <w:pStyle w:val="NoSpacing"/>
        <w:pBdr>
          <w:bottom w:val="single" w:sz="6" w:space="1" w:color="auto"/>
        </w:pBdr>
        <w:jc w:val="right"/>
        <w:rPr>
          <w:rFonts w:asciiTheme="majorBidi" w:hAnsiTheme="majorBidi" w:cstheme="majorBidi"/>
          <w:sz w:val="20"/>
          <w:szCs w:val="20"/>
        </w:rPr>
      </w:pPr>
    </w:p>
    <w:p w:rsidR="002F0B0F" w:rsidRPr="006E6426" w:rsidRDefault="002F0B0F" w:rsidP="002F0B0F">
      <w:pPr>
        <w:pStyle w:val="NoSpacing"/>
        <w:jc w:val="right"/>
        <w:rPr>
          <w:rFonts w:asciiTheme="majorBidi" w:hAnsiTheme="majorBidi" w:cstheme="majorBidi"/>
          <w:sz w:val="20"/>
          <w:szCs w:val="20"/>
        </w:rPr>
      </w:pPr>
    </w:p>
    <w:p w:rsidR="002F0B0F" w:rsidRPr="006E6426" w:rsidRDefault="002F0B0F" w:rsidP="002F0B0F">
      <w:pPr>
        <w:pStyle w:val="NoSpacing"/>
        <w:rPr>
          <w:rFonts w:asciiTheme="majorBidi" w:hAnsiTheme="majorBidi" w:cstheme="majorBidi"/>
          <w:sz w:val="20"/>
          <w:szCs w:val="20"/>
        </w:rPr>
      </w:pPr>
    </w:p>
    <w:p w:rsidR="002F0B0F" w:rsidRPr="006E6426" w:rsidRDefault="002F0B0F" w:rsidP="002F0B0F">
      <w:pPr>
        <w:pStyle w:val="NoSpacing"/>
        <w:rPr>
          <w:rFonts w:asciiTheme="majorBidi" w:hAnsiTheme="majorBidi" w:cstheme="majorBidi"/>
          <w:sz w:val="20"/>
          <w:szCs w:val="20"/>
        </w:rPr>
      </w:pPr>
      <w:r w:rsidRPr="006E6426">
        <w:rPr>
          <w:rFonts w:asciiTheme="majorBidi" w:hAnsiTheme="majorBidi" w:cstheme="majorBidi"/>
          <w:sz w:val="20"/>
          <w:szCs w:val="20"/>
        </w:rPr>
        <w:t xml:space="preserve">Tutor’s Name: </w:t>
      </w:r>
      <w:r w:rsidRPr="006E6426">
        <w:rPr>
          <w:rFonts w:asciiTheme="majorBidi" w:hAnsiTheme="majorBidi" w:cstheme="majorBidi"/>
          <w:sz w:val="20"/>
          <w:szCs w:val="20"/>
        </w:rPr>
        <w:tab/>
      </w:r>
      <w:r w:rsidRPr="006E6426">
        <w:rPr>
          <w:rFonts w:asciiTheme="majorBidi" w:hAnsiTheme="majorBidi" w:cstheme="majorBidi"/>
          <w:sz w:val="20"/>
          <w:szCs w:val="20"/>
        </w:rPr>
        <w:tab/>
        <w:t xml:space="preserve">                      Signature:      </w:t>
      </w:r>
      <w:r w:rsidRPr="006E6426">
        <w:rPr>
          <w:rFonts w:asciiTheme="majorBidi" w:hAnsiTheme="majorBidi" w:cstheme="majorBidi"/>
          <w:sz w:val="20"/>
          <w:szCs w:val="20"/>
        </w:rPr>
        <w:tab/>
      </w:r>
      <w:r w:rsidRPr="006E6426">
        <w:rPr>
          <w:rFonts w:asciiTheme="majorBidi" w:hAnsiTheme="majorBidi" w:cstheme="majorBidi"/>
          <w:sz w:val="20"/>
          <w:szCs w:val="20"/>
        </w:rPr>
        <w:tab/>
      </w:r>
      <w:r w:rsidRPr="006E6426">
        <w:rPr>
          <w:rFonts w:asciiTheme="majorBidi" w:hAnsiTheme="majorBidi" w:cstheme="majorBidi"/>
          <w:sz w:val="20"/>
          <w:szCs w:val="20"/>
        </w:rPr>
        <w:tab/>
        <w:t>Total Mark=           /10</w:t>
      </w:r>
    </w:p>
    <w:p w:rsidR="002F0B0F" w:rsidRPr="006E6426" w:rsidRDefault="002F0B0F" w:rsidP="002F0B0F">
      <w:pPr>
        <w:pStyle w:val="NoSpacing"/>
        <w:rPr>
          <w:rFonts w:asciiTheme="majorBidi" w:hAnsiTheme="majorBidi" w:cstheme="majorBidi"/>
          <w:sz w:val="20"/>
          <w:szCs w:val="20"/>
        </w:rPr>
      </w:pPr>
    </w:p>
    <w:p w:rsidR="002F0B0F" w:rsidRPr="006E6426" w:rsidRDefault="002F0B0F" w:rsidP="002F0B0F">
      <w:pPr>
        <w:pStyle w:val="NoSpacing"/>
        <w:rPr>
          <w:rFonts w:asciiTheme="majorBidi" w:hAnsiTheme="majorBidi" w:cstheme="majorBidi"/>
          <w:sz w:val="20"/>
          <w:szCs w:val="20"/>
        </w:rPr>
      </w:pPr>
    </w:p>
    <w:p w:rsidR="002F0B0F" w:rsidRPr="006E6426" w:rsidRDefault="002F0B0F" w:rsidP="002F0B0F">
      <w:pPr>
        <w:pStyle w:val="NoSpacing"/>
        <w:rPr>
          <w:rFonts w:asciiTheme="majorBidi" w:hAnsiTheme="majorBidi" w:cstheme="majorBidi"/>
          <w:sz w:val="20"/>
          <w:szCs w:val="20"/>
        </w:rPr>
      </w:pPr>
      <w:r w:rsidRPr="006E6426">
        <w:rPr>
          <w:rFonts w:asciiTheme="majorBidi" w:hAnsiTheme="majorBidi" w:cstheme="majorBidi"/>
          <w:sz w:val="20"/>
          <w:szCs w:val="20"/>
        </w:rPr>
        <w:t>Comments</w:t>
      </w:r>
    </w:p>
    <w:p w:rsidR="002F0B0F" w:rsidRPr="006E6426" w:rsidRDefault="002F0B0F" w:rsidP="002F0B0F">
      <w:pPr>
        <w:pStyle w:val="NoSpacing"/>
        <w:rPr>
          <w:rFonts w:asciiTheme="majorBidi" w:hAnsiTheme="majorBidi" w:cstheme="majorBidi"/>
          <w:sz w:val="20"/>
          <w:szCs w:val="20"/>
        </w:rPr>
      </w:pPr>
      <w:r w:rsidRPr="006E6426">
        <w:rPr>
          <w:rFonts w:asciiTheme="majorBidi" w:hAnsiTheme="majorBidi" w:cstheme="majorBidi"/>
          <w:sz w:val="20"/>
          <w:szCs w:val="20"/>
        </w:rPr>
        <w:t>………………………………………………………………………………………………………………………………………………………………………………………………………………………………………………………………………………………………………………………………………………………</w:t>
      </w:r>
      <w:r>
        <w:rPr>
          <w:rFonts w:asciiTheme="majorBidi" w:hAnsiTheme="majorBidi" w:cstheme="majorBidi"/>
          <w:sz w:val="20"/>
          <w:szCs w:val="20"/>
        </w:rPr>
        <w:t>………………………</w:t>
      </w:r>
    </w:p>
    <w:p w:rsidR="002F0B0F" w:rsidRDefault="002F0B0F" w:rsidP="002F0B0F">
      <w:pPr>
        <w:pStyle w:val="NoSpacing"/>
        <w:jc w:val="both"/>
        <w:rPr>
          <w:rFonts w:ascii="Footlight MT Light" w:hAnsi="Footlight MT Light"/>
          <w:b/>
          <w:bCs/>
          <w:sz w:val="32"/>
          <w:szCs w:val="32"/>
          <w:u w:val="single"/>
        </w:rPr>
      </w:pPr>
    </w:p>
    <w:p w:rsidR="00FE100A" w:rsidRDefault="00FE100A" w:rsidP="009A0D46">
      <w:pPr>
        <w:spacing w:after="0" w:line="240" w:lineRule="auto"/>
        <w:jc w:val="both"/>
        <w:rPr>
          <w:rFonts w:ascii="Times New Roman" w:hAnsi="Times New Roman" w:cs="Times New Roman"/>
          <w:sz w:val="24"/>
          <w:szCs w:val="24"/>
        </w:rPr>
      </w:pPr>
    </w:p>
    <w:p w:rsidR="00FE100A" w:rsidRDefault="00FE100A" w:rsidP="009A0D46">
      <w:pPr>
        <w:spacing w:after="0" w:line="240" w:lineRule="auto"/>
        <w:jc w:val="both"/>
        <w:rPr>
          <w:rFonts w:ascii="Times New Roman" w:hAnsi="Times New Roman" w:cs="Times New Roman"/>
          <w:sz w:val="24"/>
          <w:szCs w:val="24"/>
        </w:rPr>
      </w:pPr>
    </w:p>
    <w:p w:rsidR="00FE100A" w:rsidRPr="00A14A45" w:rsidRDefault="00FE100A" w:rsidP="009A0D46">
      <w:pPr>
        <w:spacing w:after="0" w:line="240" w:lineRule="auto"/>
        <w:jc w:val="both"/>
        <w:rPr>
          <w:rFonts w:ascii="Times New Roman" w:hAnsi="Times New Roman" w:cs="Times New Roman"/>
          <w:sz w:val="24"/>
          <w:szCs w:val="24"/>
        </w:rPr>
      </w:pPr>
    </w:p>
    <w:p w:rsidR="001177D5" w:rsidRDefault="001177D5" w:rsidP="009A0D46">
      <w:pPr>
        <w:spacing w:after="0" w:line="240" w:lineRule="auto"/>
        <w:jc w:val="both"/>
        <w:rPr>
          <w:rFonts w:ascii="Times New Roman" w:hAnsi="Times New Roman" w:cs="Times New Roman"/>
          <w:sz w:val="24"/>
          <w:szCs w:val="24"/>
        </w:rPr>
      </w:pPr>
    </w:p>
    <w:p w:rsidR="002F3EBF" w:rsidRPr="00A14A45" w:rsidRDefault="002F0B0F" w:rsidP="007F22DD">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702784" behindDoc="0" locked="0" layoutInCell="1" allowOverlap="1">
            <wp:simplePos x="0" y="0"/>
            <wp:positionH relativeFrom="column">
              <wp:posOffset>2250440</wp:posOffset>
            </wp:positionH>
            <wp:positionV relativeFrom="paragraph">
              <wp:posOffset>-304800</wp:posOffset>
            </wp:positionV>
            <wp:extent cx="1949450" cy="774700"/>
            <wp:effectExtent l="19050" t="0" r="0" b="0"/>
            <wp:wrapNone/>
            <wp:docPr id="226" name="Picture 226" descr=" KSU Ident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KSU Identity Guidelines"/>
                    <pic:cNvPicPr>
                      <a:picLocks noChangeAspect="1" noChangeArrowheads="1"/>
                    </pic:cNvPicPr>
                  </pic:nvPicPr>
                  <pic:blipFill>
                    <a:blip r:embed="rId7" r:link="rId8" cstate="print"/>
                    <a:srcRect/>
                    <a:stretch>
                      <a:fillRect/>
                    </a:stretch>
                  </pic:blipFill>
                  <pic:spPr bwMode="auto">
                    <a:xfrm>
                      <a:off x="0" y="0"/>
                      <a:ext cx="1949450" cy="774700"/>
                    </a:xfrm>
                    <a:prstGeom prst="rect">
                      <a:avLst/>
                    </a:prstGeom>
                    <a:noFill/>
                    <a:ln w="9525">
                      <a:noFill/>
                      <a:miter lim="800000"/>
                      <a:headEnd/>
                      <a:tailEnd/>
                    </a:ln>
                  </pic:spPr>
                </pic:pic>
              </a:graphicData>
            </a:graphic>
          </wp:anchor>
        </w:drawing>
      </w:r>
    </w:p>
    <w:p w:rsidR="00B06D3B" w:rsidRPr="00A14A45" w:rsidRDefault="00B06D3B" w:rsidP="00457CE9">
      <w:pPr>
        <w:spacing w:after="0" w:line="240" w:lineRule="auto"/>
        <w:jc w:val="center"/>
        <w:rPr>
          <w:rFonts w:ascii="Times New Roman" w:hAnsi="Times New Roman" w:cs="Times New Roman"/>
        </w:rPr>
      </w:pPr>
    </w:p>
    <w:p w:rsidR="00457CE9" w:rsidRPr="00A14A45" w:rsidRDefault="00457CE9" w:rsidP="00FD4C8B">
      <w:pPr>
        <w:spacing w:after="0" w:line="240" w:lineRule="auto"/>
        <w:jc w:val="center"/>
        <w:rPr>
          <w:rFonts w:ascii="Times New Roman" w:hAnsi="Times New Roman" w:cs="Times New Roman"/>
        </w:rPr>
      </w:pPr>
    </w:p>
    <w:p w:rsidR="00457CE9" w:rsidRPr="00A14A45" w:rsidRDefault="00457CE9" w:rsidP="00457CE9">
      <w:pPr>
        <w:spacing w:after="0" w:line="240" w:lineRule="auto"/>
        <w:jc w:val="center"/>
        <w:rPr>
          <w:rFonts w:ascii="Times New Roman" w:hAnsi="Times New Roman" w:cs="Times New Roman"/>
          <w:b/>
          <w:sz w:val="26"/>
          <w:szCs w:val="26"/>
        </w:rPr>
      </w:pPr>
      <w:r w:rsidRPr="00A14A45">
        <w:rPr>
          <w:rFonts w:ascii="Times New Roman" w:hAnsi="Times New Roman" w:cs="Times New Roman"/>
          <w:b/>
          <w:sz w:val="26"/>
          <w:szCs w:val="26"/>
        </w:rPr>
        <w:t>Assessm</w:t>
      </w:r>
      <w:r w:rsidR="008D21C4" w:rsidRPr="00A14A45">
        <w:rPr>
          <w:rFonts w:ascii="Times New Roman" w:hAnsi="Times New Roman" w:cs="Times New Roman"/>
          <w:b/>
          <w:sz w:val="26"/>
          <w:szCs w:val="26"/>
        </w:rPr>
        <w:t>ent of student’s Performance in</w:t>
      </w:r>
      <w:r w:rsidRPr="00A14A45">
        <w:rPr>
          <w:rFonts w:ascii="Times New Roman" w:hAnsi="Times New Roman" w:cs="Times New Roman"/>
          <w:b/>
          <w:sz w:val="26"/>
          <w:szCs w:val="26"/>
        </w:rPr>
        <w:t xml:space="preserve"> PBL</w:t>
      </w:r>
    </w:p>
    <w:p w:rsidR="00457CE9" w:rsidRPr="00A14A45" w:rsidRDefault="00457CE9" w:rsidP="001633CF">
      <w:pPr>
        <w:spacing w:after="0" w:line="240" w:lineRule="auto"/>
        <w:jc w:val="center"/>
        <w:rPr>
          <w:rFonts w:ascii="Times New Roman" w:hAnsi="Times New Roman" w:cs="Times New Roman"/>
          <w:b/>
          <w:sz w:val="26"/>
          <w:szCs w:val="26"/>
        </w:rPr>
      </w:pPr>
      <w:r w:rsidRPr="00A14A45">
        <w:rPr>
          <w:rFonts w:ascii="Times New Roman" w:hAnsi="Times New Roman" w:cs="Times New Roman"/>
          <w:b/>
          <w:sz w:val="26"/>
          <w:szCs w:val="26"/>
        </w:rPr>
        <w:t>Re</w:t>
      </w:r>
      <w:r w:rsidR="001633CF" w:rsidRPr="00A14A45">
        <w:rPr>
          <w:rFonts w:ascii="Times New Roman" w:hAnsi="Times New Roman" w:cs="Times New Roman"/>
          <w:b/>
          <w:sz w:val="26"/>
          <w:szCs w:val="26"/>
        </w:rPr>
        <w:t>nal</w:t>
      </w:r>
      <w:r w:rsidRPr="00A14A45">
        <w:rPr>
          <w:rFonts w:ascii="Times New Roman" w:hAnsi="Times New Roman" w:cs="Times New Roman"/>
          <w:b/>
          <w:sz w:val="26"/>
          <w:szCs w:val="26"/>
        </w:rPr>
        <w:t xml:space="preserve"> Block</w:t>
      </w:r>
    </w:p>
    <w:p w:rsidR="00457CE9" w:rsidRDefault="00457CE9" w:rsidP="00952A11">
      <w:pPr>
        <w:spacing w:after="0" w:line="240" w:lineRule="auto"/>
        <w:jc w:val="center"/>
        <w:rPr>
          <w:rFonts w:ascii="Times New Roman" w:hAnsi="Times New Roman" w:cs="Times New Roman"/>
          <w:b/>
          <w:u w:val="single"/>
        </w:rPr>
      </w:pPr>
      <w:r w:rsidRPr="00A14A45">
        <w:rPr>
          <w:rFonts w:ascii="Times New Roman" w:hAnsi="Times New Roman" w:cs="Times New Roman"/>
          <w:b/>
          <w:u w:val="single"/>
        </w:rPr>
        <w:t>Year 1 (Academic Year 201</w:t>
      </w:r>
      <w:r w:rsidR="00952A11">
        <w:rPr>
          <w:rFonts w:ascii="Times New Roman" w:hAnsi="Times New Roman" w:cs="Times New Roman"/>
          <w:b/>
          <w:u w:val="single"/>
        </w:rPr>
        <w:t>5</w:t>
      </w:r>
      <w:r w:rsidRPr="00A14A45">
        <w:rPr>
          <w:rFonts w:ascii="Times New Roman" w:hAnsi="Times New Roman" w:cs="Times New Roman"/>
          <w:b/>
          <w:u w:val="single"/>
        </w:rPr>
        <w:t>-201</w:t>
      </w:r>
      <w:r w:rsidR="00952A11">
        <w:rPr>
          <w:rFonts w:ascii="Times New Roman" w:hAnsi="Times New Roman" w:cs="Times New Roman"/>
          <w:b/>
          <w:u w:val="single"/>
        </w:rPr>
        <w:t>6</w:t>
      </w:r>
      <w:r w:rsidRPr="00A14A45">
        <w:rPr>
          <w:rFonts w:ascii="Times New Roman" w:hAnsi="Times New Roman" w:cs="Times New Roman"/>
          <w:b/>
          <w:u w:val="single"/>
        </w:rPr>
        <w:t>)</w:t>
      </w:r>
    </w:p>
    <w:p w:rsidR="00FD4C8B" w:rsidRDefault="00FD4C8B" w:rsidP="004403E4">
      <w:pPr>
        <w:spacing w:after="0" w:line="240" w:lineRule="auto"/>
        <w:jc w:val="center"/>
        <w:rPr>
          <w:rFonts w:ascii="Times New Roman" w:hAnsi="Times New Roman" w:cs="Times New Roman"/>
          <w:b/>
          <w:u w:val="single"/>
        </w:rPr>
      </w:pPr>
    </w:p>
    <w:p w:rsidR="003B6CD5" w:rsidRPr="00A14A45" w:rsidRDefault="003B6CD5" w:rsidP="002F0B0F">
      <w:pPr>
        <w:spacing w:after="0" w:line="240" w:lineRule="auto"/>
        <w:rPr>
          <w:rFonts w:ascii="Times New Roman" w:hAnsi="Times New Roman" w:cs="Times New Roman"/>
          <w:b/>
          <w:u w:val="single"/>
        </w:rPr>
      </w:pPr>
    </w:p>
    <w:p w:rsidR="008D21C4" w:rsidRPr="00A14A45" w:rsidRDefault="008D21C4" w:rsidP="008D21C4">
      <w:pPr>
        <w:spacing w:after="0" w:line="240" w:lineRule="auto"/>
        <w:jc w:val="center"/>
        <w:rPr>
          <w:rFonts w:ascii="Times New Roman" w:hAnsi="Times New Roman" w:cs="Times New Roman"/>
          <w:b/>
          <w:u w:val="single"/>
        </w:rPr>
      </w:pPr>
    </w:p>
    <w:p w:rsidR="00457CE9" w:rsidRPr="00A14A45" w:rsidRDefault="00457CE9" w:rsidP="00457CE9">
      <w:pPr>
        <w:spacing w:after="0" w:line="240" w:lineRule="auto"/>
        <w:rPr>
          <w:rFonts w:ascii="Times New Roman" w:hAnsi="Times New Roman" w:cs="Times New Roman"/>
          <w:b/>
          <w:sz w:val="24"/>
          <w:szCs w:val="24"/>
        </w:rPr>
      </w:pPr>
      <w:r w:rsidRPr="00A14A45">
        <w:rPr>
          <w:rFonts w:ascii="Times New Roman" w:hAnsi="Times New Roman" w:cs="Times New Roman"/>
          <w:b/>
          <w:sz w:val="24"/>
          <w:szCs w:val="24"/>
        </w:rPr>
        <w:t>Student’s ID no.: ............................................................................</w:t>
      </w:r>
      <w:r w:rsidRPr="00A14A45">
        <w:rPr>
          <w:rFonts w:ascii="Times New Roman" w:hAnsi="Times New Roman" w:cs="Times New Roman"/>
          <w:b/>
        </w:rPr>
        <w:t xml:space="preserve"> Group number</w:t>
      </w:r>
      <w:proofErr w:type="gramStart"/>
      <w:r w:rsidRPr="00A14A45">
        <w:rPr>
          <w:rFonts w:ascii="Times New Roman" w:hAnsi="Times New Roman" w:cs="Times New Roman"/>
          <w:b/>
        </w:rPr>
        <w:t>:………………</w:t>
      </w:r>
      <w:proofErr w:type="gramEnd"/>
    </w:p>
    <w:p w:rsidR="00457CE9" w:rsidRPr="00A14A45" w:rsidRDefault="002F0B0F" w:rsidP="00457CE9">
      <w:pPr>
        <w:spacing w:after="0"/>
        <w:rPr>
          <w:rFonts w:ascii="Times New Roman" w:hAnsi="Times New Roman" w:cs="Times New Roman"/>
          <w:b/>
        </w:rPr>
      </w:pPr>
      <w:r>
        <w:rPr>
          <w:rFonts w:ascii="Times New Roman" w:hAnsi="Times New Roman" w:cs="Times New Roman"/>
          <w:b/>
        </w:rPr>
        <w:t>Student’s name:</w:t>
      </w:r>
      <w:r w:rsidR="00457CE9" w:rsidRPr="00A14A45">
        <w:rPr>
          <w:rFonts w:ascii="Times New Roman" w:hAnsi="Times New Roman" w:cs="Times New Roman"/>
          <w:b/>
        </w:rPr>
        <w:t>………………………………………….......................................................</w:t>
      </w:r>
      <w:r>
        <w:rPr>
          <w:rFonts w:ascii="Times New Roman" w:hAnsi="Times New Roman" w:cs="Times New Roman"/>
          <w:b/>
        </w:rPr>
        <w:t>...................</w:t>
      </w:r>
    </w:p>
    <w:p w:rsidR="00457CE9" w:rsidRPr="00A14A45" w:rsidRDefault="002F0B0F" w:rsidP="00457CE9">
      <w:pPr>
        <w:spacing w:after="0"/>
        <w:rPr>
          <w:rFonts w:ascii="Times New Roman" w:hAnsi="Times New Roman" w:cs="Times New Roman"/>
          <w:b/>
        </w:rPr>
      </w:pPr>
      <w:r>
        <w:rPr>
          <w:rFonts w:ascii="Times New Roman" w:hAnsi="Times New Roman" w:cs="Times New Roman"/>
          <w:b/>
        </w:rPr>
        <w:t>Tutor’s name:</w:t>
      </w:r>
      <w:r w:rsidR="00457CE9" w:rsidRPr="00A14A45">
        <w:rPr>
          <w:rFonts w:ascii="Times New Roman" w:hAnsi="Times New Roman" w:cs="Times New Roman"/>
          <w:b/>
        </w:rPr>
        <w:t>………………………………………….........................................................</w:t>
      </w:r>
      <w:r>
        <w:rPr>
          <w:rFonts w:ascii="Times New Roman" w:hAnsi="Times New Roman" w:cs="Times New Roman"/>
          <w:b/>
        </w:rPr>
        <w:t>....................</w:t>
      </w:r>
    </w:p>
    <w:p w:rsidR="00457CE9" w:rsidRPr="00A14A45" w:rsidRDefault="00457CE9" w:rsidP="00457CE9">
      <w:pPr>
        <w:rPr>
          <w:rFonts w:ascii="Times New Roman" w:hAnsi="Times New Roman" w:cs="Times New Roman"/>
          <w:b/>
          <w:bCs/>
          <w:sz w:val="24"/>
          <w:szCs w:val="24"/>
        </w:rPr>
      </w:pPr>
      <w:r w:rsidRPr="00A14A45">
        <w:rPr>
          <w:rFonts w:ascii="Times New Roman" w:hAnsi="Times New Roman" w:cs="Times New Roman"/>
          <w:b/>
          <w:bCs/>
          <w:sz w:val="24"/>
          <w:szCs w:val="24"/>
        </w:rPr>
        <w:t>1=</w:t>
      </w:r>
      <w:proofErr w:type="gramStart"/>
      <w:r w:rsidRPr="00A14A45">
        <w:rPr>
          <w:rFonts w:ascii="Times New Roman" w:hAnsi="Times New Roman" w:cs="Times New Roman"/>
          <w:b/>
          <w:bCs/>
          <w:sz w:val="24"/>
          <w:szCs w:val="24"/>
        </w:rPr>
        <w:t>Unsatisfactory ;</w:t>
      </w:r>
      <w:proofErr w:type="gramEnd"/>
      <w:r w:rsidRPr="00A14A45">
        <w:rPr>
          <w:rFonts w:ascii="Times New Roman" w:hAnsi="Times New Roman" w:cs="Times New Roman"/>
          <w:b/>
          <w:bCs/>
          <w:sz w:val="24"/>
          <w:szCs w:val="24"/>
        </w:rPr>
        <w:t xml:space="preserve"> 2=Poor; 3=Good,  4=Very good; 5=Excellent </w:t>
      </w:r>
    </w:p>
    <w:p w:rsidR="00457CE9" w:rsidRPr="00A14A45" w:rsidRDefault="00457CE9" w:rsidP="00457CE9">
      <w:pPr>
        <w:rPr>
          <w:rFonts w:ascii="Times New Roman" w:hAnsi="Times New Roman" w:cs="Times New Roman"/>
          <w:b/>
          <w:sz w:val="20"/>
          <w:szCs w:val="20"/>
          <w:u w:val="single"/>
        </w:rPr>
      </w:pPr>
      <w:r w:rsidRPr="00A14A45">
        <w:rPr>
          <w:rFonts w:ascii="Times New Roman" w:hAnsi="Times New Roman" w:cs="Times New Roman"/>
          <w:sz w:val="20"/>
          <w:szCs w:val="20"/>
        </w:rPr>
        <w:t xml:space="preserve"> </w:t>
      </w:r>
      <w:r w:rsidRPr="00A14A45">
        <w:rPr>
          <w:rFonts w:ascii="Times New Roman" w:hAnsi="Times New Roman" w:cs="Times New Roman"/>
          <w:b/>
          <w:sz w:val="20"/>
          <w:szCs w:val="20"/>
          <w:u w:val="single"/>
        </w:rPr>
        <w:t>1. Preparation and participation:</w:t>
      </w:r>
    </w:p>
    <w:p w:rsidR="00457CE9" w:rsidRPr="00A14A45" w:rsidRDefault="00457CE9" w:rsidP="00457CE9">
      <w:pPr>
        <w:rPr>
          <w:rFonts w:ascii="Times New Roman" w:hAnsi="Times New Roman" w:cs="Times New Roman"/>
          <w:sz w:val="20"/>
          <w:szCs w:val="20"/>
        </w:rPr>
      </w:pPr>
      <w:r w:rsidRPr="00A14A45">
        <w:rPr>
          <w:rFonts w:ascii="Times New Roman" w:hAnsi="Times New Roman" w:cs="Times New Roman"/>
          <w:sz w:val="20"/>
          <w:szCs w:val="20"/>
        </w:rPr>
        <w:t>Ability to:</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p>
    <w:p w:rsidR="00457CE9" w:rsidRPr="00A14A45" w:rsidRDefault="00457CE9" w:rsidP="0016091D">
      <w:pPr>
        <w:pStyle w:val="ListParagraph"/>
        <w:numPr>
          <w:ilvl w:val="0"/>
          <w:numId w:val="9"/>
        </w:numPr>
        <w:spacing w:after="0" w:line="360" w:lineRule="auto"/>
        <w:ind w:left="360"/>
        <w:rPr>
          <w:rFonts w:ascii="Times New Roman" w:hAnsi="Times New Roman" w:cs="Times New Roman"/>
          <w:sz w:val="20"/>
          <w:szCs w:val="20"/>
        </w:rPr>
      </w:pPr>
      <w:r w:rsidRPr="00A14A45">
        <w:rPr>
          <w:rFonts w:ascii="Times New Roman" w:hAnsi="Times New Roman" w:cs="Times New Roman"/>
          <w:sz w:val="20"/>
          <w:szCs w:val="20"/>
        </w:rPr>
        <w:t>Contribute actively to discussion</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5</w:t>
      </w:r>
    </w:p>
    <w:p w:rsidR="00457CE9" w:rsidRPr="00A14A45" w:rsidRDefault="00457CE9" w:rsidP="0016091D">
      <w:pPr>
        <w:pStyle w:val="ListParagraph"/>
        <w:numPr>
          <w:ilvl w:val="0"/>
          <w:numId w:val="9"/>
        </w:numPr>
        <w:spacing w:after="0" w:line="360" w:lineRule="auto"/>
        <w:ind w:left="360"/>
        <w:rPr>
          <w:rFonts w:ascii="Times New Roman" w:hAnsi="Times New Roman" w:cs="Times New Roman"/>
          <w:sz w:val="20"/>
          <w:szCs w:val="20"/>
        </w:rPr>
      </w:pPr>
      <w:r w:rsidRPr="00A14A45">
        <w:rPr>
          <w:rFonts w:ascii="Times New Roman" w:hAnsi="Times New Roman" w:cs="Times New Roman"/>
          <w:sz w:val="20"/>
          <w:szCs w:val="20"/>
        </w:rPr>
        <w:t>Use evidence when debate an issue</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5</w:t>
      </w:r>
    </w:p>
    <w:p w:rsidR="00457CE9" w:rsidRPr="00A14A45" w:rsidRDefault="00457CE9" w:rsidP="0016091D">
      <w:pPr>
        <w:pStyle w:val="ListParagraph"/>
        <w:numPr>
          <w:ilvl w:val="0"/>
          <w:numId w:val="9"/>
        </w:numPr>
        <w:spacing w:after="0" w:line="360" w:lineRule="auto"/>
        <w:ind w:left="360"/>
        <w:rPr>
          <w:rFonts w:ascii="Times New Roman" w:hAnsi="Times New Roman" w:cs="Times New Roman"/>
          <w:sz w:val="20"/>
          <w:szCs w:val="20"/>
        </w:rPr>
      </w:pPr>
      <w:r w:rsidRPr="00A14A45">
        <w:rPr>
          <w:rFonts w:ascii="Times New Roman" w:hAnsi="Times New Roman" w:cs="Times New Roman"/>
          <w:sz w:val="20"/>
          <w:szCs w:val="20"/>
        </w:rPr>
        <w:t>Demonstrate critical analysis skills</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5</w:t>
      </w:r>
    </w:p>
    <w:p w:rsidR="00457CE9" w:rsidRPr="00A14A45" w:rsidRDefault="00457CE9" w:rsidP="0016091D">
      <w:pPr>
        <w:pStyle w:val="ListParagraph"/>
        <w:numPr>
          <w:ilvl w:val="0"/>
          <w:numId w:val="9"/>
        </w:numPr>
        <w:spacing w:after="0" w:line="360" w:lineRule="auto"/>
        <w:ind w:left="360"/>
        <w:rPr>
          <w:rFonts w:ascii="Times New Roman" w:hAnsi="Times New Roman" w:cs="Times New Roman"/>
          <w:sz w:val="20"/>
          <w:szCs w:val="20"/>
        </w:rPr>
      </w:pPr>
      <w:r w:rsidRPr="00A14A45">
        <w:rPr>
          <w:rFonts w:ascii="Times New Roman" w:hAnsi="Times New Roman" w:cs="Times New Roman"/>
          <w:sz w:val="20"/>
          <w:szCs w:val="20"/>
        </w:rPr>
        <w:t>Integrate knowledge</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5</w:t>
      </w:r>
      <w:r w:rsidRPr="00A14A45">
        <w:rPr>
          <w:rFonts w:ascii="Times New Roman" w:hAnsi="Times New Roman" w:cs="Times New Roman"/>
          <w:sz w:val="20"/>
          <w:szCs w:val="20"/>
        </w:rPr>
        <w:tab/>
      </w:r>
    </w:p>
    <w:p w:rsidR="00457CE9" w:rsidRPr="00A14A45" w:rsidRDefault="00457CE9" w:rsidP="0016091D">
      <w:pPr>
        <w:pStyle w:val="ListParagraph"/>
        <w:numPr>
          <w:ilvl w:val="0"/>
          <w:numId w:val="9"/>
        </w:numPr>
        <w:spacing w:after="0" w:line="360" w:lineRule="auto"/>
        <w:ind w:left="360"/>
        <w:rPr>
          <w:rFonts w:ascii="Times New Roman" w:hAnsi="Times New Roman" w:cs="Times New Roman"/>
          <w:sz w:val="20"/>
          <w:szCs w:val="20"/>
        </w:rPr>
      </w:pPr>
      <w:r w:rsidRPr="00A14A45">
        <w:rPr>
          <w:rFonts w:ascii="Times New Roman" w:hAnsi="Times New Roman" w:cs="Times New Roman"/>
          <w:sz w:val="20"/>
          <w:szCs w:val="20"/>
        </w:rPr>
        <w:t>Demonstrate deep understanding</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5</w:t>
      </w:r>
    </w:p>
    <w:p w:rsidR="00457CE9" w:rsidRPr="00A14A45" w:rsidRDefault="00457CE9" w:rsidP="00457CE9">
      <w:pPr>
        <w:spacing w:after="120"/>
        <w:ind w:left="7200" w:hanging="1440"/>
        <w:rPr>
          <w:rFonts w:ascii="Times New Roman" w:hAnsi="Times New Roman" w:cs="Times New Roman"/>
          <w:b/>
          <w:bCs/>
          <w:sz w:val="20"/>
          <w:szCs w:val="20"/>
        </w:rPr>
      </w:pPr>
      <w:r w:rsidRPr="00A14A45">
        <w:rPr>
          <w:rFonts w:ascii="Times New Roman" w:hAnsi="Times New Roman" w:cs="Times New Roman"/>
          <w:b/>
          <w:bCs/>
          <w:sz w:val="20"/>
          <w:szCs w:val="20"/>
        </w:rPr>
        <w:t>Total Marks =   25</w:t>
      </w:r>
    </w:p>
    <w:p w:rsidR="00457CE9" w:rsidRPr="00A14A45" w:rsidRDefault="00457CE9" w:rsidP="00457CE9">
      <w:pPr>
        <w:spacing w:after="120"/>
        <w:rPr>
          <w:rFonts w:ascii="Times New Roman" w:hAnsi="Times New Roman" w:cs="Times New Roman"/>
          <w:b/>
          <w:sz w:val="20"/>
          <w:szCs w:val="20"/>
          <w:u w:val="single"/>
        </w:rPr>
      </w:pPr>
      <w:r w:rsidRPr="00A14A45">
        <w:rPr>
          <w:rFonts w:ascii="Times New Roman" w:hAnsi="Times New Roman" w:cs="Times New Roman"/>
          <w:b/>
          <w:sz w:val="20"/>
          <w:szCs w:val="20"/>
          <w:u w:val="single"/>
        </w:rPr>
        <w:t xml:space="preserve">2. Professional </w:t>
      </w:r>
      <w:proofErr w:type="spellStart"/>
      <w:r w:rsidRPr="00A14A45">
        <w:rPr>
          <w:rFonts w:ascii="Times New Roman" w:hAnsi="Times New Roman" w:cs="Times New Roman"/>
          <w:b/>
          <w:sz w:val="20"/>
          <w:szCs w:val="20"/>
          <w:u w:val="single"/>
        </w:rPr>
        <w:t>behaviour</w:t>
      </w:r>
      <w:proofErr w:type="spellEnd"/>
      <w:r w:rsidRPr="00A14A45">
        <w:rPr>
          <w:rFonts w:ascii="Times New Roman" w:hAnsi="Times New Roman" w:cs="Times New Roman"/>
          <w:b/>
          <w:sz w:val="20"/>
          <w:szCs w:val="20"/>
          <w:u w:val="single"/>
        </w:rPr>
        <w:t>:</w:t>
      </w:r>
    </w:p>
    <w:p w:rsidR="00457CE9" w:rsidRPr="00A14A45" w:rsidRDefault="00457CE9" w:rsidP="00457CE9">
      <w:pPr>
        <w:rPr>
          <w:rFonts w:ascii="Times New Roman" w:hAnsi="Times New Roman" w:cs="Times New Roman"/>
          <w:sz w:val="20"/>
          <w:szCs w:val="20"/>
        </w:rPr>
      </w:pPr>
      <w:r w:rsidRPr="00A14A45">
        <w:rPr>
          <w:rFonts w:ascii="Times New Roman" w:hAnsi="Times New Roman" w:cs="Times New Roman"/>
          <w:sz w:val="20"/>
          <w:szCs w:val="20"/>
        </w:rPr>
        <w:t>Ability to:</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p>
    <w:p w:rsidR="00457CE9" w:rsidRPr="00A14A45" w:rsidRDefault="00457CE9" w:rsidP="0016091D">
      <w:pPr>
        <w:pStyle w:val="ListParagraph"/>
        <w:numPr>
          <w:ilvl w:val="0"/>
          <w:numId w:val="10"/>
        </w:numPr>
        <w:spacing w:after="0" w:line="360" w:lineRule="auto"/>
        <w:ind w:left="360"/>
        <w:rPr>
          <w:rFonts w:ascii="Times New Roman" w:hAnsi="Times New Roman" w:cs="Times New Roman"/>
          <w:sz w:val="20"/>
          <w:szCs w:val="20"/>
        </w:rPr>
      </w:pPr>
      <w:r w:rsidRPr="00A14A45">
        <w:rPr>
          <w:rFonts w:ascii="Times New Roman" w:hAnsi="Times New Roman" w:cs="Times New Roman"/>
          <w:sz w:val="20"/>
          <w:szCs w:val="20"/>
        </w:rPr>
        <w:t>Come to tutorials on time</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5</w:t>
      </w:r>
    </w:p>
    <w:p w:rsidR="00457CE9" w:rsidRPr="00A14A45" w:rsidRDefault="00457CE9" w:rsidP="0016091D">
      <w:pPr>
        <w:numPr>
          <w:ilvl w:val="0"/>
          <w:numId w:val="8"/>
        </w:numPr>
        <w:tabs>
          <w:tab w:val="clear" w:pos="720"/>
          <w:tab w:val="num" w:pos="360"/>
        </w:tabs>
        <w:spacing w:after="0" w:line="360" w:lineRule="auto"/>
        <w:ind w:hanging="720"/>
        <w:rPr>
          <w:rFonts w:ascii="Times New Roman" w:hAnsi="Times New Roman" w:cs="Times New Roman"/>
          <w:sz w:val="20"/>
          <w:szCs w:val="20"/>
        </w:rPr>
      </w:pPr>
      <w:r w:rsidRPr="00A14A45">
        <w:rPr>
          <w:rFonts w:ascii="Times New Roman" w:hAnsi="Times New Roman" w:cs="Times New Roman"/>
          <w:sz w:val="20"/>
          <w:szCs w:val="20"/>
        </w:rPr>
        <w:t>Communicate effectively</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 xml:space="preserve"> 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 xml:space="preserve">5       </w:t>
      </w:r>
      <w:r w:rsidRPr="00A14A45">
        <w:rPr>
          <w:rFonts w:ascii="Times New Roman" w:hAnsi="Times New Roman" w:cs="Times New Roman"/>
          <w:sz w:val="20"/>
          <w:szCs w:val="20"/>
        </w:rPr>
        <w:tab/>
      </w:r>
    </w:p>
    <w:p w:rsidR="00457CE9" w:rsidRPr="00A14A45" w:rsidRDefault="00457CE9" w:rsidP="0016091D">
      <w:pPr>
        <w:numPr>
          <w:ilvl w:val="0"/>
          <w:numId w:val="8"/>
        </w:numPr>
        <w:tabs>
          <w:tab w:val="clear" w:pos="720"/>
        </w:tabs>
        <w:spacing w:after="0" w:line="360" w:lineRule="auto"/>
        <w:ind w:left="360"/>
        <w:rPr>
          <w:rFonts w:ascii="Times New Roman" w:hAnsi="Times New Roman" w:cs="Times New Roman"/>
          <w:sz w:val="20"/>
          <w:szCs w:val="20"/>
        </w:rPr>
      </w:pPr>
      <w:r w:rsidRPr="00A14A45">
        <w:rPr>
          <w:rFonts w:ascii="Times New Roman" w:hAnsi="Times New Roman" w:cs="Times New Roman"/>
          <w:sz w:val="20"/>
          <w:szCs w:val="20"/>
        </w:rPr>
        <w:t xml:space="preserve">Demonstrate good manners </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5</w:t>
      </w:r>
      <w:r w:rsidRPr="00A14A45">
        <w:rPr>
          <w:rFonts w:ascii="Times New Roman" w:hAnsi="Times New Roman" w:cs="Times New Roman"/>
          <w:sz w:val="20"/>
          <w:szCs w:val="20"/>
        </w:rPr>
        <w:tab/>
      </w:r>
    </w:p>
    <w:p w:rsidR="00457CE9" w:rsidRPr="00A14A45" w:rsidRDefault="00457CE9" w:rsidP="0016091D">
      <w:pPr>
        <w:numPr>
          <w:ilvl w:val="0"/>
          <w:numId w:val="8"/>
        </w:numPr>
        <w:tabs>
          <w:tab w:val="clear" w:pos="720"/>
          <w:tab w:val="num" w:pos="360"/>
        </w:tabs>
        <w:spacing w:after="0" w:line="360" w:lineRule="auto"/>
        <w:ind w:hanging="720"/>
        <w:rPr>
          <w:rFonts w:ascii="Times New Roman" w:hAnsi="Times New Roman" w:cs="Times New Roman"/>
          <w:sz w:val="20"/>
          <w:szCs w:val="20"/>
        </w:rPr>
      </w:pPr>
      <w:r w:rsidRPr="00A14A45">
        <w:rPr>
          <w:rFonts w:ascii="Times New Roman" w:hAnsi="Times New Roman" w:cs="Times New Roman"/>
          <w:sz w:val="20"/>
          <w:szCs w:val="20"/>
        </w:rPr>
        <w:t>Keep the group focused</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 xml:space="preserve">5    </w:t>
      </w:r>
      <w:r w:rsidRPr="00A14A45">
        <w:rPr>
          <w:rFonts w:ascii="Times New Roman" w:hAnsi="Times New Roman" w:cs="Times New Roman"/>
          <w:sz w:val="20"/>
          <w:szCs w:val="20"/>
        </w:rPr>
        <w:tab/>
      </w:r>
    </w:p>
    <w:p w:rsidR="00457CE9" w:rsidRPr="00A14A45" w:rsidRDefault="00457CE9" w:rsidP="0016091D">
      <w:pPr>
        <w:numPr>
          <w:ilvl w:val="0"/>
          <w:numId w:val="8"/>
        </w:numPr>
        <w:tabs>
          <w:tab w:val="clear" w:pos="720"/>
          <w:tab w:val="num" w:pos="360"/>
        </w:tabs>
        <w:spacing w:after="0" w:line="360" w:lineRule="auto"/>
        <w:ind w:hanging="720"/>
        <w:rPr>
          <w:rFonts w:ascii="Times New Roman" w:hAnsi="Times New Roman" w:cs="Times New Roman"/>
          <w:sz w:val="20"/>
          <w:szCs w:val="20"/>
        </w:rPr>
      </w:pPr>
      <w:r w:rsidRPr="00A14A45">
        <w:rPr>
          <w:rFonts w:ascii="Times New Roman" w:hAnsi="Times New Roman" w:cs="Times New Roman"/>
          <w:sz w:val="20"/>
          <w:szCs w:val="20"/>
        </w:rPr>
        <w:t>Give and receive feedback</w:t>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r>
      <w:r w:rsidRPr="00A14A45">
        <w:rPr>
          <w:rFonts w:ascii="Times New Roman" w:hAnsi="Times New Roman" w:cs="Times New Roman"/>
          <w:sz w:val="20"/>
          <w:szCs w:val="20"/>
        </w:rPr>
        <w:tab/>
        <w:t>1</w:t>
      </w:r>
      <w:r w:rsidRPr="00A14A45">
        <w:rPr>
          <w:rFonts w:ascii="Times New Roman" w:hAnsi="Times New Roman" w:cs="Times New Roman"/>
          <w:sz w:val="20"/>
          <w:szCs w:val="20"/>
        </w:rPr>
        <w:tab/>
        <w:t>2</w:t>
      </w:r>
      <w:r w:rsidRPr="00A14A45">
        <w:rPr>
          <w:rFonts w:ascii="Times New Roman" w:hAnsi="Times New Roman" w:cs="Times New Roman"/>
          <w:sz w:val="20"/>
          <w:szCs w:val="20"/>
        </w:rPr>
        <w:tab/>
        <w:t>3</w:t>
      </w:r>
      <w:r w:rsidRPr="00A14A45">
        <w:rPr>
          <w:rFonts w:ascii="Times New Roman" w:hAnsi="Times New Roman" w:cs="Times New Roman"/>
          <w:sz w:val="20"/>
          <w:szCs w:val="20"/>
        </w:rPr>
        <w:tab/>
        <w:t>4</w:t>
      </w:r>
      <w:r w:rsidRPr="00A14A45">
        <w:rPr>
          <w:rFonts w:ascii="Times New Roman" w:hAnsi="Times New Roman" w:cs="Times New Roman"/>
          <w:sz w:val="20"/>
          <w:szCs w:val="20"/>
        </w:rPr>
        <w:tab/>
        <w:t>5</w:t>
      </w:r>
      <w:r w:rsidR="008D21C4" w:rsidRPr="00A14A45">
        <w:rPr>
          <w:rFonts w:ascii="Times New Roman" w:hAnsi="Times New Roman" w:cs="Times New Roman"/>
          <w:sz w:val="20"/>
          <w:szCs w:val="20"/>
        </w:rPr>
        <w:tab/>
      </w:r>
    </w:p>
    <w:p w:rsidR="008D21C4" w:rsidRPr="00A14A45" w:rsidRDefault="00457CE9" w:rsidP="004502E4">
      <w:pPr>
        <w:pStyle w:val="NoSpacing"/>
        <w:rPr>
          <w:rFonts w:ascii="Times New Roman" w:hAnsi="Times New Roman" w:cs="Times New Roman"/>
          <w:b/>
          <w:bCs/>
          <w:sz w:val="20"/>
          <w:szCs w:val="20"/>
        </w:rPr>
      </w:pPr>
      <w:r w:rsidRPr="00A14A45">
        <w:rPr>
          <w:rFonts w:ascii="Times New Roman" w:hAnsi="Times New Roman" w:cs="Times New Roman"/>
          <w:b/>
          <w:bCs/>
          <w:sz w:val="20"/>
          <w:szCs w:val="20"/>
        </w:rPr>
        <w:t xml:space="preserve">                                                                                                                                 Total marks =   25</w:t>
      </w:r>
    </w:p>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w:t>
      </w:r>
      <w:r w:rsidR="008D21C4" w:rsidRPr="00A14A45">
        <w:rPr>
          <w:rFonts w:ascii="Times New Roman" w:hAnsi="Times New Roman" w:cs="Times New Roman"/>
        </w:rPr>
        <w:t>-------------------</w:t>
      </w:r>
      <w:r w:rsidR="007F22DD">
        <w:rPr>
          <w:rFonts w:ascii="Times New Roman" w:hAnsi="Times New Roman" w:cs="Times New Roman"/>
        </w:rPr>
        <w:t>------------------------</w:t>
      </w:r>
    </w:p>
    <w:p w:rsidR="00457CE9" w:rsidRPr="00A14A45" w:rsidRDefault="002F0B0F" w:rsidP="00457CE9">
      <w:pPr>
        <w:jc w:val="both"/>
        <w:rPr>
          <w:rFonts w:ascii="Times New Roman" w:hAnsi="Times New Roman" w:cs="Times New Roman"/>
          <w:b/>
          <w:bCs/>
          <w:sz w:val="20"/>
          <w:szCs w:val="20"/>
        </w:rPr>
      </w:pPr>
      <w:r>
        <w:rPr>
          <w:rFonts w:ascii="Times New Roman" w:hAnsi="Times New Roman" w:cs="Times New Roman"/>
          <w:b/>
          <w:bCs/>
          <w:sz w:val="20"/>
          <w:szCs w:val="20"/>
        </w:rPr>
        <w:t xml:space="preserve">Tutor’s Name: </w:t>
      </w:r>
      <w:r>
        <w:rPr>
          <w:rFonts w:ascii="Times New Roman" w:hAnsi="Times New Roman" w:cs="Times New Roman"/>
          <w:b/>
          <w:bCs/>
          <w:sz w:val="20"/>
          <w:szCs w:val="20"/>
        </w:rPr>
        <w:tab/>
        <w:t xml:space="preserve">            </w:t>
      </w:r>
      <w:r w:rsidR="007F22DD">
        <w:rPr>
          <w:rFonts w:ascii="Times New Roman" w:hAnsi="Times New Roman" w:cs="Times New Roman"/>
          <w:b/>
          <w:bCs/>
          <w:sz w:val="20"/>
          <w:szCs w:val="20"/>
        </w:rPr>
        <w:t xml:space="preserve"> </w:t>
      </w:r>
      <w:r w:rsidR="00457CE9" w:rsidRPr="00A14A45">
        <w:rPr>
          <w:rFonts w:ascii="Times New Roman" w:hAnsi="Times New Roman" w:cs="Times New Roman"/>
          <w:b/>
          <w:bCs/>
          <w:sz w:val="20"/>
          <w:szCs w:val="20"/>
        </w:rPr>
        <w:t>S</w:t>
      </w:r>
      <w:r>
        <w:rPr>
          <w:rFonts w:ascii="Times New Roman" w:hAnsi="Times New Roman" w:cs="Times New Roman"/>
          <w:b/>
          <w:bCs/>
          <w:sz w:val="20"/>
          <w:szCs w:val="20"/>
        </w:rPr>
        <w:t xml:space="preserve">ignature:      </w:t>
      </w:r>
      <w:r>
        <w:rPr>
          <w:rFonts w:ascii="Times New Roman" w:hAnsi="Times New Roman" w:cs="Times New Roman"/>
          <w:b/>
          <w:bCs/>
          <w:sz w:val="20"/>
          <w:szCs w:val="20"/>
        </w:rPr>
        <w:tab/>
        <w:t xml:space="preserve">         </w:t>
      </w:r>
      <w:r w:rsidR="00457CE9" w:rsidRPr="00A14A45">
        <w:rPr>
          <w:rFonts w:ascii="Times New Roman" w:hAnsi="Times New Roman" w:cs="Times New Roman"/>
          <w:b/>
          <w:bCs/>
          <w:sz w:val="20"/>
          <w:szCs w:val="20"/>
        </w:rPr>
        <w:t xml:space="preserve">   Total maximum Marks for the case =          50 /10 = 5 marks</w:t>
      </w:r>
    </w:p>
    <w:p w:rsidR="008D21C4" w:rsidRPr="00A14A45" w:rsidRDefault="008D21C4" w:rsidP="00457CE9">
      <w:pPr>
        <w:spacing w:after="0" w:line="240" w:lineRule="auto"/>
        <w:jc w:val="both"/>
        <w:rPr>
          <w:rFonts w:ascii="Times New Roman" w:hAnsi="Times New Roman" w:cs="Times New Roman"/>
          <w:b/>
          <w:sz w:val="20"/>
          <w:szCs w:val="20"/>
        </w:rPr>
      </w:pPr>
    </w:p>
    <w:p w:rsidR="00457CE9" w:rsidRPr="00A14A45" w:rsidRDefault="00457CE9" w:rsidP="00457CE9">
      <w:pPr>
        <w:spacing w:after="0" w:line="240" w:lineRule="auto"/>
        <w:jc w:val="both"/>
        <w:rPr>
          <w:rFonts w:ascii="Times New Roman" w:hAnsi="Times New Roman" w:cs="Times New Roman"/>
          <w:b/>
          <w:sz w:val="20"/>
          <w:szCs w:val="20"/>
        </w:rPr>
      </w:pPr>
      <w:r w:rsidRPr="00A14A45">
        <w:rPr>
          <w:rFonts w:ascii="Times New Roman" w:hAnsi="Times New Roman" w:cs="Times New Roman"/>
          <w:b/>
          <w:sz w:val="20"/>
          <w:szCs w:val="20"/>
        </w:rPr>
        <w:t>Comments</w:t>
      </w:r>
    </w:p>
    <w:p w:rsidR="008D21C4" w:rsidRPr="00A14A45" w:rsidRDefault="00457CE9" w:rsidP="008D21C4">
      <w:pPr>
        <w:spacing w:after="0" w:line="240" w:lineRule="auto"/>
        <w:jc w:val="both"/>
        <w:rPr>
          <w:rFonts w:ascii="Times New Roman" w:hAnsi="Times New Roman" w:cs="Times New Roman"/>
          <w:sz w:val="20"/>
          <w:szCs w:val="20"/>
        </w:rPr>
      </w:pPr>
      <w:r w:rsidRPr="00A14A45">
        <w:rPr>
          <w:rFonts w:ascii="Times New Roman" w:hAnsi="Times New Roman" w:cs="Times New Roman"/>
          <w:sz w:val="20"/>
          <w:szCs w:val="20"/>
        </w:rPr>
        <w:t>………………………………………………………………………………………………………………….………………………………………………………………..…………………………………………………………………………………………………………………………………………………………………….......................................................................................................................................................................................................</w:t>
      </w:r>
      <w:r w:rsidR="007F22DD">
        <w:rPr>
          <w:rFonts w:ascii="Times New Roman" w:hAnsi="Times New Roman" w:cs="Times New Roman"/>
          <w:sz w:val="20"/>
          <w:szCs w:val="20"/>
        </w:rPr>
        <w:t>...........</w:t>
      </w:r>
    </w:p>
    <w:p w:rsidR="00FD4C8B" w:rsidRDefault="00FD4C8B" w:rsidP="0051620A">
      <w:pPr>
        <w:pStyle w:val="NoSpacing"/>
        <w:ind w:left="2880"/>
        <w:rPr>
          <w:rFonts w:ascii="Times New Roman" w:hAnsi="Times New Roman"/>
          <w:b/>
          <w:bCs/>
          <w:color w:val="548DD4"/>
          <w:sz w:val="20"/>
          <w:szCs w:val="20"/>
        </w:rPr>
      </w:pPr>
    </w:p>
    <w:p w:rsidR="00FD4C8B" w:rsidRDefault="00FD4C8B" w:rsidP="0051620A">
      <w:pPr>
        <w:pStyle w:val="NoSpacing"/>
        <w:ind w:left="2880"/>
        <w:rPr>
          <w:rFonts w:ascii="Times New Roman" w:hAnsi="Times New Roman"/>
          <w:b/>
          <w:bCs/>
          <w:color w:val="548DD4"/>
          <w:sz w:val="20"/>
          <w:szCs w:val="20"/>
        </w:rPr>
      </w:pPr>
    </w:p>
    <w:p w:rsidR="002F0B0F" w:rsidRDefault="002F0B0F" w:rsidP="0051620A">
      <w:pPr>
        <w:pStyle w:val="NoSpacing"/>
        <w:ind w:left="2880"/>
        <w:rPr>
          <w:rFonts w:ascii="Times New Roman" w:hAnsi="Times New Roman"/>
          <w:b/>
          <w:bCs/>
          <w:color w:val="548DD4"/>
          <w:sz w:val="20"/>
          <w:szCs w:val="20"/>
        </w:rPr>
      </w:pPr>
    </w:p>
    <w:p w:rsidR="002F0B0F" w:rsidRDefault="002F0B0F" w:rsidP="0051620A">
      <w:pPr>
        <w:pStyle w:val="NoSpacing"/>
        <w:ind w:left="2880"/>
        <w:rPr>
          <w:rFonts w:ascii="Times New Roman" w:hAnsi="Times New Roman"/>
          <w:b/>
          <w:bCs/>
          <w:color w:val="548DD4"/>
          <w:sz w:val="20"/>
          <w:szCs w:val="20"/>
        </w:rPr>
      </w:pPr>
    </w:p>
    <w:p w:rsidR="00FD4C8B" w:rsidRDefault="00FD4C8B" w:rsidP="0051620A">
      <w:pPr>
        <w:pStyle w:val="NoSpacing"/>
        <w:ind w:left="2880"/>
        <w:rPr>
          <w:rFonts w:ascii="Times New Roman" w:hAnsi="Times New Roman"/>
          <w:b/>
          <w:bCs/>
          <w:color w:val="548DD4"/>
          <w:sz w:val="20"/>
          <w:szCs w:val="20"/>
        </w:rPr>
      </w:pPr>
    </w:p>
    <w:p w:rsidR="00FD4C8B" w:rsidRDefault="002F0B0F" w:rsidP="0051620A">
      <w:pPr>
        <w:pStyle w:val="NoSpacing"/>
        <w:ind w:left="2880"/>
        <w:rPr>
          <w:rFonts w:ascii="Times New Roman" w:hAnsi="Times New Roman"/>
          <w:b/>
          <w:bCs/>
          <w:color w:val="548DD4"/>
          <w:sz w:val="20"/>
          <w:szCs w:val="20"/>
        </w:rPr>
      </w:pPr>
      <w:r>
        <w:rPr>
          <w:rFonts w:ascii="Times New Roman" w:hAnsi="Times New Roman"/>
          <w:b/>
          <w:bCs/>
          <w:noProof/>
          <w:color w:val="548DD4"/>
          <w:sz w:val="20"/>
          <w:szCs w:val="20"/>
        </w:rPr>
        <w:drawing>
          <wp:anchor distT="0" distB="0" distL="114300" distR="114300" simplePos="0" relativeHeight="251703808" behindDoc="0" locked="0" layoutInCell="1" allowOverlap="1">
            <wp:simplePos x="0" y="0"/>
            <wp:positionH relativeFrom="column">
              <wp:posOffset>2063750</wp:posOffset>
            </wp:positionH>
            <wp:positionV relativeFrom="paragraph">
              <wp:posOffset>76200</wp:posOffset>
            </wp:positionV>
            <wp:extent cx="2076450" cy="825500"/>
            <wp:effectExtent l="19050" t="0" r="0" b="0"/>
            <wp:wrapNone/>
            <wp:docPr id="227" name="Picture 227" descr=" KSU Ident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 KSU Identity Guidelines"/>
                    <pic:cNvPicPr>
                      <a:picLocks noChangeAspect="1" noChangeArrowheads="1"/>
                    </pic:cNvPicPr>
                  </pic:nvPicPr>
                  <pic:blipFill>
                    <a:blip r:embed="rId7" r:link="rId8" cstate="print"/>
                    <a:srcRect/>
                    <a:stretch>
                      <a:fillRect/>
                    </a:stretch>
                  </pic:blipFill>
                  <pic:spPr bwMode="auto">
                    <a:xfrm>
                      <a:off x="0" y="0"/>
                      <a:ext cx="2076450" cy="825500"/>
                    </a:xfrm>
                    <a:prstGeom prst="rect">
                      <a:avLst/>
                    </a:prstGeom>
                    <a:noFill/>
                    <a:ln w="9525">
                      <a:noFill/>
                      <a:miter lim="800000"/>
                      <a:headEnd/>
                      <a:tailEnd/>
                    </a:ln>
                  </pic:spPr>
                </pic:pic>
              </a:graphicData>
            </a:graphic>
          </wp:anchor>
        </w:drawing>
      </w:r>
    </w:p>
    <w:p w:rsidR="00FD4C8B" w:rsidRDefault="00FD4C8B" w:rsidP="0051620A">
      <w:pPr>
        <w:pStyle w:val="NoSpacing"/>
        <w:ind w:left="2880"/>
        <w:rPr>
          <w:rFonts w:ascii="Times New Roman" w:hAnsi="Times New Roman"/>
          <w:b/>
          <w:bCs/>
          <w:color w:val="548DD4"/>
          <w:sz w:val="20"/>
          <w:szCs w:val="20"/>
        </w:rPr>
      </w:pPr>
    </w:p>
    <w:p w:rsidR="00FD4C8B" w:rsidRDefault="00FD4C8B" w:rsidP="0051620A">
      <w:pPr>
        <w:pStyle w:val="NoSpacing"/>
        <w:ind w:left="2880"/>
        <w:rPr>
          <w:rFonts w:ascii="Times New Roman" w:hAnsi="Times New Roman"/>
          <w:b/>
          <w:bCs/>
          <w:color w:val="548DD4"/>
          <w:sz w:val="20"/>
          <w:szCs w:val="20"/>
        </w:rPr>
      </w:pPr>
    </w:p>
    <w:p w:rsidR="00FD4C8B" w:rsidRDefault="00FD4C8B" w:rsidP="0051620A">
      <w:pPr>
        <w:pStyle w:val="NoSpacing"/>
        <w:ind w:left="2880"/>
        <w:rPr>
          <w:rFonts w:ascii="Times New Roman" w:hAnsi="Times New Roman"/>
          <w:b/>
          <w:bCs/>
          <w:color w:val="548DD4"/>
          <w:sz w:val="20"/>
          <w:szCs w:val="20"/>
        </w:rPr>
      </w:pPr>
    </w:p>
    <w:p w:rsidR="0051620A" w:rsidRDefault="00FD4C8B" w:rsidP="00FD4C8B">
      <w:pPr>
        <w:pStyle w:val="NoSpacing"/>
        <w:tabs>
          <w:tab w:val="right" w:pos="9360"/>
        </w:tabs>
        <w:ind w:left="2880"/>
        <w:rPr>
          <w:rFonts w:ascii="Times New Roman" w:hAnsi="Times New Roman"/>
          <w:b/>
          <w:bCs/>
          <w:color w:val="548DD4"/>
          <w:sz w:val="20"/>
          <w:szCs w:val="20"/>
        </w:rPr>
      </w:pPr>
      <w:r>
        <w:rPr>
          <w:rFonts w:ascii="Times New Roman" w:hAnsi="Times New Roman"/>
          <w:b/>
          <w:bCs/>
          <w:color w:val="548DD4"/>
          <w:sz w:val="20"/>
          <w:szCs w:val="20"/>
        </w:rPr>
        <w:tab/>
      </w:r>
    </w:p>
    <w:p w:rsidR="0051620A" w:rsidRPr="00A14A45" w:rsidRDefault="0051620A" w:rsidP="008D21C4">
      <w:pPr>
        <w:spacing w:after="0" w:line="240" w:lineRule="auto"/>
        <w:jc w:val="both"/>
        <w:rPr>
          <w:rFonts w:ascii="Times New Roman" w:hAnsi="Times New Roman" w:cs="Times New Roman"/>
          <w:sz w:val="20"/>
          <w:szCs w:val="20"/>
        </w:rPr>
      </w:pPr>
    </w:p>
    <w:p w:rsidR="00BD6E36" w:rsidRDefault="00BD6E36" w:rsidP="00BD6E36">
      <w:pPr>
        <w:pStyle w:val="NoSpacing"/>
        <w:jc w:val="center"/>
        <w:rPr>
          <w:rFonts w:ascii="Footlight MT Light" w:hAnsi="Footlight MT Light"/>
          <w:b/>
          <w:bCs/>
        </w:rPr>
      </w:pPr>
    </w:p>
    <w:p w:rsidR="00BD6E36" w:rsidRDefault="00BD6E36" w:rsidP="00BD6E36">
      <w:pPr>
        <w:pStyle w:val="NoSpacing"/>
        <w:jc w:val="center"/>
        <w:rPr>
          <w:rFonts w:ascii="Footlight MT Light" w:hAnsi="Footlight MT Light"/>
          <w:b/>
          <w:bCs/>
        </w:rPr>
      </w:pPr>
    </w:p>
    <w:p w:rsidR="00BD6E36" w:rsidRDefault="00BD6E36" w:rsidP="00BD6E36">
      <w:pPr>
        <w:pStyle w:val="NoSpacing"/>
        <w:jc w:val="center"/>
        <w:rPr>
          <w:rFonts w:ascii="Footlight MT Light" w:hAnsi="Footlight MT Light"/>
          <w:b/>
          <w:bCs/>
        </w:rPr>
      </w:pPr>
      <w:r>
        <w:rPr>
          <w:rFonts w:ascii="Footlight MT Light" w:hAnsi="Footlight MT Light"/>
          <w:b/>
          <w:bCs/>
        </w:rPr>
        <w:t>STUDENT’S EVALUATION OF THEIR PBL TUTOR</w:t>
      </w:r>
    </w:p>
    <w:p w:rsidR="00457CE9" w:rsidRPr="00BD6E36" w:rsidRDefault="00457CE9" w:rsidP="00457CE9">
      <w:pPr>
        <w:pStyle w:val="NoSpacing"/>
        <w:jc w:val="center"/>
        <w:rPr>
          <w:rFonts w:ascii="Times New Roman" w:hAnsi="Times New Roman" w:cs="Times New Roman"/>
          <w:b/>
          <w:bCs/>
          <w:sz w:val="26"/>
          <w:szCs w:val="26"/>
        </w:rPr>
      </w:pPr>
    </w:p>
    <w:p w:rsidR="00BD6E36" w:rsidRPr="00A14A45" w:rsidRDefault="00BD6E36" w:rsidP="00457CE9">
      <w:pPr>
        <w:pStyle w:val="NoSpacing"/>
        <w:jc w:val="center"/>
        <w:rPr>
          <w:rFonts w:ascii="Times New Roman" w:hAnsi="Times New Roman" w:cs="Times New Roman"/>
          <w:b/>
          <w:bCs/>
        </w:rPr>
      </w:pPr>
    </w:p>
    <w:p w:rsidR="00457CE9" w:rsidRPr="00A14A45" w:rsidRDefault="00457CE9" w:rsidP="007F22DD">
      <w:pPr>
        <w:pStyle w:val="NoSpacing"/>
        <w:spacing w:line="276" w:lineRule="auto"/>
        <w:rPr>
          <w:rFonts w:ascii="Times New Roman" w:hAnsi="Times New Roman" w:cs="Times New Roman"/>
          <w:b/>
          <w:bCs/>
        </w:rPr>
      </w:pPr>
      <w:r w:rsidRPr="00A14A45">
        <w:rPr>
          <w:rFonts w:ascii="Times New Roman" w:hAnsi="Times New Roman" w:cs="Times New Roman"/>
          <w:b/>
          <w:bCs/>
        </w:rPr>
        <w:t>Date: _____________________</w:t>
      </w:r>
    </w:p>
    <w:p w:rsidR="00457CE9" w:rsidRPr="00A14A45" w:rsidRDefault="00457CE9" w:rsidP="007F22DD">
      <w:pPr>
        <w:pStyle w:val="NoSpacing"/>
        <w:spacing w:line="276" w:lineRule="auto"/>
        <w:rPr>
          <w:rFonts w:ascii="Times New Roman" w:hAnsi="Times New Roman" w:cs="Times New Roman"/>
          <w:b/>
          <w:bCs/>
        </w:rPr>
      </w:pPr>
      <w:r w:rsidRPr="00A14A45">
        <w:rPr>
          <w:rFonts w:ascii="Times New Roman" w:hAnsi="Times New Roman" w:cs="Times New Roman"/>
          <w:b/>
          <w:bCs/>
        </w:rPr>
        <w:t>Tutor’s Name: ___________________________________________________ Group No.:________</w:t>
      </w:r>
    </w:p>
    <w:p w:rsidR="00457CE9" w:rsidRPr="00A14A45" w:rsidRDefault="00A97800" w:rsidP="007F22DD">
      <w:pPr>
        <w:pStyle w:val="NoSpacing"/>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09600" behindDoc="0" locked="0" layoutInCell="1" allowOverlap="1">
                <wp:simplePos x="0" y="0"/>
                <wp:positionH relativeFrom="column">
                  <wp:posOffset>715645</wp:posOffset>
                </wp:positionH>
                <wp:positionV relativeFrom="paragraph">
                  <wp:posOffset>33655</wp:posOffset>
                </wp:positionV>
                <wp:extent cx="119380" cy="127000"/>
                <wp:effectExtent l="10795" t="8255" r="12700" b="7620"/>
                <wp:wrapNone/>
                <wp:docPr id="14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AD38" id="Rectangle 65" o:spid="_x0000_s1026" style="position:absolute;margin-left:56.35pt;margin-top:2.65pt;width:9.4pt;height:1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"/>
            </w:pict>
          </mc:Fallback>
        </mc:AlternateContent>
      </w:r>
      <w:r>
        <w:rPr>
          <w:rFonts w:ascii="Times New Roman" w:hAnsi="Times New Roman" w:cs="Times New Roman"/>
          <w:b/>
          <w:bCs/>
          <w:noProof/>
        </w:rPr>
        <mc:AlternateContent>
          <mc:Choice Requires="wps">
            <w:drawing>
              <wp:anchor distT="0" distB="0" distL="114300" distR="114300" simplePos="0" relativeHeight="251610624" behindDoc="0" locked="0" layoutInCell="1" allowOverlap="1">
                <wp:simplePos x="0" y="0"/>
                <wp:positionH relativeFrom="column">
                  <wp:posOffset>1488440</wp:posOffset>
                </wp:positionH>
                <wp:positionV relativeFrom="paragraph">
                  <wp:posOffset>33655</wp:posOffset>
                </wp:positionV>
                <wp:extent cx="119380" cy="127000"/>
                <wp:effectExtent l="12065" t="8255" r="11430" b="7620"/>
                <wp:wrapNone/>
                <wp:docPr id="1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C9B6" id="Rectangle 66" o:spid="_x0000_s1026" style="position:absolute;margin-left:117.2pt;margin-top:2.65pt;width:9.4pt;height:1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"/>
            </w:pict>
          </mc:Fallback>
        </mc:AlternateContent>
      </w:r>
      <w:r>
        <w:rPr>
          <w:rFonts w:ascii="Times New Roman" w:hAnsi="Times New Roman" w:cs="Times New Roman"/>
          <w:b/>
          <w:bCs/>
          <w:noProof/>
        </w:rPr>
        <mc:AlternateContent>
          <mc:Choice Requires="wps">
            <w:drawing>
              <wp:anchor distT="0" distB="0" distL="114300" distR="114300" simplePos="0" relativeHeight="251611648" behindDoc="0" locked="0" layoutInCell="1" allowOverlap="1">
                <wp:simplePos x="0" y="0"/>
                <wp:positionH relativeFrom="column">
                  <wp:posOffset>2300605</wp:posOffset>
                </wp:positionH>
                <wp:positionV relativeFrom="paragraph">
                  <wp:posOffset>33655</wp:posOffset>
                </wp:positionV>
                <wp:extent cx="119380" cy="127000"/>
                <wp:effectExtent l="5080" t="8255" r="8890" b="7620"/>
                <wp:wrapNone/>
                <wp:docPr id="1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63F2" id="Rectangle 67" o:spid="_x0000_s1026" style="position:absolute;margin-left:181.15pt;margin-top:2.65pt;width:9.4pt;height:10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"/>
            </w:pict>
          </mc:Fallback>
        </mc:AlternateContent>
      </w:r>
      <w:r w:rsidR="00457CE9" w:rsidRPr="00A14A45">
        <w:rPr>
          <w:rFonts w:ascii="Times New Roman" w:hAnsi="Times New Roman" w:cs="Times New Roman"/>
          <w:b/>
          <w:bCs/>
        </w:rPr>
        <w:t>Student:</w:t>
      </w:r>
      <w:r w:rsidR="00457CE9" w:rsidRPr="00A14A45">
        <w:rPr>
          <w:rFonts w:ascii="Times New Roman" w:hAnsi="Times New Roman" w:cs="Times New Roman"/>
          <w:b/>
          <w:bCs/>
        </w:rPr>
        <w:tab/>
        <w:t>Peer:</w:t>
      </w:r>
      <w:r w:rsidR="00457CE9" w:rsidRPr="00A14A45">
        <w:rPr>
          <w:rFonts w:ascii="Times New Roman" w:hAnsi="Times New Roman" w:cs="Times New Roman"/>
          <w:b/>
          <w:bCs/>
        </w:rPr>
        <w:tab/>
      </w:r>
      <w:r w:rsidR="00457CE9" w:rsidRPr="00A14A45">
        <w:rPr>
          <w:rFonts w:ascii="Times New Roman" w:hAnsi="Times New Roman" w:cs="Times New Roman"/>
          <w:b/>
          <w:bCs/>
        </w:rPr>
        <w:tab/>
        <w:t>Other:</w:t>
      </w:r>
      <w:r w:rsidR="00457CE9" w:rsidRPr="00A14A45">
        <w:rPr>
          <w:rFonts w:ascii="Times New Roman" w:hAnsi="Times New Roman" w:cs="Times New Roman"/>
          <w:b/>
          <w:bCs/>
        </w:rPr>
        <w:tab/>
      </w:r>
      <w:r w:rsidR="00457CE9" w:rsidRPr="00A14A45">
        <w:rPr>
          <w:rFonts w:ascii="Times New Roman" w:hAnsi="Times New Roman" w:cs="Times New Roman"/>
          <w:b/>
          <w:bCs/>
        </w:rPr>
        <w:tab/>
        <w:t>Name (Optional):___________________________</w:t>
      </w:r>
    </w:p>
    <w:p w:rsidR="00457CE9" w:rsidRPr="00A14A45" w:rsidRDefault="00457CE9" w:rsidP="00457CE9">
      <w:pPr>
        <w:pStyle w:val="NoSpacing"/>
        <w:rPr>
          <w:rFonts w:ascii="Times New Roman" w:hAnsi="Times New Roman" w:cs="Times New Roman"/>
          <w:b/>
          <w:bCs/>
        </w:rPr>
      </w:pPr>
    </w:p>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How well did the tutor facilitate group process in the following regards? Please put a check (</w:t>
      </w:r>
      <w:r w:rsidRPr="00A14A45">
        <w:rPr>
          <w:rFonts w:ascii="Times New Roman" w:hAnsi="Times New Roman" w:cs="Times New Roman"/>
          <w:b/>
          <w:bCs/>
        </w:rPr>
        <w:sym w:font="Wingdings" w:char="F0FC"/>
      </w:r>
      <w:r w:rsidRPr="00A14A45">
        <w:rPr>
          <w:rFonts w:ascii="Times New Roman" w:hAnsi="Times New Roman" w:cs="Times New Roman"/>
          <w:b/>
          <w:bCs/>
        </w:rPr>
        <w:t>) in the box.</w:t>
      </w:r>
    </w:p>
    <w:p w:rsidR="00457CE9" w:rsidRPr="00A14A45" w:rsidRDefault="00457CE9" w:rsidP="00457CE9">
      <w:pPr>
        <w:pStyle w:val="NoSpacing"/>
        <w:rPr>
          <w:rFonts w:ascii="Times New Roman" w:hAnsi="Times New Roman" w:cs="Times New Roman"/>
          <w:b/>
          <w:bCs/>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5040"/>
        <w:gridCol w:w="720"/>
        <w:gridCol w:w="720"/>
        <w:gridCol w:w="720"/>
        <w:gridCol w:w="720"/>
        <w:gridCol w:w="720"/>
      </w:tblGrid>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Appropriately facilitated the brainstorming sessions.</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12672" behindDoc="0" locked="0" layoutInCell="1" allowOverlap="1">
                      <wp:simplePos x="0" y="0"/>
                      <wp:positionH relativeFrom="column">
                        <wp:posOffset>211455</wp:posOffset>
                      </wp:positionH>
                      <wp:positionV relativeFrom="paragraph">
                        <wp:posOffset>23495</wp:posOffset>
                      </wp:positionV>
                      <wp:extent cx="111125" cy="119380"/>
                      <wp:effectExtent l="11430" t="10795" r="10795" b="12700"/>
                      <wp:wrapNone/>
                      <wp:docPr id="1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8B67" id="Rectangle 68" o:spid="_x0000_s1026" style="position:absolute;margin-left:16.65pt;margin-top:1.85pt;width:8.75pt;height:9.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A5HwIAAD4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ZwwgOR8CAAA+BAAADgAAAAAAAAAAAAAAAAAuAgAAZHJzL2Uyb0RvYy54bWxQSwEC&#10;LQAUAAYACAAAACEAKLiaS9wAAAAGAQAADwAAAAAAAAAAAAAAAAB5BAAAZHJzL2Rvd25yZXYueG1s&#10;UEsFBgAAAAAEAAQA8wAAAIIFA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13696" behindDoc="0" locked="0" layoutInCell="1" allowOverlap="1">
                      <wp:simplePos x="0" y="0"/>
                      <wp:positionH relativeFrom="column">
                        <wp:posOffset>213995</wp:posOffset>
                      </wp:positionH>
                      <wp:positionV relativeFrom="paragraph">
                        <wp:posOffset>19685</wp:posOffset>
                      </wp:positionV>
                      <wp:extent cx="111125" cy="119380"/>
                      <wp:effectExtent l="13970" t="6985" r="8255" b="6985"/>
                      <wp:wrapNone/>
                      <wp:docPr id="13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38166" id="Rectangle 69" o:spid="_x0000_s1026" style="position:absolute;margin-left:16.85pt;margin-top:1.55pt;width:8.75pt;height:9.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bjySNx8CAAA+BAAADgAAAAAAAAAAAAAAAAAuAgAAZHJzL2Uyb0RvYy54bWxQSwEC&#10;LQAUAAYACAAAACEAmJt3P9wAAAAGAQAADwAAAAAAAAAAAAAAAAB5BAAAZHJzL2Rvd25yZXYueG1s&#10;UEsFBgAAAAAEAAQA8wAAAIIFA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14720" behindDoc="0" locked="0" layoutInCell="1" allowOverlap="1">
                      <wp:simplePos x="0" y="0"/>
                      <wp:positionH relativeFrom="column">
                        <wp:posOffset>156210</wp:posOffset>
                      </wp:positionH>
                      <wp:positionV relativeFrom="paragraph">
                        <wp:posOffset>19685</wp:posOffset>
                      </wp:positionV>
                      <wp:extent cx="111125" cy="119380"/>
                      <wp:effectExtent l="13335" t="6985" r="8890" b="6985"/>
                      <wp:wrapNone/>
                      <wp:docPr id="13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FD04" id="Rectangle 70" o:spid="_x0000_s1026" style="position:absolute;margin-left:12.3pt;margin-top:1.55pt;width:8.75pt;height:9.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KHQIAAD4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srHfyh0CAAA+BAAADgAAAAAAAAAAAAAAAAAuAgAAZHJzL2Uyb0RvYy54bWxQSwECLQAU&#10;AAYACAAAACEAdBIhaNsAAAAGAQAADwAAAAAAAAAAAAAAAAB3BAAAZHJzL2Rvd25yZXYueG1sUEsF&#10;BgAAAAAEAAQA8wAAAH8FA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15744" behindDoc="0" locked="0" layoutInCell="1" allowOverlap="1">
                      <wp:simplePos x="0" y="0"/>
                      <wp:positionH relativeFrom="column">
                        <wp:posOffset>235585</wp:posOffset>
                      </wp:positionH>
                      <wp:positionV relativeFrom="paragraph">
                        <wp:posOffset>27305</wp:posOffset>
                      </wp:positionV>
                      <wp:extent cx="111125" cy="119380"/>
                      <wp:effectExtent l="6985" t="5080" r="5715" b="8890"/>
                      <wp:wrapNone/>
                      <wp:docPr id="13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95E5" id="Rectangle 71" o:spid="_x0000_s1026" style="position:absolute;margin-left:18.55pt;margin-top:2.15pt;width:8.75pt;height:9.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C7gW3EHgIAAD4EAAAOAAAAAAAAAAAAAAAAAC4CAABkcnMvZTJvRG9jLnhtbFBLAQIt&#10;ABQABgAIAAAAIQBOU4813AAAAAYBAAAPAAAAAAAAAAAAAAAAAHgEAABkcnMvZG93bnJldi54bWxQ&#10;SwUGAAAAAAQABADzAAAAgQU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16768" behindDoc="0" locked="0" layoutInCell="1" allowOverlap="1">
                      <wp:simplePos x="0" y="0"/>
                      <wp:positionH relativeFrom="column">
                        <wp:posOffset>247650</wp:posOffset>
                      </wp:positionH>
                      <wp:positionV relativeFrom="paragraph">
                        <wp:posOffset>31115</wp:posOffset>
                      </wp:positionV>
                      <wp:extent cx="111125" cy="119380"/>
                      <wp:effectExtent l="9525" t="8890" r="12700" b="5080"/>
                      <wp:wrapNone/>
                      <wp:docPr id="13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AA0C" id="Rectangle 72" o:spid="_x0000_s1026" style="position:absolute;margin-left:19.5pt;margin-top:2.45pt;width:8.75pt;height:9.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XHgIAAD4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oNG71x4CAAA+BAAADgAAAAAAAAAAAAAAAAAuAgAAZHJzL2Uyb0RvYy54bWxQSwEC&#10;LQAUAAYACAAAACEA3g6IK90AAAAGAQAADwAAAAAAAAAAAAAAAAB4BAAAZHJzL2Rvd25yZXYueG1s&#10;UEsFBgAAAAAEAAQA8wAAAIIFA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Appropriately facilitated the hypothesis reorganization sessions.</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17792" behindDoc="0" locked="0" layoutInCell="1" allowOverlap="1">
                      <wp:simplePos x="0" y="0"/>
                      <wp:positionH relativeFrom="column">
                        <wp:posOffset>211455</wp:posOffset>
                      </wp:positionH>
                      <wp:positionV relativeFrom="paragraph">
                        <wp:posOffset>23495</wp:posOffset>
                      </wp:positionV>
                      <wp:extent cx="111125" cy="119380"/>
                      <wp:effectExtent l="11430" t="5080" r="10795" b="8890"/>
                      <wp:wrapNone/>
                      <wp:docPr id="13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C64DA" id="Rectangle 73" o:spid="_x0000_s1026" style="position:absolute;margin-left:16.65pt;margin-top:1.85pt;width:8.75pt;height:9.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nZHwIAAD4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qeEJ2R8CAAA+BAAADgAAAAAAAAAAAAAAAAAuAgAAZHJzL2Uyb0RvYy54bWxQSwEC&#10;LQAUAAYACAAAACEAKLiaS9wAAAAGAQAADwAAAAAAAAAAAAAAAAB5BAAAZHJzL2Rvd25yZXYueG1s&#10;UEsFBgAAAAAEAAQA8wAAAIIFA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18816" behindDoc="0" locked="0" layoutInCell="1" allowOverlap="1">
                      <wp:simplePos x="0" y="0"/>
                      <wp:positionH relativeFrom="column">
                        <wp:posOffset>213995</wp:posOffset>
                      </wp:positionH>
                      <wp:positionV relativeFrom="paragraph">
                        <wp:posOffset>19685</wp:posOffset>
                      </wp:positionV>
                      <wp:extent cx="111125" cy="119380"/>
                      <wp:effectExtent l="13970" t="10795" r="8255" b="12700"/>
                      <wp:wrapNone/>
                      <wp:docPr id="13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1C74F" id="Rectangle 74" o:spid="_x0000_s1026" style="position:absolute;margin-left:16.85pt;margin-top:1.55pt;width:8.75pt;height:9.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fwHwIAAD4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lnEX8B8CAAA+BAAADgAAAAAAAAAAAAAAAAAuAgAAZHJzL2Uyb0RvYy54bWxQSwEC&#10;LQAUAAYACAAAACEAmJt3P9wAAAAGAQAADwAAAAAAAAAAAAAAAAB5BAAAZHJzL2Rvd25yZXYueG1s&#10;UEsFBgAAAAAEAAQA8wAAAIIFA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19840" behindDoc="0" locked="0" layoutInCell="1" allowOverlap="1">
                      <wp:simplePos x="0" y="0"/>
                      <wp:positionH relativeFrom="column">
                        <wp:posOffset>156210</wp:posOffset>
                      </wp:positionH>
                      <wp:positionV relativeFrom="paragraph">
                        <wp:posOffset>19685</wp:posOffset>
                      </wp:positionV>
                      <wp:extent cx="111125" cy="119380"/>
                      <wp:effectExtent l="13335" t="10795" r="8890" b="12700"/>
                      <wp:wrapNone/>
                      <wp:docPr id="1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E6941" id="Rectangle 75" o:spid="_x0000_s1026" style="position:absolute;margin-left:12.3pt;margin-top:1.55pt;width:8.75pt;height:9.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X+Hw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CfQaX+HwIAAD4EAAAOAAAAAAAAAAAAAAAAAC4CAABkcnMvZTJvRG9jLnhtbFBLAQIt&#10;ABQABgAIAAAAIQB0EiFo2wAAAAYBAAAPAAAAAAAAAAAAAAAAAHkEAABkcnMvZG93bnJldi54bWxQ&#10;SwUGAAAAAAQABADzAAAAgQU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0864" behindDoc="0" locked="0" layoutInCell="1" allowOverlap="1">
                      <wp:simplePos x="0" y="0"/>
                      <wp:positionH relativeFrom="column">
                        <wp:posOffset>235585</wp:posOffset>
                      </wp:positionH>
                      <wp:positionV relativeFrom="paragraph">
                        <wp:posOffset>27305</wp:posOffset>
                      </wp:positionV>
                      <wp:extent cx="111125" cy="119380"/>
                      <wp:effectExtent l="6985" t="8890" r="5715" b="5080"/>
                      <wp:wrapNone/>
                      <wp:docPr id="13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C797" id="Rectangle 76" o:spid="_x0000_s1026" style="position:absolute;margin-left:18.55pt;margin-top:2.15pt;width:8.75pt;height:9.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PtHwIAAD4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hBFz7R8CAAA+BAAADgAAAAAAAAAAAAAAAAAuAgAAZHJzL2Uyb0RvYy54bWxQSwEC&#10;LQAUAAYACAAAACEATlOPNdwAAAAGAQAADwAAAAAAAAAAAAAAAAB5BAAAZHJzL2Rvd25yZXYueG1s&#10;UEsFBgAAAAAEAAQA8wAAAIIFA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1888" behindDoc="0" locked="0" layoutInCell="1" allowOverlap="1">
                      <wp:simplePos x="0" y="0"/>
                      <wp:positionH relativeFrom="column">
                        <wp:posOffset>247650</wp:posOffset>
                      </wp:positionH>
                      <wp:positionV relativeFrom="paragraph">
                        <wp:posOffset>31115</wp:posOffset>
                      </wp:positionV>
                      <wp:extent cx="111125" cy="119380"/>
                      <wp:effectExtent l="9525" t="12065" r="12700" b="11430"/>
                      <wp:wrapNone/>
                      <wp:docPr id="13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9AF3" id="Rectangle 77" o:spid="_x0000_s1026" style="position:absolute;margin-left:19.5pt;margin-top:2.45pt;width:8.75pt;height:9.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HjHw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I0hweMfAgAAPgQAAA4AAAAAAAAAAAAAAAAALgIAAGRycy9lMm9Eb2MueG1sUEsB&#10;Ai0AFAAGAAgAAAAhAN4OiCvdAAAABgEAAA8AAAAAAAAAAAAAAAAAeQQAAGRycy9kb3ducmV2Lnht&#10;bFBLBQYAAAAABAAEAPMAAACDBQ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Appropriately facilitated the reporting sessions.</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2912" behindDoc="0" locked="0" layoutInCell="1" allowOverlap="1">
                      <wp:simplePos x="0" y="0"/>
                      <wp:positionH relativeFrom="column">
                        <wp:posOffset>211455</wp:posOffset>
                      </wp:positionH>
                      <wp:positionV relativeFrom="paragraph">
                        <wp:posOffset>23495</wp:posOffset>
                      </wp:positionV>
                      <wp:extent cx="111125" cy="119380"/>
                      <wp:effectExtent l="11430" t="8890" r="10795" b="5080"/>
                      <wp:wrapNone/>
                      <wp:docPr id="12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D2684" id="Rectangle 78" o:spid="_x0000_s1026" style="position:absolute;margin-left:16.65pt;margin-top:1.85pt;width:8.75pt;height:9.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JAHgIAAD4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DzBvJAHgIAAD4EAAAOAAAAAAAAAAAAAAAAAC4CAABkcnMvZTJvRG9jLnhtbFBLAQIt&#10;ABQABgAIAAAAIQAouJpL3AAAAAYBAAAPAAAAAAAAAAAAAAAAAHgEAABkcnMvZG93bnJldi54bWxQ&#10;SwUGAAAAAAQABADzAAAAgQU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3936" behindDoc="0" locked="0" layoutInCell="1" allowOverlap="1">
                      <wp:simplePos x="0" y="0"/>
                      <wp:positionH relativeFrom="column">
                        <wp:posOffset>213995</wp:posOffset>
                      </wp:positionH>
                      <wp:positionV relativeFrom="paragraph">
                        <wp:posOffset>19685</wp:posOffset>
                      </wp:positionV>
                      <wp:extent cx="111125" cy="119380"/>
                      <wp:effectExtent l="13970" t="5080" r="8255" b="8890"/>
                      <wp:wrapNone/>
                      <wp:docPr id="12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89FB" id="Rectangle 79" o:spid="_x0000_s1026" style="position:absolute;margin-left:16.85pt;margin-top:1.55pt;width:8.75pt;height:9.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4960" behindDoc="0" locked="0" layoutInCell="1" allowOverlap="1">
                      <wp:simplePos x="0" y="0"/>
                      <wp:positionH relativeFrom="column">
                        <wp:posOffset>156210</wp:posOffset>
                      </wp:positionH>
                      <wp:positionV relativeFrom="paragraph">
                        <wp:posOffset>19685</wp:posOffset>
                      </wp:positionV>
                      <wp:extent cx="111125" cy="119380"/>
                      <wp:effectExtent l="13335" t="5080" r="8890" b="8890"/>
                      <wp:wrapNone/>
                      <wp:docPr id="25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2C5F" id="Rectangle 80" o:spid="_x0000_s1026" style="position:absolute;margin-left:12.3pt;margin-top:1.55pt;width:8.75pt;height:9.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5984" behindDoc="0" locked="0" layoutInCell="1" allowOverlap="1">
                      <wp:simplePos x="0" y="0"/>
                      <wp:positionH relativeFrom="column">
                        <wp:posOffset>235585</wp:posOffset>
                      </wp:positionH>
                      <wp:positionV relativeFrom="paragraph">
                        <wp:posOffset>27305</wp:posOffset>
                      </wp:positionV>
                      <wp:extent cx="111125" cy="119380"/>
                      <wp:effectExtent l="6985" t="12700" r="5715" b="10795"/>
                      <wp:wrapNone/>
                      <wp:docPr id="2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8603" id="Rectangle 81" o:spid="_x0000_s1026" style="position:absolute;margin-left:18.55pt;margin-top:2.15pt;width:8.75pt;height:9.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DEcWlHgIAAD4EAAAOAAAAAAAAAAAAAAAAAC4CAABkcnMvZTJvRG9jLnhtbFBLAQIt&#10;ABQABgAIAAAAIQBOU4813AAAAAYBAAAPAAAAAAAAAAAAAAAAAHgEAABkcnMvZG93bnJldi54bWxQ&#10;SwUGAAAAAAQABADzAAAAgQU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7008" behindDoc="0" locked="0" layoutInCell="1" allowOverlap="1">
                      <wp:simplePos x="0" y="0"/>
                      <wp:positionH relativeFrom="column">
                        <wp:posOffset>247650</wp:posOffset>
                      </wp:positionH>
                      <wp:positionV relativeFrom="paragraph">
                        <wp:posOffset>31115</wp:posOffset>
                      </wp:positionV>
                      <wp:extent cx="111125" cy="119380"/>
                      <wp:effectExtent l="9525" t="6985" r="12700" b="6985"/>
                      <wp:wrapNone/>
                      <wp:docPr id="25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7280" id="Rectangle 82" o:spid="_x0000_s1026" style="position:absolute;margin-left:19.5pt;margin-top:2.45pt;width:8.75pt;height:9.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JSVsckfAgAAPgQAAA4AAAAAAAAAAAAAAAAALgIAAGRycy9lMm9Eb2MueG1sUEsB&#10;Ai0AFAAGAAgAAAAhAN4OiCvdAAAABgEAAA8AAAAAAAAAAAAAAAAAeQQAAGRycy9kb3ducmV2Lnht&#10;bFBLBQYAAAAABAAEAPMAAACDBQ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Appropriately manage the time flow.</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8032" behindDoc="0" locked="0" layoutInCell="1" allowOverlap="1">
                      <wp:simplePos x="0" y="0"/>
                      <wp:positionH relativeFrom="column">
                        <wp:posOffset>211455</wp:posOffset>
                      </wp:positionH>
                      <wp:positionV relativeFrom="paragraph">
                        <wp:posOffset>23495</wp:posOffset>
                      </wp:positionV>
                      <wp:extent cx="111125" cy="119380"/>
                      <wp:effectExtent l="11430" t="12700" r="10795" b="10795"/>
                      <wp:wrapNone/>
                      <wp:docPr id="25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A9F8C" id="Rectangle 83" o:spid="_x0000_s1026" style="position:absolute;margin-left:16.65pt;margin-top:1.85pt;width:8.75pt;height:9.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naUDxx8CAAA+BAAADgAAAAAAAAAAAAAAAAAuAgAAZHJzL2Uyb0RvYy54bWxQSwEC&#10;LQAUAAYACAAAACEAKLiaS9wAAAAGAQAADwAAAAAAAAAAAAAAAAB5BAAAZHJzL2Rvd25yZXYueG1s&#10;UEsFBgAAAAAEAAQA8wAAAIIFA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29056" behindDoc="0" locked="0" layoutInCell="1" allowOverlap="1">
                      <wp:simplePos x="0" y="0"/>
                      <wp:positionH relativeFrom="column">
                        <wp:posOffset>213995</wp:posOffset>
                      </wp:positionH>
                      <wp:positionV relativeFrom="paragraph">
                        <wp:posOffset>19685</wp:posOffset>
                      </wp:positionV>
                      <wp:extent cx="111125" cy="119380"/>
                      <wp:effectExtent l="13970" t="8890" r="8255" b="5080"/>
                      <wp:wrapNone/>
                      <wp:docPr id="25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B252" id="Rectangle 84" o:spid="_x0000_s1026" style="position:absolute;margin-left:16.85pt;margin-top:1.55pt;width:8.75pt;height:9.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R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Bu4b+RHgIAAD4EAAAOAAAAAAAAAAAAAAAAAC4CAABkcnMvZTJvRG9jLnhtbFBLAQIt&#10;ABQABgAIAAAAIQCYm3c/3AAAAAYBAAAPAAAAAAAAAAAAAAAAAHgEAABkcnMvZG93bnJldi54bWxQ&#10;SwUGAAAAAAQABADzAAAAgQU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0080" behindDoc="0" locked="0" layoutInCell="1" allowOverlap="1">
                      <wp:simplePos x="0" y="0"/>
                      <wp:positionH relativeFrom="column">
                        <wp:posOffset>156210</wp:posOffset>
                      </wp:positionH>
                      <wp:positionV relativeFrom="paragraph">
                        <wp:posOffset>19685</wp:posOffset>
                      </wp:positionV>
                      <wp:extent cx="111125" cy="119380"/>
                      <wp:effectExtent l="13335" t="8890" r="8890" b="5080"/>
                      <wp:wrapNone/>
                      <wp:docPr id="25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16D87" id="Rectangle 85" o:spid="_x0000_s1026" style="position:absolute;margin-left:12.3pt;margin-top:1.55pt;width:8.75pt;height:9.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2f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GfRDZ8eAgAAPgQAAA4AAAAAAAAAAAAAAAAALgIAAGRycy9lMm9Eb2MueG1sUEsBAi0A&#10;FAAGAAgAAAAhAHQSIWjbAAAABgEAAA8AAAAAAAAAAAAAAAAAeAQAAGRycy9kb3ducmV2LnhtbFBL&#10;BQYAAAAABAAEAPMAAACABQ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1104" behindDoc="0" locked="0" layoutInCell="1" allowOverlap="1">
                      <wp:simplePos x="0" y="0"/>
                      <wp:positionH relativeFrom="column">
                        <wp:posOffset>235585</wp:posOffset>
                      </wp:positionH>
                      <wp:positionV relativeFrom="paragraph">
                        <wp:posOffset>27305</wp:posOffset>
                      </wp:positionV>
                      <wp:extent cx="111125" cy="119380"/>
                      <wp:effectExtent l="6985" t="6985" r="5715" b="6985"/>
                      <wp:wrapNone/>
                      <wp:docPr id="24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86A0" id="Rectangle 86" o:spid="_x0000_s1026" style="position:absolute;margin-left:18.55pt;margin-top:2.15pt;width:8.75pt;height:9.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DzHw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IcuA8x8CAAA+BAAADgAAAAAAAAAAAAAAAAAuAgAAZHJzL2Uyb0RvYy54bWxQSwEC&#10;LQAUAAYACAAAACEATlOPNdwAAAAGAQAADwAAAAAAAAAAAAAAAAB5BAAAZHJzL2Rvd25yZXYueG1s&#10;UEsFBgAAAAAEAAQA8wAAAIIFA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2128" behindDoc="0" locked="0" layoutInCell="1" allowOverlap="1">
                      <wp:simplePos x="0" y="0"/>
                      <wp:positionH relativeFrom="column">
                        <wp:posOffset>247650</wp:posOffset>
                      </wp:positionH>
                      <wp:positionV relativeFrom="paragraph">
                        <wp:posOffset>31115</wp:posOffset>
                      </wp:positionV>
                      <wp:extent cx="111125" cy="119380"/>
                      <wp:effectExtent l="9525" t="9525" r="12700" b="13970"/>
                      <wp:wrapNone/>
                      <wp:docPr id="24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CBA98" id="Rectangle 87" o:spid="_x0000_s1026" style="position:absolute;margin-left:19.5pt;margin-top:2.45pt;width:8.75pt;height:9.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9HgIAAD4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KPsy/R4CAAA+BAAADgAAAAAAAAAAAAAAAAAuAgAAZHJzL2Uyb0RvYy54bWxQSwEC&#10;LQAUAAYACAAAACEA3g6IK90AAAAGAQAADwAAAAAAAAAAAAAAAAB4BAAAZHJzL2Rvd25yZXYueG1s&#10;UEsFBgAAAAAEAAQA8wAAAIIFA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Help to keep the group focused on its task</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3152" behindDoc="0" locked="0" layoutInCell="1" allowOverlap="1">
                      <wp:simplePos x="0" y="0"/>
                      <wp:positionH relativeFrom="column">
                        <wp:posOffset>211455</wp:posOffset>
                      </wp:positionH>
                      <wp:positionV relativeFrom="paragraph">
                        <wp:posOffset>23495</wp:posOffset>
                      </wp:positionV>
                      <wp:extent cx="111125" cy="119380"/>
                      <wp:effectExtent l="11430" t="6985" r="10795" b="6985"/>
                      <wp:wrapNone/>
                      <wp:docPr id="24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92A2" id="Rectangle 88" o:spid="_x0000_s1026" style="position:absolute;margin-left:16.65pt;margin-top:1.85pt;width:8.75pt;height: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2hHwIAAD4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X+u9oR8CAAA+BAAADgAAAAAAAAAAAAAAAAAuAgAAZHJzL2Uyb0RvYy54bWxQSwEC&#10;LQAUAAYACAAAACEAKLiaS9wAAAAGAQAADwAAAAAAAAAAAAAAAAB5BAAAZHJzL2Rvd25yZXYueG1s&#10;UEsFBgAAAAAEAAQA8wAAAIIFA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4176" behindDoc="0" locked="0" layoutInCell="1" allowOverlap="1">
                      <wp:simplePos x="0" y="0"/>
                      <wp:positionH relativeFrom="column">
                        <wp:posOffset>213995</wp:posOffset>
                      </wp:positionH>
                      <wp:positionV relativeFrom="paragraph">
                        <wp:posOffset>19685</wp:posOffset>
                      </wp:positionV>
                      <wp:extent cx="111125" cy="119380"/>
                      <wp:effectExtent l="13970" t="12700" r="8255" b="10795"/>
                      <wp:wrapNone/>
                      <wp:docPr id="24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1BDC3" id="Rectangle 89" o:spid="_x0000_s1026" style="position:absolute;margin-left:16.85pt;margin-top:1.55pt;width:8.75pt;height:9.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vHw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VtsPrx8CAAA+BAAADgAAAAAAAAAAAAAAAAAuAgAAZHJzL2Uyb0RvYy54bWxQSwEC&#10;LQAUAAYACAAAACEAmJt3P9wAAAAGAQAADwAAAAAAAAAAAAAAAAB5BAAAZHJzL2Rvd25yZXYueG1s&#10;UEsFBgAAAAAEAAQA8wAAAIIFA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5200" behindDoc="0" locked="0" layoutInCell="1" allowOverlap="1">
                      <wp:simplePos x="0" y="0"/>
                      <wp:positionH relativeFrom="column">
                        <wp:posOffset>156210</wp:posOffset>
                      </wp:positionH>
                      <wp:positionV relativeFrom="paragraph">
                        <wp:posOffset>19685</wp:posOffset>
                      </wp:positionV>
                      <wp:extent cx="111125" cy="119380"/>
                      <wp:effectExtent l="13335" t="12700" r="8890" b="10795"/>
                      <wp:wrapNone/>
                      <wp:docPr id="24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DB5D" id="Rectangle 90" o:spid="_x0000_s1026" style="position:absolute;margin-left:12.3pt;margin-top:1.55pt;width:8.75pt;height:9.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3iul0h0CAAA+BAAADgAAAAAAAAAAAAAAAAAuAgAAZHJzL2Uyb0RvYy54bWxQSwECLQAU&#10;AAYACAAAACEAdBIhaNsAAAAGAQAADwAAAAAAAAAAAAAAAAB3BAAAZHJzL2Rvd25yZXYueG1sUEsF&#10;BgAAAAAEAAQA8wAAAH8FA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6224" behindDoc="0" locked="0" layoutInCell="1" allowOverlap="1">
                      <wp:simplePos x="0" y="0"/>
                      <wp:positionH relativeFrom="column">
                        <wp:posOffset>235585</wp:posOffset>
                      </wp:positionH>
                      <wp:positionV relativeFrom="paragraph">
                        <wp:posOffset>27305</wp:posOffset>
                      </wp:positionV>
                      <wp:extent cx="111125" cy="119380"/>
                      <wp:effectExtent l="6985" t="10795" r="5715" b="12700"/>
                      <wp:wrapNone/>
                      <wp:docPr id="24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05EE3" id="Rectangle 91" o:spid="_x0000_s1026" style="position:absolute;margin-left:18.55pt;margin-top:2.15pt;width:8.75pt;height:9.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DXGxfcHgIAAD4EAAAOAAAAAAAAAAAAAAAAAC4CAABkcnMvZTJvRG9jLnhtbFBLAQIt&#10;ABQABgAIAAAAIQBOU4813AAAAAYBAAAPAAAAAAAAAAAAAAAAAHgEAABkcnMvZG93bnJldi54bWxQ&#10;SwUGAAAAAAQABADzAAAAgQU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7248" behindDoc="0" locked="0" layoutInCell="1" allowOverlap="1">
                      <wp:simplePos x="0" y="0"/>
                      <wp:positionH relativeFrom="column">
                        <wp:posOffset>247650</wp:posOffset>
                      </wp:positionH>
                      <wp:positionV relativeFrom="paragraph">
                        <wp:posOffset>31115</wp:posOffset>
                      </wp:positionV>
                      <wp:extent cx="111125" cy="119380"/>
                      <wp:effectExtent l="9525" t="5080" r="12700" b="8890"/>
                      <wp:wrapNone/>
                      <wp:docPr id="24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3F629" id="Rectangle 92" o:spid="_x0000_s1026" style="position:absolute;margin-left:19.5pt;margin-top:2.45pt;width:8.75pt;height:9.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ACfY7AfAgAAPgQAAA4AAAAAAAAAAAAAAAAALgIAAGRycy9lMm9Eb2MueG1sUEsB&#10;Ai0AFAAGAAgAAAAhAN4OiCvdAAAABgEAAA8AAAAAAAAAAAAAAAAAeQQAAGRycy9kb3ducmV2Lnht&#10;bFBLBQYAAAAABAAEAPMAAACDBQ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 xml:space="preserve">Provided a </w:t>
            </w:r>
            <w:proofErr w:type="spellStart"/>
            <w:r w:rsidRPr="00A14A45">
              <w:rPr>
                <w:rFonts w:ascii="Times New Roman" w:hAnsi="Times New Roman" w:cs="Times New Roman"/>
              </w:rPr>
              <w:t>well balanced</w:t>
            </w:r>
            <w:proofErr w:type="spellEnd"/>
            <w:r w:rsidRPr="00A14A45">
              <w:rPr>
                <w:rFonts w:ascii="Times New Roman" w:hAnsi="Times New Roman" w:cs="Times New Roman"/>
              </w:rPr>
              <w:t xml:space="preserve"> intervention within the group process, but avoided dominating.</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8272" behindDoc="0" locked="0" layoutInCell="1" allowOverlap="1">
                      <wp:simplePos x="0" y="0"/>
                      <wp:positionH relativeFrom="column">
                        <wp:posOffset>211455</wp:posOffset>
                      </wp:positionH>
                      <wp:positionV relativeFrom="paragraph">
                        <wp:posOffset>23495</wp:posOffset>
                      </wp:positionV>
                      <wp:extent cx="111125" cy="119380"/>
                      <wp:effectExtent l="11430" t="10795" r="10795" b="12700"/>
                      <wp:wrapNone/>
                      <wp:docPr id="2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4195" id="Rectangle 93" o:spid="_x0000_s1026" style="position:absolute;margin-left:16.65pt;margin-top:1.85pt;width:8.75pt;height:9.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Ca/Rvh8CAAA+BAAADgAAAAAAAAAAAAAAAAAuAgAAZHJzL2Uyb0RvYy54bWxQSwEC&#10;LQAUAAYACAAAACEAKLiaS9wAAAAGAQAADwAAAAAAAAAAAAAAAAB5BAAAZHJzL2Rvd25yZXYueG1s&#10;UEsFBgAAAAAEAAQA8wAAAIIFA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39296" behindDoc="0" locked="0" layoutInCell="1" allowOverlap="1">
                      <wp:simplePos x="0" y="0"/>
                      <wp:positionH relativeFrom="column">
                        <wp:posOffset>213995</wp:posOffset>
                      </wp:positionH>
                      <wp:positionV relativeFrom="paragraph">
                        <wp:posOffset>19685</wp:posOffset>
                      </wp:positionV>
                      <wp:extent cx="111125" cy="119380"/>
                      <wp:effectExtent l="13970" t="6985" r="8255" b="6985"/>
                      <wp:wrapNone/>
                      <wp:docPr id="24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FA91" id="Rectangle 94" o:spid="_x0000_s1026" style="position:absolute;margin-left:16.85pt;margin-top:1.55pt;width:8.75pt;height:9.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3o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D6623oHgIAAD4EAAAOAAAAAAAAAAAAAAAAAC4CAABkcnMvZTJvRG9jLnhtbFBLAQIt&#10;ABQABgAIAAAAIQCYm3c/3AAAAAYBAAAPAAAAAAAAAAAAAAAAAHgEAABkcnMvZG93bnJldi54bWxQ&#10;SwUGAAAAAAQABADzAAAAgQU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0320" behindDoc="0" locked="0" layoutInCell="1" allowOverlap="1">
                      <wp:simplePos x="0" y="0"/>
                      <wp:positionH relativeFrom="column">
                        <wp:posOffset>156210</wp:posOffset>
                      </wp:positionH>
                      <wp:positionV relativeFrom="paragraph">
                        <wp:posOffset>19685</wp:posOffset>
                      </wp:positionV>
                      <wp:extent cx="111125" cy="119380"/>
                      <wp:effectExtent l="13335" t="6985" r="8890" b="6985"/>
                      <wp:wrapNone/>
                      <wp:docPr id="24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DD65" id="Rectangle 95" o:spid="_x0000_s1026" style="position:absolute;margin-left:12.3pt;margin-top:1.55pt;width:8.75pt;height: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m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PPb3+YeAgAAPgQAAA4AAAAAAAAAAAAAAAAALgIAAGRycy9lMm9Eb2MueG1sUEsBAi0A&#10;FAAGAAgAAAAhAHQSIWjbAAAABgEAAA8AAAAAAAAAAAAAAAAAeAQAAGRycy9kb3ducmV2LnhtbFBL&#10;BQYAAAAABAAEAPMAAACABQ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1344" behindDoc="0" locked="0" layoutInCell="1" allowOverlap="1">
                      <wp:simplePos x="0" y="0"/>
                      <wp:positionH relativeFrom="column">
                        <wp:posOffset>235585</wp:posOffset>
                      </wp:positionH>
                      <wp:positionV relativeFrom="paragraph">
                        <wp:posOffset>27305</wp:posOffset>
                      </wp:positionV>
                      <wp:extent cx="111125" cy="119380"/>
                      <wp:effectExtent l="6985" t="5080" r="5715" b="8890"/>
                      <wp:wrapNone/>
                      <wp:docPr id="23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EEDB3" id="Rectangle 96" o:spid="_x0000_s1026" style="position:absolute;margin-left:18.55pt;margin-top:2.15pt;width:8.75pt;height:9.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8HwIAAD4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fgRvB8CAAA+BAAADgAAAAAAAAAAAAAAAAAuAgAAZHJzL2Uyb0RvYy54bWxQSwEC&#10;LQAUAAYACAAAACEATlOPNdwAAAAGAQAADwAAAAAAAAAAAAAAAAB5BAAAZHJzL2Rvd25yZXYueG1s&#10;UEsFBgAAAAAEAAQA8wAAAIIFA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2368" behindDoc="0" locked="0" layoutInCell="1" allowOverlap="1">
                      <wp:simplePos x="0" y="0"/>
                      <wp:positionH relativeFrom="column">
                        <wp:posOffset>247650</wp:posOffset>
                      </wp:positionH>
                      <wp:positionV relativeFrom="paragraph">
                        <wp:posOffset>31115</wp:posOffset>
                      </wp:positionV>
                      <wp:extent cx="111125" cy="119380"/>
                      <wp:effectExtent l="9525" t="8890" r="12700" b="5080"/>
                      <wp:wrapNone/>
                      <wp:docPr id="2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0D36" id="Rectangle 97" o:spid="_x0000_s1026" style="position:absolute;margin-left:19.5pt;margin-top:2.45pt;width:8.75pt;height:9.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OyHwIAAD4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PTIo7IfAgAAPgQAAA4AAAAAAAAAAAAAAAAALgIAAGRycy9lMm9Eb2MueG1sUEsB&#10;Ai0AFAAGAAgAAAAhAN4OiCvdAAAABgEAAA8AAAAAAAAAAAAAAAAAeQQAAGRycy9kb3ducmV2Lnht&#10;bFBLBQYAAAAABAAEAPMAAACDBQ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Intervened when chairman or reporter needed.</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3392" behindDoc="0" locked="0" layoutInCell="1" allowOverlap="1">
                      <wp:simplePos x="0" y="0"/>
                      <wp:positionH relativeFrom="column">
                        <wp:posOffset>211455</wp:posOffset>
                      </wp:positionH>
                      <wp:positionV relativeFrom="paragraph">
                        <wp:posOffset>23495</wp:posOffset>
                      </wp:positionV>
                      <wp:extent cx="111125" cy="119380"/>
                      <wp:effectExtent l="11430" t="5080" r="10795" b="8890"/>
                      <wp:wrapNone/>
                      <wp:docPr id="23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461B" id="Rectangle 98" o:spid="_x0000_s1026" style="position:absolute;margin-left:16.65pt;margin-top:1.85pt;width:8.75pt;height: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zuHwIAAD4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4416" behindDoc="0" locked="0" layoutInCell="1" allowOverlap="1">
                      <wp:simplePos x="0" y="0"/>
                      <wp:positionH relativeFrom="column">
                        <wp:posOffset>213995</wp:posOffset>
                      </wp:positionH>
                      <wp:positionV relativeFrom="paragraph">
                        <wp:posOffset>19685</wp:posOffset>
                      </wp:positionV>
                      <wp:extent cx="111125" cy="119380"/>
                      <wp:effectExtent l="13970" t="10795" r="8255" b="12700"/>
                      <wp:wrapNone/>
                      <wp:docPr id="23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8C9B" id="Rectangle 99" o:spid="_x0000_s1026" style="position:absolute;margin-left:16.85pt;margin-top:1.55pt;width:8.75pt;height:9.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7gHwIAAD4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5440" behindDoc="0" locked="0" layoutInCell="1" allowOverlap="1">
                      <wp:simplePos x="0" y="0"/>
                      <wp:positionH relativeFrom="column">
                        <wp:posOffset>156210</wp:posOffset>
                      </wp:positionH>
                      <wp:positionV relativeFrom="paragraph">
                        <wp:posOffset>19685</wp:posOffset>
                      </wp:positionV>
                      <wp:extent cx="111125" cy="119380"/>
                      <wp:effectExtent l="13335" t="10795" r="8890" b="12700"/>
                      <wp:wrapNone/>
                      <wp:docPr id="23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CB1F" id="Rectangle 100" o:spid="_x0000_s1026" style="position:absolute;margin-left:12.3pt;margin-top:1.55pt;width:8.75pt;height: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Px5Bx0eAgAAPwQAAA4AAAAAAAAAAAAAAAAALgIAAGRycy9lMm9Eb2MueG1sUEsBAi0A&#10;FAAGAAgAAAAhAHQSIWjbAAAABgEAAA8AAAAAAAAAAAAAAAAAeAQAAGRycy9kb3ducmV2LnhtbFBL&#10;BQYAAAAABAAEAPMAAACABQ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6464" behindDoc="0" locked="0" layoutInCell="1" allowOverlap="1">
                      <wp:simplePos x="0" y="0"/>
                      <wp:positionH relativeFrom="column">
                        <wp:posOffset>235585</wp:posOffset>
                      </wp:positionH>
                      <wp:positionV relativeFrom="paragraph">
                        <wp:posOffset>27305</wp:posOffset>
                      </wp:positionV>
                      <wp:extent cx="111125" cy="119380"/>
                      <wp:effectExtent l="6985" t="8890" r="5715" b="5080"/>
                      <wp:wrapNone/>
                      <wp:docPr id="2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4965F" id="Rectangle 101" o:spid="_x0000_s1026" style="position:absolute;margin-left:18.55pt;margin-top:2.15pt;width:8.75pt;height:9.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ZXWSsx8CAAA/BAAADgAAAAAAAAAAAAAAAAAuAgAAZHJzL2Uyb0RvYy54bWxQSwEC&#10;LQAUAAYACAAAACEATlOPNdwAAAAGAQAADwAAAAAAAAAAAAAAAAB5BAAAZHJzL2Rvd25yZXYueG1s&#10;UEsFBgAAAAAEAAQA8wAAAIIFA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7488" behindDoc="0" locked="0" layoutInCell="1" allowOverlap="1">
                      <wp:simplePos x="0" y="0"/>
                      <wp:positionH relativeFrom="column">
                        <wp:posOffset>247650</wp:posOffset>
                      </wp:positionH>
                      <wp:positionV relativeFrom="paragraph">
                        <wp:posOffset>31115</wp:posOffset>
                      </wp:positionV>
                      <wp:extent cx="111125" cy="119380"/>
                      <wp:effectExtent l="9525" t="12065" r="12700" b="11430"/>
                      <wp:wrapNone/>
                      <wp:docPr id="23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1524" id="Rectangle 102" o:spid="_x0000_s1026" style="position:absolute;margin-left:19.5pt;margin-top:2.45pt;width:8.75pt;height: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wErxCR4CAAA/BAAADgAAAAAAAAAAAAAAAAAuAgAAZHJzL2Uyb0RvYy54bWxQSwEC&#10;LQAUAAYACAAAACEA3g6IK90AAAAGAQAADwAAAAAAAAAAAAAAAAB4BAAAZHJzL2Rvd25yZXYueG1s&#10;UEsFBgAAAAAEAAQA8wAAAIIFA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Provided constructive positive and constructive feedback to the group as needed.</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8512" behindDoc="0" locked="0" layoutInCell="1" allowOverlap="1">
                      <wp:simplePos x="0" y="0"/>
                      <wp:positionH relativeFrom="column">
                        <wp:posOffset>211455</wp:posOffset>
                      </wp:positionH>
                      <wp:positionV relativeFrom="paragraph">
                        <wp:posOffset>23495</wp:posOffset>
                      </wp:positionV>
                      <wp:extent cx="111125" cy="119380"/>
                      <wp:effectExtent l="11430" t="8890" r="10795" b="5080"/>
                      <wp:wrapNone/>
                      <wp:docPr id="23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3D38" id="Rectangle 103" o:spid="_x0000_s1026" style="position:absolute;margin-left:16.65pt;margin-top:1.85pt;width:8.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BZRmSnHgIAAD8EAAAOAAAAAAAAAAAAAAAAAC4CAABkcnMvZTJvRG9jLnhtbFBLAQIt&#10;ABQABgAIAAAAIQAouJpL3AAAAAYBAAAPAAAAAAAAAAAAAAAAAHgEAABkcnMvZG93bnJldi54bWxQ&#10;SwUGAAAAAAQABADzAAAAgQU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9536" behindDoc="0" locked="0" layoutInCell="1" allowOverlap="1">
                      <wp:simplePos x="0" y="0"/>
                      <wp:positionH relativeFrom="column">
                        <wp:posOffset>213995</wp:posOffset>
                      </wp:positionH>
                      <wp:positionV relativeFrom="paragraph">
                        <wp:posOffset>19685</wp:posOffset>
                      </wp:positionV>
                      <wp:extent cx="111125" cy="119380"/>
                      <wp:effectExtent l="13970" t="5080" r="8255" b="8890"/>
                      <wp:wrapNone/>
                      <wp:docPr id="22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87A3" id="Rectangle 104" o:spid="_x0000_s1026" style="position:absolute;margin-left:16.85pt;margin-top:1.55pt;width:8.75pt;height: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0XHgIAAD8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DPUA0XHgIAAD8EAAAOAAAAAAAAAAAAAAAAAC4CAABkcnMvZTJvRG9jLnhtbFBLAQIt&#10;ABQABgAIAAAAIQCYm3c/3AAAAAYBAAAPAAAAAAAAAAAAAAAAAHgEAABkcnMvZG93bnJldi54bWxQ&#10;SwUGAAAAAAQABADzAAAAgQU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0560" behindDoc="0" locked="0" layoutInCell="1" allowOverlap="1">
                      <wp:simplePos x="0" y="0"/>
                      <wp:positionH relativeFrom="column">
                        <wp:posOffset>156210</wp:posOffset>
                      </wp:positionH>
                      <wp:positionV relativeFrom="paragraph">
                        <wp:posOffset>19685</wp:posOffset>
                      </wp:positionV>
                      <wp:extent cx="111125" cy="119380"/>
                      <wp:effectExtent l="13335" t="5080" r="8890" b="8890"/>
                      <wp:wrapNone/>
                      <wp:docPr id="22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F1B8D" id="Rectangle 105" o:spid="_x0000_s1026" style="position:absolute;margin-left:12.3pt;margin-top:1.55pt;width:8.75pt;height: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i5HwIAAD8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1584" behindDoc="0" locked="0" layoutInCell="1" allowOverlap="1">
                      <wp:simplePos x="0" y="0"/>
                      <wp:positionH relativeFrom="column">
                        <wp:posOffset>235585</wp:posOffset>
                      </wp:positionH>
                      <wp:positionV relativeFrom="paragraph">
                        <wp:posOffset>27305</wp:posOffset>
                      </wp:positionV>
                      <wp:extent cx="111125" cy="119380"/>
                      <wp:effectExtent l="6985" t="12700" r="5715" b="10795"/>
                      <wp:wrapNone/>
                      <wp:docPr id="3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A822" id="Rectangle 106" o:spid="_x0000_s1026" style="position:absolute;margin-left:18.55pt;margin-top:2.15pt;width:8.75pt;height: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2608" behindDoc="0" locked="0" layoutInCell="1" allowOverlap="1">
                      <wp:simplePos x="0" y="0"/>
                      <wp:positionH relativeFrom="column">
                        <wp:posOffset>247650</wp:posOffset>
                      </wp:positionH>
                      <wp:positionV relativeFrom="paragraph">
                        <wp:posOffset>31115</wp:posOffset>
                      </wp:positionV>
                      <wp:extent cx="111125" cy="119380"/>
                      <wp:effectExtent l="9525" t="6985" r="12700" b="6985"/>
                      <wp:wrapNone/>
                      <wp:docPr id="3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57176" id="Rectangle 107" o:spid="_x0000_s1026" style="position:absolute;margin-left:19.5pt;margin-top:2.45pt;width:8.75pt;height: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Encouraged positive and constructive feedback within the group about its performance</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3632" behindDoc="0" locked="0" layoutInCell="1" allowOverlap="1">
                      <wp:simplePos x="0" y="0"/>
                      <wp:positionH relativeFrom="column">
                        <wp:posOffset>211455</wp:posOffset>
                      </wp:positionH>
                      <wp:positionV relativeFrom="paragraph">
                        <wp:posOffset>23495</wp:posOffset>
                      </wp:positionV>
                      <wp:extent cx="111125" cy="119380"/>
                      <wp:effectExtent l="11430" t="13335" r="10795" b="1016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D5A2F" id="Rectangle 108" o:spid="_x0000_s1026" style="position:absolute;margin-left:16.65pt;margin-top:1.85pt;width:8.75pt;height: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8HgIAAD4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CO0t/8HgIAAD4EAAAOAAAAAAAAAAAAAAAAAC4CAABkcnMvZTJvRG9jLnhtbFBLAQIt&#10;ABQABgAIAAAAIQAouJpL3AAAAAYBAAAPAAAAAAAAAAAAAAAAAHgEAABkcnMvZG93bnJldi54bWxQ&#10;SwUGAAAAAAQABADzAAAAgQU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4656" behindDoc="0" locked="0" layoutInCell="1" allowOverlap="1">
                      <wp:simplePos x="0" y="0"/>
                      <wp:positionH relativeFrom="column">
                        <wp:posOffset>213995</wp:posOffset>
                      </wp:positionH>
                      <wp:positionV relativeFrom="paragraph">
                        <wp:posOffset>19685</wp:posOffset>
                      </wp:positionV>
                      <wp:extent cx="111125" cy="119380"/>
                      <wp:effectExtent l="13970" t="9525" r="8255" b="13970"/>
                      <wp:wrapNone/>
                      <wp:docPr id="2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3CBC" id="Rectangle 109" o:spid="_x0000_s1026" style="position:absolute;margin-left:16.85pt;margin-top:1.55pt;width:8.75pt;height: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pSHgIAAD4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AX3kpSHgIAAD4EAAAOAAAAAAAAAAAAAAAAAC4CAABkcnMvZTJvRG9jLnhtbFBLAQIt&#10;ABQABgAIAAAAIQCYm3c/3AAAAAYBAAAPAAAAAAAAAAAAAAAAAHgEAABkcnMvZG93bnJldi54bWxQ&#10;SwUGAAAAAAQABADzAAAAgQU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5680" behindDoc="0" locked="0" layoutInCell="1" allowOverlap="1">
                      <wp:simplePos x="0" y="0"/>
                      <wp:positionH relativeFrom="column">
                        <wp:posOffset>156210</wp:posOffset>
                      </wp:positionH>
                      <wp:positionV relativeFrom="paragraph">
                        <wp:posOffset>19685</wp:posOffset>
                      </wp:positionV>
                      <wp:extent cx="111125" cy="119380"/>
                      <wp:effectExtent l="13335" t="9525" r="8890" b="13970"/>
                      <wp:wrapNone/>
                      <wp:docPr id="2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0161" id="Rectangle 110" o:spid="_x0000_s1026" style="position:absolute;margin-left:12.3pt;margin-top:1.55pt;width:8.75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h9+eB0CAAA+BAAADgAAAAAAAAAAAAAAAAAuAgAAZHJzL2Uyb0RvYy54bWxQSwECLQAU&#10;AAYACAAAACEAdBIhaNsAAAAGAQAADwAAAAAAAAAAAAAAAAB3BAAAZHJzL2Rvd25yZXYueG1sUEsF&#10;BgAAAAAEAAQA8wAAAH8FA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6704" behindDoc="0" locked="0" layoutInCell="1" allowOverlap="1">
                      <wp:simplePos x="0" y="0"/>
                      <wp:positionH relativeFrom="column">
                        <wp:posOffset>235585</wp:posOffset>
                      </wp:positionH>
                      <wp:positionV relativeFrom="paragraph">
                        <wp:posOffset>27305</wp:posOffset>
                      </wp:positionV>
                      <wp:extent cx="111125" cy="119380"/>
                      <wp:effectExtent l="6985" t="7620" r="5715" b="635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B7D2" id="Rectangle 111" o:spid="_x0000_s1026" style="position:absolute;margin-left:18.55pt;margin-top:2.15pt;width:8.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HgIAAD4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nE+vWHgIAAD4EAAAOAAAAAAAAAAAAAAAAAC4CAABkcnMvZTJvRG9jLnhtbFBLAQIt&#10;ABQABgAIAAAAIQBOU4813AAAAAYBAAAPAAAAAAAAAAAAAAAAAHgEAABkcnMvZG93bnJldi54bWxQ&#10;SwUGAAAAAAQABADzAAAAgQU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31115</wp:posOffset>
                      </wp:positionV>
                      <wp:extent cx="111125" cy="119380"/>
                      <wp:effectExtent l="9525" t="10795" r="12700" b="12700"/>
                      <wp:wrapNone/>
                      <wp:docPr id="2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9353" id="Rectangle 112" o:spid="_x0000_s1026" style="position:absolute;margin-left:19.5pt;margin-top:2.45pt;width:8.75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X+HAIAAD4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 xml:space="preserve"> Showed enthusiasm.</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8752" behindDoc="0" locked="0" layoutInCell="1" allowOverlap="1">
                      <wp:simplePos x="0" y="0"/>
                      <wp:positionH relativeFrom="column">
                        <wp:posOffset>211455</wp:posOffset>
                      </wp:positionH>
                      <wp:positionV relativeFrom="paragraph">
                        <wp:posOffset>23495</wp:posOffset>
                      </wp:positionV>
                      <wp:extent cx="111125" cy="119380"/>
                      <wp:effectExtent l="11430" t="8890" r="10795" b="5080"/>
                      <wp:wrapNone/>
                      <wp:docPr id="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06A83" id="Rectangle 113" o:spid="_x0000_s1026" style="position:absolute;margin-left:16.65pt;margin-top:1.85pt;width:8.7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BQHg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AUDLBQHgIAAD4EAAAOAAAAAAAAAAAAAAAAAC4CAABkcnMvZTJvRG9jLnhtbFBLAQIt&#10;ABQABgAIAAAAIQAouJpL3AAAAAYBAAAPAAAAAAAAAAAAAAAAAHgEAABkcnMvZG93bnJldi54bWxQ&#10;SwUGAAAAAAQABADzAAAAgQU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776" behindDoc="0" locked="0" layoutInCell="1" allowOverlap="1">
                      <wp:simplePos x="0" y="0"/>
                      <wp:positionH relativeFrom="column">
                        <wp:posOffset>213995</wp:posOffset>
                      </wp:positionH>
                      <wp:positionV relativeFrom="paragraph">
                        <wp:posOffset>19685</wp:posOffset>
                      </wp:positionV>
                      <wp:extent cx="111125" cy="119380"/>
                      <wp:effectExtent l="13970" t="5080" r="8255" b="8890"/>
                      <wp:wrapNone/>
                      <wp:docPr id="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0E35" id="Rectangle 114" o:spid="_x0000_s1026" style="position:absolute;margin-left:16.85pt;margin-top:1.55pt;width:8.75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mvHg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800" behindDoc="0" locked="0" layoutInCell="1" allowOverlap="1">
                      <wp:simplePos x="0" y="0"/>
                      <wp:positionH relativeFrom="column">
                        <wp:posOffset>156210</wp:posOffset>
                      </wp:positionH>
                      <wp:positionV relativeFrom="paragraph">
                        <wp:posOffset>19685</wp:posOffset>
                      </wp:positionV>
                      <wp:extent cx="111125" cy="119380"/>
                      <wp:effectExtent l="13335" t="5080" r="8890" b="8890"/>
                      <wp:wrapNone/>
                      <wp:docPr id="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29F21" id="Rectangle 115" o:spid="_x0000_s1026" style="position:absolute;margin-left:12.3pt;margin-top:1.55pt;width:8.75pt;height: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wBHgIAAD4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824" behindDoc="0" locked="0" layoutInCell="1" allowOverlap="1">
                      <wp:simplePos x="0" y="0"/>
                      <wp:positionH relativeFrom="column">
                        <wp:posOffset>235585</wp:posOffset>
                      </wp:positionH>
                      <wp:positionV relativeFrom="paragraph">
                        <wp:posOffset>27305</wp:posOffset>
                      </wp:positionV>
                      <wp:extent cx="111125" cy="119380"/>
                      <wp:effectExtent l="6985" t="12700" r="5715" b="10795"/>
                      <wp:wrapNone/>
                      <wp:docPr id="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6CD5" id="Rectangle 116" o:spid="_x0000_s1026" style="position:absolute;margin-left:18.55pt;margin-top:2.15pt;width:8.75pt;height: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Ip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AqOOIpHgIAAD4EAAAOAAAAAAAAAAAAAAAAAC4CAABkcnMvZTJvRG9jLnhtbFBLAQIt&#10;ABQABgAIAAAAIQBOU4813AAAAAYBAAAPAAAAAAAAAAAAAAAAAHgEAABkcnMvZG93bnJldi54bWxQ&#10;SwUGAAAAAAQABADzAAAAgQU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2848" behindDoc="0" locked="0" layoutInCell="1" allowOverlap="1">
                      <wp:simplePos x="0" y="0"/>
                      <wp:positionH relativeFrom="column">
                        <wp:posOffset>247650</wp:posOffset>
                      </wp:positionH>
                      <wp:positionV relativeFrom="paragraph">
                        <wp:posOffset>31115</wp:posOffset>
                      </wp:positionV>
                      <wp:extent cx="111125" cy="119380"/>
                      <wp:effectExtent l="9525" t="6985" r="12700" b="6985"/>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8B68C" id="Rectangle 117" o:spid="_x0000_s1026" style="position:absolute;margin-left:19.5pt;margin-top:2.45pt;width:8.75pt;height: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eHHQ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CzNHeHHQIAAD4EAAAOAAAAAAAAAAAAAAAAAC4CAABkcnMvZTJvRG9jLnhtbFBLAQIt&#10;ABQABgAIAAAAIQDeDogr3QAAAAYBAAAPAAAAAAAAAAAAAAAAAHcEAABkcnMvZG93bnJldi54bWxQ&#10;SwUGAAAAAAQABADzAAAAgQU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Helped to create a supportive group climate.</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3872" behindDoc="0" locked="0" layoutInCell="1" allowOverlap="1">
                      <wp:simplePos x="0" y="0"/>
                      <wp:positionH relativeFrom="column">
                        <wp:posOffset>211455</wp:posOffset>
                      </wp:positionH>
                      <wp:positionV relativeFrom="paragraph">
                        <wp:posOffset>23495</wp:posOffset>
                      </wp:positionV>
                      <wp:extent cx="111125" cy="119380"/>
                      <wp:effectExtent l="11430" t="12700" r="10795" b="10795"/>
                      <wp:wrapNone/>
                      <wp:docPr id="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C9424" id="Rectangle 118" o:spid="_x0000_s1026" style="position:absolute;margin-left:16.65pt;margin-top:1.85pt;width:8.75pt;height: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Lr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4896" behindDoc="0" locked="0" layoutInCell="1" allowOverlap="1">
                      <wp:simplePos x="0" y="0"/>
                      <wp:positionH relativeFrom="column">
                        <wp:posOffset>213995</wp:posOffset>
                      </wp:positionH>
                      <wp:positionV relativeFrom="paragraph">
                        <wp:posOffset>19685</wp:posOffset>
                      </wp:positionV>
                      <wp:extent cx="111125" cy="119380"/>
                      <wp:effectExtent l="13970" t="8890" r="8255" b="5080"/>
                      <wp:wrapNone/>
                      <wp:docPr id="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AE68" id="Rectangle 119" o:spid="_x0000_s1026" style="position:absolute;margin-left:16.85pt;margin-top:1.55pt;width:8.75pt;height: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5920" behindDoc="0" locked="0" layoutInCell="1" allowOverlap="1">
                      <wp:simplePos x="0" y="0"/>
                      <wp:positionH relativeFrom="column">
                        <wp:posOffset>156210</wp:posOffset>
                      </wp:positionH>
                      <wp:positionV relativeFrom="paragraph">
                        <wp:posOffset>19685</wp:posOffset>
                      </wp:positionV>
                      <wp:extent cx="111125" cy="119380"/>
                      <wp:effectExtent l="13335" t="8890" r="8890" b="5080"/>
                      <wp:wrapNone/>
                      <wp:docPr id="1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4DE7" id="Rectangle 120" o:spid="_x0000_s1026" style="position:absolute;margin-left:12.3pt;margin-top:1.55pt;width:8.75pt;height: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i9qJOB0CAAA+BAAADgAAAAAAAAAAAAAAAAAuAgAAZHJzL2Uyb0RvYy54bWxQSwECLQAU&#10;AAYACAAAACEAdBIhaNsAAAAGAQAADwAAAAAAAAAAAAAAAAB3BAAAZHJzL2Rvd25yZXYueG1sUEsF&#10;BgAAAAAEAAQA8wAAAH8FA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6944" behindDoc="0" locked="0" layoutInCell="1" allowOverlap="1">
                      <wp:simplePos x="0" y="0"/>
                      <wp:positionH relativeFrom="column">
                        <wp:posOffset>235585</wp:posOffset>
                      </wp:positionH>
                      <wp:positionV relativeFrom="paragraph">
                        <wp:posOffset>27305</wp:posOffset>
                      </wp:positionV>
                      <wp:extent cx="111125" cy="119380"/>
                      <wp:effectExtent l="6985" t="6985" r="5715" b="6985"/>
                      <wp:wrapNone/>
                      <wp:docPr id="1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7401" id="Rectangle 121" o:spid="_x0000_s1026" style="position:absolute;margin-left:18.55pt;margin-top:2.15pt;width:8.75pt;height: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yWHQIAAD4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7968" behindDoc="0" locked="0" layoutInCell="1" allowOverlap="1">
                      <wp:simplePos x="0" y="0"/>
                      <wp:positionH relativeFrom="column">
                        <wp:posOffset>247650</wp:posOffset>
                      </wp:positionH>
                      <wp:positionV relativeFrom="paragraph">
                        <wp:posOffset>31115</wp:posOffset>
                      </wp:positionV>
                      <wp:extent cx="111125" cy="119380"/>
                      <wp:effectExtent l="9525" t="9525" r="12700" b="13970"/>
                      <wp:wrapNone/>
                      <wp:docPr id="1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F25E" id="Rectangle 122" o:spid="_x0000_s1026" style="position:absolute;margin-left:19.5pt;margin-top:2.45pt;width:8.75pt;height: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K+HgIAAD4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Encouraged logical and critical thinking.</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8992" behindDoc="0" locked="0" layoutInCell="1" allowOverlap="1">
                      <wp:simplePos x="0" y="0"/>
                      <wp:positionH relativeFrom="column">
                        <wp:posOffset>211455</wp:posOffset>
                      </wp:positionH>
                      <wp:positionV relativeFrom="paragraph">
                        <wp:posOffset>23495</wp:posOffset>
                      </wp:positionV>
                      <wp:extent cx="111125" cy="119380"/>
                      <wp:effectExtent l="11430" t="6985" r="10795" b="6985"/>
                      <wp:wrapNone/>
                      <wp:docPr id="1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343CC" id="Rectangle 123" o:spid="_x0000_s1026" style="position:absolute;margin-left:16.65pt;margin-top:1.85pt;width:8.75pt;height: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cQHQ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0016" behindDoc="0" locked="0" layoutInCell="1" allowOverlap="1">
                      <wp:simplePos x="0" y="0"/>
                      <wp:positionH relativeFrom="column">
                        <wp:posOffset>213995</wp:posOffset>
                      </wp:positionH>
                      <wp:positionV relativeFrom="paragraph">
                        <wp:posOffset>19685</wp:posOffset>
                      </wp:positionV>
                      <wp:extent cx="111125" cy="119380"/>
                      <wp:effectExtent l="13970" t="12700" r="8255" b="10795"/>
                      <wp:wrapNone/>
                      <wp:docPr id="1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69AD" id="Rectangle 124" o:spid="_x0000_s1026" style="position:absolute;margin-left:16.85pt;margin-top:1.55pt;width:8.75pt;height: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7vHQIAAD4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1040" behindDoc="0" locked="0" layoutInCell="1" allowOverlap="1">
                      <wp:simplePos x="0" y="0"/>
                      <wp:positionH relativeFrom="column">
                        <wp:posOffset>156210</wp:posOffset>
                      </wp:positionH>
                      <wp:positionV relativeFrom="paragraph">
                        <wp:posOffset>19685</wp:posOffset>
                      </wp:positionV>
                      <wp:extent cx="111125" cy="119380"/>
                      <wp:effectExtent l="13335" t="12700" r="8890" b="10795"/>
                      <wp:wrapNone/>
                      <wp:docPr id="1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D296E" id="Rectangle 125" o:spid="_x0000_s1026" style="position:absolute;margin-left:12.3pt;margin-top:1.55pt;width:8.75pt;height: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tBHQIAAD4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te7bQR0CAAA+BAAADgAAAAAAAAAAAAAAAAAuAgAAZHJzL2Uyb0RvYy54bWxQSwECLQAU&#10;AAYACAAAACEAdBIhaNsAAAAGAQAADwAAAAAAAAAAAAAAAAB3BAAAZHJzL2Rvd25yZXYueG1sUEsF&#10;BgAAAAAEAAQA8wAAAH8FA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2064" behindDoc="0" locked="0" layoutInCell="1" allowOverlap="1">
                      <wp:simplePos x="0" y="0"/>
                      <wp:positionH relativeFrom="column">
                        <wp:posOffset>235585</wp:posOffset>
                      </wp:positionH>
                      <wp:positionV relativeFrom="paragraph">
                        <wp:posOffset>27305</wp:posOffset>
                      </wp:positionV>
                      <wp:extent cx="111125" cy="119380"/>
                      <wp:effectExtent l="6985" t="10795" r="5715" b="12700"/>
                      <wp:wrapNone/>
                      <wp:docPr id="1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CEC6B" id="Rectangle 126" o:spid="_x0000_s1026" style="position:absolute;margin-left:18.55pt;margin-top:2.15pt;width:8.75pt;height: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pHg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Bf/RVpHgIAAD4EAAAOAAAAAAAAAAAAAAAAAC4CAABkcnMvZTJvRG9jLnhtbFBLAQIt&#10;ABQABgAIAAAAIQBOU4813AAAAAYBAAAPAAAAAAAAAAAAAAAAAHgEAABkcnMvZG93bnJldi54bWxQ&#10;SwUGAAAAAAQABADzAAAAgQU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3088" behindDoc="0" locked="0" layoutInCell="1" allowOverlap="1">
                      <wp:simplePos x="0" y="0"/>
                      <wp:positionH relativeFrom="column">
                        <wp:posOffset>247650</wp:posOffset>
                      </wp:positionH>
                      <wp:positionV relativeFrom="paragraph">
                        <wp:posOffset>31115</wp:posOffset>
                      </wp:positionV>
                      <wp:extent cx="111125" cy="119380"/>
                      <wp:effectExtent l="9525" t="5080" r="12700" b="8890"/>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A875" id="Rectangle 127" o:spid="_x0000_s1026" style="position:absolute;margin-left:19.5pt;margin-top:2.45pt;width:8.75pt;height:9.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DHHQ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DG8YDHHQIAAD4EAAAOAAAAAAAAAAAAAAAAAC4CAABkcnMvZTJvRG9jLnhtbFBLAQIt&#10;ABQABgAIAAAAIQDeDogr3QAAAAYBAAAPAAAAAAAAAAAAAAAAAHcEAABkcnMvZG93bnJldi54bWxQ&#10;SwUGAAAAAAQABADzAAAAgQUAAAAA&#10;"/>
                  </w:pict>
                </mc:Fallback>
              </mc:AlternateContent>
            </w:r>
            <w:r w:rsidR="00457CE9" w:rsidRPr="00A14A45">
              <w:rPr>
                <w:rFonts w:ascii="Times New Roman" w:hAnsi="Times New Roman" w:cs="Times New Roman"/>
                <w:b/>
                <w:bCs/>
              </w:rPr>
              <w:t>5</w:t>
            </w:r>
          </w:p>
        </w:tc>
      </w:tr>
      <w:tr w:rsidR="00457CE9" w:rsidRPr="00A14A45" w:rsidTr="00457CE9">
        <w:trPr>
          <w:trHeight w:val="576"/>
        </w:trPr>
        <w:tc>
          <w:tcPr>
            <w:tcW w:w="5040" w:type="dxa"/>
            <w:vAlign w:val="center"/>
          </w:tcPr>
          <w:p w:rsidR="00457CE9" w:rsidRPr="00A14A45" w:rsidRDefault="00457CE9" w:rsidP="0016091D">
            <w:pPr>
              <w:pStyle w:val="NoSpacing"/>
              <w:numPr>
                <w:ilvl w:val="0"/>
                <w:numId w:val="5"/>
              </w:numPr>
              <w:rPr>
                <w:rFonts w:ascii="Times New Roman" w:hAnsi="Times New Roman" w:cs="Times New Roman"/>
              </w:rPr>
            </w:pPr>
            <w:r w:rsidRPr="00A14A45">
              <w:rPr>
                <w:rFonts w:ascii="Times New Roman" w:hAnsi="Times New Roman" w:cs="Times New Roman"/>
              </w:rPr>
              <w:t xml:space="preserve"> Overall rating of the tutor.</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4112" behindDoc="0" locked="0" layoutInCell="1" allowOverlap="1">
                      <wp:simplePos x="0" y="0"/>
                      <wp:positionH relativeFrom="column">
                        <wp:posOffset>211455</wp:posOffset>
                      </wp:positionH>
                      <wp:positionV relativeFrom="paragraph">
                        <wp:posOffset>23495</wp:posOffset>
                      </wp:positionV>
                      <wp:extent cx="111125" cy="119380"/>
                      <wp:effectExtent l="11430" t="10795" r="10795" b="12700"/>
                      <wp:wrapNone/>
                      <wp:docPr id="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DA65" id="Rectangle 128" o:spid="_x0000_s1026" style="position:absolute;margin-left:16.65pt;margin-top:1.85pt;width:8.75pt;height: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"/>
                  </w:pict>
                </mc:Fallback>
              </mc:AlternateContent>
            </w:r>
            <w:r w:rsidR="00457CE9" w:rsidRPr="00A14A45">
              <w:rPr>
                <w:rFonts w:ascii="Times New Roman" w:hAnsi="Times New Roman" w:cs="Times New Roman"/>
                <w:b/>
                <w:bCs/>
              </w:rPr>
              <w:t>1</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5136" behindDoc="0" locked="0" layoutInCell="1" allowOverlap="1">
                      <wp:simplePos x="0" y="0"/>
                      <wp:positionH relativeFrom="column">
                        <wp:posOffset>213995</wp:posOffset>
                      </wp:positionH>
                      <wp:positionV relativeFrom="paragraph">
                        <wp:posOffset>19685</wp:posOffset>
                      </wp:positionV>
                      <wp:extent cx="111125" cy="119380"/>
                      <wp:effectExtent l="13970" t="6985" r="8255" b="6985"/>
                      <wp:wrapNone/>
                      <wp:docPr id="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5A1D" id="Rectangle 129" o:spid="_x0000_s1026" style="position:absolute;margin-left:16.85pt;margin-top:1.55pt;width:8.75pt;height: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"/>
                  </w:pict>
                </mc:Fallback>
              </mc:AlternateContent>
            </w:r>
            <w:r w:rsidR="00457CE9" w:rsidRPr="00A14A45">
              <w:rPr>
                <w:rFonts w:ascii="Times New Roman" w:hAnsi="Times New Roman" w:cs="Times New Roman"/>
                <w:b/>
                <w:bCs/>
              </w:rPr>
              <w:t>2</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6160" behindDoc="0" locked="0" layoutInCell="1" allowOverlap="1">
                      <wp:simplePos x="0" y="0"/>
                      <wp:positionH relativeFrom="column">
                        <wp:posOffset>156210</wp:posOffset>
                      </wp:positionH>
                      <wp:positionV relativeFrom="paragraph">
                        <wp:posOffset>19685</wp:posOffset>
                      </wp:positionV>
                      <wp:extent cx="111125" cy="119380"/>
                      <wp:effectExtent l="13335" t="6985" r="8890" b="6985"/>
                      <wp:wrapNone/>
                      <wp:docPr id="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2AB3" id="Rectangle 130" o:spid="_x0000_s1026" style="position:absolute;margin-left:12.3pt;margin-top:1.55pt;width:8.75pt;height: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"/>
                  </w:pict>
                </mc:Fallback>
              </mc:AlternateContent>
            </w:r>
            <w:r w:rsidR="00457CE9" w:rsidRPr="00A14A45">
              <w:rPr>
                <w:rFonts w:ascii="Times New Roman" w:hAnsi="Times New Roman" w:cs="Times New Roman"/>
                <w:b/>
                <w:bCs/>
              </w:rPr>
              <w:t>3</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simplePos x="0" y="0"/>
                      <wp:positionH relativeFrom="column">
                        <wp:posOffset>235585</wp:posOffset>
                      </wp:positionH>
                      <wp:positionV relativeFrom="paragraph">
                        <wp:posOffset>27305</wp:posOffset>
                      </wp:positionV>
                      <wp:extent cx="111125" cy="119380"/>
                      <wp:effectExtent l="6985" t="5080" r="5715" b="8890"/>
                      <wp:wrapNone/>
                      <wp:docPr id="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7A1E" id="Rectangle 131" o:spid="_x0000_s1026" style="position:absolute;margin-left:18.55pt;margin-top:2.15pt;width:8.75pt;height:9.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"/>
                  </w:pict>
                </mc:Fallback>
              </mc:AlternateContent>
            </w:r>
            <w:r w:rsidR="00457CE9" w:rsidRPr="00A14A45">
              <w:rPr>
                <w:rFonts w:ascii="Times New Roman" w:hAnsi="Times New Roman" w:cs="Times New Roman"/>
                <w:b/>
                <w:bCs/>
              </w:rPr>
              <w:t>4</w:t>
            </w:r>
          </w:p>
        </w:tc>
        <w:tc>
          <w:tcPr>
            <w:tcW w:w="720" w:type="dxa"/>
            <w:vAlign w:val="center"/>
          </w:tcPr>
          <w:p w:rsidR="00457CE9" w:rsidRPr="00A14A45" w:rsidRDefault="00A97800" w:rsidP="00457CE9">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8208" behindDoc="0" locked="0" layoutInCell="1" allowOverlap="1">
                      <wp:simplePos x="0" y="0"/>
                      <wp:positionH relativeFrom="column">
                        <wp:posOffset>247650</wp:posOffset>
                      </wp:positionH>
                      <wp:positionV relativeFrom="paragraph">
                        <wp:posOffset>31115</wp:posOffset>
                      </wp:positionV>
                      <wp:extent cx="111125" cy="119380"/>
                      <wp:effectExtent l="9525" t="8890" r="12700" b="5080"/>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460A7" id="Rectangle 132" o:spid="_x0000_s1026" style="position:absolute;margin-left:19.5pt;margin-top:2.45pt;width:8.75pt;height: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TxHQIAAD0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"/>
                  </w:pict>
                </mc:Fallback>
              </mc:AlternateContent>
            </w:r>
            <w:r w:rsidR="00457CE9" w:rsidRPr="00A14A45">
              <w:rPr>
                <w:rFonts w:ascii="Times New Roman" w:hAnsi="Times New Roman" w:cs="Times New Roman"/>
                <w:b/>
                <w:bCs/>
              </w:rPr>
              <w:t>5</w:t>
            </w:r>
          </w:p>
        </w:tc>
      </w:tr>
    </w:tbl>
    <w:p w:rsidR="00457CE9" w:rsidRPr="00A14A45" w:rsidRDefault="00A97800" w:rsidP="00457CE9">
      <w:pPr>
        <w:pStyle w:val="Header"/>
        <w:rPr>
          <w:rFonts w:ascii="Times New Roman" w:hAnsi="Times New Roman"/>
          <w:b/>
          <w:bCs/>
          <w:color w:val="548DD4"/>
        </w:rPr>
      </w:pPr>
      <w:r>
        <w:rPr>
          <w:rFonts w:ascii="Times New Roman" w:hAnsi="Times New Roman"/>
          <w:b/>
          <w:bCs/>
          <w:i/>
          <w:iCs/>
          <w:noProof/>
          <w:sz w:val="24"/>
          <w:szCs w:val="24"/>
          <w:u w:val="single"/>
        </w:rPr>
        <mc:AlternateContent>
          <mc:Choice Requires="wps">
            <w:drawing>
              <wp:anchor distT="0" distB="0" distL="114300" distR="114300" simplePos="0" relativeHeight="251679232" behindDoc="0" locked="0" layoutInCell="1" allowOverlap="1">
                <wp:simplePos x="0" y="0"/>
                <wp:positionH relativeFrom="column">
                  <wp:posOffset>188595</wp:posOffset>
                </wp:positionH>
                <wp:positionV relativeFrom="paragraph">
                  <wp:posOffset>156845</wp:posOffset>
                </wp:positionV>
                <wp:extent cx="5756910" cy="596265"/>
                <wp:effectExtent l="17145" t="13335" r="17145" b="9525"/>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96265"/>
                        </a:xfrm>
                        <a:prstGeom prst="rect">
                          <a:avLst/>
                        </a:prstGeom>
                        <a:solidFill>
                          <a:srgbClr val="FFFFFF"/>
                        </a:solidFill>
                        <a:ln w="19050">
                          <a:solidFill>
                            <a:srgbClr val="000000"/>
                          </a:solidFill>
                          <a:miter lim="800000"/>
                          <a:headEnd/>
                          <a:tailEnd/>
                        </a:ln>
                      </wps:spPr>
                      <wps:txbx>
                        <w:txbxContent>
                          <w:p w:rsidR="009117AA" w:rsidRDefault="009117AA" w:rsidP="00457CE9">
                            <w:pPr>
                              <w:spacing w:line="240" w:lineRule="auto"/>
                              <w:rPr>
                                <w:rFonts w:ascii="Arial Black" w:hAnsi="Arial Black"/>
                              </w:rPr>
                            </w:pPr>
                            <w:r w:rsidRPr="00356934">
                              <w:rPr>
                                <w:rFonts w:ascii="Arial Black" w:hAnsi="Arial Black"/>
                              </w:rPr>
                              <w:t>Number Code Values:</w:t>
                            </w:r>
                          </w:p>
                          <w:p w:rsidR="009117AA" w:rsidRDefault="009117AA" w:rsidP="00457CE9">
                            <w:pPr>
                              <w:spacing w:line="240" w:lineRule="auto"/>
                            </w:pPr>
                            <w:r>
                              <w:rPr>
                                <w:rFonts w:ascii="Arial Black" w:hAnsi="Arial Black"/>
                              </w:rPr>
                              <w:t>5- EXCELLENT</w:t>
                            </w:r>
                            <w:r>
                              <w:rPr>
                                <w:rFonts w:ascii="Arial Black" w:hAnsi="Arial Black"/>
                              </w:rPr>
                              <w:tab/>
                              <w:t>4- VERY GOOD</w:t>
                            </w:r>
                            <w:r>
                              <w:rPr>
                                <w:rFonts w:ascii="Arial Black" w:hAnsi="Arial Black"/>
                              </w:rPr>
                              <w:tab/>
                            </w:r>
                            <w:r w:rsidRPr="00356934">
                              <w:rPr>
                                <w:rFonts w:ascii="Arial Black" w:hAnsi="Arial Black"/>
                              </w:rPr>
                              <w:t>3-GOOD</w:t>
                            </w:r>
                            <w:r w:rsidRPr="00356934">
                              <w:rPr>
                                <w:rFonts w:ascii="Arial Black" w:hAnsi="Arial Black"/>
                              </w:rPr>
                              <w:tab/>
                              <w:t>2- FAIR</w:t>
                            </w:r>
                            <w:r>
                              <w:rPr>
                                <w:rFonts w:ascii="Arial Black" w:hAnsi="Arial Black"/>
                              </w:rPr>
                              <w:tab/>
                            </w:r>
                            <w:r w:rsidRPr="00356934">
                              <w:rPr>
                                <w:rFonts w:ascii="Arial Black" w:hAnsi="Arial Black"/>
                              </w:rPr>
                              <w:t>1- POOR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33" type="#_x0000_t202" style="position:absolute;margin-left:14.85pt;margin-top:12.35pt;width:453.3pt;height:46.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" strokeweight="1.5pt">
                <v:textbox>
                  <w:txbxContent>
                    <w:p w:rsidR="009117AA" w:rsidRDefault="009117AA" w:rsidP="00457CE9">
                      <w:pPr>
                        <w:spacing w:line="240" w:lineRule="auto"/>
                        <w:rPr>
                          <w:rFonts w:ascii="Arial Black" w:hAnsi="Arial Black"/>
                        </w:rPr>
                      </w:pPr>
                      <w:r w:rsidRPr="00356934">
                        <w:rPr>
                          <w:rFonts w:ascii="Arial Black" w:hAnsi="Arial Black"/>
                        </w:rPr>
                        <w:t>Number Code Values:</w:t>
                      </w:r>
                    </w:p>
                    <w:p w:rsidR="009117AA" w:rsidRDefault="009117AA" w:rsidP="00457CE9">
                      <w:pPr>
                        <w:spacing w:line="240" w:lineRule="auto"/>
                      </w:pPr>
                      <w:r>
                        <w:rPr>
                          <w:rFonts w:ascii="Arial Black" w:hAnsi="Arial Black"/>
                        </w:rPr>
                        <w:t>5- EXCELLENT</w:t>
                      </w:r>
                      <w:r>
                        <w:rPr>
                          <w:rFonts w:ascii="Arial Black" w:hAnsi="Arial Black"/>
                        </w:rPr>
                        <w:tab/>
                        <w:t>4- VERY GOOD</w:t>
                      </w:r>
                      <w:r>
                        <w:rPr>
                          <w:rFonts w:ascii="Arial Black" w:hAnsi="Arial Black"/>
                        </w:rPr>
                        <w:tab/>
                      </w:r>
                      <w:r w:rsidRPr="00356934">
                        <w:rPr>
                          <w:rFonts w:ascii="Arial Black" w:hAnsi="Arial Black"/>
                        </w:rPr>
                        <w:t>3-GOOD</w:t>
                      </w:r>
                      <w:r w:rsidRPr="00356934">
                        <w:rPr>
                          <w:rFonts w:ascii="Arial Black" w:hAnsi="Arial Black"/>
                        </w:rPr>
                        <w:tab/>
                        <w:t>2- FAIR</w:t>
                      </w:r>
                      <w:r>
                        <w:rPr>
                          <w:rFonts w:ascii="Arial Black" w:hAnsi="Arial Black"/>
                        </w:rPr>
                        <w:tab/>
                      </w:r>
                      <w:r w:rsidRPr="00356934">
                        <w:rPr>
                          <w:rFonts w:ascii="Arial Black" w:hAnsi="Arial Black"/>
                        </w:rPr>
                        <w:t>1- POOR</w:t>
                      </w:r>
                    </w:p>
                  </w:txbxContent>
                </v:textbox>
              </v:shape>
            </w:pict>
          </mc:Fallback>
        </mc:AlternateContent>
      </w:r>
    </w:p>
    <w:p w:rsidR="0051620A" w:rsidRDefault="0051620A" w:rsidP="00952A11">
      <w:pPr>
        <w:pStyle w:val="Header"/>
        <w:rPr>
          <w:rFonts w:ascii="Times New Roman" w:hAnsi="Times New Roman"/>
        </w:rPr>
      </w:pPr>
    </w:p>
    <w:p w:rsidR="00FD4C8B" w:rsidRDefault="002F0B0F" w:rsidP="00457CE9">
      <w:pPr>
        <w:pStyle w:val="Header"/>
        <w:jc w:val="center"/>
        <w:rPr>
          <w:rFonts w:ascii="Times New Roman" w:hAnsi="Times New Roman"/>
        </w:rPr>
      </w:pPr>
      <w:r>
        <w:rPr>
          <w:rFonts w:ascii="Times New Roman" w:hAnsi="Times New Roman"/>
          <w:noProof/>
        </w:rPr>
        <w:drawing>
          <wp:anchor distT="0" distB="0" distL="114300" distR="114300" simplePos="0" relativeHeight="251704832" behindDoc="0" locked="0" layoutInCell="1" allowOverlap="1">
            <wp:simplePos x="0" y="0"/>
            <wp:positionH relativeFrom="column">
              <wp:posOffset>1949450</wp:posOffset>
            </wp:positionH>
            <wp:positionV relativeFrom="paragraph">
              <wp:posOffset>101600</wp:posOffset>
            </wp:positionV>
            <wp:extent cx="2000250" cy="800100"/>
            <wp:effectExtent l="19050" t="0" r="0" b="0"/>
            <wp:wrapNone/>
            <wp:docPr id="228" name="Picture 228" descr=" KSU Ident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 KSU Identity Guidelines"/>
                    <pic:cNvPicPr>
                      <a:picLocks noChangeAspect="1" noChangeArrowheads="1"/>
                    </pic:cNvPicPr>
                  </pic:nvPicPr>
                  <pic:blipFill>
                    <a:blip r:embed="rId7" r:link="rId8" cstate="print"/>
                    <a:srcRect/>
                    <a:stretch>
                      <a:fillRect/>
                    </a:stretch>
                  </pic:blipFill>
                  <pic:spPr bwMode="auto">
                    <a:xfrm>
                      <a:off x="0" y="0"/>
                      <a:ext cx="2000250" cy="800100"/>
                    </a:xfrm>
                    <a:prstGeom prst="rect">
                      <a:avLst/>
                    </a:prstGeom>
                    <a:noFill/>
                    <a:ln w="9525">
                      <a:noFill/>
                      <a:miter lim="800000"/>
                      <a:headEnd/>
                      <a:tailEnd/>
                    </a:ln>
                  </pic:spPr>
                </pic:pic>
              </a:graphicData>
            </a:graphic>
          </wp:anchor>
        </w:drawing>
      </w:r>
    </w:p>
    <w:p w:rsidR="00FD4C8B" w:rsidRDefault="00FD4C8B" w:rsidP="00457CE9">
      <w:pPr>
        <w:pStyle w:val="Header"/>
        <w:jc w:val="center"/>
        <w:rPr>
          <w:rFonts w:ascii="Times New Roman" w:hAnsi="Times New Roman"/>
        </w:rPr>
      </w:pPr>
    </w:p>
    <w:p w:rsidR="00FD4C8B" w:rsidRDefault="00FD4C8B" w:rsidP="00457CE9">
      <w:pPr>
        <w:pStyle w:val="Header"/>
        <w:jc w:val="center"/>
        <w:rPr>
          <w:rFonts w:ascii="Times New Roman" w:hAnsi="Times New Roman"/>
        </w:rPr>
      </w:pPr>
    </w:p>
    <w:p w:rsidR="00FD4C8B" w:rsidRDefault="00FD4C8B" w:rsidP="00457CE9">
      <w:pPr>
        <w:pStyle w:val="Header"/>
        <w:jc w:val="center"/>
        <w:rPr>
          <w:rFonts w:ascii="Times New Roman" w:hAnsi="Times New Roman"/>
        </w:rPr>
      </w:pPr>
    </w:p>
    <w:p w:rsidR="00457CE9" w:rsidRPr="0051620A" w:rsidRDefault="00457CE9" w:rsidP="00457CE9">
      <w:pPr>
        <w:pStyle w:val="Header"/>
        <w:jc w:val="center"/>
        <w:rPr>
          <w:rFonts w:ascii="Times New Roman" w:hAnsi="Times New Roman"/>
          <w:sz w:val="2"/>
          <w:szCs w:val="2"/>
        </w:rPr>
      </w:pPr>
    </w:p>
    <w:p w:rsidR="0051620A" w:rsidRPr="0051620A" w:rsidRDefault="0051620A" w:rsidP="0051620A">
      <w:pPr>
        <w:pStyle w:val="NoSpacing"/>
        <w:rPr>
          <w:rFonts w:ascii="Times New Roman" w:hAnsi="Times New Roman" w:cs="Times New Roman"/>
          <w:sz w:val="2"/>
          <w:szCs w:val="2"/>
        </w:rPr>
      </w:pPr>
      <w:r>
        <w:rPr>
          <w:rFonts w:ascii="Times New Roman" w:hAnsi="Times New Roman" w:cs="Times New Roman"/>
        </w:rPr>
        <w:t xml:space="preserve">                                                   </w:t>
      </w:r>
    </w:p>
    <w:p w:rsidR="00BD6E36" w:rsidRDefault="00BD6E36" w:rsidP="0051620A">
      <w:pPr>
        <w:pStyle w:val="NoSpacing"/>
        <w:ind w:left="2880"/>
        <w:rPr>
          <w:rFonts w:ascii="Times New Roman" w:hAnsi="Times New Roman"/>
          <w:b/>
          <w:bCs/>
          <w:color w:val="548DD4"/>
          <w:sz w:val="20"/>
          <w:szCs w:val="20"/>
        </w:rPr>
      </w:pPr>
    </w:p>
    <w:p w:rsidR="00BD6E36" w:rsidRDefault="00BD6E36" w:rsidP="00BD6E36">
      <w:pPr>
        <w:pStyle w:val="NoSpacing"/>
        <w:ind w:left="2880"/>
      </w:pPr>
      <w:r>
        <w:t xml:space="preserve">      </w:t>
      </w:r>
    </w:p>
    <w:p w:rsidR="00BD6E36" w:rsidRDefault="00BD6E36" w:rsidP="00BD6E36">
      <w:pPr>
        <w:pStyle w:val="NoSpacing"/>
        <w:ind w:left="2880"/>
      </w:pPr>
    </w:p>
    <w:p w:rsidR="00457CE9" w:rsidRPr="00BD6E36" w:rsidRDefault="00BD6E36" w:rsidP="00BD6E36">
      <w:pPr>
        <w:pStyle w:val="NoSpacing"/>
        <w:ind w:left="2880"/>
        <w:rPr>
          <w:rFonts w:ascii="Footlight MT Light" w:hAnsi="Footlight MT Light"/>
          <w:b/>
          <w:bCs/>
        </w:rPr>
      </w:pPr>
      <w:r>
        <w:t xml:space="preserve">   </w:t>
      </w:r>
      <w:r>
        <w:rPr>
          <w:rFonts w:ascii="Footlight MT Light" w:hAnsi="Footlight MT Light"/>
          <w:b/>
          <w:bCs/>
        </w:rPr>
        <w:t xml:space="preserve"> </w:t>
      </w:r>
      <w:r w:rsidRPr="00344B6A">
        <w:rPr>
          <w:rFonts w:ascii="Footlight MT Light" w:hAnsi="Footlight MT Light"/>
          <w:b/>
          <w:bCs/>
        </w:rPr>
        <w:t xml:space="preserve">STUDENT RATING </w:t>
      </w:r>
      <w:r>
        <w:rPr>
          <w:rFonts w:ascii="Footlight MT Light" w:hAnsi="Footlight MT Light"/>
          <w:b/>
          <w:bCs/>
        </w:rPr>
        <w:t>OF LECTURES</w:t>
      </w:r>
    </w:p>
    <w:p w:rsidR="008D21C4" w:rsidRPr="00A14A45" w:rsidRDefault="008D21C4" w:rsidP="00457CE9">
      <w:pPr>
        <w:pStyle w:val="NoSpacing"/>
        <w:rPr>
          <w:rFonts w:ascii="Times New Roman" w:hAnsi="Times New Roman" w:cs="Times New Roman"/>
          <w:b/>
          <w:bCs/>
        </w:rPr>
      </w:pPr>
    </w:p>
    <w:p w:rsidR="008D21C4" w:rsidRPr="00A14A45" w:rsidRDefault="008D21C4" w:rsidP="00457CE9">
      <w:pPr>
        <w:pStyle w:val="NoSpacing"/>
        <w:rPr>
          <w:rFonts w:ascii="Times New Roman" w:hAnsi="Times New Roman" w:cs="Times New Roman"/>
          <w:b/>
          <w:bCs/>
        </w:rPr>
      </w:pPr>
    </w:p>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Date: _________________Subject: _____________________Instructor:__________________</w:t>
      </w:r>
    </w:p>
    <w:p w:rsidR="00457CE9" w:rsidRPr="00A14A45" w:rsidRDefault="00457CE9" w:rsidP="00457CE9">
      <w:pPr>
        <w:pStyle w:val="NoSpacing"/>
        <w:rPr>
          <w:rFonts w:ascii="Times New Roman" w:hAnsi="Times New Roman" w:cs="Times New Roman"/>
          <w:b/>
          <w:bCs/>
        </w:rPr>
      </w:pPr>
    </w:p>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Purpose:</w:t>
      </w:r>
    </w:p>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This form is designed as an observation tool to rate the performance of each instructor in the different sessions. It is intended to provide a tool for lecturer improvement.</w:t>
      </w:r>
    </w:p>
    <w:p w:rsidR="00457CE9" w:rsidRPr="00A14A45" w:rsidRDefault="00457CE9" w:rsidP="00457CE9">
      <w:pPr>
        <w:pStyle w:val="NoSpacing"/>
        <w:rPr>
          <w:rFonts w:ascii="Times New Roman" w:hAnsi="Times New Roman" w:cs="Times New Roman"/>
        </w:rPr>
      </w:pPr>
    </w:p>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Directions:</w:t>
      </w:r>
    </w:p>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Using the anchors below, check (</w:t>
      </w:r>
      <w:r w:rsidRPr="00A14A45">
        <w:rPr>
          <w:rFonts w:ascii="Times New Roman" w:hAnsi="Times New Roman" w:cs="Times New Roman"/>
        </w:rPr>
        <w:sym w:font="Wingdings" w:char="F0FC"/>
      </w:r>
      <w:r w:rsidRPr="00A14A45">
        <w:rPr>
          <w:rFonts w:ascii="Times New Roman" w:hAnsi="Times New Roman" w:cs="Times New Roman"/>
        </w:rPr>
        <w:t>) your rating for each item below. Check (</w:t>
      </w:r>
      <w:r w:rsidRPr="00A14A45">
        <w:rPr>
          <w:rFonts w:ascii="Times New Roman" w:hAnsi="Times New Roman" w:cs="Times New Roman"/>
        </w:rPr>
        <w:sym w:font="Wingdings" w:char="F0FC"/>
      </w:r>
      <w:r w:rsidRPr="00A14A45">
        <w:rPr>
          <w:rFonts w:ascii="Times New Roman" w:hAnsi="Times New Roman" w:cs="Times New Roman"/>
        </w:rPr>
        <w:t>) N/A for items that do not apply.</w:t>
      </w:r>
    </w:p>
    <w:p w:rsidR="008D21C4" w:rsidRPr="00A14A45" w:rsidRDefault="008D21C4" w:rsidP="00457CE9">
      <w:pPr>
        <w:pStyle w:val="NoSpacing"/>
        <w:rPr>
          <w:rFonts w:ascii="Times New Roman" w:hAnsi="Times New Roman" w:cs="Times New Roman"/>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558"/>
        <w:gridCol w:w="3951"/>
        <w:gridCol w:w="720"/>
        <w:gridCol w:w="720"/>
        <w:gridCol w:w="720"/>
        <w:gridCol w:w="720"/>
        <w:gridCol w:w="720"/>
        <w:gridCol w:w="720"/>
      </w:tblGrid>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No.</w:t>
            </w:r>
          </w:p>
        </w:tc>
        <w:tc>
          <w:tcPr>
            <w:tcW w:w="3951" w:type="dxa"/>
          </w:tcPr>
          <w:p w:rsidR="00457CE9" w:rsidRPr="00A14A45" w:rsidRDefault="00457CE9" w:rsidP="00457CE9">
            <w:pPr>
              <w:pStyle w:val="NoSpacing"/>
              <w:jc w:val="center"/>
              <w:rPr>
                <w:rFonts w:ascii="Times New Roman" w:hAnsi="Times New Roman" w:cs="Times New Roman"/>
                <w:b/>
                <w:bCs/>
              </w:rPr>
            </w:pPr>
            <w:r w:rsidRPr="00A14A45">
              <w:rPr>
                <w:rFonts w:ascii="Times New Roman" w:hAnsi="Times New Roman" w:cs="Times New Roman"/>
                <w:b/>
                <w:bCs/>
              </w:rPr>
              <w:t>Standard Procedure</w:t>
            </w:r>
          </w:p>
        </w:tc>
        <w:tc>
          <w:tcPr>
            <w:tcW w:w="720" w:type="dxa"/>
          </w:tcPr>
          <w:p w:rsidR="00457CE9" w:rsidRPr="00A14A45" w:rsidRDefault="00457CE9" w:rsidP="00457CE9">
            <w:pPr>
              <w:pStyle w:val="NoSpacing"/>
              <w:jc w:val="center"/>
              <w:rPr>
                <w:rFonts w:ascii="Times New Roman" w:hAnsi="Times New Roman" w:cs="Times New Roman"/>
                <w:b/>
                <w:bCs/>
              </w:rPr>
            </w:pPr>
            <w:r w:rsidRPr="00A14A45">
              <w:rPr>
                <w:rFonts w:ascii="Times New Roman" w:hAnsi="Times New Roman" w:cs="Times New Roman"/>
                <w:b/>
                <w:bCs/>
              </w:rPr>
              <w:t>5</w:t>
            </w:r>
          </w:p>
        </w:tc>
        <w:tc>
          <w:tcPr>
            <w:tcW w:w="720" w:type="dxa"/>
          </w:tcPr>
          <w:p w:rsidR="00457CE9" w:rsidRPr="00A14A45" w:rsidRDefault="00457CE9" w:rsidP="00457CE9">
            <w:pPr>
              <w:pStyle w:val="NoSpacing"/>
              <w:jc w:val="center"/>
              <w:rPr>
                <w:rFonts w:ascii="Times New Roman" w:hAnsi="Times New Roman" w:cs="Times New Roman"/>
                <w:b/>
                <w:bCs/>
              </w:rPr>
            </w:pPr>
            <w:r w:rsidRPr="00A14A45">
              <w:rPr>
                <w:rFonts w:ascii="Times New Roman" w:hAnsi="Times New Roman" w:cs="Times New Roman"/>
                <w:b/>
                <w:bCs/>
              </w:rPr>
              <w:t>4</w:t>
            </w:r>
          </w:p>
        </w:tc>
        <w:tc>
          <w:tcPr>
            <w:tcW w:w="720" w:type="dxa"/>
          </w:tcPr>
          <w:p w:rsidR="00457CE9" w:rsidRPr="00A14A45" w:rsidRDefault="00457CE9" w:rsidP="00457CE9">
            <w:pPr>
              <w:pStyle w:val="NoSpacing"/>
              <w:jc w:val="center"/>
              <w:rPr>
                <w:rFonts w:ascii="Times New Roman" w:hAnsi="Times New Roman" w:cs="Times New Roman"/>
                <w:b/>
                <w:bCs/>
              </w:rPr>
            </w:pPr>
            <w:r w:rsidRPr="00A14A45">
              <w:rPr>
                <w:rFonts w:ascii="Times New Roman" w:hAnsi="Times New Roman" w:cs="Times New Roman"/>
                <w:b/>
                <w:bCs/>
              </w:rPr>
              <w:t>3</w:t>
            </w:r>
          </w:p>
        </w:tc>
        <w:tc>
          <w:tcPr>
            <w:tcW w:w="720" w:type="dxa"/>
          </w:tcPr>
          <w:p w:rsidR="00457CE9" w:rsidRPr="00A14A45" w:rsidRDefault="00457CE9" w:rsidP="00457CE9">
            <w:pPr>
              <w:pStyle w:val="NoSpacing"/>
              <w:jc w:val="center"/>
              <w:rPr>
                <w:rFonts w:ascii="Times New Roman" w:hAnsi="Times New Roman" w:cs="Times New Roman"/>
                <w:b/>
                <w:bCs/>
              </w:rPr>
            </w:pPr>
            <w:r w:rsidRPr="00A14A45">
              <w:rPr>
                <w:rFonts w:ascii="Times New Roman" w:hAnsi="Times New Roman" w:cs="Times New Roman"/>
                <w:b/>
                <w:bCs/>
              </w:rPr>
              <w:t>2</w:t>
            </w:r>
          </w:p>
        </w:tc>
        <w:tc>
          <w:tcPr>
            <w:tcW w:w="720" w:type="dxa"/>
          </w:tcPr>
          <w:p w:rsidR="00457CE9" w:rsidRPr="00A14A45" w:rsidRDefault="00457CE9" w:rsidP="00457CE9">
            <w:pPr>
              <w:pStyle w:val="NoSpacing"/>
              <w:jc w:val="center"/>
              <w:rPr>
                <w:rFonts w:ascii="Times New Roman" w:hAnsi="Times New Roman" w:cs="Times New Roman"/>
                <w:b/>
                <w:bCs/>
              </w:rPr>
            </w:pPr>
            <w:r w:rsidRPr="00A14A45">
              <w:rPr>
                <w:rFonts w:ascii="Times New Roman" w:hAnsi="Times New Roman" w:cs="Times New Roman"/>
                <w:b/>
                <w:bCs/>
              </w:rPr>
              <w:t>1</w:t>
            </w:r>
          </w:p>
        </w:tc>
        <w:tc>
          <w:tcPr>
            <w:tcW w:w="720" w:type="dxa"/>
          </w:tcPr>
          <w:p w:rsidR="00457CE9" w:rsidRPr="00A14A45" w:rsidRDefault="00457CE9" w:rsidP="00457CE9">
            <w:pPr>
              <w:pStyle w:val="NoSpacing"/>
              <w:jc w:val="center"/>
              <w:rPr>
                <w:rFonts w:ascii="Times New Roman" w:hAnsi="Times New Roman" w:cs="Times New Roman"/>
                <w:b/>
                <w:bCs/>
              </w:rPr>
            </w:pPr>
            <w:r w:rsidRPr="00A14A45">
              <w:rPr>
                <w:rFonts w:ascii="Times New Roman" w:hAnsi="Times New Roman" w:cs="Times New Roman"/>
                <w:b/>
                <w:bCs/>
              </w:rPr>
              <w:t>N/A</w:t>
            </w: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1</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Started and ended class on time.</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2</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Presented overview of content and objectives.</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3</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Presented information according to objectives.</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4</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Used relevant examples and illustrations (graphs, etc.) to explain major ideas</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5</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Used alternative explanations when necessary.</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6</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Made efficient use of questions with students.</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7</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Covered all contents/objectives.</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8</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Exhibited enthusiasm.</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9</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Encouraged students to express themselves.</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10</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Asked questions prior to closure</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11</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Summarized major points/related contents to objectives.</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r w:rsidR="00457CE9" w:rsidRPr="00A14A45" w:rsidTr="00457CE9">
        <w:trPr>
          <w:jc w:val="center"/>
        </w:trPr>
        <w:tc>
          <w:tcPr>
            <w:tcW w:w="558" w:type="dxa"/>
          </w:tcPr>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12</w:t>
            </w:r>
          </w:p>
        </w:tc>
        <w:tc>
          <w:tcPr>
            <w:tcW w:w="3951" w:type="dxa"/>
          </w:tcPr>
          <w:p w:rsidR="00457CE9" w:rsidRPr="00A14A45" w:rsidRDefault="00457CE9" w:rsidP="00457CE9">
            <w:pPr>
              <w:pStyle w:val="NoSpacing"/>
              <w:rPr>
                <w:rFonts w:ascii="Times New Roman" w:hAnsi="Times New Roman" w:cs="Times New Roman"/>
              </w:rPr>
            </w:pPr>
            <w:r w:rsidRPr="00A14A45">
              <w:rPr>
                <w:rFonts w:ascii="Times New Roman" w:hAnsi="Times New Roman" w:cs="Times New Roman"/>
              </w:rPr>
              <w:t>Amount you learned in the class was:</w:t>
            </w: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c>
          <w:tcPr>
            <w:tcW w:w="720" w:type="dxa"/>
          </w:tcPr>
          <w:p w:rsidR="00457CE9" w:rsidRPr="00A14A45" w:rsidRDefault="00457CE9" w:rsidP="00457CE9">
            <w:pPr>
              <w:pStyle w:val="NoSpacing"/>
              <w:rPr>
                <w:rFonts w:ascii="Times New Roman" w:hAnsi="Times New Roman" w:cs="Times New Roman"/>
                <w:b/>
                <w:bCs/>
              </w:rPr>
            </w:pPr>
          </w:p>
        </w:tc>
      </w:tr>
    </w:tbl>
    <w:p w:rsidR="00457CE9" w:rsidRPr="00A14A45" w:rsidRDefault="00457CE9" w:rsidP="00457CE9">
      <w:pPr>
        <w:pStyle w:val="NoSpacing"/>
        <w:rPr>
          <w:rFonts w:ascii="Times New Roman" w:hAnsi="Times New Roman" w:cs="Times New Roman"/>
          <w:b/>
          <w:bCs/>
        </w:rPr>
      </w:pPr>
    </w:p>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Mention 3 strong points in this lecture:</w:t>
      </w:r>
    </w:p>
    <w:p w:rsidR="00457CE9" w:rsidRPr="00A14A45" w:rsidRDefault="00457CE9" w:rsidP="0016091D">
      <w:pPr>
        <w:pStyle w:val="NoSpacing"/>
        <w:numPr>
          <w:ilvl w:val="0"/>
          <w:numId w:val="6"/>
        </w:numPr>
        <w:rPr>
          <w:rFonts w:ascii="Times New Roman" w:hAnsi="Times New Roman" w:cs="Times New Roman"/>
          <w:b/>
          <w:bCs/>
        </w:rPr>
      </w:pPr>
      <w:r w:rsidRPr="00A14A45">
        <w:rPr>
          <w:rFonts w:ascii="Times New Roman" w:hAnsi="Times New Roman" w:cs="Times New Roman"/>
          <w:b/>
          <w:bCs/>
        </w:rPr>
        <w:t>_____________________________________________________________________</w:t>
      </w:r>
    </w:p>
    <w:p w:rsidR="00457CE9" w:rsidRPr="00A14A45" w:rsidRDefault="00457CE9" w:rsidP="0016091D">
      <w:pPr>
        <w:pStyle w:val="NoSpacing"/>
        <w:numPr>
          <w:ilvl w:val="0"/>
          <w:numId w:val="6"/>
        </w:numPr>
        <w:rPr>
          <w:rFonts w:ascii="Times New Roman" w:hAnsi="Times New Roman" w:cs="Times New Roman"/>
          <w:b/>
          <w:bCs/>
        </w:rPr>
      </w:pPr>
      <w:r w:rsidRPr="00A14A45">
        <w:rPr>
          <w:rFonts w:ascii="Times New Roman" w:hAnsi="Times New Roman" w:cs="Times New Roman"/>
          <w:b/>
          <w:bCs/>
        </w:rPr>
        <w:t>_____________________________________________________________________</w:t>
      </w:r>
    </w:p>
    <w:p w:rsidR="00457CE9" w:rsidRPr="00A14A45" w:rsidRDefault="00457CE9" w:rsidP="0016091D">
      <w:pPr>
        <w:pStyle w:val="NoSpacing"/>
        <w:numPr>
          <w:ilvl w:val="0"/>
          <w:numId w:val="6"/>
        </w:numPr>
        <w:rPr>
          <w:rFonts w:ascii="Times New Roman" w:hAnsi="Times New Roman" w:cs="Times New Roman"/>
          <w:b/>
          <w:bCs/>
        </w:rPr>
      </w:pPr>
      <w:r w:rsidRPr="00A14A45">
        <w:rPr>
          <w:rFonts w:ascii="Times New Roman" w:hAnsi="Times New Roman" w:cs="Times New Roman"/>
          <w:b/>
          <w:bCs/>
        </w:rPr>
        <w:t>_____________________________________________________________________</w:t>
      </w:r>
      <w:r w:rsidRPr="00A14A45">
        <w:rPr>
          <w:rFonts w:ascii="Times New Roman" w:hAnsi="Times New Roman" w:cs="Times New Roman"/>
          <w:b/>
          <w:bCs/>
        </w:rPr>
        <w:tab/>
      </w:r>
      <w:r w:rsidRPr="00A14A45">
        <w:rPr>
          <w:rFonts w:ascii="Times New Roman" w:hAnsi="Times New Roman" w:cs="Times New Roman"/>
          <w:b/>
          <w:bCs/>
        </w:rPr>
        <w:tab/>
      </w:r>
    </w:p>
    <w:p w:rsidR="00457CE9" w:rsidRPr="00A14A45" w:rsidRDefault="00457CE9" w:rsidP="00457CE9">
      <w:pPr>
        <w:pStyle w:val="NoSpacing"/>
        <w:rPr>
          <w:rFonts w:ascii="Times New Roman" w:hAnsi="Times New Roman" w:cs="Times New Roman"/>
          <w:b/>
          <w:bCs/>
        </w:rPr>
      </w:pPr>
      <w:r w:rsidRPr="00A14A45">
        <w:rPr>
          <w:rFonts w:ascii="Times New Roman" w:hAnsi="Times New Roman" w:cs="Times New Roman"/>
          <w:b/>
          <w:bCs/>
        </w:rPr>
        <w:t>Mention 3 points for Improvement:</w:t>
      </w:r>
    </w:p>
    <w:p w:rsidR="00457CE9" w:rsidRPr="00A14A45" w:rsidRDefault="00457CE9" w:rsidP="0016091D">
      <w:pPr>
        <w:pStyle w:val="NoSpacing"/>
        <w:numPr>
          <w:ilvl w:val="0"/>
          <w:numId w:val="7"/>
        </w:numPr>
        <w:rPr>
          <w:rFonts w:ascii="Times New Roman" w:hAnsi="Times New Roman" w:cs="Times New Roman"/>
          <w:b/>
          <w:bCs/>
        </w:rPr>
      </w:pPr>
      <w:r w:rsidRPr="00A14A45">
        <w:rPr>
          <w:rFonts w:ascii="Times New Roman" w:hAnsi="Times New Roman" w:cs="Times New Roman"/>
          <w:b/>
          <w:bCs/>
        </w:rPr>
        <w:t>_____________________________________________________________________</w:t>
      </w:r>
    </w:p>
    <w:p w:rsidR="00457CE9" w:rsidRPr="00A14A45" w:rsidRDefault="00457CE9" w:rsidP="0016091D">
      <w:pPr>
        <w:pStyle w:val="NoSpacing"/>
        <w:numPr>
          <w:ilvl w:val="0"/>
          <w:numId w:val="7"/>
        </w:numPr>
        <w:rPr>
          <w:rFonts w:ascii="Times New Roman" w:hAnsi="Times New Roman" w:cs="Times New Roman"/>
          <w:b/>
          <w:bCs/>
        </w:rPr>
      </w:pPr>
      <w:r w:rsidRPr="00A14A45">
        <w:rPr>
          <w:rFonts w:ascii="Times New Roman" w:hAnsi="Times New Roman" w:cs="Times New Roman"/>
          <w:b/>
          <w:bCs/>
        </w:rPr>
        <w:t>_____________________________________________________________________</w:t>
      </w:r>
    </w:p>
    <w:p w:rsidR="00457CE9" w:rsidRPr="00A14A45" w:rsidRDefault="00457CE9" w:rsidP="0016091D">
      <w:pPr>
        <w:pStyle w:val="NoSpacing"/>
        <w:numPr>
          <w:ilvl w:val="0"/>
          <w:numId w:val="7"/>
        </w:numPr>
        <w:rPr>
          <w:rFonts w:ascii="Times New Roman" w:hAnsi="Times New Roman" w:cs="Times New Roman"/>
          <w:b/>
          <w:bCs/>
        </w:rPr>
      </w:pPr>
      <w:r w:rsidRPr="00A14A45">
        <w:rPr>
          <w:rFonts w:ascii="Times New Roman" w:hAnsi="Times New Roman" w:cs="Times New Roman"/>
          <w:b/>
          <w:bCs/>
        </w:rPr>
        <w:t>_____________________________________________________________________</w:t>
      </w:r>
    </w:p>
    <w:p w:rsidR="00457CE9" w:rsidRPr="00A14A45" w:rsidRDefault="00457CE9" w:rsidP="00457CE9">
      <w:pPr>
        <w:pStyle w:val="NoSpacing"/>
        <w:rPr>
          <w:rFonts w:ascii="Times New Roman" w:hAnsi="Times New Roman" w:cs="Times New Roman"/>
          <w:b/>
          <w:bCs/>
        </w:rPr>
      </w:pPr>
    </w:p>
    <w:p w:rsidR="00457CE9" w:rsidRPr="007F22DD" w:rsidRDefault="00457CE9" w:rsidP="007F22DD">
      <w:pPr>
        <w:pStyle w:val="NoSpacing"/>
        <w:rPr>
          <w:rFonts w:ascii="Times New Roman" w:hAnsi="Times New Roman" w:cs="Times New Roman"/>
          <w:b/>
          <w:bCs/>
        </w:rPr>
      </w:pPr>
      <w:r w:rsidRPr="00A14A45">
        <w:rPr>
          <w:rFonts w:ascii="Times New Roman" w:hAnsi="Times New Roman" w:cs="Times New Roman"/>
          <w:b/>
          <w:bCs/>
        </w:rPr>
        <w:t>Your name: (optional)</w:t>
      </w:r>
      <w:r w:rsidR="007F22DD">
        <w:rPr>
          <w:rFonts w:ascii="Times New Roman" w:hAnsi="Times New Roman" w:cs="Times New Roman"/>
          <w:b/>
          <w:bCs/>
        </w:rPr>
        <w:t xml:space="preserve"> </w:t>
      </w:r>
      <w:r w:rsidRPr="00A14A45">
        <w:rPr>
          <w:rFonts w:ascii="Times New Roman" w:hAnsi="Times New Roman" w:cs="Times New Roman"/>
          <w:b/>
          <w:bCs/>
        </w:rPr>
        <w:t>________________________________________________________</w:t>
      </w:r>
      <w:r w:rsidRPr="00A14A45">
        <w:rPr>
          <w:rFonts w:ascii="Times New Roman" w:hAnsi="Times New Roman" w:cs="Times New Roman"/>
          <w:b/>
          <w:bCs/>
        </w:rPr>
        <w:softHyphen/>
      </w:r>
      <w:r w:rsidRPr="00A14A45">
        <w:rPr>
          <w:rFonts w:ascii="Times New Roman" w:hAnsi="Times New Roman" w:cs="Times New Roman"/>
          <w:b/>
          <w:bCs/>
        </w:rPr>
        <w:softHyphen/>
      </w:r>
      <w:r w:rsidRPr="00A14A45">
        <w:rPr>
          <w:rFonts w:ascii="Times New Roman" w:hAnsi="Times New Roman" w:cs="Times New Roman"/>
          <w:b/>
          <w:bCs/>
        </w:rPr>
        <w:softHyphen/>
      </w:r>
    </w:p>
    <w:sectPr w:rsidR="00457CE9" w:rsidRPr="007F22DD" w:rsidSect="00DC401B">
      <w:footerReference w:type="default" r:id="rId42"/>
      <w:pgSz w:w="12240" w:h="15840"/>
      <w:pgMar w:top="900" w:right="1440" w:bottom="63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12" w:rsidRDefault="00891112" w:rsidP="001A6170">
      <w:pPr>
        <w:spacing w:after="0" w:line="240" w:lineRule="auto"/>
      </w:pPr>
      <w:r>
        <w:separator/>
      </w:r>
    </w:p>
  </w:endnote>
  <w:endnote w:type="continuationSeparator" w:id="0">
    <w:p w:rsidR="00891112" w:rsidRDefault="00891112" w:rsidP="001A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imple Bold Jut Out">
    <w:charset w:val="B2"/>
    <w:family w:val="auto"/>
    <w:pitch w:val="variable"/>
    <w:sig w:usb0="00002001" w:usb1="80000000" w:usb2="00000008" w:usb3="00000000" w:csb0="00000040" w:csb1="00000000"/>
  </w:font>
  <w:font w:name="Maiandra GD">
    <w:panose1 w:val="020E0502030308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Antique Olive Compact">
    <w:altName w:val="Tahom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AA" w:rsidRDefault="009117AA">
    <w:pPr>
      <w:pStyle w:val="Footer"/>
      <w:jc w:val="center"/>
    </w:pPr>
    <w:r>
      <w:fldChar w:fldCharType="begin"/>
    </w:r>
    <w:r>
      <w:instrText xml:space="preserve"> PAGE   \* MERGEFORMAT </w:instrText>
    </w:r>
    <w:r>
      <w:fldChar w:fldCharType="separate"/>
    </w:r>
    <w:r w:rsidR="000C13EB">
      <w:rPr>
        <w:noProof/>
      </w:rPr>
      <w:t>62</w:t>
    </w:r>
    <w:r>
      <w:rPr>
        <w:noProof/>
      </w:rPr>
      <w:fldChar w:fldCharType="end"/>
    </w:r>
  </w:p>
  <w:p w:rsidR="009117AA" w:rsidRPr="00CB79C5" w:rsidRDefault="009117AA" w:rsidP="00FB123A">
    <w:pPr>
      <w:pStyle w:val="Header"/>
    </w:pPr>
    <w:r>
      <w:rPr>
        <w:noProof/>
      </w:rPr>
      <w:drawing>
        <wp:anchor distT="0" distB="0" distL="114300" distR="114300" simplePos="0" relativeHeight="251657728" behindDoc="0" locked="0" layoutInCell="1" allowOverlap="1">
          <wp:simplePos x="0" y="0"/>
          <wp:positionH relativeFrom="column">
            <wp:posOffset>-705104</wp:posOffset>
          </wp:positionH>
          <wp:positionV relativeFrom="paragraph">
            <wp:posOffset>-305562</wp:posOffset>
          </wp:positionV>
          <wp:extent cx="566420" cy="663067"/>
          <wp:effectExtent l="95250" t="76200" r="290830" b="270383"/>
          <wp:wrapNone/>
          <wp:docPr id="1" name="Picture 2" descr="C:\Documents and Settings\bms292\My Documents\My Pictures\Kidney\Kidney%20cross%20sec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C:\Documents and Settings\bms292\My Documents\My Pictures\Kidney\Kidney%20cross%20section.jpg"/>
                  <pic:cNvPicPr>
                    <a:picLocks noChangeAspect="1" noChangeArrowheads="1"/>
                  </pic:cNvPicPr>
                </pic:nvPicPr>
                <pic:blipFill>
                  <a:blip r:embed="rId1">
                    <a:clrChange>
                      <a:clrFrom>
                        <a:srgbClr val="FBF9FF"/>
                      </a:clrFrom>
                      <a:clrTo>
                        <a:srgbClr val="FBF9FF">
                          <a:alpha val="0"/>
                        </a:srgbClr>
                      </a:clrTo>
                    </a:clrChange>
                  </a:blip>
                  <a:srcRect/>
                  <a:stretch>
                    <a:fillRect/>
                  </a:stretch>
                </pic:blipFill>
                <pic:spPr bwMode="auto">
                  <a:xfrm>
                    <a:off x="0" y="0"/>
                    <a:ext cx="566420" cy="663067"/>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rPr>
      <w:t xml:space="preserve">  </w:t>
    </w:r>
    <w:r>
      <w:t>2015</w:t>
    </w:r>
    <w:r w:rsidR="00611AA9">
      <w:rPr>
        <w:rFonts w:cs="Calibri"/>
      </w:rPr>
      <w:t>©</w:t>
    </w:r>
    <w:r>
      <w:rPr>
        <w:rFonts w:cs="Calibri"/>
      </w:rPr>
      <w:t xml:space="preserve"> </w:t>
    </w:r>
    <w:r>
      <w:rPr>
        <w:rFonts w:ascii="Times New Roman" w:hAnsi="Times New Roman"/>
      </w:rPr>
      <w:t>Renal system Student's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12" w:rsidRDefault="00891112" w:rsidP="001A6170">
      <w:pPr>
        <w:spacing w:after="0" w:line="240" w:lineRule="auto"/>
      </w:pPr>
      <w:r>
        <w:separator/>
      </w:r>
    </w:p>
  </w:footnote>
  <w:footnote w:type="continuationSeparator" w:id="0">
    <w:p w:rsidR="00891112" w:rsidRDefault="00891112" w:rsidP="001A6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944"/>
    <w:multiLevelType w:val="hybridMultilevel"/>
    <w:tmpl w:val="AB80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3CCF"/>
    <w:multiLevelType w:val="hybridMultilevel"/>
    <w:tmpl w:val="BB02F4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B32FAD"/>
    <w:multiLevelType w:val="hybridMultilevel"/>
    <w:tmpl w:val="59FA23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A615C2"/>
    <w:multiLevelType w:val="hybridMultilevel"/>
    <w:tmpl w:val="D916D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2E3536"/>
    <w:multiLevelType w:val="hybridMultilevel"/>
    <w:tmpl w:val="E390BE8A"/>
    <w:lvl w:ilvl="0" w:tplc="574A1C10">
      <w:start w:val="1"/>
      <w:numFmt w:val="lowerLetter"/>
      <w:lvlText w:val="%1."/>
      <w:lvlJc w:val="left"/>
      <w:pPr>
        <w:ind w:left="1155" w:hanging="4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05144"/>
    <w:multiLevelType w:val="hybridMultilevel"/>
    <w:tmpl w:val="B3D8F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D876E2"/>
    <w:multiLevelType w:val="hybridMultilevel"/>
    <w:tmpl w:val="3CA015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CDE5D70"/>
    <w:multiLevelType w:val="hybridMultilevel"/>
    <w:tmpl w:val="C4FA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76461"/>
    <w:multiLevelType w:val="hybridMultilevel"/>
    <w:tmpl w:val="32A672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10EC5335"/>
    <w:multiLevelType w:val="hybridMultilevel"/>
    <w:tmpl w:val="0BF04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9617F"/>
    <w:multiLevelType w:val="hybridMultilevel"/>
    <w:tmpl w:val="37CC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7086D"/>
    <w:multiLevelType w:val="hybridMultilevel"/>
    <w:tmpl w:val="FECEBC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B382B"/>
    <w:multiLevelType w:val="hybridMultilevel"/>
    <w:tmpl w:val="F93C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539F1"/>
    <w:multiLevelType w:val="hybridMultilevel"/>
    <w:tmpl w:val="07BC05C6"/>
    <w:lvl w:ilvl="0" w:tplc="01D82E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59356D1"/>
    <w:multiLevelType w:val="hybridMultilevel"/>
    <w:tmpl w:val="96AE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4564F"/>
    <w:multiLevelType w:val="hybridMultilevel"/>
    <w:tmpl w:val="5BEA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5E7B3B"/>
    <w:multiLevelType w:val="hybridMultilevel"/>
    <w:tmpl w:val="EF367F82"/>
    <w:lvl w:ilvl="0" w:tplc="0409000F">
      <w:start w:val="1"/>
      <w:numFmt w:val="decimal"/>
      <w:lvlText w:val="%1."/>
      <w:lvlJc w:val="left"/>
      <w:pPr>
        <w:tabs>
          <w:tab w:val="num" w:pos="720"/>
        </w:tabs>
        <w:ind w:left="720" w:hanging="360"/>
      </w:pPr>
      <w:rPr>
        <w:rFonts w:hint="default"/>
      </w:rPr>
    </w:lvl>
    <w:lvl w:ilvl="1" w:tplc="F06040B4" w:tentative="1">
      <w:start w:val="1"/>
      <w:numFmt w:val="bullet"/>
      <w:lvlText w:val="•"/>
      <w:lvlJc w:val="left"/>
      <w:pPr>
        <w:tabs>
          <w:tab w:val="num" w:pos="1440"/>
        </w:tabs>
        <w:ind w:left="1440" w:hanging="360"/>
      </w:pPr>
      <w:rPr>
        <w:rFonts w:ascii="Arial" w:hAnsi="Arial" w:hint="default"/>
      </w:rPr>
    </w:lvl>
    <w:lvl w:ilvl="2" w:tplc="B5EA7390" w:tentative="1">
      <w:start w:val="1"/>
      <w:numFmt w:val="bullet"/>
      <w:lvlText w:val="•"/>
      <w:lvlJc w:val="left"/>
      <w:pPr>
        <w:tabs>
          <w:tab w:val="num" w:pos="2160"/>
        </w:tabs>
        <w:ind w:left="2160" w:hanging="360"/>
      </w:pPr>
      <w:rPr>
        <w:rFonts w:ascii="Arial" w:hAnsi="Arial" w:hint="default"/>
      </w:rPr>
    </w:lvl>
    <w:lvl w:ilvl="3" w:tplc="D09C84DE" w:tentative="1">
      <w:start w:val="1"/>
      <w:numFmt w:val="bullet"/>
      <w:lvlText w:val="•"/>
      <w:lvlJc w:val="left"/>
      <w:pPr>
        <w:tabs>
          <w:tab w:val="num" w:pos="2880"/>
        </w:tabs>
        <w:ind w:left="2880" w:hanging="360"/>
      </w:pPr>
      <w:rPr>
        <w:rFonts w:ascii="Arial" w:hAnsi="Arial" w:hint="default"/>
      </w:rPr>
    </w:lvl>
    <w:lvl w:ilvl="4" w:tplc="DBAE43B2" w:tentative="1">
      <w:start w:val="1"/>
      <w:numFmt w:val="bullet"/>
      <w:lvlText w:val="•"/>
      <w:lvlJc w:val="left"/>
      <w:pPr>
        <w:tabs>
          <w:tab w:val="num" w:pos="3600"/>
        </w:tabs>
        <w:ind w:left="3600" w:hanging="360"/>
      </w:pPr>
      <w:rPr>
        <w:rFonts w:ascii="Arial" w:hAnsi="Arial" w:hint="default"/>
      </w:rPr>
    </w:lvl>
    <w:lvl w:ilvl="5" w:tplc="7E62030E" w:tentative="1">
      <w:start w:val="1"/>
      <w:numFmt w:val="bullet"/>
      <w:lvlText w:val="•"/>
      <w:lvlJc w:val="left"/>
      <w:pPr>
        <w:tabs>
          <w:tab w:val="num" w:pos="4320"/>
        </w:tabs>
        <w:ind w:left="4320" w:hanging="360"/>
      </w:pPr>
      <w:rPr>
        <w:rFonts w:ascii="Arial" w:hAnsi="Arial" w:hint="default"/>
      </w:rPr>
    </w:lvl>
    <w:lvl w:ilvl="6" w:tplc="77E85AA2" w:tentative="1">
      <w:start w:val="1"/>
      <w:numFmt w:val="bullet"/>
      <w:lvlText w:val="•"/>
      <w:lvlJc w:val="left"/>
      <w:pPr>
        <w:tabs>
          <w:tab w:val="num" w:pos="5040"/>
        </w:tabs>
        <w:ind w:left="5040" w:hanging="360"/>
      </w:pPr>
      <w:rPr>
        <w:rFonts w:ascii="Arial" w:hAnsi="Arial" w:hint="default"/>
      </w:rPr>
    </w:lvl>
    <w:lvl w:ilvl="7" w:tplc="792C01CA" w:tentative="1">
      <w:start w:val="1"/>
      <w:numFmt w:val="bullet"/>
      <w:lvlText w:val="•"/>
      <w:lvlJc w:val="left"/>
      <w:pPr>
        <w:tabs>
          <w:tab w:val="num" w:pos="5760"/>
        </w:tabs>
        <w:ind w:left="5760" w:hanging="360"/>
      </w:pPr>
      <w:rPr>
        <w:rFonts w:ascii="Arial" w:hAnsi="Arial" w:hint="default"/>
      </w:rPr>
    </w:lvl>
    <w:lvl w:ilvl="8" w:tplc="08305EFC" w:tentative="1">
      <w:start w:val="1"/>
      <w:numFmt w:val="bullet"/>
      <w:lvlText w:val="•"/>
      <w:lvlJc w:val="left"/>
      <w:pPr>
        <w:tabs>
          <w:tab w:val="num" w:pos="6480"/>
        </w:tabs>
        <w:ind w:left="6480" w:hanging="360"/>
      </w:pPr>
      <w:rPr>
        <w:rFonts w:ascii="Arial" w:hAnsi="Arial" w:hint="default"/>
      </w:rPr>
    </w:lvl>
  </w:abstractNum>
  <w:abstractNum w:abstractNumId="17">
    <w:nsid w:val="18C14F05"/>
    <w:multiLevelType w:val="hybridMultilevel"/>
    <w:tmpl w:val="C7186F14"/>
    <w:lvl w:ilvl="0" w:tplc="F2043F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F12AB"/>
    <w:multiLevelType w:val="hybridMultilevel"/>
    <w:tmpl w:val="C39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45FA2"/>
    <w:multiLevelType w:val="hybridMultilevel"/>
    <w:tmpl w:val="5D12FB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4410FA"/>
    <w:multiLevelType w:val="hybridMultilevel"/>
    <w:tmpl w:val="7F32101A"/>
    <w:lvl w:ilvl="0" w:tplc="7C66B8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D11D9F"/>
    <w:multiLevelType w:val="hybridMultilevel"/>
    <w:tmpl w:val="1A30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F110AC"/>
    <w:multiLevelType w:val="hybridMultilevel"/>
    <w:tmpl w:val="E1449A1C"/>
    <w:lvl w:ilvl="0" w:tplc="A9F49AD8">
      <w:start w:val="1"/>
      <w:numFmt w:val="decimal"/>
      <w:lvlText w:val="%1."/>
      <w:lvlJc w:val="left"/>
      <w:pPr>
        <w:tabs>
          <w:tab w:val="num" w:pos="720"/>
        </w:tabs>
        <w:ind w:left="720" w:hanging="360"/>
      </w:pPr>
      <w:rPr>
        <w:rFonts w:ascii="Calibri" w:eastAsia="Calibri" w:hAnsi="Calibri" w:cs="Arial"/>
      </w:rPr>
    </w:lvl>
    <w:lvl w:ilvl="1" w:tplc="6358921A" w:tentative="1">
      <w:start w:val="1"/>
      <w:numFmt w:val="bullet"/>
      <w:lvlText w:val="•"/>
      <w:lvlJc w:val="left"/>
      <w:pPr>
        <w:tabs>
          <w:tab w:val="num" w:pos="1440"/>
        </w:tabs>
        <w:ind w:left="1440" w:hanging="360"/>
      </w:pPr>
      <w:rPr>
        <w:rFonts w:ascii="Times New Roman" w:hAnsi="Times New Roman" w:hint="default"/>
      </w:rPr>
    </w:lvl>
    <w:lvl w:ilvl="2" w:tplc="945AD202" w:tentative="1">
      <w:start w:val="1"/>
      <w:numFmt w:val="bullet"/>
      <w:lvlText w:val="•"/>
      <w:lvlJc w:val="left"/>
      <w:pPr>
        <w:tabs>
          <w:tab w:val="num" w:pos="2160"/>
        </w:tabs>
        <w:ind w:left="2160" w:hanging="360"/>
      </w:pPr>
      <w:rPr>
        <w:rFonts w:ascii="Times New Roman" w:hAnsi="Times New Roman" w:hint="default"/>
      </w:rPr>
    </w:lvl>
    <w:lvl w:ilvl="3" w:tplc="1B087042" w:tentative="1">
      <w:start w:val="1"/>
      <w:numFmt w:val="bullet"/>
      <w:lvlText w:val="•"/>
      <w:lvlJc w:val="left"/>
      <w:pPr>
        <w:tabs>
          <w:tab w:val="num" w:pos="2880"/>
        </w:tabs>
        <w:ind w:left="2880" w:hanging="360"/>
      </w:pPr>
      <w:rPr>
        <w:rFonts w:ascii="Times New Roman" w:hAnsi="Times New Roman" w:hint="default"/>
      </w:rPr>
    </w:lvl>
    <w:lvl w:ilvl="4" w:tplc="2118214A" w:tentative="1">
      <w:start w:val="1"/>
      <w:numFmt w:val="bullet"/>
      <w:lvlText w:val="•"/>
      <w:lvlJc w:val="left"/>
      <w:pPr>
        <w:tabs>
          <w:tab w:val="num" w:pos="3600"/>
        </w:tabs>
        <w:ind w:left="3600" w:hanging="360"/>
      </w:pPr>
      <w:rPr>
        <w:rFonts w:ascii="Times New Roman" w:hAnsi="Times New Roman" w:hint="default"/>
      </w:rPr>
    </w:lvl>
    <w:lvl w:ilvl="5" w:tplc="61545C00" w:tentative="1">
      <w:start w:val="1"/>
      <w:numFmt w:val="bullet"/>
      <w:lvlText w:val="•"/>
      <w:lvlJc w:val="left"/>
      <w:pPr>
        <w:tabs>
          <w:tab w:val="num" w:pos="4320"/>
        </w:tabs>
        <w:ind w:left="4320" w:hanging="360"/>
      </w:pPr>
      <w:rPr>
        <w:rFonts w:ascii="Times New Roman" w:hAnsi="Times New Roman" w:hint="default"/>
      </w:rPr>
    </w:lvl>
    <w:lvl w:ilvl="6" w:tplc="EDB4B528" w:tentative="1">
      <w:start w:val="1"/>
      <w:numFmt w:val="bullet"/>
      <w:lvlText w:val="•"/>
      <w:lvlJc w:val="left"/>
      <w:pPr>
        <w:tabs>
          <w:tab w:val="num" w:pos="5040"/>
        </w:tabs>
        <w:ind w:left="5040" w:hanging="360"/>
      </w:pPr>
      <w:rPr>
        <w:rFonts w:ascii="Times New Roman" w:hAnsi="Times New Roman" w:hint="default"/>
      </w:rPr>
    </w:lvl>
    <w:lvl w:ilvl="7" w:tplc="3F68F87A" w:tentative="1">
      <w:start w:val="1"/>
      <w:numFmt w:val="bullet"/>
      <w:lvlText w:val="•"/>
      <w:lvlJc w:val="left"/>
      <w:pPr>
        <w:tabs>
          <w:tab w:val="num" w:pos="5760"/>
        </w:tabs>
        <w:ind w:left="5760" w:hanging="360"/>
      </w:pPr>
      <w:rPr>
        <w:rFonts w:ascii="Times New Roman" w:hAnsi="Times New Roman" w:hint="default"/>
      </w:rPr>
    </w:lvl>
    <w:lvl w:ilvl="8" w:tplc="008EC8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5FE49DA"/>
    <w:multiLevelType w:val="hybridMultilevel"/>
    <w:tmpl w:val="F706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20552"/>
    <w:multiLevelType w:val="hybridMultilevel"/>
    <w:tmpl w:val="ADB227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B7517"/>
    <w:multiLevelType w:val="hybridMultilevel"/>
    <w:tmpl w:val="690E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FEF24D0"/>
    <w:multiLevelType w:val="hybridMultilevel"/>
    <w:tmpl w:val="F02A3B18"/>
    <w:lvl w:ilvl="0" w:tplc="01D82E6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30A85A56"/>
    <w:multiLevelType w:val="hybridMultilevel"/>
    <w:tmpl w:val="9C40D10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AD20E3"/>
    <w:multiLevelType w:val="hybridMultilevel"/>
    <w:tmpl w:val="DF5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441D9A"/>
    <w:multiLevelType w:val="hybridMultilevel"/>
    <w:tmpl w:val="C732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2B2C9E"/>
    <w:multiLevelType w:val="hybridMultilevel"/>
    <w:tmpl w:val="621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8D4208"/>
    <w:multiLevelType w:val="hybridMultilevel"/>
    <w:tmpl w:val="08866AA2"/>
    <w:lvl w:ilvl="0" w:tplc="56C073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F47F10"/>
    <w:multiLevelType w:val="hybridMultilevel"/>
    <w:tmpl w:val="BAC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7D77F5"/>
    <w:multiLevelType w:val="hybridMultilevel"/>
    <w:tmpl w:val="8E9C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E0C22CA"/>
    <w:multiLevelType w:val="hybridMultilevel"/>
    <w:tmpl w:val="C3C26698"/>
    <w:lvl w:ilvl="0" w:tplc="5226CF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0A2FB1"/>
    <w:multiLevelType w:val="hybridMultilevel"/>
    <w:tmpl w:val="71ECFA76"/>
    <w:lvl w:ilvl="0" w:tplc="01D82E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40D26B41"/>
    <w:multiLevelType w:val="hybridMultilevel"/>
    <w:tmpl w:val="FD2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E7E48"/>
    <w:multiLevelType w:val="hybridMultilevel"/>
    <w:tmpl w:val="A87ABB44"/>
    <w:lvl w:ilvl="0" w:tplc="01D82E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42F572AC"/>
    <w:multiLevelType w:val="hybridMultilevel"/>
    <w:tmpl w:val="20CE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7D625FB"/>
    <w:multiLevelType w:val="hybridMultilevel"/>
    <w:tmpl w:val="88DC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924206"/>
    <w:multiLevelType w:val="hybridMultilevel"/>
    <w:tmpl w:val="7D92C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A811B6"/>
    <w:multiLevelType w:val="hybridMultilevel"/>
    <w:tmpl w:val="2A38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4F15AD"/>
    <w:multiLevelType w:val="hybridMultilevel"/>
    <w:tmpl w:val="55E24EF8"/>
    <w:lvl w:ilvl="0" w:tplc="9000C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5224A3"/>
    <w:multiLevelType w:val="hybridMultilevel"/>
    <w:tmpl w:val="78B0836E"/>
    <w:lvl w:ilvl="0" w:tplc="01D82E6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4AA13FAF"/>
    <w:multiLevelType w:val="hybridMultilevel"/>
    <w:tmpl w:val="C958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E20ADA"/>
    <w:multiLevelType w:val="hybridMultilevel"/>
    <w:tmpl w:val="CD40B234"/>
    <w:lvl w:ilvl="0" w:tplc="04090001">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46">
    <w:nsid w:val="4B8564A0"/>
    <w:multiLevelType w:val="hybridMultilevel"/>
    <w:tmpl w:val="49A80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BC470C4"/>
    <w:multiLevelType w:val="hybridMultilevel"/>
    <w:tmpl w:val="764E2A92"/>
    <w:lvl w:ilvl="0" w:tplc="7D9C5498">
      <w:start w:val="1"/>
      <w:numFmt w:val="bullet"/>
      <w:lvlText w:val="•"/>
      <w:lvlJc w:val="left"/>
      <w:pPr>
        <w:tabs>
          <w:tab w:val="num" w:pos="720"/>
        </w:tabs>
        <w:ind w:left="720" w:hanging="360"/>
      </w:pPr>
      <w:rPr>
        <w:rFonts w:ascii="Arial" w:hAnsi="Arial" w:cs="Times New Roman" w:hint="default"/>
      </w:rPr>
    </w:lvl>
    <w:lvl w:ilvl="1" w:tplc="B1EC4B58">
      <w:start w:val="1"/>
      <w:numFmt w:val="bullet"/>
      <w:lvlText w:val="•"/>
      <w:lvlJc w:val="left"/>
      <w:pPr>
        <w:tabs>
          <w:tab w:val="num" w:pos="1440"/>
        </w:tabs>
        <w:ind w:left="1440" w:hanging="360"/>
      </w:pPr>
      <w:rPr>
        <w:rFonts w:ascii="Arial" w:hAnsi="Arial" w:cs="Times New Roman" w:hint="default"/>
      </w:rPr>
    </w:lvl>
    <w:lvl w:ilvl="2" w:tplc="C5ACE4AC">
      <w:start w:val="1"/>
      <w:numFmt w:val="bullet"/>
      <w:lvlText w:val="•"/>
      <w:lvlJc w:val="left"/>
      <w:pPr>
        <w:tabs>
          <w:tab w:val="num" w:pos="2160"/>
        </w:tabs>
        <w:ind w:left="2160" w:hanging="360"/>
      </w:pPr>
      <w:rPr>
        <w:rFonts w:ascii="Arial" w:hAnsi="Arial" w:cs="Times New Roman" w:hint="default"/>
      </w:rPr>
    </w:lvl>
    <w:lvl w:ilvl="3" w:tplc="3FD8BFB2">
      <w:start w:val="1"/>
      <w:numFmt w:val="bullet"/>
      <w:lvlText w:val="•"/>
      <w:lvlJc w:val="left"/>
      <w:pPr>
        <w:tabs>
          <w:tab w:val="num" w:pos="2880"/>
        </w:tabs>
        <w:ind w:left="2880" w:hanging="360"/>
      </w:pPr>
      <w:rPr>
        <w:rFonts w:ascii="Arial" w:hAnsi="Arial" w:cs="Times New Roman" w:hint="default"/>
      </w:rPr>
    </w:lvl>
    <w:lvl w:ilvl="4" w:tplc="A3185C18">
      <w:start w:val="1"/>
      <w:numFmt w:val="bullet"/>
      <w:lvlText w:val="•"/>
      <w:lvlJc w:val="left"/>
      <w:pPr>
        <w:tabs>
          <w:tab w:val="num" w:pos="3600"/>
        </w:tabs>
        <w:ind w:left="3600" w:hanging="360"/>
      </w:pPr>
      <w:rPr>
        <w:rFonts w:ascii="Arial" w:hAnsi="Arial" w:cs="Times New Roman" w:hint="default"/>
      </w:rPr>
    </w:lvl>
    <w:lvl w:ilvl="5" w:tplc="658C40BC">
      <w:start w:val="1"/>
      <w:numFmt w:val="bullet"/>
      <w:lvlText w:val="•"/>
      <w:lvlJc w:val="left"/>
      <w:pPr>
        <w:tabs>
          <w:tab w:val="num" w:pos="4320"/>
        </w:tabs>
        <w:ind w:left="4320" w:hanging="360"/>
      </w:pPr>
      <w:rPr>
        <w:rFonts w:ascii="Arial" w:hAnsi="Arial" w:cs="Times New Roman" w:hint="default"/>
      </w:rPr>
    </w:lvl>
    <w:lvl w:ilvl="6" w:tplc="C01EE004">
      <w:start w:val="1"/>
      <w:numFmt w:val="bullet"/>
      <w:lvlText w:val="•"/>
      <w:lvlJc w:val="left"/>
      <w:pPr>
        <w:tabs>
          <w:tab w:val="num" w:pos="5040"/>
        </w:tabs>
        <w:ind w:left="5040" w:hanging="360"/>
      </w:pPr>
      <w:rPr>
        <w:rFonts w:ascii="Arial" w:hAnsi="Arial" w:cs="Times New Roman" w:hint="default"/>
      </w:rPr>
    </w:lvl>
    <w:lvl w:ilvl="7" w:tplc="ADB0D5F4">
      <w:start w:val="1"/>
      <w:numFmt w:val="bullet"/>
      <w:lvlText w:val="•"/>
      <w:lvlJc w:val="left"/>
      <w:pPr>
        <w:tabs>
          <w:tab w:val="num" w:pos="5760"/>
        </w:tabs>
        <w:ind w:left="5760" w:hanging="360"/>
      </w:pPr>
      <w:rPr>
        <w:rFonts w:ascii="Arial" w:hAnsi="Arial" w:cs="Times New Roman" w:hint="default"/>
      </w:rPr>
    </w:lvl>
    <w:lvl w:ilvl="8" w:tplc="72CA4FFC">
      <w:start w:val="1"/>
      <w:numFmt w:val="bullet"/>
      <w:lvlText w:val="•"/>
      <w:lvlJc w:val="left"/>
      <w:pPr>
        <w:tabs>
          <w:tab w:val="num" w:pos="6480"/>
        </w:tabs>
        <w:ind w:left="6480" w:hanging="360"/>
      </w:pPr>
      <w:rPr>
        <w:rFonts w:ascii="Arial" w:hAnsi="Arial" w:cs="Times New Roman" w:hint="default"/>
      </w:rPr>
    </w:lvl>
  </w:abstractNum>
  <w:abstractNum w:abstractNumId="48">
    <w:nsid w:val="4E1135DB"/>
    <w:multiLevelType w:val="hybridMultilevel"/>
    <w:tmpl w:val="549C7FAA"/>
    <w:lvl w:ilvl="0" w:tplc="FA740144">
      <w:start w:val="1"/>
      <w:numFmt w:val="decimal"/>
      <w:lvlText w:val="%1."/>
      <w:lvlJc w:val="left"/>
      <w:pPr>
        <w:tabs>
          <w:tab w:val="num" w:pos="1080"/>
        </w:tabs>
        <w:ind w:left="1080" w:hanging="360"/>
      </w:pPr>
      <w:rPr>
        <w:rFonts w:ascii="Times New Roman" w:eastAsia="Calibri" w:hAnsi="Times New Roman" w:cs="Times New Roman"/>
      </w:rPr>
    </w:lvl>
    <w:lvl w:ilvl="1" w:tplc="0D549C2A" w:tentative="1">
      <w:start w:val="1"/>
      <w:numFmt w:val="bullet"/>
      <w:lvlText w:val="•"/>
      <w:lvlJc w:val="left"/>
      <w:pPr>
        <w:tabs>
          <w:tab w:val="num" w:pos="1800"/>
        </w:tabs>
        <w:ind w:left="1800" w:hanging="360"/>
      </w:pPr>
      <w:rPr>
        <w:rFonts w:ascii="Times New Roman" w:hAnsi="Times New Roman" w:hint="default"/>
      </w:rPr>
    </w:lvl>
    <w:lvl w:ilvl="2" w:tplc="795EA566" w:tentative="1">
      <w:start w:val="1"/>
      <w:numFmt w:val="bullet"/>
      <w:lvlText w:val="•"/>
      <w:lvlJc w:val="left"/>
      <w:pPr>
        <w:tabs>
          <w:tab w:val="num" w:pos="2520"/>
        </w:tabs>
        <w:ind w:left="2520" w:hanging="360"/>
      </w:pPr>
      <w:rPr>
        <w:rFonts w:ascii="Times New Roman" w:hAnsi="Times New Roman" w:hint="default"/>
      </w:rPr>
    </w:lvl>
    <w:lvl w:ilvl="3" w:tplc="B5503910" w:tentative="1">
      <w:start w:val="1"/>
      <w:numFmt w:val="bullet"/>
      <w:lvlText w:val="•"/>
      <w:lvlJc w:val="left"/>
      <w:pPr>
        <w:tabs>
          <w:tab w:val="num" w:pos="3240"/>
        </w:tabs>
        <w:ind w:left="3240" w:hanging="360"/>
      </w:pPr>
      <w:rPr>
        <w:rFonts w:ascii="Times New Roman" w:hAnsi="Times New Roman" w:hint="default"/>
      </w:rPr>
    </w:lvl>
    <w:lvl w:ilvl="4" w:tplc="A1A4AFB6" w:tentative="1">
      <w:start w:val="1"/>
      <w:numFmt w:val="bullet"/>
      <w:lvlText w:val="•"/>
      <w:lvlJc w:val="left"/>
      <w:pPr>
        <w:tabs>
          <w:tab w:val="num" w:pos="3960"/>
        </w:tabs>
        <w:ind w:left="3960" w:hanging="360"/>
      </w:pPr>
      <w:rPr>
        <w:rFonts w:ascii="Times New Roman" w:hAnsi="Times New Roman" w:hint="default"/>
      </w:rPr>
    </w:lvl>
    <w:lvl w:ilvl="5" w:tplc="4BDCADAA" w:tentative="1">
      <w:start w:val="1"/>
      <w:numFmt w:val="bullet"/>
      <w:lvlText w:val="•"/>
      <w:lvlJc w:val="left"/>
      <w:pPr>
        <w:tabs>
          <w:tab w:val="num" w:pos="4680"/>
        </w:tabs>
        <w:ind w:left="4680" w:hanging="360"/>
      </w:pPr>
      <w:rPr>
        <w:rFonts w:ascii="Times New Roman" w:hAnsi="Times New Roman" w:hint="default"/>
      </w:rPr>
    </w:lvl>
    <w:lvl w:ilvl="6" w:tplc="D444E9DC" w:tentative="1">
      <w:start w:val="1"/>
      <w:numFmt w:val="bullet"/>
      <w:lvlText w:val="•"/>
      <w:lvlJc w:val="left"/>
      <w:pPr>
        <w:tabs>
          <w:tab w:val="num" w:pos="5400"/>
        </w:tabs>
        <w:ind w:left="5400" w:hanging="360"/>
      </w:pPr>
      <w:rPr>
        <w:rFonts w:ascii="Times New Roman" w:hAnsi="Times New Roman" w:hint="default"/>
      </w:rPr>
    </w:lvl>
    <w:lvl w:ilvl="7" w:tplc="2EEA4E56" w:tentative="1">
      <w:start w:val="1"/>
      <w:numFmt w:val="bullet"/>
      <w:lvlText w:val="•"/>
      <w:lvlJc w:val="left"/>
      <w:pPr>
        <w:tabs>
          <w:tab w:val="num" w:pos="6120"/>
        </w:tabs>
        <w:ind w:left="6120" w:hanging="360"/>
      </w:pPr>
      <w:rPr>
        <w:rFonts w:ascii="Times New Roman" w:hAnsi="Times New Roman" w:hint="default"/>
      </w:rPr>
    </w:lvl>
    <w:lvl w:ilvl="8" w:tplc="C5F27D6C" w:tentative="1">
      <w:start w:val="1"/>
      <w:numFmt w:val="bullet"/>
      <w:lvlText w:val="•"/>
      <w:lvlJc w:val="left"/>
      <w:pPr>
        <w:tabs>
          <w:tab w:val="num" w:pos="6840"/>
        </w:tabs>
        <w:ind w:left="6840" w:hanging="360"/>
      </w:pPr>
      <w:rPr>
        <w:rFonts w:ascii="Times New Roman" w:hAnsi="Times New Roman" w:hint="default"/>
      </w:rPr>
    </w:lvl>
  </w:abstractNum>
  <w:abstractNum w:abstractNumId="49">
    <w:nsid w:val="4ECA64D6"/>
    <w:multiLevelType w:val="hybridMultilevel"/>
    <w:tmpl w:val="5FF24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0DF33B9"/>
    <w:multiLevelType w:val="hybridMultilevel"/>
    <w:tmpl w:val="0C28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3B03BA"/>
    <w:multiLevelType w:val="hybridMultilevel"/>
    <w:tmpl w:val="29062D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2">
    <w:nsid w:val="51E055B8"/>
    <w:multiLevelType w:val="hybridMultilevel"/>
    <w:tmpl w:val="3F9242F4"/>
    <w:lvl w:ilvl="0" w:tplc="04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3">
    <w:nsid w:val="55BA7682"/>
    <w:multiLevelType w:val="hybridMultilevel"/>
    <w:tmpl w:val="E16A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930A78"/>
    <w:multiLevelType w:val="hybridMultilevel"/>
    <w:tmpl w:val="A81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4A7C9A"/>
    <w:multiLevelType w:val="hybridMultilevel"/>
    <w:tmpl w:val="E4F4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02E1B68"/>
    <w:multiLevelType w:val="hybridMultilevel"/>
    <w:tmpl w:val="564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D904CB"/>
    <w:multiLevelType w:val="hybridMultilevel"/>
    <w:tmpl w:val="3A0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2B12DC"/>
    <w:multiLevelType w:val="hybridMultilevel"/>
    <w:tmpl w:val="4A622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67318B5"/>
    <w:multiLevelType w:val="hybridMultilevel"/>
    <w:tmpl w:val="107CA58C"/>
    <w:lvl w:ilvl="0" w:tplc="0B12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6F21799"/>
    <w:multiLevelType w:val="hybridMultilevel"/>
    <w:tmpl w:val="F6D4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6A0505"/>
    <w:multiLevelType w:val="hybridMultilevel"/>
    <w:tmpl w:val="960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A2293B"/>
    <w:multiLevelType w:val="hybridMultilevel"/>
    <w:tmpl w:val="5192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155A44"/>
    <w:multiLevelType w:val="hybridMultilevel"/>
    <w:tmpl w:val="754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3F1BBD"/>
    <w:multiLevelType w:val="hybridMultilevel"/>
    <w:tmpl w:val="C87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B42C83"/>
    <w:multiLevelType w:val="hybridMultilevel"/>
    <w:tmpl w:val="364ED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34269D"/>
    <w:multiLevelType w:val="hybridMultilevel"/>
    <w:tmpl w:val="F9CC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6039E6"/>
    <w:multiLevelType w:val="hybridMultilevel"/>
    <w:tmpl w:val="9750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316833"/>
    <w:multiLevelType w:val="hybridMultilevel"/>
    <w:tmpl w:val="DDEA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B90B72"/>
    <w:multiLevelType w:val="hybridMultilevel"/>
    <w:tmpl w:val="0A3AA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5251FC"/>
    <w:multiLevelType w:val="hybridMultilevel"/>
    <w:tmpl w:val="CBCA7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nsid w:val="75DE22E8"/>
    <w:multiLevelType w:val="hybridMultilevel"/>
    <w:tmpl w:val="C748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87769D"/>
    <w:multiLevelType w:val="hybridMultilevel"/>
    <w:tmpl w:val="012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9A3C17"/>
    <w:multiLevelType w:val="hybridMultilevel"/>
    <w:tmpl w:val="5FC8FBBA"/>
    <w:lvl w:ilvl="0" w:tplc="7CAC603C">
      <w:start w:val="1"/>
      <w:numFmt w:val="bullet"/>
      <w:lvlText w:val="-"/>
      <w:lvlJc w:val="left"/>
      <w:pPr>
        <w:ind w:left="720" w:hanging="360"/>
      </w:pPr>
      <w:rPr>
        <w:rFonts w:ascii="Footlight MT Light" w:eastAsia="Calibri" w:hAnsi="Footlight M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75E1C24"/>
    <w:multiLevelType w:val="hybridMultilevel"/>
    <w:tmpl w:val="975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8F7D0C"/>
    <w:multiLevelType w:val="hybridMultilevel"/>
    <w:tmpl w:val="33A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086A30"/>
    <w:multiLevelType w:val="hybridMultilevel"/>
    <w:tmpl w:val="BAEA329A"/>
    <w:lvl w:ilvl="0" w:tplc="9EBE7E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901247"/>
    <w:multiLevelType w:val="hybridMultilevel"/>
    <w:tmpl w:val="C1AA26DC"/>
    <w:lvl w:ilvl="0" w:tplc="01D82E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60"/>
  </w:num>
  <w:num w:numId="4">
    <w:abstractNumId w:val="45"/>
  </w:num>
  <w:num w:numId="5">
    <w:abstractNumId w:val="76"/>
  </w:num>
  <w:num w:numId="6">
    <w:abstractNumId w:val="53"/>
  </w:num>
  <w:num w:numId="7">
    <w:abstractNumId w:val="39"/>
  </w:num>
  <w:num w:numId="8">
    <w:abstractNumId w:val="38"/>
  </w:num>
  <w:num w:numId="9">
    <w:abstractNumId w:val="33"/>
  </w:num>
  <w:num w:numId="10">
    <w:abstractNumId w:val="51"/>
  </w:num>
  <w:num w:numId="11">
    <w:abstractNumId w:val="32"/>
  </w:num>
  <w:num w:numId="12">
    <w:abstractNumId w:val="7"/>
  </w:num>
  <w:num w:numId="13">
    <w:abstractNumId w:val="50"/>
  </w:num>
  <w:num w:numId="14">
    <w:abstractNumId w:val="18"/>
  </w:num>
  <w:num w:numId="15">
    <w:abstractNumId w:val="57"/>
  </w:num>
  <w:num w:numId="16">
    <w:abstractNumId w:val="5"/>
  </w:num>
  <w:num w:numId="17">
    <w:abstractNumId w:val="74"/>
  </w:num>
  <w:num w:numId="18">
    <w:abstractNumId w:val="58"/>
  </w:num>
  <w:num w:numId="19">
    <w:abstractNumId w:val="56"/>
  </w:num>
  <w:num w:numId="20">
    <w:abstractNumId w:val="29"/>
  </w:num>
  <w:num w:numId="21">
    <w:abstractNumId w:val="55"/>
  </w:num>
  <w:num w:numId="22">
    <w:abstractNumId w:val="63"/>
  </w:num>
  <w:num w:numId="23">
    <w:abstractNumId w:val="11"/>
  </w:num>
  <w:num w:numId="24">
    <w:abstractNumId w:val="21"/>
  </w:num>
  <w:num w:numId="25">
    <w:abstractNumId w:val="61"/>
  </w:num>
  <w:num w:numId="26">
    <w:abstractNumId w:val="24"/>
  </w:num>
  <w:num w:numId="27">
    <w:abstractNumId w:val="75"/>
  </w:num>
  <w:num w:numId="28">
    <w:abstractNumId w:val="28"/>
  </w:num>
  <w:num w:numId="29">
    <w:abstractNumId w:val="41"/>
  </w:num>
  <w:num w:numId="30">
    <w:abstractNumId w:val="54"/>
  </w:num>
  <w:num w:numId="31">
    <w:abstractNumId w:val="66"/>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62"/>
  </w:num>
  <w:num w:numId="37">
    <w:abstractNumId w:val="67"/>
  </w:num>
  <w:num w:numId="38">
    <w:abstractNumId w:val="15"/>
  </w:num>
  <w:num w:numId="39">
    <w:abstractNumId w:val="0"/>
  </w:num>
  <w:num w:numId="40">
    <w:abstractNumId w:val="68"/>
  </w:num>
  <w:num w:numId="41">
    <w:abstractNumId w:val="10"/>
  </w:num>
  <w:num w:numId="42">
    <w:abstractNumId w:val="44"/>
  </w:num>
  <w:num w:numId="43">
    <w:abstractNumId w:val="46"/>
  </w:num>
  <w:num w:numId="44">
    <w:abstractNumId w:val="12"/>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20"/>
  </w:num>
  <w:num w:numId="49">
    <w:abstractNumId w:val="26"/>
  </w:num>
  <w:num w:numId="50">
    <w:abstractNumId w:val="43"/>
  </w:num>
  <w:num w:numId="51">
    <w:abstractNumId w:val="35"/>
  </w:num>
  <w:num w:numId="52">
    <w:abstractNumId w:val="77"/>
  </w:num>
  <w:num w:numId="53">
    <w:abstractNumId w:val="13"/>
  </w:num>
  <w:num w:numId="54">
    <w:abstractNumId w:val="37"/>
  </w:num>
  <w:num w:numId="55">
    <w:abstractNumId w:val="47"/>
  </w:num>
  <w:num w:numId="56">
    <w:abstractNumId w:val="70"/>
  </w:num>
  <w:num w:numId="57">
    <w:abstractNumId w:val="49"/>
  </w:num>
  <w:num w:numId="58">
    <w:abstractNumId w:val="25"/>
  </w:num>
  <w:num w:numId="59">
    <w:abstractNumId w:val="27"/>
  </w:num>
  <w:num w:numId="60">
    <w:abstractNumId w:val="34"/>
  </w:num>
  <w:num w:numId="61">
    <w:abstractNumId w:val="72"/>
  </w:num>
  <w:num w:numId="62">
    <w:abstractNumId w:val="22"/>
  </w:num>
  <w:num w:numId="63">
    <w:abstractNumId w:val="48"/>
  </w:num>
  <w:num w:numId="64">
    <w:abstractNumId w:val="65"/>
  </w:num>
  <w:num w:numId="65">
    <w:abstractNumId w:val="73"/>
  </w:num>
  <w:num w:numId="66">
    <w:abstractNumId w:val="69"/>
  </w:num>
  <w:num w:numId="67">
    <w:abstractNumId w:val="14"/>
  </w:num>
  <w:num w:numId="68">
    <w:abstractNumId w:val="3"/>
  </w:num>
  <w:num w:numId="6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num>
  <w:num w:numId="72">
    <w:abstractNumId w:val="64"/>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B"/>
    <w:rsid w:val="00015C5F"/>
    <w:rsid w:val="000339AA"/>
    <w:rsid w:val="0003426E"/>
    <w:rsid w:val="00035CD7"/>
    <w:rsid w:val="0004116A"/>
    <w:rsid w:val="00042A64"/>
    <w:rsid w:val="00050283"/>
    <w:rsid w:val="00052244"/>
    <w:rsid w:val="00055BFD"/>
    <w:rsid w:val="0006060D"/>
    <w:rsid w:val="00063B46"/>
    <w:rsid w:val="00067CE1"/>
    <w:rsid w:val="000845D7"/>
    <w:rsid w:val="000919C2"/>
    <w:rsid w:val="00095317"/>
    <w:rsid w:val="000B4DCD"/>
    <w:rsid w:val="000C13EB"/>
    <w:rsid w:val="000C26BA"/>
    <w:rsid w:val="000C2C3D"/>
    <w:rsid w:val="000C3767"/>
    <w:rsid w:val="000C3E4B"/>
    <w:rsid w:val="000E5D54"/>
    <w:rsid w:val="001012BB"/>
    <w:rsid w:val="001101A1"/>
    <w:rsid w:val="00115CE7"/>
    <w:rsid w:val="001177D5"/>
    <w:rsid w:val="00126A4C"/>
    <w:rsid w:val="00126F34"/>
    <w:rsid w:val="00134E43"/>
    <w:rsid w:val="001469FA"/>
    <w:rsid w:val="00152E53"/>
    <w:rsid w:val="001566BF"/>
    <w:rsid w:val="0016091D"/>
    <w:rsid w:val="00162401"/>
    <w:rsid w:val="001633CF"/>
    <w:rsid w:val="00165F06"/>
    <w:rsid w:val="00184DE0"/>
    <w:rsid w:val="00190D54"/>
    <w:rsid w:val="00194D4C"/>
    <w:rsid w:val="001A168F"/>
    <w:rsid w:val="001A6170"/>
    <w:rsid w:val="001C2DB7"/>
    <w:rsid w:val="001C398A"/>
    <w:rsid w:val="001D3BA9"/>
    <w:rsid w:val="001D4827"/>
    <w:rsid w:val="001E101D"/>
    <w:rsid w:val="001E1B4B"/>
    <w:rsid w:val="001E3C95"/>
    <w:rsid w:val="001F12D5"/>
    <w:rsid w:val="001F1B1E"/>
    <w:rsid w:val="001F3E9E"/>
    <w:rsid w:val="00203CC1"/>
    <w:rsid w:val="002161CB"/>
    <w:rsid w:val="002254AD"/>
    <w:rsid w:val="00227A05"/>
    <w:rsid w:val="00236538"/>
    <w:rsid w:val="00240212"/>
    <w:rsid w:val="002479A8"/>
    <w:rsid w:val="00253C7D"/>
    <w:rsid w:val="00260EA8"/>
    <w:rsid w:val="0026530C"/>
    <w:rsid w:val="00292FC4"/>
    <w:rsid w:val="00294D92"/>
    <w:rsid w:val="00296953"/>
    <w:rsid w:val="00297A63"/>
    <w:rsid w:val="002A4884"/>
    <w:rsid w:val="002B210A"/>
    <w:rsid w:val="002C0E04"/>
    <w:rsid w:val="002C4477"/>
    <w:rsid w:val="002C4484"/>
    <w:rsid w:val="002C6059"/>
    <w:rsid w:val="002D57D9"/>
    <w:rsid w:val="002E0355"/>
    <w:rsid w:val="002F0B0F"/>
    <w:rsid w:val="002F2FD9"/>
    <w:rsid w:val="002F3EBF"/>
    <w:rsid w:val="002F501C"/>
    <w:rsid w:val="00304DE0"/>
    <w:rsid w:val="00305BFC"/>
    <w:rsid w:val="00307825"/>
    <w:rsid w:val="0034623A"/>
    <w:rsid w:val="00346579"/>
    <w:rsid w:val="003572ED"/>
    <w:rsid w:val="003731B2"/>
    <w:rsid w:val="00383E6C"/>
    <w:rsid w:val="003860FA"/>
    <w:rsid w:val="003875D7"/>
    <w:rsid w:val="003967E2"/>
    <w:rsid w:val="003A434D"/>
    <w:rsid w:val="003B2F01"/>
    <w:rsid w:val="003B6CD5"/>
    <w:rsid w:val="003C4C90"/>
    <w:rsid w:val="003D424C"/>
    <w:rsid w:val="003E0145"/>
    <w:rsid w:val="003E7F15"/>
    <w:rsid w:val="003F23A0"/>
    <w:rsid w:val="00407058"/>
    <w:rsid w:val="00426149"/>
    <w:rsid w:val="0043476B"/>
    <w:rsid w:val="004403E4"/>
    <w:rsid w:val="00446C54"/>
    <w:rsid w:val="004502E4"/>
    <w:rsid w:val="00450D2B"/>
    <w:rsid w:val="00457CE9"/>
    <w:rsid w:val="00464330"/>
    <w:rsid w:val="00470735"/>
    <w:rsid w:val="00484735"/>
    <w:rsid w:val="004A03D2"/>
    <w:rsid w:val="004B0CD9"/>
    <w:rsid w:val="004B7A40"/>
    <w:rsid w:val="004C36A7"/>
    <w:rsid w:val="004C4A80"/>
    <w:rsid w:val="004E6247"/>
    <w:rsid w:val="004F7757"/>
    <w:rsid w:val="00503A9A"/>
    <w:rsid w:val="0050550D"/>
    <w:rsid w:val="005124E5"/>
    <w:rsid w:val="0051620A"/>
    <w:rsid w:val="00520418"/>
    <w:rsid w:val="00525709"/>
    <w:rsid w:val="00534457"/>
    <w:rsid w:val="00567520"/>
    <w:rsid w:val="00585BE2"/>
    <w:rsid w:val="0059043B"/>
    <w:rsid w:val="005919BB"/>
    <w:rsid w:val="00593A3E"/>
    <w:rsid w:val="00596F9C"/>
    <w:rsid w:val="005A491F"/>
    <w:rsid w:val="005A7977"/>
    <w:rsid w:val="005C522A"/>
    <w:rsid w:val="005C7798"/>
    <w:rsid w:val="006004BD"/>
    <w:rsid w:val="00605657"/>
    <w:rsid w:val="00611AA9"/>
    <w:rsid w:val="00612BEF"/>
    <w:rsid w:val="00615B51"/>
    <w:rsid w:val="00651C42"/>
    <w:rsid w:val="006653DF"/>
    <w:rsid w:val="00671009"/>
    <w:rsid w:val="00677871"/>
    <w:rsid w:val="00681891"/>
    <w:rsid w:val="006D1636"/>
    <w:rsid w:val="006D2672"/>
    <w:rsid w:val="006D6D91"/>
    <w:rsid w:val="006D7B66"/>
    <w:rsid w:val="006E1980"/>
    <w:rsid w:val="006F195A"/>
    <w:rsid w:val="007145CF"/>
    <w:rsid w:val="00717108"/>
    <w:rsid w:val="00723EA5"/>
    <w:rsid w:val="00727F29"/>
    <w:rsid w:val="00731A63"/>
    <w:rsid w:val="00745FE8"/>
    <w:rsid w:val="007643F0"/>
    <w:rsid w:val="007956CE"/>
    <w:rsid w:val="007A1639"/>
    <w:rsid w:val="007B3813"/>
    <w:rsid w:val="007C1880"/>
    <w:rsid w:val="007C1944"/>
    <w:rsid w:val="007E41B1"/>
    <w:rsid w:val="007E5627"/>
    <w:rsid w:val="007F22DD"/>
    <w:rsid w:val="007F3AA6"/>
    <w:rsid w:val="008018E7"/>
    <w:rsid w:val="00843B53"/>
    <w:rsid w:val="00860574"/>
    <w:rsid w:val="00864B28"/>
    <w:rsid w:val="00873911"/>
    <w:rsid w:val="008765EE"/>
    <w:rsid w:val="00891112"/>
    <w:rsid w:val="00891F7F"/>
    <w:rsid w:val="008A6B6A"/>
    <w:rsid w:val="008B7142"/>
    <w:rsid w:val="008D21C4"/>
    <w:rsid w:val="008D69EB"/>
    <w:rsid w:val="008E0C3F"/>
    <w:rsid w:val="008E2330"/>
    <w:rsid w:val="008E2C19"/>
    <w:rsid w:val="008F0363"/>
    <w:rsid w:val="00901663"/>
    <w:rsid w:val="00903995"/>
    <w:rsid w:val="009104DF"/>
    <w:rsid w:val="009117AA"/>
    <w:rsid w:val="00927D3A"/>
    <w:rsid w:val="00942B67"/>
    <w:rsid w:val="0094344E"/>
    <w:rsid w:val="00951B91"/>
    <w:rsid w:val="00952A11"/>
    <w:rsid w:val="00953AEE"/>
    <w:rsid w:val="00961CA1"/>
    <w:rsid w:val="00972833"/>
    <w:rsid w:val="009805EA"/>
    <w:rsid w:val="009A0D46"/>
    <w:rsid w:val="009A6676"/>
    <w:rsid w:val="009B53F2"/>
    <w:rsid w:val="009D56C5"/>
    <w:rsid w:val="009F195D"/>
    <w:rsid w:val="009F1E6D"/>
    <w:rsid w:val="00A14A45"/>
    <w:rsid w:val="00A17031"/>
    <w:rsid w:val="00A2759D"/>
    <w:rsid w:val="00A37B2C"/>
    <w:rsid w:val="00A37F43"/>
    <w:rsid w:val="00A43707"/>
    <w:rsid w:val="00A5062D"/>
    <w:rsid w:val="00A5395D"/>
    <w:rsid w:val="00A54375"/>
    <w:rsid w:val="00A7580D"/>
    <w:rsid w:val="00A82758"/>
    <w:rsid w:val="00A83FCD"/>
    <w:rsid w:val="00A84310"/>
    <w:rsid w:val="00A850A9"/>
    <w:rsid w:val="00A86280"/>
    <w:rsid w:val="00A97800"/>
    <w:rsid w:val="00AB6DB6"/>
    <w:rsid w:val="00AC2DBD"/>
    <w:rsid w:val="00AC3DAA"/>
    <w:rsid w:val="00AE0849"/>
    <w:rsid w:val="00AF0C72"/>
    <w:rsid w:val="00B04B36"/>
    <w:rsid w:val="00B06596"/>
    <w:rsid w:val="00B06D3B"/>
    <w:rsid w:val="00B22563"/>
    <w:rsid w:val="00B27C2E"/>
    <w:rsid w:val="00B31370"/>
    <w:rsid w:val="00B31D89"/>
    <w:rsid w:val="00B32502"/>
    <w:rsid w:val="00B41DF6"/>
    <w:rsid w:val="00B63F36"/>
    <w:rsid w:val="00B81F4E"/>
    <w:rsid w:val="00B81FA0"/>
    <w:rsid w:val="00B85B08"/>
    <w:rsid w:val="00B93401"/>
    <w:rsid w:val="00B942F1"/>
    <w:rsid w:val="00BA3BCD"/>
    <w:rsid w:val="00BB3485"/>
    <w:rsid w:val="00BB476F"/>
    <w:rsid w:val="00BB6180"/>
    <w:rsid w:val="00BC570D"/>
    <w:rsid w:val="00BC601E"/>
    <w:rsid w:val="00BD0DA1"/>
    <w:rsid w:val="00BD38F4"/>
    <w:rsid w:val="00BD6E36"/>
    <w:rsid w:val="00BE65C8"/>
    <w:rsid w:val="00BF03E8"/>
    <w:rsid w:val="00BF5B5C"/>
    <w:rsid w:val="00C14235"/>
    <w:rsid w:val="00C23E44"/>
    <w:rsid w:val="00C2553B"/>
    <w:rsid w:val="00C33A39"/>
    <w:rsid w:val="00C362D9"/>
    <w:rsid w:val="00C40C5C"/>
    <w:rsid w:val="00C46E21"/>
    <w:rsid w:val="00C50E7C"/>
    <w:rsid w:val="00C5178B"/>
    <w:rsid w:val="00C635DC"/>
    <w:rsid w:val="00C665AB"/>
    <w:rsid w:val="00C7215D"/>
    <w:rsid w:val="00C76F35"/>
    <w:rsid w:val="00C8207C"/>
    <w:rsid w:val="00C842FA"/>
    <w:rsid w:val="00C91D9D"/>
    <w:rsid w:val="00C94E39"/>
    <w:rsid w:val="00C95309"/>
    <w:rsid w:val="00CB447F"/>
    <w:rsid w:val="00CB4ACA"/>
    <w:rsid w:val="00CB79C5"/>
    <w:rsid w:val="00CC3E06"/>
    <w:rsid w:val="00CC4B4D"/>
    <w:rsid w:val="00CC5935"/>
    <w:rsid w:val="00D04C45"/>
    <w:rsid w:val="00D100B5"/>
    <w:rsid w:val="00D24E58"/>
    <w:rsid w:val="00D25168"/>
    <w:rsid w:val="00D400FD"/>
    <w:rsid w:val="00D42287"/>
    <w:rsid w:val="00D551CB"/>
    <w:rsid w:val="00D56A61"/>
    <w:rsid w:val="00D72805"/>
    <w:rsid w:val="00D7760D"/>
    <w:rsid w:val="00D907EA"/>
    <w:rsid w:val="00D91828"/>
    <w:rsid w:val="00D92576"/>
    <w:rsid w:val="00D9350B"/>
    <w:rsid w:val="00D9372B"/>
    <w:rsid w:val="00D93DB3"/>
    <w:rsid w:val="00D94D60"/>
    <w:rsid w:val="00DC1DDE"/>
    <w:rsid w:val="00DC401B"/>
    <w:rsid w:val="00DD0198"/>
    <w:rsid w:val="00DF5A03"/>
    <w:rsid w:val="00E01A2E"/>
    <w:rsid w:val="00E15620"/>
    <w:rsid w:val="00E3006B"/>
    <w:rsid w:val="00E513B2"/>
    <w:rsid w:val="00E56045"/>
    <w:rsid w:val="00E67DCA"/>
    <w:rsid w:val="00E760A7"/>
    <w:rsid w:val="00E76ADE"/>
    <w:rsid w:val="00E87B1D"/>
    <w:rsid w:val="00E939FD"/>
    <w:rsid w:val="00E958BC"/>
    <w:rsid w:val="00EA611B"/>
    <w:rsid w:val="00EC0E20"/>
    <w:rsid w:val="00ED0F09"/>
    <w:rsid w:val="00EF0999"/>
    <w:rsid w:val="00EF17AD"/>
    <w:rsid w:val="00EF3CD8"/>
    <w:rsid w:val="00EF3FF9"/>
    <w:rsid w:val="00F029D4"/>
    <w:rsid w:val="00F14D63"/>
    <w:rsid w:val="00F207AD"/>
    <w:rsid w:val="00F22B09"/>
    <w:rsid w:val="00F2435C"/>
    <w:rsid w:val="00F27559"/>
    <w:rsid w:val="00F35D79"/>
    <w:rsid w:val="00F411D9"/>
    <w:rsid w:val="00F52D9B"/>
    <w:rsid w:val="00F556AA"/>
    <w:rsid w:val="00F655B8"/>
    <w:rsid w:val="00F75C08"/>
    <w:rsid w:val="00F775BE"/>
    <w:rsid w:val="00F777F2"/>
    <w:rsid w:val="00F94F18"/>
    <w:rsid w:val="00F95503"/>
    <w:rsid w:val="00FA44D2"/>
    <w:rsid w:val="00FB123A"/>
    <w:rsid w:val="00FB55DC"/>
    <w:rsid w:val="00FB762E"/>
    <w:rsid w:val="00FC2049"/>
    <w:rsid w:val="00FC3FB9"/>
    <w:rsid w:val="00FC6F3D"/>
    <w:rsid w:val="00FD4C8B"/>
    <w:rsid w:val="00FE100A"/>
    <w:rsid w:val="00FE51B1"/>
    <w:rsid w:val="00FF56DA"/>
    <w:rsid w:val="00FF5843"/>
    <w:rsid w:val="00FF63AD"/>
    <w:rsid w:val="00FF7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fc"/>
    </o:shapedefaults>
    <o:shapelayout v:ext="edit">
      <o:idmap v:ext="edit" data="1"/>
    </o:shapelayout>
  </w:shapeDefaults>
  <w:decimalSymbol w:val="."/>
  <w:listSeparator w:val=","/>
  <w15:docId w15:val="{0433F312-BF05-492E-9C16-33014652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3B"/>
    <w:pPr>
      <w:spacing w:after="200" w:line="276" w:lineRule="auto"/>
    </w:pPr>
    <w:rPr>
      <w:rFonts w:eastAsia="Times New Roman"/>
      <w:sz w:val="22"/>
      <w:szCs w:val="22"/>
    </w:rPr>
  </w:style>
  <w:style w:type="paragraph" w:styleId="Heading2">
    <w:name w:val="heading 2"/>
    <w:basedOn w:val="Normal"/>
    <w:link w:val="Heading2Char"/>
    <w:uiPriority w:val="9"/>
    <w:qFormat/>
    <w:rsid w:val="00C2553B"/>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00B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53B"/>
    <w:rPr>
      <w:rFonts w:ascii="Times New Roman" w:eastAsia="Times New Roman" w:hAnsi="Times New Roman" w:cs="Times New Roman"/>
      <w:b/>
      <w:bCs/>
      <w:sz w:val="36"/>
      <w:szCs w:val="36"/>
    </w:rPr>
  </w:style>
  <w:style w:type="character" w:styleId="Hyperlink">
    <w:name w:val="Hyperlink"/>
    <w:basedOn w:val="DefaultParagraphFont"/>
    <w:unhideWhenUsed/>
    <w:rsid w:val="00C2553B"/>
    <w:rPr>
      <w:color w:val="0000FF"/>
      <w:u w:val="single"/>
    </w:rPr>
  </w:style>
  <w:style w:type="paragraph" w:styleId="NormalWeb">
    <w:name w:val="Normal (Web)"/>
    <w:basedOn w:val="Normal"/>
    <w:uiPriority w:val="99"/>
    <w:unhideWhenUsed/>
    <w:rsid w:val="00C2553B"/>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C2553B"/>
  </w:style>
  <w:style w:type="paragraph" w:styleId="ListParagraph">
    <w:name w:val="List Paragraph"/>
    <w:basedOn w:val="Normal"/>
    <w:uiPriority w:val="34"/>
    <w:qFormat/>
    <w:rsid w:val="00C2553B"/>
    <w:pPr>
      <w:ind w:left="720"/>
      <w:contextualSpacing/>
    </w:pPr>
  </w:style>
  <w:style w:type="paragraph" w:styleId="NoSpacing">
    <w:name w:val="No Spacing"/>
    <w:link w:val="NoSpacingChar"/>
    <w:uiPriority w:val="1"/>
    <w:qFormat/>
    <w:rsid w:val="00C2553B"/>
    <w:rPr>
      <w:sz w:val="22"/>
      <w:szCs w:val="22"/>
    </w:rPr>
  </w:style>
  <w:style w:type="paragraph" w:styleId="Footer">
    <w:name w:val="footer"/>
    <w:basedOn w:val="Normal"/>
    <w:link w:val="FooterChar"/>
    <w:uiPriority w:val="99"/>
    <w:unhideWhenUsed/>
    <w:rsid w:val="00C25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3B"/>
    <w:rPr>
      <w:rFonts w:eastAsia="Times New Roman"/>
    </w:rPr>
  </w:style>
  <w:style w:type="table" w:styleId="TableGrid">
    <w:name w:val="Table Grid"/>
    <w:basedOn w:val="TableNormal"/>
    <w:uiPriority w:val="59"/>
    <w:rsid w:val="00C2553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3B"/>
    <w:rPr>
      <w:rFonts w:ascii="Tahoma" w:eastAsia="Times New Roman" w:hAnsi="Tahoma" w:cs="Tahoma"/>
      <w:sz w:val="16"/>
      <w:szCs w:val="16"/>
    </w:rPr>
  </w:style>
  <w:style w:type="character" w:customStyle="1" w:styleId="NoSpacingChar">
    <w:name w:val="No Spacing Char"/>
    <w:basedOn w:val="DefaultParagraphFont"/>
    <w:link w:val="NoSpacing"/>
    <w:uiPriority w:val="1"/>
    <w:rsid w:val="009A0D46"/>
    <w:rPr>
      <w:sz w:val="22"/>
      <w:szCs w:val="22"/>
      <w:lang w:val="en-US" w:eastAsia="en-US" w:bidi="ar-SA"/>
    </w:rPr>
  </w:style>
  <w:style w:type="paragraph" w:styleId="Header">
    <w:name w:val="header"/>
    <w:basedOn w:val="Normal"/>
    <w:link w:val="HeaderChar"/>
    <w:uiPriority w:val="99"/>
    <w:unhideWhenUsed/>
    <w:rsid w:val="009A0D46"/>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9A0D46"/>
    <w:rPr>
      <w:rFonts w:ascii="Calibri" w:eastAsia="Times New Roman" w:hAnsi="Calibri" w:cs="Times New Roman"/>
    </w:rPr>
  </w:style>
  <w:style w:type="character" w:styleId="Strong">
    <w:name w:val="Strong"/>
    <w:basedOn w:val="DefaultParagraphFont"/>
    <w:uiPriority w:val="22"/>
    <w:qFormat/>
    <w:rsid w:val="00F75C08"/>
    <w:rPr>
      <w:b/>
      <w:bCs/>
    </w:rPr>
  </w:style>
  <w:style w:type="character" w:customStyle="1" w:styleId="st">
    <w:name w:val="st"/>
    <w:basedOn w:val="DefaultParagraphFont"/>
    <w:rsid w:val="00864B28"/>
  </w:style>
  <w:style w:type="character" w:styleId="Emphasis">
    <w:name w:val="Emphasis"/>
    <w:basedOn w:val="DefaultParagraphFont"/>
    <w:uiPriority w:val="20"/>
    <w:qFormat/>
    <w:rsid w:val="00864B28"/>
    <w:rPr>
      <w:i/>
      <w:iCs/>
    </w:rPr>
  </w:style>
  <w:style w:type="character" w:customStyle="1" w:styleId="highlightedsearchterm">
    <w:name w:val="highlightedsearchterm"/>
    <w:basedOn w:val="DefaultParagraphFont"/>
    <w:uiPriority w:val="99"/>
    <w:rsid w:val="00864B28"/>
  </w:style>
  <w:style w:type="character" w:customStyle="1" w:styleId="Heading3Char">
    <w:name w:val="Heading 3 Char"/>
    <w:basedOn w:val="DefaultParagraphFont"/>
    <w:link w:val="Heading3"/>
    <w:uiPriority w:val="9"/>
    <w:semiHidden/>
    <w:rsid w:val="00D100B5"/>
    <w:rPr>
      <w:rFonts w:ascii="Cambria" w:eastAsia="Times New Roman" w:hAnsi="Cambria" w:cs="Times New Roman"/>
      <w:b/>
      <w:bCs/>
      <w:sz w:val="26"/>
      <w:szCs w:val="26"/>
    </w:rPr>
  </w:style>
  <w:style w:type="paragraph" w:styleId="PlainText">
    <w:name w:val="Plain Text"/>
    <w:basedOn w:val="Normal"/>
    <w:link w:val="PlainTextChar"/>
    <w:uiPriority w:val="99"/>
    <w:semiHidden/>
    <w:unhideWhenUsed/>
    <w:rsid w:val="00D100B5"/>
    <w:pPr>
      <w:bidi/>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D100B5"/>
    <w:rPr>
      <w:rFonts w:ascii="Courier New" w:hAnsi="Courier New" w:cs="Courier New"/>
    </w:rPr>
  </w:style>
  <w:style w:type="table" w:styleId="ColorfulList-Accent6">
    <w:name w:val="Colorful List Accent 6"/>
    <w:basedOn w:val="TableNormal"/>
    <w:uiPriority w:val="72"/>
    <w:rsid w:val="007C1944"/>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
    <w:name w:val="قائمة فاتحة - تمييز 1"/>
    <w:basedOn w:val="TableNormal"/>
    <w:uiPriority w:val="61"/>
    <w:rsid w:val="005055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DefaultParagraphFont"/>
    <w:rsid w:val="00A97800"/>
  </w:style>
  <w:style w:type="table" w:styleId="GridTable4-Accent2">
    <w:name w:val="Grid Table 4 Accent 2"/>
    <w:basedOn w:val="TableNormal"/>
    <w:uiPriority w:val="49"/>
    <w:rsid w:val="00BC570D"/>
    <w:rPr>
      <w:rFonts w:asciiTheme="minorHAnsi" w:eastAsiaTheme="minorHAnsi" w:hAnsiTheme="minorHAnsi" w:cstheme="minorBidi"/>
      <w:sz w:val="22"/>
      <w:szCs w:val="22"/>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allowtextselection">
    <w:name w:val="allowtextselection"/>
    <w:basedOn w:val="DefaultParagraphFont"/>
    <w:rsid w:val="00C7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2746">
      <w:bodyDiv w:val="1"/>
      <w:marLeft w:val="0"/>
      <w:marRight w:val="0"/>
      <w:marTop w:val="0"/>
      <w:marBottom w:val="0"/>
      <w:divBdr>
        <w:top w:val="none" w:sz="0" w:space="0" w:color="auto"/>
        <w:left w:val="none" w:sz="0" w:space="0" w:color="auto"/>
        <w:bottom w:val="none" w:sz="0" w:space="0" w:color="auto"/>
        <w:right w:val="none" w:sz="0" w:space="0" w:color="auto"/>
      </w:divBdr>
    </w:div>
    <w:div w:id="443111729">
      <w:bodyDiv w:val="1"/>
      <w:marLeft w:val="0"/>
      <w:marRight w:val="0"/>
      <w:marTop w:val="0"/>
      <w:marBottom w:val="0"/>
      <w:divBdr>
        <w:top w:val="none" w:sz="0" w:space="0" w:color="auto"/>
        <w:left w:val="none" w:sz="0" w:space="0" w:color="auto"/>
        <w:bottom w:val="none" w:sz="0" w:space="0" w:color="auto"/>
        <w:right w:val="none" w:sz="0" w:space="0" w:color="auto"/>
      </w:divBdr>
    </w:div>
    <w:div w:id="636762345">
      <w:bodyDiv w:val="1"/>
      <w:marLeft w:val="0"/>
      <w:marRight w:val="0"/>
      <w:marTop w:val="0"/>
      <w:marBottom w:val="0"/>
      <w:divBdr>
        <w:top w:val="none" w:sz="0" w:space="0" w:color="auto"/>
        <w:left w:val="none" w:sz="0" w:space="0" w:color="auto"/>
        <w:bottom w:val="none" w:sz="0" w:space="0" w:color="auto"/>
        <w:right w:val="none" w:sz="0" w:space="0" w:color="auto"/>
      </w:divBdr>
    </w:div>
    <w:div w:id="792947300">
      <w:bodyDiv w:val="1"/>
      <w:marLeft w:val="0"/>
      <w:marRight w:val="0"/>
      <w:marTop w:val="0"/>
      <w:marBottom w:val="0"/>
      <w:divBdr>
        <w:top w:val="none" w:sz="0" w:space="0" w:color="auto"/>
        <w:left w:val="none" w:sz="0" w:space="0" w:color="auto"/>
        <w:bottom w:val="none" w:sz="0" w:space="0" w:color="auto"/>
        <w:right w:val="none" w:sz="0" w:space="0" w:color="auto"/>
      </w:divBdr>
    </w:div>
    <w:div w:id="866136332">
      <w:bodyDiv w:val="1"/>
      <w:marLeft w:val="0"/>
      <w:marRight w:val="0"/>
      <w:marTop w:val="0"/>
      <w:marBottom w:val="0"/>
      <w:divBdr>
        <w:top w:val="none" w:sz="0" w:space="0" w:color="auto"/>
        <w:left w:val="none" w:sz="0" w:space="0" w:color="auto"/>
        <w:bottom w:val="none" w:sz="0" w:space="0" w:color="auto"/>
        <w:right w:val="none" w:sz="0" w:space="0" w:color="auto"/>
      </w:divBdr>
    </w:div>
    <w:div w:id="18989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dentity.ksu.edu.sa/sites/identity.ksu.edu.sa/files/1394963353.png" TargetMode="External"/><Relationship Id="rId13" Type="http://schemas.openxmlformats.org/officeDocument/2006/relationships/image" Target="media/image5.jpeg"/><Relationship Id="rId18" Type="http://schemas.openxmlformats.org/officeDocument/2006/relationships/hyperlink" Target="mailto:rsallam_10@hotmail.com" TargetMode="External"/><Relationship Id="rId26" Type="http://schemas.openxmlformats.org/officeDocument/2006/relationships/hyperlink" Target="mailto:snz24@hotmail.com" TargetMode="External"/><Relationship Id="rId39" Type="http://schemas.openxmlformats.org/officeDocument/2006/relationships/hyperlink" Target="mailto:melhazmi@ksu.edu.sa" TargetMode="External"/><Relationship Id="rId3" Type="http://schemas.openxmlformats.org/officeDocument/2006/relationships/settings" Target="settings.xml"/><Relationship Id="rId21" Type="http://schemas.openxmlformats.org/officeDocument/2006/relationships/hyperlink" Target="mailto:drraeesama@gmail.com" TargetMode="External"/><Relationship Id="rId34" Type="http://schemas.openxmlformats.org/officeDocument/2006/relationships/hyperlink" Target="mailto:Aaleisa90@gmail.com"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sumbulfatma@gmail.com" TargetMode="External"/><Relationship Id="rId25" Type="http://schemas.openxmlformats.org/officeDocument/2006/relationships/hyperlink" Target="mailto:ofawzia@ksu.edu.sa" TargetMode="External"/><Relationship Id="rId33" Type="http://schemas.openxmlformats.org/officeDocument/2006/relationships/hyperlink" Target="mailto:hananhhagar@yahoo.com" TargetMode="External"/><Relationship Id="rId38" Type="http://schemas.openxmlformats.org/officeDocument/2006/relationships/hyperlink" Target="mailto:ranamomen@yahoo.com" TargetMode="External"/><Relationship Id="rId2" Type="http://schemas.openxmlformats.org/officeDocument/2006/relationships/styles" Target="styles.xml"/><Relationship Id="rId16" Type="http://schemas.openxmlformats.org/officeDocument/2006/relationships/hyperlink" Target="mailto:rhasanato@ksu.edu.sa" TargetMode="External"/><Relationship Id="rId20" Type="http://schemas.openxmlformats.org/officeDocument/2006/relationships/hyperlink" Target="mailto:salsharawi@ksu.edu.sa" TargetMode="External"/><Relationship Id="rId29" Type="http://schemas.openxmlformats.org/officeDocument/2006/relationships/hyperlink" Target="mailto:hkfoury@ksu.edu.sa" TargetMode="External"/><Relationship Id="rId41" Type="http://schemas.openxmlformats.org/officeDocument/2006/relationships/hyperlink" Target="mailto:bukharirph@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calgary.ca/utoday/files/utoday/styles/utoday_general_photo/public/istock_000004440655xxlarge3.jpg?itok=294FDKFa" TargetMode="External"/><Relationship Id="rId24" Type="http://schemas.openxmlformats.org/officeDocument/2006/relationships/hyperlink" Target="mailto:ofawzia04@ksu.edu.sa" TargetMode="External"/><Relationship Id="rId32" Type="http://schemas.openxmlformats.org/officeDocument/2006/relationships/hyperlink" Target="mailto:malhakbany@gmail.com" TargetMode="External"/><Relationship Id="rId37" Type="http://schemas.openxmlformats.org/officeDocument/2006/relationships/hyperlink" Target="mailto:malghonaim@ksu.edu.sa" TargetMode="External"/><Relationship Id="rId40" Type="http://schemas.openxmlformats.org/officeDocument/2006/relationships/hyperlink" Target="mailto:hkfoury@ksu.edu.sa" TargetMode="External"/><Relationship Id="rId5" Type="http://schemas.openxmlformats.org/officeDocument/2006/relationships/footnotes" Target="footnotes.xml"/><Relationship Id="rId15" Type="http://schemas.openxmlformats.org/officeDocument/2006/relationships/hyperlink" Target="mailto:ranamomen@yahoo.com" TargetMode="External"/><Relationship Id="rId23" Type="http://schemas.openxmlformats.org/officeDocument/2006/relationships/hyperlink" Target="mailto:melhazmi@KSU.EDU.Sa" TargetMode="External"/><Relationship Id="rId28" Type="http://schemas.openxmlformats.org/officeDocument/2006/relationships/hyperlink" Target="mailto:halakfoury@hotmail.com" TargetMode="External"/><Relationship Id="rId36"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mailto:sallam@ksu.edu.sa" TargetMode="External"/><Relationship Id="rId31" Type="http://schemas.openxmlformats.org/officeDocument/2006/relationships/hyperlink" Target="mailto:msoliman1@KSU.EDU.S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galmadani@ksu.edu.sa" TargetMode="External"/><Relationship Id="rId22" Type="http://schemas.openxmlformats.org/officeDocument/2006/relationships/hyperlink" Target="mailto:hahabib@ksu.edu.sa" TargetMode="External"/><Relationship Id="rId27" Type="http://schemas.openxmlformats.org/officeDocument/2006/relationships/hyperlink" Target="mailto:snz24@yahoo.com" TargetMode="External"/><Relationship Id="rId30" Type="http://schemas.openxmlformats.org/officeDocument/2006/relationships/hyperlink" Target="mailto:sufiahusain@hotmail.com" TargetMode="External"/><Relationship Id="rId35" Type="http://schemas.openxmlformats.org/officeDocument/2006/relationships/image" Target="media/image6.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72</Pages>
  <Words>16227</Words>
  <Characters>92497</Characters>
  <Application>Microsoft Office Word</Application>
  <DocSecurity>0</DocSecurity>
  <Lines>770</Lines>
  <Paragraphs>217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Renal System Student's Guide</vt:lpstr>
      <vt:lpstr> Renal System Student's Guide   </vt:lpstr>
    </vt:vector>
  </TitlesOfParts>
  <Company>College Of Medicine</Company>
  <LinksUpToDate>false</LinksUpToDate>
  <CharactersWithSpaces>108507</CharactersWithSpaces>
  <SharedDoc>false</SharedDoc>
  <HLinks>
    <vt:vector size="174" baseType="variant">
      <vt:variant>
        <vt:i4>1835042</vt:i4>
      </vt:variant>
      <vt:variant>
        <vt:i4>69</vt:i4>
      </vt:variant>
      <vt:variant>
        <vt:i4>0</vt:i4>
      </vt:variant>
      <vt:variant>
        <vt:i4>5</vt:i4>
      </vt:variant>
      <vt:variant>
        <vt:lpwstr>mailto:bukharirph@yahoo.com</vt:lpwstr>
      </vt:variant>
      <vt:variant>
        <vt:lpwstr/>
      </vt:variant>
      <vt:variant>
        <vt:i4>1900651</vt:i4>
      </vt:variant>
      <vt:variant>
        <vt:i4>66</vt:i4>
      </vt:variant>
      <vt:variant>
        <vt:i4>0</vt:i4>
      </vt:variant>
      <vt:variant>
        <vt:i4>5</vt:i4>
      </vt:variant>
      <vt:variant>
        <vt:lpwstr>mailto:hkfoury@ksu.edu.sa</vt:lpwstr>
      </vt:variant>
      <vt:variant>
        <vt:lpwstr/>
      </vt:variant>
      <vt:variant>
        <vt:i4>6291535</vt:i4>
      </vt:variant>
      <vt:variant>
        <vt:i4>63</vt:i4>
      </vt:variant>
      <vt:variant>
        <vt:i4>0</vt:i4>
      </vt:variant>
      <vt:variant>
        <vt:i4>5</vt:i4>
      </vt:variant>
      <vt:variant>
        <vt:lpwstr>mailto:ranamomen@yahoo.com</vt:lpwstr>
      </vt:variant>
      <vt:variant>
        <vt:lpwstr/>
      </vt:variant>
      <vt:variant>
        <vt:i4>2818125</vt:i4>
      </vt:variant>
      <vt:variant>
        <vt:i4>60</vt:i4>
      </vt:variant>
      <vt:variant>
        <vt:i4>0</vt:i4>
      </vt:variant>
      <vt:variant>
        <vt:i4>5</vt:i4>
      </vt:variant>
      <vt:variant>
        <vt:lpwstr>mailto:zzaidi@ksu.edu.sa</vt:lpwstr>
      </vt:variant>
      <vt:variant>
        <vt:lpwstr/>
      </vt:variant>
      <vt:variant>
        <vt:i4>3801170</vt:i4>
      </vt:variant>
      <vt:variant>
        <vt:i4>57</vt:i4>
      </vt:variant>
      <vt:variant>
        <vt:i4>0</vt:i4>
      </vt:variant>
      <vt:variant>
        <vt:i4>5</vt:i4>
      </vt:variant>
      <vt:variant>
        <vt:lpwstr>mailto:malghonaim@ksu.edu.sa</vt:lpwstr>
      </vt:variant>
      <vt:variant>
        <vt:lpwstr/>
      </vt:variant>
      <vt:variant>
        <vt:i4>6684769</vt:i4>
      </vt:variant>
      <vt:variant>
        <vt:i4>54</vt:i4>
      </vt:variant>
      <vt:variant>
        <vt:i4>0</vt:i4>
      </vt:variant>
      <vt:variant>
        <vt:i4>5</vt:i4>
      </vt:variant>
      <vt:variant>
        <vt:lpwstr>mailto:rasheed_nj@hotmail.com</vt:lpwstr>
      </vt:variant>
      <vt:variant>
        <vt:lpwstr/>
      </vt:variant>
      <vt:variant>
        <vt:i4>2424853</vt:i4>
      </vt:variant>
      <vt:variant>
        <vt:i4>51</vt:i4>
      </vt:variant>
      <vt:variant>
        <vt:i4>0</vt:i4>
      </vt:variant>
      <vt:variant>
        <vt:i4>5</vt:i4>
      </vt:variant>
      <vt:variant>
        <vt:lpwstr>mailto:tatarig36@gmail.com</vt:lpwstr>
      </vt:variant>
      <vt:variant>
        <vt:lpwstr/>
      </vt:variant>
      <vt:variant>
        <vt:i4>655413</vt:i4>
      </vt:variant>
      <vt:variant>
        <vt:i4>48</vt:i4>
      </vt:variant>
      <vt:variant>
        <vt:i4>0</vt:i4>
      </vt:variant>
      <vt:variant>
        <vt:i4>5</vt:i4>
      </vt:variant>
      <vt:variant>
        <vt:lpwstr>mailto:aqahaider@hotmail.com</vt:lpwstr>
      </vt:variant>
      <vt:variant>
        <vt:lpwstr/>
      </vt:variant>
      <vt:variant>
        <vt:i4>655400</vt:i4>
      </vt:variant>
      <vt:variant>
        <vt:i4>45</vt:i4>
      </vt:variant>
      <vt:variant>
        <vt:i4>0</vt:i4>
      </vt:variant>
      <vt:variant>
        <vt:i4>5</vt:i4>
      </vt:variant>
      <vt:variant>
        <vt:lpwstr>mailto:humayyd@yahoo.com</vt:lpwstr>
      </vt:variant>
      <vt:variant>
        <vt:lpwstr/>
      </vt:variant>
      <vt:variant>
        <vt:i4>7536718</vt:i4>
      </vt:variant>
      <vt:variant>
        <vt:i4>42</vt:i4>
      </vt:variant>
      <vt:variant>
        <vt:i4>0</vt:i4>
      </vt:variant>
      <vt:variant>
        <vt:i4>5</vt:i4>
      </vt:variant>
      <vt:variant>
        <vt:lpwstr>mailto:ishfaqbukhari@yahoo.com</vt:lpwstr>
      </vt:variant>
      <vt:variant>
        <vt:lpwstr/>
      </vt:variant>
      <vt:variant>
        <vt:i4>1179651</vt:i4>
      </vt:variant>
      <vt:variant>
        <vt:i4>39</vt:i4>
      </vt:variant>
      <vt:variant>
        <vt:i4>0</vt:i4>
      </vt:variant>
      <vt:variant>
        <vt:i4>5</vt:i4>
      </vt:variant>
      <vt:variant>
        <vt:lpwstr>mailto:Amma_rikabi12@yahoo.com</vt:lpwstr>
      </vt:variant>
      <vt:variant>
        <vt:lpwstr/>
      </vt:variant>
      <vt:variant>
        <vt:i4>1900670</vt:i4>
      </vt:variant>
      <vt:variant>
        <vt:i4>36</vt:i4>
      </vt:variant>
      <vt:variant>
        <vt:i4>0</vt:i4>
      </vt:variant>
      <vt:variant>
        <vt:i4>5</vt:i4>
      </vt:variant>
      <vt:variant>
        <vt:lpwstr>mailto:ali.somily@gmail.com</vt:lpwstr>
      </vt:variant>
      <vt:variant>
        <vt:lpwstr/>
      </vt:variant>
      <vt:variant>
        <vt:i4>3342424</vt:i4>
      </vt:variant>
      <vt:variant>
        <vt:i4>33</vt:i4>
      </vt:variant>
      <vt:variant>
        <vt:i4>0</vt:i4>
      </vt:variant>
      <vt:variant>
        <vt:i4>5</vt:i4>
      </vt:variant>
      <vt:variant>
        <vt:lpwstr>mailto:kambal@ksu.edu.sa</vt:lpwstr>
      </vt:variant>
      <vt:variant>
        <vt:lpwstr/>
      </vt:variant>
      <vt:variant>
        <vt:i4>7012478</vt:i4>
      </vt:variant>
      <vt:variant>
        <vt:i4>30</vt:i4>
      </vt:variant>
      <vt:variant>
        <vt:i4>0</vt:i4>
      </vt:variant>
      <vt:variant>
        <vt:i4>5</vt:i4>
      </vt:variant>
      <vt:variant>
        <vt:lpwstr>mailto:shakoor_zahid@yahoo.com</vt:lpwstr>
      </vt:variant>
      <vt:variant>
        <vt:lpwstr/>
      </vt:variant>
      <vt:variant>
        <vt:i4>4063257</vt:i4>
      </vt:variant>
      <vt:variant>
        <vt:i4>27</vt:i4>
      </vt:variant>
      <vt:variant>
        <vt:i4>0</vt:i4>
      </vt:variant>
      <vt:variant>
        <vt:i4>5</vt:i4>
      </vt:variant>
      <vt:variant>
        <vt:lpwstr>mailto:alymahmed53@hotmail.com</vt:lpwstr>
      </vt:variant>
      <vt:variant>
        <vt:lpwstr/>
      </vt:variant>
      <vt:variant>
        <vt:i4>6356995</vt:i4>
      </vt:variant>
      <vt:variant>
        <vt:i4>24</vt:i4>
      </vt:variant>
      <vt:variant>
        <vt:i4>0</vt:i4>
      </vt:variant>
      <vt:variant>
        <vt:i4>5</vt:i4>
      </vt:variant>
      <vt:variant>
        <vt:lpwstr>mailto:amrsm@ksu.edu.sa</vt:lpwstr>
      </vt:variant>
      <vt:variant>
        <vt:lpwstr/>
      </vt:variant>
      <vt:variant>
        <vt:i4>196670</vt:i4>
      </vt:variant>
      <vt:variant>
        <vt:i4>21</vt:i4>
      </vt:variant>
      <vt:variant>
        <vt:i4>0</vt:i4>
      </vt:variant>
      <vt:variant>
        <vt:i4>5</vt:i4>
      </vt:variant>
      <vt:variant>
        <vt:lpwstr>mailto:amrsm@hotmail.com</vt:lpwstr>
      </vt:variant>
      <vt:variant>
        <vt:lpwstr/>
      </vt:variant>
      <vt:variant>
        <vt:i4>8257605</vt:i4>
      </vt:variant>
      <vt:variant>
        <vt:i4>18</vt:i4>
      </vt:variant>
      <vt:variant>
        <vt:i4>0</vt:i4>
      </vt:variant>
      <vt:variant>
        <vt:i4>5</vt:i4>
      </vt:variant>
      <vt:variant>
        <vt:lpwstr>mailto:ugresearch@hotmail.com</vt:lpwstr>
      </vt:variant>
      <vt:variant>
        <vt:lpwstr/>
      </vt:variant>
      <vt:variant>
        <vt:i4>327719</vt:i4>
      </vt:variant>
      <vt:variant>
        <vt:i4>15</vt:i4>
      </vt:variant>
      <vt:variant>
        <vt:i4>0</vt:i4>
      </vt:variant>
      <vt:variant>
        <vt:i4>5</vt:i4>
      </vt:variant>
      <vt:variant>
        <vt:lpwstr>mailto:ahmedfathala@hotmail.com</vt:lpwstr>
      </vt:variant>
      <vt:variant>
        <vt:lpwstr/>
      </vt:variant>
      <vt:variant>
        <vt:i4>2752523</vt:i4>
      </vt:variant>
      <vt:variant>
        <vt:i4>12</vt:i4>
      </vt:variant>
      <vt:variant>
        <vt:i4>0</vt:i4>
      </vt:variant>
      <vt:variant>
        <vt:i4>5</vt:i4>
      </vt:variant>
      <vt:variant>
        <vt:lpwstr>mailto:essamco58@gmail.com</vt:lpwstr>
      </vt:variant>
      <vt:variant>
        <vt:lpwstr/>
      </vt:variant>
      <vt:variant>
        <vt:i4>7536725</vt:i4>
      </vt:variant>
      <vt:variant>
        <vt:i4>9</vt:i4>
      </vt:variant>
      <vt:variant>
        <vt:i4>0</vt:i4>
      </vt:variant>
      <vt:variant>
        <vt:i4>5</vt:i4>
      </vt:variant>
      <vt:variant>
        <vt:lpwstr>mailto:/essamco58@yahoo.co.uk</vt:lpwstr>
      </vt:variant>
      <vt:variant>
        <vt:lpwstr/>
      </vt:variant>
      <vt:variant>
        <vt:i4>1769583</vt:i4>
      </vt:variant>
      <vt:variant>
        <vt:i4>6</vt:i4>
      </vt:variant>
      <vt:variant>
        <vt:i4>0</vt:i4>
      </vt:variant>
      <vt:variant>
        <vt:i4>5</vt:i4>
      </vt:variant>
      <vt:variant>
        <vt:lpwstr>mailto:esalama@ksu.edu.sa</vt:lpwstr>
      </vt:variant>
      <vt:variant>
        <vt:lpwstr/>
      </vt:variant>
      <vt:variant>
        <vt:i4>1769509</vt:i4>
      </vt:variant>
      <vt:variant>
        <vt:i4>3</vt:i4>
      </vt:variant>
      <vt:variant>
        <vt:i4>0</vt:i4>
      </vt:variant>
      <vt:variant>
        <vt:i4>5</vt:i4>
      </vt:variant>
      <vt:variant>
        <vt:lpwstr>mailto:saaedmakarem@hotmail.com</vt:lpwstr>
      </vt:variant>
      <vt:variant>
        <vt:lpwstr/>
      </vt:variant>
      <vt:variant>
        <vt:i4>7471104</vt:i4>
      </vt:variant>
      <vt:variant>
        <vt:i4>0</vt:i4>
      </vt:variant>
      <vt:variant>
        <vt:i4>0</vt:i4>
      </vt:variant>
      <vt:variant>
        <vt:i4>5</vt:i4>
      </vt:variant>
      <vt:variant>
        <vt:lpwstr>mailto:sabuelmakarem@ksu.edu.sa</vt:lpwstr>
      </vt:variant>
      <vt:variant>
        <vt:lpwstr/>
      </vt:variant>
      <vt:variant>
        <vt:i4>5308488</vt:i4>
      </vt:variant>
      <vt:variant>
        <vt:i4>-1</vt:i4>
      </vt:variant>
      <vt:variant>
        <vt:i4>1247</vt:i4>
      </vt:variant>
      <vt:variant>
        <vt:i4>1</vt:i4>
      </vt:variant>
      <vt:variant>
        <vt:lpwstr>http://identity.ksu.edu.sa/sites/identity.ksu.edu.sa/files/1394963353.png</vt:lpwstr>
      </vt:variant>
      <vt:variant>
        <vt:lpwstr/>
      </vt:variant>
      <vt:variant>
        <vt:i4>5308488</vt:i4>
      </vt:variant>
      <vt:variant>
        <vt:i4>-1</vt:i4>
      </vt:variant>
      <vt:variant>
        <vt:i4>1250</vt:i4>
      </vt:variant>
      <vt:variant>
        <vt:i4>1</vt:i4>
      </vt:variant>
      <vt:variant>
        <vt:lpwstr>http://identity.ksu.edu.sa/sites/identity.ksu.edu.sa/files/1394963353.png</vt:lpwstr>
      </vt:variant>
      <vt:variant>
        <vt:lpwstr/>
      </vt:variant>
      <vt:variant>
        <vt:i4>5308488</vt:i4>
      </vt:variant>
      <vt:variant>
        <vt:i4>-1</vt:i4>
      </vt:variant>
      <vt:variant>
        <vt:i4>1251</vt:i4>
      </vt:variant>
      <vt:variant>
        <vt:i4>1</vt:i4>
      </vt:variant>
      <vt:variant>
        <vt:lpwstr>http://identity.ksu.edu.sa/sites/identity.ksu.edu.sa/files/1394963353.png</vt:lpwstr>
      </vt:variant>
      <vt:variant>
        <vt:lpwstr/>
      </vt:variant>
      <vt:variant>
        <vt:i4>5308488</vt:i4>
      </vt:variant>
      <vt:variant>
        <vt:i4>-1</vt:i4>
      </vt:variant>
      <vt:variant>
        <vt:i4>1252</vt:i4>
      </vt:variant>
      <vt:variant>
        <vt:i4>1</vt:i4>
      </vt:variant>
      <vt:variant>
        <vt:lpwstr>http://identity.ksu.edu.sa/sites/identity.ksu.edu.sa/files/1394963353.png</vt:lpwstr>
      </vt:variant>
      <vt:variant>
        <vt:lpwstr/>
      </vt:variant>
      <vt:variant>
        <vt:i4>7208986</vt:i4>
      </vt:variant>
      <vt:variant>
        <vt:i4>-1</vt:i4>
      </vt:variant>
      <vt:variant>
        <vt:i4>1254</vt:i4>
      </vt:variant>
      <vt:variant>
        <vt:i4>1</vt:i4>
      </vt:variant>
      <vt:variant>
        <vt:lpwstr>http://www.ucalgary.ca/utoday/files/utoday/styles/utoday_general_photo/public/istock_000004440655xxlarge3.jpg?itok=294FDKFa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Renal System Student's Guide</dc:title>
  <dc:creator>King Saud University</dc:creator>
  <cp:lastModifiedBy>Ruqaiah Zabarah</cp:lastModifiedBy>
  <cp:revision>7</cp:revision>
  <cp:lastPrinted>2016-03-23T08:49:00Z</cp:lastPrinted>
  <dcterms:created xsi:type="dcterms:W3CDTF">2016-03-21T07:54:00Z</dcterms:created>
  <dcterms:modified xsi:type="dcterms:W3CDTF">2016-04-10T06:01:00Z</dcterms:modified>
</cp:coreProperties>
</file>