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D82" w:rsidRPr="00A7284E" w:rsidRDefault="00E02D82" w:rsidP="00E02D82">
      <w:pPr>
        <w:spacing w:after="0" w:line="240" w:lineRule="auto"/>
        <w:jc w:val="center"/>
        <w:rPr>
          <w:rFonts w:ascii="Footlight MT Light" w:hAnsi="Footlight MT Light"/>
          <w:b/>
          <w:bCs/>
        </w:rPr>
      </w:pPr>
    </w:p>
    <w:p w:rsidR="00E02D82" w:rsidRDefault="00E02D82" w:rsidP="00E02D82">
      <w:pPr>
        <w:spacing w:after="0" w:line="240" w:lineRule="auto"/>
        <w:jc w:val="center"/>
        <w:rPr>
          <w:rFonts w:asciiTheme="majorBidi" w:hAnsiTheme="majorBidi" w:cstheme="majorBidi"/>
          <w:b/>
          <w:bCs/>
          <w:sz w:val="24"/>
          <w:szCs w:val="24"/>
        </w:rPr>
      </w:pPr>
      <w:r>
        <w:rPr>
          <w:rFonts w:ascii="Footlight MT Light" w:hAnsi="Footlight MT Light"/>
          <w:b/>
          <w:bCs/>
          <w:noProof/>
        </w:rPr>
        <w:drawing>
          <wp:anchor distT="0" distB="0" distL="114300" distR="114300" simplePos="0" relativeHeight="251659264" behindDoc="1" locked="0" layoutInCell="1" allowOverlap="1" wp14:anchorId="68D53665" wp14:editId="5694A671">
            <wp:simplePos x="0" y="0"/>
            <wp:positionH relativeFrom="column">
              <wp:posOffset>2105025</wp:posOffset>
            </wp:positionH>
            <wp:positionV relativeFrom="paragraph">
              <wp:posOffset>92710</wp:posOffset>
            </wp:positionV>
            <wp:extent cx="1600200" cy="590550"/>
            <wp:effectExtent l="0" t="0" r="0" b="0"/>
            <wp:wrapThrough wrapText="bothSides">
              <wp:wrapPolygon edited="0">
                <wp:start x="0" y="0"/>
                <wp:lineTo x="0" y="20903"/>
                <wp:lineTo x="21343" y="20903"/>
                <wp:lineTo x="21343" y="0"/>
                <wp:lineTo x="0" y="0"/>
              </wp:wrapPolygon>
            </wp:wrapThrough>
            <wp:docPr id="1" name="Picture 1" descr="Macintosh HD:Users:professorsamyazer:Desktop: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professorsamyazer:Desktop:Unknow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200"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2D82" w:rsidRDefault="00E02D82" w:rsidP="00E02D82">
      <w:pPr>
        <w:spacing w:after="0" w:line="240" w:lineRule="auto"/>
        <w:jc w:val="center"/>
        <w:rPr>
          <w:rFonts w:asciiTheme="majorBidi" w:hAnsiTheme="majorBidi" w:cstheme="majorBidi"/>
          <w:b/>
          <w:bCs/>
          <w:sz w:val="24"/>
          <w:szCs w:val="24"/>
        </w:rPr>
      </w:pPr>
    </w:p>
    <w:p w:rsidR="00E02D82" w:rsidRDefault="00E02D82" w:rsidP="00E02D82">
      <w:pPr>
        <w:spacing w:after="0" w:line="240" w:lineRule="auto"/>
        <w:jc w:val="center"/>
        <w:rPr>
          <w:rFonts w:asciiTheme="majorBidi" w:hAnsiTheme="majorBidi" w:cstheme="majorBidi"/>
          <w:b/>
          <w:bCs/>
          <w:sz w:val="24"/>
          <w:szCs w:val="24"/>
        </w:rPr>
      </w:pPr>
    </w:p>
    <w:p w:rsidR="00E02D82" w:rsidRDefault="00E02D82" w:rsidP="00E02D82">
      <w:pPr>
        <w:spacing w:after="0" w:line="240" w:lineRule="auto"/>
        <w:jc w:val="center"/>
        <w:rPr>
          <w:rFonts w:asciiTheme="majorBidi" w:hAnsiTheme="majorBidi" w:cstheme="majorBidi"/>
          <w:b/>
          <w:bCs/>
          <w:sz w:val="24"/>
          <w:szCs w:val="24"/>
        </w:rPr>
      </w:pPr>
    </w:p>
    <w:p w:rsidR="00E02D82" w:rsidRPr="008759AC" w:rsidRDefault="00E02D82" w:rsidP="00E02D82">
      <w:pPr>
        <w:spacing w:after="0" w:line="240" w:lineRule="auto"/>
        <w:jc w:val="center"/>
        <w:rPr>
          <w:rFonts w:asciiTheme="majorBidi" w:hAnsiTheme="majorBidi" w:cstheme="majorBidi"/>
          <w:b/>
          <w:bCs/>
          <w:sz w:val="24"/>
          <w:szCs w:val="24"/>
        </w:rPr>
      </w:pPr>
      <w:r w:rsidRPr="008759AC">
        <w:rPr>
          <w:rFonts w:asciiTheme="majorBidi" w:hAnsiTheme="majorBidi" w:cstheme="majorBidi"/>
          <w:b/>
          <w:bCs/>
          <w:sz w:val="24"/>
          <w:szCs w:val="24"/>
        </w:rPr>
        <w:t>COLLEGE OF MEDICINE</w:t>
      </w:r>
    </w:p>
    <w:p w:rsidR="00E02D82" w:rsidRDefault="00E02D82" w:rsidP="00E02D82">
      <w:pPr>
        <w:spacing w:after="0" w:line="240" w:lineRule="auto"/>
        <w:jc w:val="center"/>
        <w:rPr>
          <w:rFonts w:asciiTheme="majorBidi" w:hAnsiTheme="majorBidi" w:cstheme="majorBidi"/>
          <w:b/>
          <w:bCs/>
          <w:sz w:val="24"/>
          <w:szCs w:val="24"/>
        </w:rPr>
      </w:pPr>
      <w:r w:rsidRPr="008759AC">
        <w:rPr>
          <w:rFonts w:asciiTheme="majorBidi" w:hAnsiTheme="majorBidi" w:cstheme="majorBidi"/>
          <w:b/>
          <w:bCs/>
          <w:sz w:val="24"/>
          <w:szCs w:val="24"/>
        </w:rPr>
        <w:t>Department of Medical Education</w:t>
      </w:r>
    </w:p>
    <w:p w:rsidR="00E02D82" w:rsidRDefault="00E02D82" w:rsidP="00E02D82">
      <w:pPr>
        <w:spacing w:after="0" w:line="240" w:lineRule="auto"/>
        <w:jc w:val="center"/>
        <w:rPr>
          <w:rFonts w:asciiTheme="majorBidi" w:hAnsiTheme="majorBidi" w:cstheme="majorBidi"/>
          <w:b/>
          <w:bCs/>
          <w:sz w:val="24"/>
          <w:szCs w:val="24"/>
        </w:rPr>
      </w:pPr>
      <w:r>
        <w:rPr>
          <w:rFonts w:asciiTheme="majorBidi" w:hAnsiTheme="majorBidi" w:cstheme="majorBidi"/>
          <w:b/>
          <w:bCs/>
          <w:sz w:val="24"/>
          <w:szCs w:val="24"/>
        </w:rPr>
        <w:t>Curriculum Development &amp; Research Unit</w:t>
      </w:r>
    </w:p>
    <w:p w:rsidR="00E02D82" w:rsidRPr="00CA3941" w:rsidRDefault="00E02D82" w:rsidP="00E02D82">
      <w:pPr>
        <w:spacing w:after="0" w:line="240" w:lineRule="auto"/>
        <w:jc w:val="center"/>
        <w:rPr>
          <w:rFonts w:asciiTheme="majorBidi" w:hAnsiTheme="majorBidi" w:cstheme="majorBidi"/>
          <w:b/>
          <w:bCs/>
          <w:sz w:val="14"/>
          <w:szCs w:val="14"/>
        </w:rPr>
      </w:pPr>
    </w:p>
    <w:p w:rsidR="00E02D82" w:rsidRPr="006172C8" w:rsidRDefault="00E02D82" w:rsidP="00E02D82">
      <w:pPr>
        <w:spacing w:after="0" w:line="240" w:lineRule="auto"/>
        <w:jc w:val="center"/>
        <w:rPr>
          <w:rFonts w:asciiTheme="majorBidi" w:hAnsiTheme="majorBidi" w:cstheme="majorBidi"/>
          <w:b/>
          <w:bCs/>
          <w:sz w:val="18"/>
          <w:szCs w:val="18"/>
        </w:rPr>
      </w:pPr>
      <w:r>
        <w:rPr>
          <w:rFonts w:ascii="Footlight MT Light" w:hAnsi="Footlight MT Light"/>
          <w:noProof/>
        </w:rPr>
        <w:drawing>
          <wp:anchor distT="0" distB="0" distL="114300" distR="114300" simplePos="0" relativeHeight="251660288" behindDoc="0" locked="0" layoutInCell="1" allowOverlap="1" wp14:anchorId="1FC23084" wp14:editId="77CC0E44">
            <wp:simplePos x="0" y="0"/>
            <wp:positionH relativeFrom="column">
              <wp:posOffset>318770</wp:posOffset>
            </wp:positionH>
            <wp:positionV relativeFrom="paragraph">
              <wp:posOffset>72390</wp:posOffset>
            </wp:positionV>
            <wp:extent cx="5050155" cy="3061970"/>
            <wp:effectExtent l="0" t="0" r="0" b="5080"/>
            <wp:wrapNone/>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50155" cy="306197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E02D82" w:rsidRDefault="00E02D82" w:rsidP="00E02D82">
      <w:pPr>
        <w:spacing w:after="0" w:line="240" w:lineRule="auto"/>
        <w:jc w:val="center"/>
        <w:rPr>
          <w:rFonts w:asciiTheme="majorBidi" w:hAnsiTheme="majorBidi" w:cstheme="majorBidi"/>
          <w:b/>
          <w:bCs/>
          <w:sz w:val="24"/>
          <w:szCs w:val="24"/>
        </w:rPr>
      </w:pPr>
    </w:p>
    <w:p w:rsidR="00E02D82" w:rsidRDefault="00E02D82" w:rsidP="00E02D82">
      <w:pPr>
        <w:spacing w:after="0" w:line="240" w:lineRule="auto"/>
        <w:jc w:val="center"/>
        <w:rPr>
          <w:rFonts w:asciiTheme="majorBidi" w:hAnsiTheme="majorBidi" w:cstheme="majorBidi"/>
          <w:b/>
          <w:bCs/>
          <w:sz w:val="24"/>
          <w:szCs w:val="24"/>
        </w:rPr>
      </w:pPr>
    </w:p>
    <w:p w:rsidR="00E02D82" w:rsidRDefault="00E02D82" w:rsidP="00E02D82">
      <w:pPr>
        <w:spacing w:after="0" w:line="240" w:lineRule="auto"/>
        <w:jc w:val="center"/>
        <w:rPr>
          <w:rFonts w:asciiTheme="majorBidi" w:hAnsiTheme="majorBidi" w:cstheme="majorBidi"/>
          <w:b/>
          <w:bCs/>
          <w:sz w:val="20"/>
          <w:szCs w:val="20"/>
        </w:rPr>
      </w:pPr>
    </w:p>
    <w:p w:rsidR="00E02D82" w:rsidRDefault="00E02D82" w:rsidP="00E02D82">
      <w:pPr>
        <w:spacing w:after="0" w:line="240" w:lineRule="auto"/>
        <w:jc w:val="center"/>
        <w:rPr>
          <w:rFonts w:asciiTheme="majorBidi" w:hAnsiTheme="majorBidi" w:cstheme="majorBidi"/>
          <w:b/>
          <w:bCs/>
          <w:sz w:val="20"/>
          <w:szCs w:val="20"/>
        </w:rPr>
      </w:pPr>
    </w:p>
    <w:p w:rsidR="00E02D82" w:rsidRDefault="00E02D82" w:rsidP="00E02D82">
      <w:pPr>
        <w:spacing w:after="0" w:line="240" w:lineRule="auto"/>
        <w:jc w:val="center"/>
        <w:rPr>
          <w:rFonts w:asciiTheme="majorBidi" w:hAnsiTheme="majorBidi" w:cstheme="majorBidi"/>
          <w:b/>
          <w:bCs/>
          <w:sz w:val="20"/>
          <w:szCs w:val="20"/>
        </w:rPr>
      </w:pPr>
    </w:p>
    <w:p w:rsidR="00E02D82" w:rsidRDefault="00E02D82" w:rsidP="00E02D82">
      <w:pPr>
        <w:spacing w:after="0" w:line="240" w:lineRule="auto"/>
        <w:jc w:val="center"/>
        <w:rPr>
          <w:rFonts w:asciiTheme="majorBidi" w:hAnsiTheme="majorBidi" w:cstheme="majorBidi"/>
          <w:b/>
          <w:bCs/>
          <w:sz w:val="20"/>
          <w:szCs w:val="20"/>
        </w:rPr>
      </w:pPr>
    </w:p>
    <w:p w:rsidR="00E02D82" w:rsidRDefault="00E02D82" w:rsidP="00E02D82">
      <w:pPr>
        <w:spacing w:after="0" w:line="240" w:lineRule="auto"/>
        <w:jc w:val="center"/>
        <w:rPr>
          <w:rFonts w:asciiTheme="majorBidi" w:hAnsiTheme="majorBidi" w:cstheme="majorBidi"/>
          <w:b/>
          <w:bCs/>
          <w:sz w:val="20"/>
          <w:szCs w:val="20"/>
        </w:rPr>
      </w:pPr>
    </w:p>
    <w:p w:rsidR="00E02D82" w:rsidRDefault="00E02D82" w:rsidP="00E02D82">
      <w:pPr>
        <w:spacing w:after="0" w:line="240" w:lineRule="auto"/>
        <w:jc w:val="center"/>
        <w:rPr>
          <w:rFonts w:asciiTheme="majorBidi" w:hAnsiTheme="majorBidi" w:cstheme="majorBidi"/>
          <w:b/>
          <w:bCs/>
          <w:sz w:val="20"/>
          <w:szCs w:val="20"/>
        </w:rPr>
      </w:pPr>
    </w:p>
    <w:p w:rsidR="00E02D82" w:rsidRDefault="00E02D82" w:rsidP="00E02D82">
      <w:pPr>
        <w:spacing w:after="0" w:line="240" w:lineRule="auto"/>
        <w:jc w:val="center"/>
        <w:rPr>
          <w:rFonts w:asciiTheme="majorBidi" w:hAnsiTheme="majorBidi" w:cstheme="majorBidi"/>
          <w:b/>
          <w:bCs/>
          <w:sz w:val="20"/>
          <w:szCs w:val="20"/>
        </w:rPr>
      </w:pPr>
    </w:p>
    <w:p w:rsidR="00E02D82" w:rsidRDefault="00E02D82" w:rsidP="00E02D82">
      <w:pPr>
        <w:spacing w:after="0" w:line="240" w:lineRule="auto"/>
        <w:jc w:val="center"/>
        <w:rPr>
          <w:rFonts w:asciiTheme="majorBidi" w:hAnsiTheme="majorBidi" w:cstheme="majorBidi"/>
          <w:b/>
          <w:bCs/>
          <w:sz w:val="20"/>
          <w:szCs w:val="20"/>
        </w:rPr>
      </w:pPr>
    </w:p>
    <w:p w:rsidR="00E02D82" w:rsidRDefault="00E02D82" w:rsidP="00E02D82">
      <w:pPr>
        <w:spacing w:after="0" w:line="240" w:lineRule="auto"/>
        <w:jc w:val="center"/>
        <w:rPr>
          <w:rFonts w:asciiTheme="majorBidi" w:hAnsiTheme="majorBidi" w:cstheme="majorBidi"/>
          <w:b/>
          <w:bCs/>
          <w:sz w:val="20"/>
          <w:szCs w:val="20"/>
        </w:rPr>
      </w:pPr>
    </w:p>
    <w:p w:rsidR="00E02D82" w:rsidRDefault="00E02D82" w:rsidP="00E02D82">
      <w:pPr>
        <w:spacing w:after="0" w:line="240" w:lineRule="auto"/>
        <w:jc w:val="center"/>
        <w:rPr>
          <w:rFonts w:asciiTheme="majorBidi" w:hAnsiTheme="majorBidi" w:cstheme="majorBidi"/>
          <w:b/>
          <w:bCs/>
          <w:sz w:val="20"/>
          <w:szCs w:val="20"/>
        </w:rPr>
      </w:pPr>
    </w:p>
    <w:p w:rsidR="00E02D82" w:rsidRDefault="00E02D82" w:rsidP="00E02D82">
      <w:pPr>
        <w:spacing w:after="0" w:line="240" w:lineRule="auto"/>
        <w:jc w:val="center"/>
        <w:rPr>
          <w:rFonts w:asciiTheme="majorBidi" w:hAnsiTheme="majorBidi" w:cstheme="majorBidi"/>
          <w:b/>
          <w:bCs/>
          <w:sz w:val="20"/>
          <w:szCs w:val="20"/>
        </w:rPr>
      </w:pPr>
    </w:p>
    <w:p w:rsidR="00E02D82" w:rsidRDefault="00E02D82" w:rsidP="00E02D82">
      <w:pPr>
        <w:spacing w:after="0" w:line="240" w:lineRule="auto"/>
        <w:jc w:val="center"/>
        <w:rPr>
          <w:rFonts w:asciiTheme="majorBidi" w:hAnsiTheme="majorBidi" w:cstheme="majorBidi"/>
          <w:b/>
          <w:bCs/>
          <w:sz w:val="20"/>
          <w:szCs w:val="20"/>
        </w:rPr>
      </w:pPr>
    </w:p>
    <w:p w:rsidR="00E02D82" w:rsidRDefault="00E02D82" w:rsidP="00E02D82">
      <w:pPr>
        <w:spacing w:after="0" w:line="240" w:lineRule="auto"/>
        <w:rPr>
          <w:rFonts w:asciiTheme="majorBidi" w:hAnsiTheme="majorBidi" w:cstheme="majorBidi"/>
          <w:b/>
          <w:bCs/>
          <w:sz w:val="20"/>
          <w:szCs w:val="20"/>
        </w:rPr>
      </w:pPr>
    </w:p>
    <w:p w:rsidR="00E02D82" w:rsidRDefault="00E02D82" w:rsidP="00E02D82">
      <w:pPr>
        <w:spacing w:after="0" w:line="240" w:lineRule="auto"/>
        <w:jc w:val="center"/>
        <w:rPr>
          <w:rFonts w:asciiTheme="majorBidi" w:hAnsiTheme="majorBidi" w:cstheme="majorBidi"/>
          <w:b/>
          <w:bCs/>
          <w:sz w:val="20"/>
          <w:szCs w:val="20"/>
        </w:rPr>
      </w:pPr>
    </w:p>
    <w:p w:rsidR="00E02D82" w:rsidRDefault="00E02D82" w:rsidP="00E02D82">
      <w:pPr>
        <w:spacing w:after="0" w:line="240" w:lineRule="auto"/>
        <w:rPr>
          <w:rFonts w:asciiTheme="majorBidi" w:hAnsiTheme="majorBidi" w:cstheme="majorBidi"/>
          <w:b/>
          <w:bCs/>
          <w:sz w:val="20"/>
          <w:szCs w:val="20"/>
        </w:rPr>
      </w:pPr>
    </w:p>
    <w:p w:rsidR="00E02D82" w:rsidRPr="00CE5312" w:rsidRDefault="00E02D82" w:rsidP="00E02D82">
      <w:pPr>
        <w:spacing w:after="0" w:line="240" w:lineRule="auto"/>
        <w:jc w:val="center"/>
        <w:rPr>
          <w:rFonts w:asciiTheme="majorBidi" w:hAnsiTheme="majorBidi" w:cstheme="majorBidi"/>
          <w:b/>
          <w:bCs/>
          <w:sz w:val="20"/>
          <w:szCs w:val="20"/>
        </w:rPr>
      </w:pPr>
    </w:p>
    <w:p w:rsidR="00E02D82" w:rsidRPr="00CE5312" w:rsidRDefault="00E02D82" w:rsidP="00E02D82">
      <w:pPr>
        <w:pStyle w:val="NoSpacing"/>
        <w:rPr>
          <w:sz w:val="2"/>
          <w:szCs w:val="2"/>
        </w:rPr>
      </w:pPr>
    </w:p>
    <w:p w:rsidR="00E02D82" w:rsidRPr="008D6414" w:rsidRDefault="00E02D82" w:rsidP="00E02D82">
      <w:pPr>
        <w:shd w:val="clear" w:color="auto" w:fill="BFBFBF" w:themeFill="background1" w:themeFillShade="BF"/>
        <w:tabs>
          <w:tab w:val="left" w:pos="6980"/>
        </w:tabs>
        <w:spacing w:line="240" w:lineRule="auto"/>
        <w:rPr>
          <w:rFonts w:ascii="Footlight MT Light" w:hAnsi="Footlight MT Light"/>
          <w:sz w:val="44"/>
          <w:szCs w:val="44"/>
        </w:rPr>
      </w:pPr>
    </w:p>
    <w:p w:rsidR="00E02D82" w:rsidRPr="00CE5312" w:rsidRDefault="00E02D82" w:rsidP="00E02D82">
      <w:pPr>
        <w:shd w:val="clear" w:color="auto" w:fill="7030A0"/>
        <w:spacing w:line="240" w:lineRule="auto"/>
        <w:jc w:val="center"/>
        <w:rPr>
          <w:rFonts w:asciiTheme="minorBidi" w:hAnsiTheme="minorBidi"/>
          <w:b/>
          <w:bCs/>
          <w:color w:val="FFFFFF" w:themeColor="background1"/>
          <w:sz w:val="2"/>
          <w:szCs w:val="2"/>
        </w:rPr>
      </w:pPr>
    </w:p>
    <w:p w:rsidR="00E02D82" w:rsidRPr="008759AC" w:rsidRDefault="00E02D82" w:rsidP="00E02D82">
      <w:pPr>
        <w:shd w:val="clear" w:color="auto" w:fill="7030A0"/>
        <w:spacing w:line="240" w:lineRule="auto"/>
        <w:jc w:val="center"/>
        <w:rPr>
          <w:rFonts w:asciiTheme="minorBidi" w:hAnsiTheme="minorBidi"/>
          <w:b/>
          <w:bCs/>
          <w:color w:val="FFFFFF" w:themeColor="background1"/>
          <w:sz w:val="96"/>
          <w:szCs w:val="96"/>
        </w:rPr>
      </w:pPr>
      <w:r w:rsidRPr="008759AC">
        <w:rPr>
          <w:rFonts w:asciiTheme="minorBidi" w:hAnsiTheme="minorBidi"/>
          <w:b/>
          <w:bCs/>
          <w:color w:val="FFFFFF" w:themeColor="background1"/>
          <w:sz w:val="96"/>
          <w:szCs w:val="96"/>
        </w:rPr>
        <w:t>STUDENT</w:t>
      </w:r>
      <w:r>
        <w:rPr>
          <w:rFonts w:asciiTheme="minorBidi" w:hAnsiTheme="minorBidi"/>
          <w:b/>
          <w:bCs/>
          <w:color w:val="FFFFFF" w:themeColor="background1"/>
          <w:sz w:val="96"/>
          <w:szCs w:val="96"/>
        </w:rPr>
        <w:t>'</w:t>
      </w:r>
      <w:r w:rsidRPr="008759AC">
        <w:rPr>
          <w:rFonts w:asciiTheme="minorBidi" w:hAnsiTheme="minorBidi"/>
          <w:b/>
          <w:bCs/>
          <w:color w:val="FFFFFF" w:themeColor="background1"/>
          <w:sz w:val="96"/>
          <w:szCs w:val="96"/>
        </w:rPr>
        <w:t xml:space="preserve">S BOOK </w:t>
      </w:r>
    </w:p>
    <w:p w:rsidR="00E02D82" w:rsidRPr="005B0857" w:rsidRDefault="00E02D82" w:rsidP="00E02D82">
      <w:pPr>
        <w:shd w:val="clear" w:color="auto" w:fill="C00000"/>
        <w:spacing w:line="240" w:lineRule="auto"/>
        <w:jc w:val="center"/>
        <w:rPr>
          <w:rFonts w:asciiTheme="minorBidi" w:hAnsiTheme="minorBidi"/>
          <w:b/>
          <w:bCs/>
          <w:color w:val="FFFFFF" w:themeColor="background1"/>
          <w:sz w:val="2"/>
          <w:szCs w:val="2"/>
        </w:rPr>
      </w:pPr>
    </w:p>
    <w:p w:rsidR="00E02D82" w:rsidRPr="00D774CC" w:rsidRDefault="00E02D82" w:rsidP="00E02D82">
      <w:pPr>
        <w:shd w:val="clear" w:color="auto" w:fill="C00000"/>
        <w:spacing w:line="240" w:lineRule="auto"/>
        <w:jc w:val="center"/>
        <w:rPr>
          <w:rFonts w:asciiTheme="minorBidi" w:hAnsiTheme="minorBidi"/>
          <w:b/>
          <w:bCs/>
          <w:color w:val="FFFFFF" w:themeColor="background1"/>
          <w:sz w:val="80"/>
          <w:szCs w:val="80"/>
        </w:rPr>
      </w:pPr>
      <w:r w:rsidRPr="00D774CC">
        <w:rPr>
          <w:rFonts w:asciiTheme="minorBidi" w:hAnsiTheme="minorBidi"/>
          <w:b/>
          <w:bCs/>
          <w:color w:val="FFFFFF" w:themeColor="background1"/>
          <w:sz w:val="80"/>
          <w:szCs w:val="80"/>
        </w:rPr>
        <w:t xml:space="preserve">CARDIOVASCULAR </w:t>
      </w:r>
    </w:p>
    <w:p w:rsidR="00E02D82" w:rsidRPr="00D774CC" w:rsidRDefault="00E02D82" w:rsidP="00E02D82">
      <w:pPr>
        <w:shd w:val="clear" w:color="auto" w:fill="C00000"/>
        <w:spacing w:line="240" w:lineRule="auto"/>
        <w:jc w:val="center"/>
        <w:rPr>
          <w:rFonts w:asciiTheme="minorBidi" w:hAnsiTheme="minorBidi"/>
          <w:b/>
          <w:bCs/>
          <w:color w:val="FFFFFF" w:themeColor="background1"/>
          <w:sz w:val="80"/>
          <w:szCs w:val="80"/>
        </w:rPr>
      </w:pPr>
      <w:r w:rsidRPr="00D774CC">
        <w:rPr>
          <w:rFonts w:asciiTheme="minorBidi" w:hAnsiTheme="minorBidi"/>
          <w:b/>
          <w:bCs/>
          <w:color w:val="FFFFFF" w:themeColor="background1"/>
          <w:sz w:val="80"/>
          <w:szCs w:val="80"/>
        </w:rPr>
        <w:t xml:space="preserve">BLOCK  </w:t>
      </w:r>
    </w:p>
    <w:p w:rsidR="00E02D82" w:rsidRPr="008759AC" w:rsidRDefault="00E02D82" w:rsidP="00E02D82">
      <w:pPr>
        <w:shd w:val="clear" w:color="auto" w:fill="00B050"/>
        <w:spacing w:line="240" w:lineRule="auto"/>
        <w:jc w:val="center"/>
        <w:rPr>
          <w:rFonts w:asciiTheme="minorBidi" w:hAnsiTheme="minorBidi"/>
          <w:b/>
          <w:bCs/>
          <w:color w:val="FFFFFF" w:themeColor="background1"/>
          <w:sz w:val="56"/>
          <w:szCs w:val="56"/>
        </w:rPr>
      </w:pPr>
      <w:r w:rsidRPr="008759AC">
        <w:rPr>
          <w:rFonts w:asciiTheme="minorBidi" w:hAnsiTheme="minorBidi"/>
          <w:b/>
          <w:bCs/>
          <w:color w:val="FFFFFF" w:themeColor="background1"/>
          <w:sz w:val="56"/>
          <w:szCs w:val="56"/>
        </w:rPr>
        <w:t xml:space="preserve">YEAR 1 </w:t>
      </w:r>
    </w:p>
    <w:p w:rsidR="00E02D82" w:rsidRPr="001D6796" w:rsidRDefault="00E02D82" w:rsidP="00E02D82">
      <w:pPr>
        <w:shd w:val="clear" w:color="auto" w:fill="BFBFBF" w:themeFill="background1" w:themeFillShade="BF"/>
        <w:spacing w:after="0" w:line="240" w:lineRule="auto"/>
        <w:jc w:val="center"/>
        <w:rPr>
          <w:rFonts w:ascii="Footlight MT Light" w:hAnsi="Footlight MT Light"/>
          <w:b/>
          <w:bCs/>
          <w:color w:val="336600"/>
          <w:sz w:val="28"/>
          <w:szCs w:val="28"/>
        </w:rPr>
      </w:pPr>
    </w:p>
    <w:p w:rsidR="00E02D82" w:rsidRPr="005B0857" w:rsidRDefault="00E02D82" w:rsidP="00E02D82">
      <w:pPr>
        <w:spacing w:after="0" w:line="240" w:lineRule="auto"/>
        <w:jc w:val="center"/>
        <w:rPr>
          <w:rFonts w:ascii="Footlight MT Light" w:hAnsi="Footlight MT Light"/>
          <w:b/>
          <w:bCs/>
          <w:sz w:val="14"/>
          <w:szCs w:val="14"/>
        </w:rPr>
      </w:pPr>
    </w:p>
    <w:p w:rsidR="00E02D82" w:rsidRPr="00CE5312" w:rsidRDefault="00E02D82" w:rsidP="00E02D82">
      <w:pPr>
        <w:spacing w:after="0" w:line="240" w:lineRule="auto"/>
        <w:jc w:val="center"/>
        <w:rPr>
          <w:rFonts w:ascii="Footlight MT Light" w:hAnsi="Footlight MT Light"/>
          <w:b/>
          <w:bCs/>
          <w:sz w:val="2"/>
          <w:szCs w:val="2"/>
        </w:rPr>
      </w:pPr>
    </w:p>
    <w:p w:rsidR="00E02D82" w:rsidRPr="0032406D" w:rsidRDefault="00E02D82" w:rsidP="00E02D82">
      <w:pPr>
        <w:spacing w:after="0" w:line="240" w:lineRule="auto"/>
        <w:jc w:val="center"/>
        <w:rPr>
          <w:rFonts w:asciiTheme="majorBidi" w:hAnsiTheme="majorBidi" w:cstheme="majorBidi"/>
          <w:b/>
          <w:bCs/>
          <w:color w:val="7030A0"/>
          <w:sz w:val="52"/>
          <w:szCs w:val="52"/>
        </w:rPr>
      </w:pPr>
      <w:r w:rsidRPr="0032406D">
        <w:rPr>
          <w:rFonts w:asciiTheme="majorBidi" w:hAnsiTheme="majorBidi" w:cstheme="majorBidi"/>
          <w:b/>
          <w:bCs/>
          <w:color w:val="7030A0"/>
          <w:sz w:val="52"/>
          <w:szCs w:val="52"/>
        </w:rPr>
        <w:t>201</w:t>
      </w:r>
      <w:r>
        <w:rPr>
          <w:rFonts w:asciiTheme="majorBidi" w:hAnsiTheme="majorBidi" w:cstheme="majorBidi"/>
          <w:b/>
          <w:bCs/>
          <w:color w:val="7030A0"/>
          <w:sz w:val="52"/>
          <w:szCs w:val="52"/>
        </w:rPr>
        <w:t>6</w:t>
      </w:r>
      <w:r w:rsidRPr="0032406D">
        <w:rPr>
          <w:rFonts w:asciiTheme="majorBidi" w:hAnsiTheme="majorBidi" w:cstheme="majorBidi"/>
          <w:b/>
          <w:bCs/>
          <w:color w:val="7030A0"/>
          <w:sz w:val="52"/>
          <w:szCs w:val="52"/>
        </w:rPr>
        <w:t>-201</w:t>
      </w:r>
      <w:r>
        <w:rPr>
          <w:rFonts w:asciiTheme="majorBidi" w:hAnsiTheme="majorBidi" w:cstheme="majorBidi"/>
          <w:b/>
          <w:bCs/>
          <w:color w:val="7030A0"/>
          <w:sz w:val="52"/>
          <w:szCs w:val="52"/>
        </w:rPr>
        <w:t>7</w:t>
      </w:r>
      <w:r w:rsidRPr="0032406D">
        <w:rPr>
          <w:rFonts w:asciiTheme="majorBidi" w:hAnsiTheme="majorBidi" w:cstheme="majorBidi"/>
          <w:b/>
          <w:bCs/>
          <w:color w:val="7030A0"/>
          <w:sz w:val="52"/>
          <w:szCs w:val="52"/>
        </w:rPr>
        <w:t xml:space="preserve"> </w:t>
      </w:r>
    </w:p>
    <w:p w:rsidR="00E02D82" w:rsidRPr="0032406D" w:rsidRDefault="00E02D82" w:rsidP="00E02D82">
      <w:pPr>
        <w:spacing w:after="0" w:line="240" w:lineRule="auto"/>
        <w:jc w:val="center"/>
        <w:rPr>
          <w:rFonts w:asciiTheme="majorBidi" w:hAnsiTheme="majorBidi" w:cstheme="majorBidi"/>
          <w:b/>
          <w:bCs/>
          <w:color w:val="7030A0"/>
          <w:sz w:val="52"/>
          <w:szCs w:val="52"/>
        </w:rPr>
      </w:pPr>
      <w:r w:rsidRPr="0032406D">
        <w:rPr>
          <w:rFonts w:asciiTheme="majorBidi" w:hAnsiTheme="majorBidi" w:cstheme="majorBidi"/>
          <w:b/>
          <w:bCs/>
          <w:color w:val="7030A0"/>
          <w:sz w:val="52"/>
          <w:szCs w:val="52"/>
        </w:rPr>
        <w:t>(143</w:t>
      </w:r>
      <w:r>
        <w:rPr>
          <w:rFonts w:asciiTheme="majorBidi" w:hAnsiTheme="majorBidi" w:cstheme="majorBidi"/>
          <w:b/>
          <w:bCs/>
          <w:color w:val="7030A0"/>
          <w:sz w:val="52"/>
          <w:szCs w:val="52"/>
        </w:rPr>
        <w:t>7</w:t>
      </w:r>
      <w:r w:rsidRPr="0032406D">
        <w:rPr>
          <w:rFonts w:asciiTheme="majorBidi" w:hAnsiTheme="majorBidi" w:cstheme="majorBidi"/>
          <w:b/>
          <w:bCs/>
          <w:color w:val="7030A0"/>
          <w:sz w:val="52"/>
          <w:szCs w:val="52"/>
        </w:rPr>
        <w:t>-143</w:t>
      </w:r>
      <w:r>
        <w:rPr>
          <w:rFonts w:asciiTheme="majorBidi" w:hAnsiTheme="majorBidi" w:cstheme="majorBidi"/>
          <w:b/>
          <w:bCs/>
          <w:color w:val="7030A0"/>
          <w:sz w:val="52"/>
          <w:szCs w:val="52"/>
        </w:rPr>
        <w:t>8</w:t>
      </w:r>
      <w:r w:rsidRPr="0032406D">
        <w:rPr>
          <w:rFonts w:asciiTheme="majorBidi" w:hAnsiTheme="majorBidi" w:cstheme="majorBidi"/>
          <w:b/>
          <w:bCs/>
          <w:color w:val="7030A0"/>
          <w:sz w:val="52"/>
          <w:szCs w:val="52"/>
        </w:rPr>
        <w:t>)</w:t>
      </w:r>
    </w:p>
    <w:p w:rsidR="00E02D82" w:rsidRDefault="00E02D82" w:rsidP="00E02D82">
      <w:pPr>
        <w:pStyle w:val="NoSpacing"/>
        <w:rPr>
          <w:rFonts w:ascii="Footlight MT Light" w:hAnsi="Footlight MT Light"/>
          <w:b/>
          <w:bCs/>
          <w:sz w:val="24"/>
          <w:szCs w:val="24"/>
        </w:rPr>
      </w:pPr>
    </w:p>
    <w:p w:rsidR="00AE6EEF" w:rsidRDefault="00AE6EEF" w:rsidP="00C05BA4">
      <w:pPr>
        <w:pStyle w:val="NoSpacing"/>
        <w:rPr>
          <w:rFonts w:ascii="Footlight MT Light" w:hAnsi="Footlight MT Light"/>
          <w:b/>
          <w:bCs/>
          <w:sz w:val="24"/>
          <w:szCs w:val="24"/>
        </w:rPr>
      </w:pPr>
    </w:p>
    <w:p w:rsidR="00AE6EEF" w:rsidRDefault="00AE6EEF" w:rsidP="00C05BA4">
      <w:pPr>
        <w:pStyle w:val="NoSpacing"/>
        <w:rPr>
          <w:rFonts w:ascii="Footlight MT Light" w:hAnsi="Footlight MT Light"/>
          <w:b/>
          <w:bCs/>
          <w:sz w:val="24"/>
          <w:szCs w:val="24"/>
        </w:rPr>
      </w:pPr>
    </w:p>
    <w:p w:rsidR="005346EC" w:rsidRDefault="005346EC" w:rsidP="00C05BA4">
      <w:pPr>
        <w:pStyle w:val="NoSpacing"/>
        <w:rPr>
          <w:rFonts w:ascii="Footlight MT Light" w:hAnsi="Footlight MT Light"/>
          <w:b/>
          <w:bCs/>
          <w:sz w:val="24"/>
          <w:szCs w:val="24"/>
        </w:rPr>
      </w:pPr>
    </w:p>
    <w:p w:rsidR="005346EC" w:rsidRDefault="005346EC" w:rsidP="00C05BA4">
      <w:pPr>
        <w:pStyle w:val="NoSpacing"/>
        <w:rPr>
          <w:rFonts w:ascii="Footlight MT Light" w:hAnsi="Footlight MT Light"/>
          <w:b/>
          <w:bCs/>
          <w:sz w:val="24"/>
          <w:szCs w:val="24"/>
        </w:rPr>
      </w:pPr>
    </w:p>
    <w:p w:rsidR="005346EC" w:rsidRDefault="005346EC" w:rsidP="00C05BA4">
      <w:pPr>
        <w:pStyle w:val="NoSpacing"/>
        <w:rPr>
          <w:rFonts w:ascii="Footlight MT Light" w:hAnsi="Footlight MT Light"/>
          <w:b/>
          <w:bCs/>
          <w:sz w:val="24"/>
          <w:szCs w:val="24"/>
        </w:rPr>
      </w:pPr>
    </w:p>
    <w:p w:rsidR="00F043C8" w:rsidRPr="00EF44FA" w:rsidRDefault="00E02D82" w:rsidP="00E02D82">
      <w:pPr>
        <w:pStyle w:val="NoSpacing"/>
        <w:rPr>
          <w:rFonts w:ascii="Footlight MT Light" w:hAnsi="Footlight MT Light"/>
          <w:b/>
          <w:bCs/>
          <w:sz w:val="24"/>
          <w:szCs w:val="24"/>
          <w:u w:val="single"/>
        </w:rPr>
      </w:pPr>
      <w:r>
        <w:rPr>
          <w:rFonts w:ascii="Footlight MT Light" w:hAnsi="Footlight MT Light"/>
          <w:b/>
          <w:bCs/>
          <w:noProof/>
          <w:sz w:val="24"/>
          <w:szCs w:val="24"/>
        </w:rPr>
        <w:drawing>
          <wp:anchor distT="0" distB="0" distL="114300" distR="114300" simplePos="0" relativeHeight="251656192" behindDoc="0" locked="0" layoutInCell="1" allowOverlap="1" wp14:anchorId="4258DBCD" wp14:editId="65F52E59">
            <wp:simplePos x="0" y="0"/>
            <wp:positionH relativeFrom="column">
              <wp:posOffset>-428625</wp:posOffset>
            </wp:positionH>
            <wp:positionV relativeFrom="paragraph">
              <wp:posOffset>153670</wp:posOffset>
            </wp:positionV>
            <wp:extent cx="923925" cy="356235"/>
            <wp:effectExtent l="0" t="0" r="9525" b="5715"/>
            <wp:wrapSquare wrapText="right"/>
            <wp:docPr id="9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_logo[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923925" cy="356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043C8" w:rsidRPr="00EF44FA">
        <w:rPr>
          <w:rFonts w:ascii="Footlight MT Light" w:hAnsi="Footlight MT Light"/>
          <w:b/>
          <w:bCs/>
          <w:sz w:val="24"/>
          <w:szCs w:val="24"/>
        </w:rPr>
        <w:t xml:space="preserve"> </w:t>
      </w:r>
    </w:p>
    <w:p w:rsidR="00F043C8" w:rsidRPr="00EF44FA" w:rsidRDefault="00F043C8" w:rsidP="009E7F2C">
      <w:pPr>
        <w:pStyle w:val="NoSpacing"/>
        <w:rPr>
          <w:rFonts w:ascii="Footlight MT Light" w:hAnsi="Footlight MT Light"/>
          <w:b/>
          <w:bCs/>
          <w:sz w:val="24"/>
          <w:szCs w:val="24"/>
        </w:rPr>
      </w:pPr>
      <w:r w:rsidRPr="00EF44FA">
        <w:rPr>
          <w:rFonts w:ascii="Footlight MT Light" w:hAnsi="Footlight MT Light"/>
          <w:b/>
          <w:bCs/>
          <w:sz w:val="24"/>
          <w:szCs w:val="24"/>
        </w:rPr>
        <w:t>College of Medicine</w:t>
      </w:r>
    </w:p>
    <w:p w:rsidR="00BB2C37" w:rsidRPr="00EF44FA" w:rsidRDefault="00BB2C37" w:rsidP="009E7F2C">
      <w:pPr>
        <w:pStyle w:val="NoSpacing"/>
        <w:rPr>
          <w:rFonts w:ascii="Footlight MT Light" w:hAnsi="Footlight MT Light"/>
          <w:b/>
          <w:bCs/>
          <w:sz w:val="24"/>
          <w:szCs w:val="24"/>
        </w:rPr>
      </w:pPr>
      <w:r w:rsidRPr="00EF44FA">
        <w:rPr>
          <w:rFonts w:ascii="Footlight MT Light" w:hAnsi="Footlight MT Light"/>
          <w:b/>
          <w:bCs/>
          <w:sz w:val="24"/>
          <w:szCs w:val="24"/>
        </w:rPr>
        <w:t>Medical Education Department</w:t>
      </w:r>
    </w:p>
    <w:p w:rsidR="00FD22F2" w:rsidRPr="00EF44FA" w:rsidRDefault="00FD22F2" w:rsidP="005E133C">
      <w:pPr>
        <w:jc w:val="center"/>
        <w:rPr>
          <w:rFonts w:ascii="Footlight MT Light" w:hAnsi="Footlight MT Light"/>
          <w:sz w:val="24"/>
          <w:szCs w:val="24"/>
        </w:rPr>
      </w:pPr>
    </w:p>
    <w:p w:rsidR="009E7F2C" w:rsidRPr="00EF44FA" w:rsidRDefault="001E58DA" w:rsidP="009E7F2C">
      <w:pPr>
        <w:rPr>
          <w:rFonts w:ascii="Footlight MT Light" w:hAnsi="Footlight MT Light"/>
          <w:sz w:val="24"/>
          <w:szCs w:val="24"/>
        </w:rPr>
      </w:pPr>
      <w:r w:rsidRPr="00EF44FA">
        <w:rPr>
          <w:rFonts w:ascii="Footlight MT Light" w:hAnsi="Footlight MT Light"/>
          <w:sz w:val="24"/>
          <w:szCs w:val="24"/>
        </w:rPr>
        <w:t xml:space="preserve">    </w:t>
      </w:r>
    </w:p>
    <w:p w:rsidR="009E7F2C" w:rsidRPr="00EF44FA" w:rsidRDefault="00B17CCA" w:rsidP="003745E2">
      <w:pPr>
        <w:jc w:val="center"/>
        <w:rPr>
          <w:rFonts w:ascii="Footlight MT Light" w:hAnsi="Footlight MT Light"/>
          <w:sz w:val="24"/>
          <w:szCs w:val="24"/>
        </w:rPr>
      </w:pPr>
      <w:r>
        <w:rPr>
          <w:rFonts w:ascii="Footlight MT Light" w:hAnsi="Footlight MT Light"/>
          <w:noProof/>
          <w:sz w:val="24"/>
          <w:szCs w:val="24"/>
        </w:rPr>
        <w:drawing>
          <wp:inline distT="0" distB="0" distL="0" distR="0">
            <wp:extent cx="3269615" cy="4010660"/>
            <wp:effectExtent l="19050" t="0" r="6985" b="0"/>
            <wp:docPr id="2" name="Picture 1" descr="http://www.fotosearch.com/bthumb/PDS/PDS110/200177288-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tosearch.com/bthumb/PDS/PDS110/200177288-001.jpg"/>
                    <pic:cNvPicPr>
                      <a:picLocks noChangeAspect="1" noChangeArrowheads="1"/>
                    </pic:cNvPicPr>
                  </pic:nvPicPr>
                  <pic:blipFill>
                    <a:blip r:embed="rId11" cstate="print"/>
                    <a:srcRect/>
                    <a:stretch>
                      <a:fillRect/>
                    </a:stretch>
                  </pic:blipFill>
                  <pic:spPr bwMode="auto">
                    <a:xfrm>
                      <a:off x="0" y="0"/>
                      <a:ext cx="3269615" cy="4010660"/>
                    </a:xfrm>
                    <a:prstGeom prst="rect">
                      <a:avLst/>
                    </a:prstGeom>
                    <a:noFill/>
                    <a:ln w="9525">
                      <a:noFill/>
                      <a:miter lim="800000"/>
                      <a:headEnd/>
                      <a:tailEnd/>
                    </a:ln>
                  </pic:spPr>
                </pic:pic>
              </a:graphicData>
            </a:graphic>
          </wp:inline>
        </w:drawing>
      </w:r>
    </w:p>
    <w:p w:rsidR="003745E2" w:rsidRPr="00EF44FA" w:rsidRDefault="003745E2" w:rsidP="003745E2">
      <w:pPr>
        <w:jc w:val="center"/>
        <w:rPr>
          <w:rFonts w:ascii="Footlight MT Light" w:hAnsi="Footlight MT Light"/>
          <w:b/>
          <w:bCs/>
          <w:sz w:val="24"/>
          <w:szCs w:val="24"/>
        </w:rPr>
      </w:pPr>
    </w:p>
    <w:p w:rsidR="009E7F2C" w:rsidRPr="00EF44FA" w:rsidRDefault="009E7F2C" w:rsidP="003745E2">
      <w:pPr>
        <w:jc w:val="center"/>
        <w:rPr>
          <w:rFonts w:ascii="Footlight MT Light" w:hAnsi="Footlight MT Light"/>
          <w:b/>
          <w:bCs/>
          <w:sz w:val="40"/>
          <w:szCs w:val="40"/>
        </w:rPr>
      </w:pPr>
      <w:r w:rsidRPr="00EF44FA">
        <w:rPr>
          <w:rFonts w:ascii="Footlight MT Light" w:hAnsi="Footlight MT Light"/>
          <w:b/>
          <w:bCs/>
          <w:sz w:val="40"/>
          <w:szCs w:val="40"/>
        </w:rPr>
        <w:t>BLOCK BOOK</w:t>
      </w:r>
      <w:r w:rsidR="001E58DA" w:rsidRPr="00EF44FA">
        <w:rPr>
          <w:rFonts w:ascii="Footlight MT Light" w:hAnsi="Footlight MT Light"/>
          <w:b/>
          <w:bCs/>
          <w:sz w:val="40"/>
          <w:szCs w:val="40"/>
        </w:rPr>
        <w:t xml:space="preserve"> </w:t>
      </w:r>
      <w:r w:rsidRPr="00EF44FA">
        <w:rPr>
          <w:rFonts w:ascii="Footlight MT Light" w:hAnsi="Footlight MT Light"/>
          <w:b/>
          <w:bCs/>
          <w:sz w:val="40"/>
          <w:szCs w:val="40"/>
        </w:rPr>
        <w:t>AND</w:t>
      </w:r>
      <w:r w:rsidR="001E58DA" w:rsidRPr="00EF44FA">
        <w:rPr>
          <w:rFonts w:ascii="Footlight MT Light" w:hAnsi="Footlight MT Light"/>
          <w:b/>
          <w:bCs/>
          <w:sz w:val="40"/>
          <w:szCs w:val="40"/>
        </w:rPr>
        <w:t xml:space="preserve"> </w:t>
      </w:r>
      <w:r w:rsidRPr="00EF44FA">
        <w:rPr>
          <w:rFonts w:ascii="Footlight MT Light" w:hAnsi="Footlight MT Light"/>
          <w:b/>
          <w:bCs/>
          <w:sz w:val="40"/>
          <w:szCs w:val="40"/>
        </w:rPr>
        <w:t>STUDENT GUIDE</w:t>
      </w:r>
    </w:p>
    <w:p w:rsidR="009E7F2C" w:rsidRPr="00EF44FA" w:rsidRDefault="009E7F2C" w:rsidP="003745E2">
      <w:pPr>
        <w:jc w:val="center"/>
        <w:rPr>
          <w:rFonts w:ascii="Footlight MT Light" w:hAnsi="Footlight MT Light"/>
          <w:b/>
          <w:bCs/>
          <w:sz w:val="40"/>
          <w:szCs w:val="40"/>
        </w:rPr>
      </w:pPr>
      <w:r w:rsidRPr="00EF44FA">
        <w:rPr>
          <w:rFonts w:ascii="Footlight MT Light" w:hAnsi="Footlight MT Light"/>
          <w:b/>
          <w:bCs/>
          <w:sz w:val="40"/>
          <w:szCs w:val="40"/>
        </w:rPr>
        <w:t>OF</w:t>
      </w:r>
    </w:p>
    <w:p w:rsidR="00F043C8" w:rsidRPr="00EF44FA" w:rsidRDefault="009E7F2C" w:rsidP="003745E2">
      <w:pPr>
        <w:jc w:val="center"/>
        <w:rPr>
          <w:rFonts w:ascii="Footlight MT Light" w:hAnsi="Footlight MT Light"/>
          <w:b/>
          <w:bCs/>
          <w:sz w:val="40"/>
          <w:szCs w:val="40"/>
        </w:rPr>
      </w:pPr>
      <w:r w:rsidRPr="00EF44FA">
        <w:rPr>
          <w:rFonts w:ascii="Footlight MT Light" w:hAnsi="Footlight MT Light"/>
          <w:b/>
          <w:bCs/>
          <w:sz w:val="40"/>
          <w:szCs w:val="40"/>
        </w:rPr>
        <w:t>CARDI</w:t>
      </w:r>
      <w:r w:rsidR="00152EFE" w:rsidRPr="00EF44FA">
        <w:rPr>
          <w:rFonts w:ascii="Footlight MT Light" w:hAnsi="Footlight MT Light"/>
          <w:b/>
          <w:bCs/>
          <w:sz w:val="40"/>
          <w:szCs w:val="40"/>
        </w:rPr>
        <w:t>O</w:t>
      </w:r>
      <w:r w:rsidRPr="00EF44FA">
        <w:rPr>
          <w:rFonts w:ascii="Footlight MT Light" w:hAnsi="Footlight MT Light"/>
          <w:b/>
          <w:bCs/>
          <w:sz w:val="40"/>
          <w:szCs w:val="40"/>
        </w:rPr>
        <w:t>VASCULAR SYSTEM</w:t>
      </w:r>
    </w:p>
    <w:p w:rsidR="00E02D82" w:rsidRPr="00EF44FA" w:rsidRDefault="00E02D82" w:rsidP="00E02D82">
      <w:pPr>
        <w:jc w:val="center"/>
        <w:rPr>
          <w:rFonts w:ascii="Footlight MT Light" w:hAnsi="Footlight MT Light"/>
          <w:sz w:val="40"/>
          <w:szCs w:val="40"/>
        </w:rPr>
      </w:pPr>
      <w:r w:rsidRPr="00EF44FA">
        <w:rPr>
          <w:rFonts w:ascii="Footlight MT Light" w:hAnsi="Footlight MT Light"/>
          <w:sz w:val="40"/>
          <w:szCs w:val="40"/>
        </w:rPr>
        <w:t>(Academic year 143</w:t>
      </w:r>
      <w:r>
        <w:rPr>
          <w:rFonts w:ascii="Footlight MT Light" w:hAnsi="Footlight MT Light"/>
          <w:sz w:val="40"/>
          <w:szCs w:val="40"/>
        </w:rPr>
        <w:t>7</w:t>
      </w:r>
      <w:r w:rsidRPr="00EF44FA">
        <w:rPr>
          <w:rFonts w:ascii="Footlight MT Light" w:hAnsi="Footlight MT Light"/>
          <w:sz w:val="40"/>
          <w:szCs w:val="40"/>
        </w:rPr>
        <w:t>-143</w:t>
      </w:r>
      <w:r>
        <w:rPr>
          <w:rFonts w:ascii="Footlight MT Light" w:hAnsi="Footlight MT Light"/>
          <w:sz w:val="40"/>
          <w:szCs w:val="40"/>
        </w:rPr>
        <w:t>8</w:t>
      </w:r>
      <w:r w:rsidRPr="00EF44FA">
        <w:rPr>
          <w:rFonts w:ascii="Footlight MT Light" w:hAnsi="Footlight MT Light"/>
          <w:sz w:val="40"/>
          <w:szCs w:val="40"/>
        </w:rPr>
        <w:t>)</w:t>
      </w:r>
    </w:p>
    <w:p w:rsidR="00F043C8" w:rsidRPr="006341DA" w:rsidRDefault="006341DA" w:rsidP="003745E2">
      <w:pPr>
        <w:jc w:val="center"/>
        <w:rPr>
          <w:rFonts w:ascii="Footlight MT Light" w:hAnsi="Footlight MT Light"/>
          <w:b/>
          <w:bCs/>
          <w:sz w:val="28"/>
          <w:szCs w:val="28"/>
        </w:rPr>
      </w:pPr>
      <w:r w:rsidRPr="006341DA">
        <w:rPr>
          <w:rFonts w:ascii="Footlight MT Light" w:hAnsi="Footlight MT Light"/>
          <w:b/>
          <w:bCs/>
          <w:sz w:val="28"/>
          <w:szCs w:val="28"/>
        </w:rPr>
        <w:t>MALE A GROUP</w:t>
      </w:r>
    </w:p>
    <w:p w:rsidR="00EF44FA" w:rsidRDefault="00EF44FA" w:rsidP="003745E2">
      <w:pPr>
        <w:jc w:val="center"/>
        <w:rPr>
          <w:rFonts w:ascii="Footlight MT Light" w:hAnsi="Footlight MT Light"/>
          <w:sz w:val="24"/>
          <w:szCs w:val="24"/>
        </w:rPr>
      </w:pPr>
    </w:p>
    <w:p w:rsidR="000548FE" w:rsidRDefault="000548FE" w:rsidP="000548FE">
      <w:pPr>
        <w:rPr>
          <w:b/>
          <w:sz w:val="28"/>
          <w:szCs w:val="28"/>
        </w:rPr>
      </w:pPr>
      <w:r>
        <w:rPr>
          <w:rFonts w:ascii="Footlight MT Light" w:hAnsi="Footlight MT Light"/>
          <w:sz w:val="24"/>
          <w:szCs w:val="24"/>
        </w:rPr>
        <w:br w:type="page"/>
      </w:r>
    </w:p>
    <w:p w:rsidR="00AE6EEF" w:rsidRDefault="00AE6EEF" w:rsidP="000548FE">
      <w:pPr>
        <w:jc w:val="center"/>
        <w:rPr>
          <w:b/>
          <w:u w:val="single"/>
        </w:rPr>
      </w:pPr>
    </w:p>
    <w:p w:rsidR="00AE6EEF" w:rsidRDefault="00AE6EEF" w:rsidP="000548FE">
      <w:pPr>
        <w:jc w:val="center"/>
        <w:rPr>
          <w:b/>
          <w:u w:val="single"/>
        </w:rPr>
      </w:pPr>
    </w:p>
    <w:p w:rsidR="00AE6EEF" w:rsidRDefault="00AE6EEF" w:rsidP="000548FE">
      <w:pPr>
        <w:jc w:val="center"/>
        <w:rPr>
          <w:b/>
          <w:u w:val="single"/>
        </w:rPr>
      </w:pPr>
    </w:p>
    <w:p w:rsidR="00AE6EEF" w:rsidRDefault="00AE6EEF" w:rsidP="000548FE">
      <w:pPr>
        <w:jc w:val="center"/>
        <w:rPr>
          <w:b/>
          <w:u w:val="single"/>
        </w:rPr>
      </w:pPr>
    </w:p>
    <w:p w:rsidR="00AE6EEF" w:rsidRDefault="00AE6EEF" w:rsidP="000548FE">
      <w:pPr>
        <w:jc w:val="center"/>
        <w:rPr>
          <w:b/>
          <w:u w:val="single"/>
        </w:rPr>
      </w:pPr>
    </w:p>
    <w:p w:rsidR="000548FE" w:rsidRPr="00FD0100" w:rsidRDefault="000548FE" w:rsidP="000548FE">
      <w:pPr>
        <w:jc w:val="center"/>
        <w:rPr>
          <w:b/>
          <w:u w:val="single"/>
        </w:rPr>
      </w:pPr>
      <w:r w:rsidRPr="00FD0100">
        <w:rPr>
          <w:b/>
          <w:u w:val="single"/>
        </w:rPr>
        <w:t>Copyright Statement</w:t>
      </w:r>
    </w:p>
    <w:p w:rsidR="000548FE" w:rsidRPr="00871B5A" w:rsidRDefault="000548FE" w:rsidP="000548FE">
      <w:pPr>
        <w:jc w:val="center"/>
        <w:rPr>
          <w:i/>
        </w:rPr>
      </w:pPr>
    </w:p>
    <w:p w:rsidR="00AE4C34" w:rsidRDefault="000548FE" w:rsidP="00AE4C34">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i/>
        </w:rPr>
      </w:pPr>
      <w:r>
        <w:rPr>
          <w:i/>
        </w:rPr>
        <w:t>This material is protected by copyright laws. For any other purposes other than teaching and research in the King Saud University, no part may be reproduced or copied in any form or by any means without prior permission of the King Saud University.</w:t>
      </w:r>
    </w:p>
    <w:p w:rsidR="00AE4C34" w:rsidRDefault="00AE4C34" w:rsidP="00AE4C34">
      <w:pPr>
        <w:jc w:val="center"/>
        <w:rPr>
          <w:i/>
        </w:rPr>
      </w:pPr>
    </w:p>
    <w:p w:rsidR="00AE4C34" w:rsidRDefault="00AE4C34" w:rsidP="00AE4C34">
      <w:pPr>
        <w:jc w:val="center"/>
        <w:rPr>
          <w:i/>
        </w:rPr>
      </w:pPr>
    </w:p>
    <w:p w:rsidR="000548FE" w:rsidRDefault="000548FE" w:rsidP="00AE4C34">
      <w:pPr>
        <w:jc w:val="center"/>
        <w:rPr>
          <w:i/>
        </w:rPr>
      </w:pPr>
      <w:r>
        <w:rPr>
          <w:i/>
        </w:rPr>
        <w:t>© King Saud University, Saudi Arabia, 2010.</w:t>
      </w:r>
    </w:p>
    <w:p w:rsidR="000548FE" w:rsidRDefault="000548FE" w:rsidP="000548FE">
      <w:pPr>
        <w:jc w:val="center"/>
        <w:rPr>
          <w:b/>
          <w:sz w:val="28"/>
          <w:szCs w:val="28"/>
        </w:rPr>
      </w:pPr>
    </w:p>
    <w:p w:rsidR="000548FE" w:rsidRDefault="000548FE" w:rsidP="000548FE">
      <w:pPr>
        <w:rPr>
          <w:b/>
          <w:sz w:val="28"/>
          <w:szCs w:val="28"/>
        </w:rPr>
      </w:pPr>
    </w:p>
    <w:p w:rsidR="000548FE" w:rsidRDefault="000548FE" w:rsidP="000548FE">
      <w:pPr>
        <w:rPr>
          <w:b/>
          <w:sz w:val="28"/>
          <w:szCs w:val="28"/>
        </w:rPr>
      </w:pPr>
    </w:p>
    <w:p w:rsidR="000548FE" w:rsidRDefault="000548FE" w:rsidP="000548FE">
      <w:pPr>
        <w:rPr>
          <w:b/>
          <w:sz w:val="28"/>
          <w:szCs w:val="28"/>
        </w:rPr>
      </w:pPr>
    </w:p>
    <w:p w:rsidR="000548FE" w:rsidRDefault="000548FE" w:rsidP="000548FE">
      <w:pPr>
        <w:rPr>
          <w:b/>
          <w:sz w:val="28"/>
          <w:szCs w:val="28"/>
        </w:rPr>
      </w:pPr>
    </w:p>
    <w:p w:rsidR="000548FE" w:rsidRDefault="000548FE" w:rsidP="000548FE">
      <w:pPr>
        <w:rPr>
          <w:b/>
          <w:sz w:val="28"/>
          <w:szCs w:val="28"/>
        </w:rPr>
      </w:pPr>
    </w:p>
    <w:p w:rsidR="000548FE" w:rsidRDefault="000548FE" w:rsidP="000548FE">
      <w:pPr>
        <w:rPr>
          <w:b/>
          <w:sz w:val="28"/>
          <w:szCs w:val="28"/>
        </w:rPr>
      </w:pPr>
    </w:p>
    <w:p w:rsidR="00BF13CA" w:rsidRPr="00C71C92" w:rsidRDefault="000548FE" w:rsidP="00CE41C5">
      <w:pPr>
        <w:rPr>
          <w:b/>
          <w:sz w:val="28"/>
          <w:szCs w:val="28"/>
        </w:rPr>
      </w:pPr>
      <w:r>
        <w:rPr>
          <w:b/>
          <w:sz w:val="28"/>
          <w:szCs w:val="28"/>
        </w:rPr>
        <w:br w:type="page"/>
      </w:r>
    </w:p>
    <w:p w:rsidR="00AE6EEF" w:rsidRDefault="00AE6EEF" w:rsidP="00BF13CA">
      <w:pPr>
        <w:spacing w:after="0" w:line="240" w:lineRule="auto"/>
        <w:jc w:val="center"/>
        <w:rPr>
          <w:rStyle w:val="mw-headline"/>
          <w:rFonts w:ascii="Footlight MT Light" w:hAnsi="Footlight MT Light"/>
          <w:b/>
          <w:bCs/>
          <w:sz w:val="32"/>
          <w:szCs w:val="32"/>
        </w:rPr>
      </w:pPr>
    </w:p>
    <w:p w:rsidR="00AE6EEF" w:rsidRDefault="00AE6EEF" w:rsidP="00BF13CA">
      <w:pPr>
        <w:spacing w:after="0" w:line="240" w:lineRule="auto"/>
        <w:jc w:val="center"/>
        <w:rPr>
          <w:rStyle w:val="mw-headline"/>
          <w:rFonts w:ascii="Footlight MT Light" w:hAnsi="Footlight MT Light"/>
          <w:b/>
          <w:bCs/>
          <w:sz w:val="32"/>
          <w:szCs w:val="32"/>
        </w:rPr>
      </w:pPr>
    </w:p>
    <w:p w:rsidR="00197C53" w:rsidRDefault="00197C53" w:rsidP="00BF13CA">
      <w:pPr>
        <w:spacing w:after="0" w:line="240" w:lineRule="auto"/>
        <w:jc w:val="center"/>
        <w:rPr>
          <w:rStyle w:val="mw-headline"/>
          <w:rFonts w:ascii="Footlight MT Light" w:hAnsi="Footlight MT Light"/>
          <w:b/>
          <w:bCs/>
          <w:sz w:val="32"/>
          <w:szCs w:val="32"/>
        </w:rPr>
      </w:pPr>
    </w:p>
    <w:p w:rsidR="00197C53" w:rsidRDefault="00197C53" w:rsidP="00BF13CA">
      <w:pPr>
        <w:spacing w:after="0" w:line="240" w:lineRule="auto"/>
        <w:jc w:val="center"/>
        <w:rPr>
          <w:rStyle w:val="mw-headline"/>
          <w:rFonts w:ascii="Footlight MT Light" w:hAnsi="Footlight MT Light"/>
          <w:b/>
          <w:bCs/>
          <w:sz w:val="32"/>
          <w:szCs w:val="32"/>
        </w:rPr>
      </w:pPr>
    </w:p>
    <w:p w:rsidR="00AE6EEF" w:rsidRDefault="00AE6EEF" w:rsidP="00BF13CA">
      <w:pPr>
        <w:spacing w:after="0" w:line="240" w:lineRule="auto"/>
        <w:jc w:val="center"/>
        <w:rPr>
          <w:rStyle w:val="mw-headline"/>
          <w:rFonts w:ascii="Footlight MT Light" w:hAnsi="Footlight MT Light"/>
          <w:b/>
          <w:bCs/>
          <w:sz w:val="32"/>
          <w:szCs w:val="32"/>
        </w:rPr>
      </w:pPr>
    </w:p>
    <w:p w:rsidR="00AE6EEF" w:rsidRDefault="00AE6EEF" w:rsidP="00BF13CA">
      <w:pPr>
        <w:spacing w:after="0" w:line="240" w:lineRule="auto"/>
        <w:jc w:val="center"/>
        <w:rPr>
          <w:rStyle w:val="mw-headline"/>
          <w:rFonts w:ascii="Footlight MT Light" w:hAnsi="Footlight MT Light"/>
          <w:b/>
          <w:bCs/>
          <w:sz w:val="32"/>
          <w:szCs w:val="32"/>
        </w:rPr>
      </w:pPr>
    </w:p>
    <w:tbl>
      <w:tblPr>
        <w:tblpPr w:leftFromText="180" w:rightFromText="180" w:vertAnchor="text" w:horzAnchor="margin" w:tblpXSpec="center" w:tblpY="236"/>
        <w:tblW w:w="891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A0" w:firstRow="1" w:lastRow="0" w:firstColumn="1" w:lastColumn="0" w:noHBand="0" w:noVBand="0"/>
      </w:tblPr>
      <w:tblGrid>
        <w:gridCol w:w="7758"/>
        <w:gridCol w:w="1152"/>
      </w:tblGrid>
      <w:tr w:rsidR="00197C53" w:rsidRPr="00082C1E" w:rsidTr="00197C53">
        <w:trPr>
          <w:trHeight w:val="746"/>
        </w:trPr>
        <w:tc>
          <w:tcPr>
            <w:tcW w:w="8910" w:type="dxa"/>
            <w:gridSpan w:val="2"/>
            <w:tcBorders>
              <w:top w:val="single" w:sz="18" w:space="0" w:color="auto"/>
              <w:bottom w:val="single" w:sz="18" w:space="0" w:color="auto"/>
            </w:tcBorders>
            <w:shd w:val="clear" w:color="auto" w:fill="D9D9D9"/>
            <w:vAlign w:val="center"/>
          </w:tcPr>
          <w:p w:rsidR="00197C53" w:rsidRPr="00082C1E" w:rsidRDefault="00197C53" w:rsidP="00197C53">
            <w:pPr>
              <w:tabs>
                <w:tab w:val="left" w:pos="1440"/>
              </w:tabs>
              <w:jc w:val="center"/>
              <w:rPr>
                <w:rFonts w:ascii="Footlight MT Light" w:hAnsi="Footlight MT Light"/>
              </w:rPr>
            </w:pPr>
            <w:r w:rsidRPr="00082C1E">
              <w:rPr>
                <w:rFonts w:ascii="Footlight MT Light" w:hAnsi="Footlight MT Light"/>
                <w:b/>
                <w:bCs/>
                <w:sz w:val="40"/>
                <w:szCs w:val="40"/>
              </w:rPr>
              <w:t>TABLE  OF  CONTENTS</w:t>
            </w:r>
          </w:p>
        </w:tc>
      </w:tr>
      <w:tr w:rsidR="00197C53" w:rsidRPr="00082C1E" w:rsidTr="00197C53">
        <w:trPr>
          <w:trHeight w:val="608"/>
        </w:trPr>
        <w:tc>
          <w:tcPr>
            <w:tcW w:w="7758" w:type="dxa"/>
            <w:tcBorders>
              <w:top w:val="single" w:sz="18" w:space="0" w:color="auto"/>
              <w:bottom w:val="single" w:sz="4" w:space="0" w:color="auto"/>
            </w:tcBorders>
            <w:vAlign w:val="center"/>
          </w:tcPr>
          <w:p w:rsidR="00197C53" w:rsidRPr="0021710B" w:rsidRDefault="00197C53" w:rsidP="00197C53">
            <w:pPr>
              <w:pStyle w:val="NoSpacing"/>
              <w:spacing w:line="276" w:lineRule="auto"/>
              <w:rPr>
                <w:rFonts w:ascii="Footlight MT Light" w:hAnsi="Footlight MT Light"/>
                <w:sz w:val="32"/>
                <w:szCs w:val="32"/>
              </w:rPr>
            </w:pPr>
            <w:r w:rsidRPr="0021710B">
              <w:rPr>
                <w:rFonts w:ascii="Footlight MT Light" w:hAnsi="Footlight MT Light"/>
                <w:sz w:val="32"/>
                <w:szCs w:val="32"/>
              </w:rPr>
              <w:t xml:space="preserve">General Information </w:t>
            </w:r>
          </w:p>
        </w:tc>
        <w:tc>
          <w:tcPr>
            <w:tcW w:w="1152" w:type="dxa"/>
            <w:tcBorders>
              <w:top w:val="single" w:sz="18" w:space="0" w:color="auto"/>
              <w:bottom w:val="single" w:sz="4" w:space="0" w:color="auto"/>
            </w:tcBorders>
            <w:vAlign w:val="center"/>
          </w:tcPr>
          <w:p w:rsidR="00197C53" w:rsidRPr="0021710B" w:rsidRDefault="00197C53" w:rsidP="00197C53">
            <w:pPr>
              <w:pStyle w:val="NoSpacing"/>
              <w:spacing w:line="276" w:lineRule="auto"/>
              <w:jc w:val="center"/>
              <w:rPr>
                <w:rFonts w:ascii="Footlight MT Light" w:hAnsi="Footlight MT Light"/>
                <w:sz w:val="32"/>
                <w:szCs w:val="32"/>
              </w:rPr>
            </w:pPr>
            <w:r>
              <w:rPr>
                <w:rFonts w:ascii="Footlight MT Light" w:hAnsi="Footlight MT Light"/>
                <w:sz w:val="32"/>
                <w:szCs w:val="32"/>
              </w:rPr>
              <w:t>5</w:t>
            </w:r>
          </w:p>
        </w:tc>
      </w:tr>
      <w:tr w:rsidR="00197C53" w:rsidRPr="00082C1E" w:rsidTr="00197C53">
        <w:trPr>
          <w:trHeight w:val="608"/>
        </w:trPr>
        <w:tc>
          <w:tcPr>
            <w:tcW w:w="7758" w:type="dxa"/>
            <w:tcBorders>
              <w:top w:val="single" w:sz="4" w:space="0" w:color="auto"/>
            </w:tcBorders>
            <w:vAlign w:val="center"/>
          </w:tcPr>
          <w:p w:rsidR="00197C53" w:rsidRPr="0021710B" w:rsidRDefault="00197C53" w:rsidP="00197C53">
            <w:pPr>
              <w:pStyle w:val="NoSpacing"/>
              <w:spacing w:line="276" w:lineRule="auto"/>
              <w:rPr>
                <w:rFonts w:ascii="Footlight MT Light" w:hAnsi="Footlight MT Light"/>
                <w:sz w:val="32"/>
                <w:szCs w:val="32"/>
              </w:rPr>
            </w:pPr>
            <w:r>
              <w:rPr>
                <w:rFonts w:ascii="Footlight MT Light" w:hAnsi="Footlight MT Light"/>
                <w:sz w:val="32"/>
                <w:szCs w:val="32"/>
              </w:rPr>
              <w:t>Teaching staff</w:t>
            </w:r>
          </w:p>
        </w:tc>
        <w:tc>
          <w:tcPr>
            <w:tcW w:w="1152" w:type="dxa"/>
            <w:tcBorders>
              <w:top w:val="single" w:sz="4" w:space="0" w:color="auto"/>
            </w:tcBorders>
            <w:vAlign w:val="center"/>
          </w:tcPr>
          <w:p w:rsidR="00197C53" w:rsidRPr="0021710B" w:rsidRDefault="00197C53" w:rsidP="00197C53">
            <w:pPr>
              <w:pStyle w:val="NoSpacing"/>
              <w:spacing w:line="276" w:lineRule="auto"/>
              <w:jc w:val="center"/>
              <w:rPr>
                <w:rFonts w:ascii="Footlight MT Light" w:hAnsi="Footlight MT Light"/>
                <w:sz w:val="32"/>
                <w:szCs w:val="32"/>
              </w:rPr>
            </w:pPr>
            <w:r>
              <w:rPr>
                <w:rFonts w:ascii="Footlight MT Light" w:hAnsi="Footlight MT Light"/>
                <w:sz w:val="32"/>
                <w:szCs w:val="32"/>
              </w:rPr>
              <w:t>6</w:t>
            </w:r>
          </w:p>
        </w:tc>
      </w:tr>
      <w:tr w:rsidR="00197C53" w:rsidRPr="00082C1E" w:rsidTr="00197C53">
        <w:trPr>
          <w:trHeight w:val="521"/>
        </w:trPr>
        <w:tc>
          <w:tcPr>
            <w:tcW w:w="7758" w:type="dxa"/>
            <w:vAlign w:val="center"/>
          </w:tcPr>
          <w:p w:rsidR="00197C53" w:rsidRPr="0021710B" w:rsidRDefault="00197C53" w:rsidP="00197C53">
            <w:pPr>
              <w:pStyle w:val="NoSpacing"/>
              <w:spacing w:line="276" w:lineRule="auto"/>
              <w:rPr>
                <w:rFonts w:ascii="Footlight MT Light" w:hAnsi="Footlight MT Light"/>
                <w:sz w:val="32"/>
                <w:szCs w:val="32"/>
              </w:rPr>
            </w:pPr>
            <w:r w:rsidRPr="0021710B">
              <w:rPr>
                <w:rFonts w:ascii="Footlight MT Light" w:hAnsi="Footlight MT Light"/>
                <w:sz w:val="32"/>
                <w:szCs w:val="32"/>
              </w:rPr>
              <w:t>List Of Problem – based Learning Cases</w:t>
            </w:r>
          </w:p>
        </w:tc>
        <w:tc>
          <w:tcPr>
            <w:tcW w:w="1152" w:type="dxa"/>
            <w:vAlign w:val="center"/>
          </w:tcPr>
          <w:p w:rsidR="00197C53" w:rsidRPr="0021710B" w:rsidRDefault="00197C53" w:rsidP="00197C53">
            <w:pPr>
              <w:pStyle w:val="NoSpacing"/>
              <w:spacing w:line="276" w:lineRule="auto"/>
              <w:jc w:val="center"/>
              <w:rPr>
                <w:rFonts w:ascii="Footlight MT Light" w:hAnsi="Footlight MT Light"/>
                <w:sz w:val="32"/>
                <w:szCs w:val="32"/>
              </w:rPr>
            </w:pPr>
            <w:r>
              <w:rPr>
                <w:rFonts w:ascii="Footlight MT Light" w:hAnsi="Footlight MT Light"/>
                <w:sz w:val="32"/>
                <w:szCs w:val="32"/>
              </w:rPr>
              <w:t>7</w:t>
            </w:r>
          </w:p>
        </w:tc>
      </w:tr>
      <w:tr w:rsidR="00197C53" w:rsidRPr="00082C1E" w:rsidTr="00197C53">
        <w:trPr>
          <w:trHeight w:val="454"/>
        </w:trPr>
        <w:tc>
          <w:tcPr>
            <w:tcW w:w="7758" w:type="dxa"/>
            <w:vAlign w:val="center"/>
          </w:tcPr>
          <w:p w:rsidR="00197C53" w:rsidRPr="0021710B" w:rsidRDefault="00197C53" w:rsidP="00197C53">
            <w:pPr>
              <w:pStyle w:val="NoSpacing"/>
              <w:spacing w:line="276" w:lineRule="auto"/>
              <w:rPr>
                <w:rFonts w:ascii="Footlight MT Light" w:hAnsi="Footlight MT Light"/>
                <w:sz w:val="32"/>
                <w:szCs w:val="32"/>
              </w:rPr>
            </w:pPr>
            <w:r w:rsidRPr="0021710B">
              <w:rPr>
                <w:rFonts w:ascii="Footlight MT Light" w:hAnsi="Footlight MT Light"/>
                <w:sz w:val="32"/>
                <w:szCs w:val="32"/>
              </w:rPr>
              <w:t>Objectives of the</w:t>
            </w:r>
            <w:r w:rsidRPr="0021710B">
              <w:rPr>
                <w:rFonts w:ascii="Footlight MT Light" w:hAnsi="Footlight MT Light" w:cstheme="minorHAnsi"/>
                <w:b/>
                <w:sz w:val="32"/>
                <w:szCs w:val="32"/>
              </w:rPr>
              <w:t xml:space="preserve"> </w:t>
            </w:r>
            <w:r>
              <w:rPr>
                <w:rFonts w:ascii="Footlight MT Light" w:hAnsi="Footlight MT Light" w:cstheme="minorHAnsi"/>
                <w:bCs/>
                <w:sz w:val="32"/>
                <w:szCs w:val="32"/>
              </w:rPr>
              <w:t>Cardiovascular</w:t>
            </w:r>
            <w:r w:rsidRPr="0021710B">
              <w:rPr>
                <w:rFonts w:ascii="Footlight MT Light" w:hAnsi="Footlight MT Light"/>
                <w:sz w:val="32"/>
                <w:szCs w:val="32"/>
              </w:rPr>
              <w:t xml:space="preserve"> Block</w:t>
            </w:r>
          </w:p>
        </w:tc>
        <w:tc>
          <w:tcPr>
            <w:tcW w:w="1152" w:type="dxa"/>
            <w:vAlign w:val="center"/>
          </w:tcPr>
          <w:p w:rsidR="00197C53" w:rsidRPr="0021710B" w:rsidRDefault="00197C53" w:rsidP="00197C53">
            <w:pPr>
              <w:pStyle w:val="NoSpacing"/>
              <w:spacing w:line="276" w:lineRule="auto"/>
              <w:jc w:val="center"/>
              <w:rPr>
                <w:rFonts w:ascii="Footlight MT Light" w:hAnsi="Footlight MT Light"/>
                <w:sz w:val="32"/>
                <w:szCs w:val="32"/>
              </w:rPr>
            </w:pPr>
            <w:r>
              <w:rPr>
                <w:rFonts w:ascii="Footlight MT Light" w:hAnsi="Footlight MT Light"/>
                <w:sz w:val="32"/>
                <w:szCs w:val="32"/>
              </w:rPr>
              <w:t>8</w:t>
            </w:r>
          </w:p>
        </w:tc>
      </w:tr>
      <w:tr w:rsidR="00406DDA" w:rsidRPr="00082C1E" w:rsidTr="00197C53">
        <w:trPr>
          <w:trHeight w:val="454"/>
        </w:trPr>
        <w:tc>
          <w:tcPr>
            <w:tcW w:w="7758" w:type="dxa"/>
            <w:vAlign w:val="center"/>
          </w:tcPr>
          <w:p w:rsidR="00406DDA" w:rsidRPr="0021710B" w:rsidRDefault="00406DDA" w:rsidP="00197C53">
            <w:pPr>
              <w:pStyle w:val="NoSpacing"/>
              <w:spacing w:line="276" w:lineRule="auto"/>
              <w:rPr>
                <w:rFonts w:ascii="Footlight MT Light" w:hAnsi="Footlight MT Light"/>
                <w:sz w:val="32"/>
                <w:szCs w:val="32"/>
              </w:rPr>
            </w:pPr>
            <w:r>
              <w:rPr>
                <w:rFonts w:ascii="Footlight MT Light" w:hAnsi="Footlight MT Light"/>
                <w:sz w:val="32"/>
                <w:szCs w:val="32"/>
              </w:rPr>
              <w:t xml:space="preserve">Contents of the </w:t>
            </w:r>
            <w:r>
              <w:rPr>
                <w:rFonts w:ascii="Footlight MT Light" w:hAnsi="Footlight MT Light" w:cstheme="minorHAnsi"/>
                <w:bCs/>
                <w:sz w:val="32"/>
                <w:szCs w:val="32"/>
              </w:rPr>
              <w:t xml:space="preserve"> Cardiovascular</w:t>
            </w:r>
            <w:r w:rsidRPr="0021710B">
              <w:rPr>
                <w:rFonts w:ascii="Footlight MT Light" w:hAnsi="Footlight MT Light"/>
                <w:sz w:val="32"/>
                <w:szCs w:val="32"/>
              </w:rPr>
              <w:t xml:space="preserve"> Block</w:t>
            </w:r>
          </w:p>
        </w:tc>
        <w:tc>
          <w:tcPr>
            <w:tcW w:w="1152" w:type="dxa"/>
            <w:vAlign w:val="center"/>
          </w:tcPr>
          <w:p w:rsidR="00406DDA" w:rsidRDefault="00406DDA" w:rsidP="00197C53">
            <w:pPr>
              <w:pStyle w:val="NoSpacing"/>
              <w:spacing w:line="276" w:lineRule="auto"/>
              <w:jc w:val="center"/>
              <w:rPr>
                <w:rFonts w:ascii="Footlight MT Light" w:hAnsi="Footlight MT Light"/>
                <w:sz w:val="32"/>
                <w:szCs w:val="32"/>
              </w:rPr>
            </w:pPr>
            <w:r>
              <w:rPr>
                <w:rFonts w:ascii="Footlight MT Light" w:hAnsi="Footlight MT Light"/>
                <w:sz w:val="32"/>
                <w:szCs w:val="32"/>
              </w:rPr>
              <w:t>9-35</w:t>
            </w:r>
          </w:p>
        </w:tc>
      </w:tr>
      <w:tr w:rsidR="00197C53" w:rsidRPr="00082C1E" w:rsidTr="00197C53">
        <w:trPr>
          <w:trHeight w:val="454"/>
        </w:trPr>
        <w:tc>
          <w:tcPr>
            <w:tcW w:w="7758" w:type="dxa"/>
            <w:vAlign w:val="center"/>
          </w:tcPr>
          <w:p w:rsidR="00197C53" w:rsidRPr="0021710B" w:rsidRDefault="00197C53" w:rsidP="00197C53">
            <w:pPr>
              <w:pStyle w:val="NoSpacing"/>
              <w:spacing w:line="276" w:lineRule="auto"/>
              <w:rPr>
                <w:rFonts w:ascii="Footlight MT Light" w:hAnsi="Footlight MT Light"/>
                <w:sz w:val="32"/>
                <w:szCs w:val="32"/>
              </w:rPr>
            </w:pPr>
            <w:r w:rsidRPr="0021710B">
              <w:rPr>
                <w:rFonts w:ascii="Footlight MT Light" w:hAnsi="Footlight MT Light"/>
                <w:sz w:val="32"/>
                <w:szCs w:val="32"/>
              </w:rPr>
              <w:t>Academic Support Team</w:t>
            </w:r>
          </w:p>
        </w:tc>
        <w:tc>
          <w:tcPr>
            <w:tcW w:w="1152" w:type="dxa"/>
            <w:vAlign w:val="center"/>
          </w:tcPr>
          <w:p w:rsidR="00197C53" w:rsidRPr="0021710B" w:rsidRDefault="00197C53" w:rsidP="00197C53">
            <w:pPr>
              <w:pStyle w:val="NoSpacing"/>
              <w:spacing w:line="276" w:lineRule="auto"/>
              <w:jc w:val="center"/>
              <w:rPr>
                <w:rFonts w:ascii="Footlight MT Light" w:hAnsi="Footlight MT Light"/>
                <w:sz w:val="32"/>
                <w:szCs w:val="32"/>
              </w:rPr>
            </w:pPr>
            <w:r>
              <w:rPr>
                <w:rFonts w:ascii="Footlight MT Light" w:hAnsi="Footlight MT Light"/>
                <w:sz w:val="32"/>
                <w:szCs w:val="32"/>
              </w:rPr>
              <w:t>36</w:t>
            </w:r>
          </w:p>
        </w:tc>
      </w:tr>
      <w:tr w:rsidR="00197C53" w:rsidRPr="00082C1E" w:rsidTr="00197C53">
        <w:trPr>
          <w:trHeight w:val="593"/>
        </w:trPr>
        <w:tc>
          <w:tcPr>
            <w:tcW w:w="7758" w:type="dxa"/>
            <w:vAlign w:val="center"/>
          </w:tcPr>
          <w:p w:rsidR="00197C53" w:rsidRPr="0021710B" w:rsidRDefault="00197C53" w:rsidP="00197C53">
            <w:pPr>
              <w:pStyle w:val="NoSpacing"/>
              <w:spacing w:line="276" w:lineRule="auto"/>
              <w:rPr>
                <w:rFonts w:ascii="Footlight MT Light" w:hAnsi="Footlight MT Light"/>
                <w:sz w:val="32"/>
                <w:szCs w:val="32"/>
              </w:rPr>
            </w:pPr>
            <w:r w:rsidRPr="0021710B">
              <w:rPr>
                <w:rFonts w:ascii="Footlight MT Light" w:hAnsi="Footlight MT Light"/>
                <w:sz w:val="32"/>
                <w:szCs w:val="32"/>
              </w:rPr>
              <w:t xml:space="preserve">Schedule of the </w:t>
            </w:r>
            <w:r>
              <w:rPr>
                <w:rFonts w:ascii="Footlight MT Light" w:hAnsi="Footlight MT Light"/>
                <w:sz w:val="32"/>
                <w:szCs w:val="32"/>
              </w:rPr>
              <w:t>Block</w:t>
            </w:r>
          </w:p>
        </w:tc>
        <w:tc>
          <w:tcPr>
            <w:tcW w:w="1152" w:type="dxa"/>
            <w:vAlign w:val="center"/>
          </w:tcPr>
          <w:p w:rsidR="00197C53" w:rsidRPr="0021710B" w:rsidRDefault="00197C53" w:rsidP="00197C53">
            <w:pPr>
              <w:pStyle w:val="NoSpacing"/>
              <w:spacing w:line="276" w:lineRule="auto"/>
              <w:jc w:val="center"/>
              <w:rPr>
                <w:rFonts w:ascii="Footlight MT Light" w:hAnsi="Footlight MT Light"/>
                <w:sz w:val="32"/>
                <w:szCs w:val="32"/>
              </w:rPr>
            </w:pPr>
            <w:r>
              <w:rPr>
                <w:rFonts w:ascii="Footlight MT Light" w:hAnsi="Footlight MT Light"/>
                <w:sz w:val="32"/>
                <w:szCs w:val="32"/>
              </w:rPr>
              <w:t>37-41</w:t>
            </w:r>
          </w:p>
        </w:tc>
      </w:tr>
      <w:tr w:rsidR="00197C53" w:rsidRPr="00082C1E" w:rsidTr="00197C53">
        <w:trPr>
          <w:trHeight w:val="530"/>
        </w:trPr>
        <w:tc>
          <w:tcPr>
            <w:tcW w:w="7758" w:type="dxa"/>
            <w:vAlign w:val="center"/>
          </w:tcPr>
          <w:p w:rsidR="00197C53" w:rsidRPr="0021710B" w:rsidRDefault="00197C53" w:rsidP="00197C53">
            <w:pPr>
              <w:pStyle w:val="NoSpacing"/>
              <w:spacing w:line="276" w:lineRule="auto"/>
              <w:rPr>
                <w:rFonts w:ascii="Footlight MT Light" w:hAnsi="Footlight MT Light"/>
                <w:sz w:val="32"/>
                <w:szCs w:val="32"/>
              </w:rPr>
            </w:pPr>
            <w:r w:rsidRPr="0021710B">
              <w:rPr>
                <w:rFonts w:ascii="Footlight MT Light" w:hAnsi="Footlight MT Light"/>
                <w:sz w:val="32"/>
                <w:szCs w:val="32"/>
              </w:rPr>
              <w:t>Plagiarism</w:t>
            </w:r>
          </w:p>
        </w:tc>
        <w:tc>
          <w:tcPr>
            <w:tcW w:w="1152" w:type="dxa"/>
            <w:vAlign w:val="center"/>
          </w:tcPr>
          <w:p w:rsidR="00197C53" w:rsidRPr="0021710B" w:rsidRDefault="00197C53" w:rsidP="00197C53">
            <w:pPr>
              <w:pStyle w:val="NoSpacing"/>
              <w:spacing w:line="276" w:lineRule="auto"/>
              <w:jc w:val="center"/>
              <w:rPr>
                <w:rFonts w:ascii="Footlight MT Light" w:hAnsi="Footlight MT Light"/>
                <w:sz w:val="32"/>
                <w:szCs w:val="32"/>
              </w:rPr>
            </w:pPr>
            <w:r>
              <w:rPr>
                <w:rFonts w:ascii="Footlight MT Light" w:hAnsi="Footlight MT Light"/>
                <w:sz w:val="32"/>
                <w:szCs w:val="32"/>
              </w:rPr>
              <w:t>42</w:t>
            </w:r>
          </w:p>
        </w:tc>
      </w:tr>
      <w:tr w:rsidR="00197C53" w:rsidRPr="00082C1E" w:rsidTr="00197C53">
        <w:trPr>
          <w:trHeight w:val="454"/>
        </w:trPr>
        <w:tc>
          <w:tcPr>
            <w:tcW w:w="7758" w:type="dxa"/>
            <w:vAlign w:val="center"/>
          </w:tcPr>
          <w:p w:rsidR="00197C53" w:rsidRPr="0021710B" w:rsidRDefault="00197C53" w:rsidP="00197C53">
            <w:pPr>
              <w:pStyle w:val="NoSpacing"/>
              <w:spacing w:line="276" w:lineRule="auto"/>
              <w:rPr>
                <w:rFonts w:ascii="Footlight MT Light" w:hAnsi="Footlight MT Light"/>
                <w:sz w:val="32"/>
                <w:szCs w:val="32"/>
              </w:rPr>
            </w:pPr>
            <w:r w:rsidRPr="0021710B">
              <w:rPr>
                <w:rFonts w:ascii="Footlight MT Light" w:hAnsi="Footlight MT Light"/>
                <w:sz w:val="32"/>
                <w:szCs w:val="32"/>
              </w:rPr>
              <w:t>Assessment of Students in the Block</w:t>
            </w:r>
          </w:p>
        </w:tc>
        <w:tc>
          <w:tcPr>
            <w:tcW w:w="1152" w:type="dxa"/>
            <w:vAlign w:val="center"/>
          </w:tcPr>
          <w:p w:rsidR="00197C53" w:rsidRPr="0021710B" w:rsidRDefault="00197C53" w:rsidP="00197C53">
            <w:pPr>
              <w:pStyle w:val="NoSpacing"/>
              <w:spacing w:line="276" w:lineRule="auto"/>
              <w:jc w:val="center"/>
              <w:rPr>
                <w:rFonts w:ascii="Footlight MT Light" w:hAnsi="Footlight MT Light"/>
                <w:sz w:val="32"/>
                <w:szCs w:val="32"/>
              </w:rPr>
            </w:pPr>
            <w:r>
              <w:rPr>
                <w:rFonts w:ascii="Footlight MT Light" w:hAnsi="Footlight MT Light"/>
                <w:sz w:val="32"/>
                <w:szCs w:val="32"/>
              </w:rPr>
              <w:t>43-44</w:t>
            </w:r>
          </w:p>
        </w:tc>
      </w:tr>
      <w:tr w:rsidR="00197C53" w:rsidRPr="00082C1E" w:rsidTr="00197C53">
        <w:trPr>
          <w:trHeight w:val="454"/>
        </w:trPr>
        <w:tc>
          <w:tcPr>
            <w:tcW w:w="7758" w:type="dxa"/>
            <w:vAlign w:val="center"/>
          </w:tcPr>
          <w:p w:rsidR="00197C53" w:rsidRPr="0021710B" w:rsidRDefault="00197C53" w:rsidP="00197C53">
            <w:pPr>
              <w:pStyle w:val="NoSpacing"/>
              <w:spacing w:line="276" w:lineRule="auto"/>
              <w:rPr>
                <w:rFonts w:ascii="Footlight MT Light" w:hAnsi="Footlight MT Light"/>
                <w:sz w:val="32"/>
                <w:szCs w:val="32"/>
              </w:rPr>
            </w:pPr>
            <w:r w:rsidRPr="0021710B">
              <w:rPr>
                <w:rFonts w:ascii="Footlight MT Light" w:hAnsi="Footlight MT Light"/>
                <w:sz w:val="32"/>
                <w:szCs w:val="32"/>
              </w:rPr>
              <w:t>Learning Resources</w:t>
            </w:r>
          </w:p>
        </w:tc>
        <w:tc>
          <w:tcPr>
            <w:tcW w:w="1152" w:type="dxa"/>
            <w:vAlign w:val="center"/>
          </w:tcPr>
          <w:p w:rsidR="00197C53" w:rsidRPr="0021710B" w:rsidRDefault="00197C53" w:rsidP="00197C53">
            <w:pPr>
              <w:pStyle w:val="NoSpacing"/>
              <w:spacing w:line="276" w:lineRule="auto"/>
              <w:jc w:val="center"/>
              <w:rPr>
                <w:rFonts w:ascii="Footlight MT Light" w:hAnsi="Footlight MT Light"/>
                <w:sz w:val="32"/>
                <w:szCs w:val="32"/>
              </w:rPr>
            </w:pPr>
            <w:r>
              <w:rPr>
                <w:rFonts w:ascii="Footlight MT Light" w:hAnsi="Footlight MT Light"/>
                <w:sz w:val="32"/>
                <w:szCs w:val="32"/>
              </w:rPr>
              <w:t>45-48</w:t>
            </w:r>
          </w:p>
        </w:tc>
      </w:tr>
      <w:tr w:rsidR="00197C53" w:rsidRPr="00082C1E" w:rsidTr="00197C53">
        <w:trPr>
          <w:trHeight w:val="454"/>
        </w:trPr>
        <w:tc>
          <w:tcPr>
            <w:tcW w:w="7758" w:type="dxa"/>
            <w:vAlign w:val="center"/>
          </w:tcPr>
          <w:p w:rsidR="00197C53" w:rsidRPr="0021710B" w:rsidRDefault="00197C53" w:rsidP="00197C53">
            <w:pPr>
              <w:pStyle w:val="NoSpacing"/>
              <w:spacing w:line="276" w:lineRule="auto"/>
              <w:rPr>
                <w:rFonts w:ascii="Footlight MT Light" w:hAnsi="Footlight MT Light"/>
                <w:sz w:val="32"/>
                <w:szCs w:val="32"/>
              </w:rPr>
            </w:pPr>
            <w:r>
              <w:rPr>
                <w:rFonts w:ascii="Footlight MT Light" w:hAnsi="Footlight MT Light"/>
                <w:sz w:val="32"/>
                <w:szCs w:val="32"/>
              </w:rPr>
              <w:t>Feedback to students on PBL Performance</w:t>
            </w:r>
          </w:p>
        </w:tc>
        <w:tc>
          <w:tcPr>
            <w:tcW w:w="1152" w:type="dxa"/>
            <w:vAlign w:val="center"/>
          </w:tcPr>
          <w:p w:rsidR="00197C53" w:rsidRDefault="00197C53" w:rsidP="00197C53">
            <w:pPr>
              <w:pStyle w:val="NoSpacing"/>
              <w:spacing w:line="276" w:lineRule="auto"/>
              <w:jc w:val="center"/>
              <w:rPr>
                <w:rFonts w:ascii="Footlight MT Light" w:hAnsi="Footlight MT Light"/>
                <w:sz w:val="32"/>
                <w:szCs w:val="32"/>
              </w:rPr>
            </w:pPr>
            <w:r>
              <w:rPr>
                <w:rFonts w:ascii="Footlight MT Light" w:hAnsi="Footlight MT Light"/>
                <w:sz w:val="32"/>
                <w:szCs w:val="32"/>
              </w:rPr>
              <w:t>49</w:t>
            </w:r>
          </w:p>
        </w:tc>
      </w:tr>
      <w:tr w:rsidR="00197C53" w:rsidRPr="00082C1E" w:rsidTr="00197C53">
        <w:trPr>
          <w:trHeight w:val="454"/>
        </w:trPr>
        <w:tc>
          <w:tcPr>
            <w:tcW w:w="7758" w:type="dxa"/>
            <w:vAlign w:val="center"/>
          </w:tcPr>
          <w:p w:rsidR="00197C53" w:rsidRPr="0021710B" w:rsidRDefault="00197C53" w:rsidP="00197C53">
            <w:pPr>
              <w:pStyle w:val="NoSpacing"/>
              <w:spacing w:line="276" w:lineRule="auto"/>
              <w:rPr>
                <w:rFonts w:ascii="Footlight MT Light" w:hAnsi="Footlight MT Light"/>
                <w:sz w:val="32"/>
                <w:szCs w:val="32"/>
              </w:rPr>
            </w:pPr>
            <w:r w:rsidRPr="0021710B">
              <w:rPr>
                <w:rFonts w:ascii="Footlight MT Light" w:hAnsi="Footlight MT Light"/>
                <w:sz w:val="32"/>
                <w:szCs w:val="32"/>
              </w:rPr>
              <w:t>Assessment of student’s Performance in  PBL</w:t>
            </w:r>
          </w:p>
        </w:tc>
        <w:tc>
          <w:tcPr>
            <w:tcW w:w="1152" w:type="dxa"/>
            <w:vAlign w:val="center"/>
          </w:tcPr>
          <w:p w:rsidR="00197C53" w:rsidRPr="0021710B" w:rsidRDefault="00197C53" w:rsidP="00197C53">
            <w:pPr>
              <w:pStyle w:val="NoSpacing"/>
              <w:spacing w:line="276" w:lineRule="auto"/>
              <w:jc w:val="center"/>
              <w:rPr>
                <w:rFonts w:ascii="Footlight MT Light" w:hAnsi="Footlight MT Light"/>
                <w:sz w:val="32"/>
                <w:szCs w:val="32"/>
              </w:rPr>
            </w:pPr>
            <w:r>
              <w:rPr>
                <w:rFonts w:ascii="Footlight MT Light" w:hAnsi="Footlight MT Light"/>
                <w:sz w:val="32"/>
                <w:szCs w:val="32"/>
              </w:rPr>
              <w:t>50</w:t>
            </w:r>
          </w:p>
        </w:tc>
      </w:tr>
      <w:tr w:rsidR="00197C53" w:rsidRPr="00082C1E" w:rsidTr="00197C53">
        <w:trPr>
          <w:trHeight w:val="454"/>
        </w:trPr>
        <w:tc>
          <w:tcPr>
            <w:tcW w:w="7758" w:type="dxa"/>
            <w:vAlign w:val="center"/>
          </w:tcPr>
          <w:p w:rsidR="00197C53" w:rsidRPr="0021710B" w:rsidRDefault="00197C53" w:rsidP="00197C53">
            <w:pPr>
              <w:pStyle w:val="NoSpacing"/>
              <w:rPr>
                <w:rFonts w:ascii="Footlight MT Light" w:hAnsi="Footlight MT Light"/>
                <w:sz w:val="32"/>
                <w:szCs w:val="32"/>
              </w:rPr>
            </w:pPr>
            <w:r w:rsidRPr="0021710B">
              <w:rPr>
                <w:rFonts w:ascii="Footlight MT Light" w:hAnsi="Footlight MT Light"/>
                <w:sz w:val="32"/>
                <w:szCs w:val="32"/>
              </w:rPr>
              <w:t>S</w:t>
            </w:r>
            <w:r>
              <w:rPr>
                <w:rFonts w:ascii="Footlight MT Light" w:hAnsi="Footlight MT Light"/>
                <w:sz w:val="32"/>
                <w:szCs w:val="32"/>
              </w:rPr>
              <w:t xml:space="preserve">tudents’ evaluation of their PBL tutor  </w:t>
            </w:r>
          </w:p>
        </w:tc>
        <w:tc>
          <w:tcPr>
            <w:tcW w:w="1152" w:type="dxa"/>
            <w:vAlign w:val="center"/>
          </w:tcPr>
          <w:p w:rsidR="00197C53" w:rsidRPr="0021710B" w:rsidRDefault="00197C53" w:rsidP="00197C53">
            <w:pPr>
              <w:pStyle w:val="NoSpacing"/>
              <w:spacing w:line="276" w:lineRule="auto"/>
              <w:jc w:val="center"/>
              <w:rPr>
                <w:rFonts w:ascii="Footlight MT Light" w:hAnsi="Footlight MT Light"/>
                <w:sz w:val="32"/>
                <w:szCs w:val="32"/>
              </w:rPr>
            </w:pPr>
            <w:r>
              <w:rPr>
                <w:rFonts w:ascii="Footlight MT Light" w:hAnsi="Footlight MT Light"/>
                <w:sz w:val="32"/>
                <w:szCs w:val="32"/>
              </w:rPr>
              <w:t>51</w:t>
            </w:r>
          </w:p>
        </w:tc>
      </w:tr>
      <w:tr w:rsidR="00197C53" w:rsidRPr="00082C1E" w:rsidTr="00197C53">
        <w:trPr>
          <w:trHeight w:val="454"/>
        </w:trPr>
        <w:tc>
          <w:tcPr>
            <w:tcW w:w="7758" w:type="dxa"/>
            <w:vAlign w:val="center"/>
          </w:tcPr>
          <w:p w:rsidR="00197C53" w:rsidRPr="0021710B" w:rsidRDefault="00197C53" w:rsidP="00197C53">
            <w:pPr>
              <w:pStyle w:val="NoSpacing"/>
              <w:spacing w:line="276" w:lineRule="auto"/>
              <w:rPr>
                <w:rFonts w:ascii="Footlight MT Light" w:hAnsi="Footlight MT Light"/>
                <w:sz w:val="32"/>
                <w:szCs w:val="32"/>
              </w:rPr>
            </w:pPr>
            <w:r w:rsidRPr="0021710B">
              <w:rPr>
                <w:rFonts w:ascii="Footlight MT Light" w:hAnsi="Footlight MT Light"/>
                <w:sz w:val="32"/>
                <w:szCs w:val="32"/>
              </w:rPr>
              <w:t xml:space="preserve">Student Rating </w:t>
            </w:r>
            <w:r>
              <w:rPr>
                <w:rFonts w:ascii="Footlight MT Light" w:hAnsi="Footlight MT Light"/>
                <w:sz w:val="32"/>
                <w:szCs w:val="32"/>
              </w:rPr>
              <w:t>of lecture</w:t>
            </w:r>
          </w:p>
        </w:tc>
        <w:tc>
          <w:tcPr>
            <w:tcW w:w="1152" w:type="dxa"/>
            <w:vAlign w:val="center"/>
          </w:tcPr>
          <w:p w:rsidR="00197C53" w:rsidRPr="0021710B" w:rsidRDefault="00197C53" w:rsidP="00197C53">
            <w:pPr>
              <w:pStyle w:val="NoSpacing"/>
              <w:spacing w:line="276" w:lineRule="auto"/>
              <w:jc w:val="center"/>
              <w:rPr>
                <w:rFonts w:ascii="Footlight MT Light" w:hAnsi="Footlight MT Light"/>
                <w:sz w:val="32"/>
                <w:szCs w:val="32"/>
              </w:rPr>
            </w:pPr>
            <w:r>
              <w:rPr>
                <w:rFonts w:ascii="Footlight MT Light" w:hAnsi="Footlight MT Light"/>
                <w:sz w:val="32"/>
                <w:szCs w:val="32"/>
              </w:rPr>
              <w:t>52</w:t>
            </w:r>
          </w:p>
        </w:tc>
      </w:tr>
    </w:tbl>
    <w:p w:rsidR="00AE6EEF" w:rsidRDefault="00AE6EEF" w:rsidP="00BF13CA">
      <w:pPr>
        <w:spacing w:after="0" w:line="240" w:lineRule="auto"/>
        <w:jc w:val="center"/>
        <w:rPr>
          <w:rStyle w:val="mw-headline"/>
          <w:rFonts w:ascii="Footlight MT Light" w:hAnsi="Footlight MT Light"/>
          <w:b/>
          <w:bCs/>
          <w:sz w:val="32"/>
          <w:szCs w:val="32"/>
        </w:rPr>
      </w:pPr>
    </w:p>
    <w:p w:rsidR="00EF0EBC" w:rsidRDefault="00EF0EBC" w:rsidP="00BF13CA">
      <w:pPr>
        <w:spacing w:after="0" w:line="240" w:lineRule="auto"/>
        <w:jc w:val="center"/>
        <w:rPr>
          <w:rStyle w:val="mw-headline"/>
          <w:rFonts w:ascii="Footlight MT Light" w:hAnsi="Footlight MT Light"/>
          <w:b/>
          <w:bCs/>
          <w:sz w:val="32"/>
          <w:szCs w:val="32"/>
        </w:rPr>
      </w:pPr>
    </w:p>
    <w:p w:rsidR="00EF0EBC" w:rsidRDefault="00EF0EBC" w:rsidP="00BF13CA">
      <w:pPr>
        <w:spacing w:after="0" w:line="240" w:lineRule="auto"/>
        <w:jc w:val="center"/>
        <w:rPr>
          <w:rStyle w:val="mw-headline"/>
          <w:rFonts w:ascii="Footlight MT Light" w:hAnsi="Footlight MT Light"/>
          <w:b/>
          <w:bCs/>
          <w:sz w:val="32"/>
          <w:szCs w:val="32"/>
        </w:rPr>
      </w:pPr>
    </w:p>
    <w:p w:rsidR="00EF0EBC" w:rsidRDefault="00EF0EBC" w:rsidP="00BF13CA">
      <w:pPr>
        <w:spacing w:after="0" w:line="240" w:lineRule="auto"/>
        <w:jc w:val="center"/>
        <w:rPr>
          <w:rStyle w:val="mw-headline"/>
          <w:rFonts w:ascii="Footlight MT Light" w:hAnsi="Footlight MT Light"/>
          <w:b/>
          <w:bCs/>
          <w:sz w:val="32"/>
          <w:szCs w:val="32"/>
        </w:rPr>
      </w:pPr>
    </w:p>
    <w:p w:rsidR="00EF0EBC" w:rsidRDefault="00EF0EBC" w:rsidP="00BF13CA">
      <w:pPr>
        <w:spacing w:after="0" w:line="240" w:lineRule="auto"/>
        <w:jc w:val="center"/>
        <w:rPr>
          <w:rStyle w:val="mw-headline"/>
          <w:rFonts w:ascii="Footlight MT Light" w:hAnsi="Footlight MT Light"/>
          <w:b/>
          <w:bCs/>
          <w:sz w:val="32"/>
          <w:szCs w:val="32"/>
        </w:rPr>
      </w:pPr>
    </w:p>
    <w:p w:rsidR="00EF0EBC" w:rsidRDefault="00EF0EBC" w:rsidP="00BF13CA">
      <w:pPr>
        <w:spacing w:after="0" w:line="240" w:lineRule="auto"/>
        <w:jc w:val="center"/>
        <w:rPr>
          <w:rStyle w:val="mw-headline"/>
          <w:rFonts w:ascii="Footlight MT Light" w:hAnsi="Footlight MT Light"/>
          <w:b/>
          <w:bCs/>
          <w:sz w:val="32"/>
          <w:szCs w:val="32"/>
        </w:rPr>
      </w:pPr>
    </w:p>
    <w:p w:rsidR="00EF0EBC" w:rsidRDefault="00EF0EBC" w:rsidP="00BF13CA">
      <w:pPr>
        <w:spacing w:after="0" w:line="240" w:lineRule="auto"/>
        <w:jc w:val="center"/>
        <w:rPr>
          <w:rStyle w:val="mw-headline"/>
          <w:rFonts w:ascii="Footlight MT Light" w:hAnsi="Footlight MT Light"/>
          <w:b/>
          <w:bCs/>
          <w:sz w:val="32"/>
          <w:szCs w:val="32"/>
        </w:rPr>
      </w:pPr>
    </w:p>
    <w:p w:rsidR="00EF0EBC" w:rsidRDefault="00EF0EBC" w:rsidP="00BF13CA">
      <w:pPr>
        <w:spacing w:after="0" w:line="240" w:lineRule="auto"/>
        <w:jc w:val="center"/>
        <w:rPr>
          <w:rStyle w:val="mw-headline"/>
          <w:rFonts w:ascii="Footlight MT Light" w:hAnsi="Footlight MT Light"/>
          <w:b/>
          <w:bCs/>
          <w:sz w:val="32"/>
          <w:szCs w:val="32"/>
        </w:rPr>
      </w:pPr>
    </w:p>
    <w:p w:rsidR="00EF0EBC" w:rsidRDefault="00EF0EBC" w:rsidP="00BF13CA">
      <w:pPr>
        <w:spacing w:after="0" w:line="240" w:lineRule="auto"/>
        <w:jc w:val="center"/>
        <w:rPr>
          <w:rStyle w:val="mw-headline"/>
          <w:rFonts w:ascii="Footlight MT Light" w:hAnsi="Footlight MT Light"/>
          <w:b/>
          <w:bCs/>
          <w:sz w:val="32"/>
          <w:szCs w:val="32"/>
        </w:rPr>
      </w:pPr>
    </w:p>
    <w:p w:rsidR="00EF0EBC" w:rsidRDefault="00EF0EBC" w:rsidP="00BF13CA">
      <w:pPr>
        <w:spacing w:after="0" w:line="240" w:lineRule="auto"/>
        <w:jc w:val="center"/>
        <w:rPr>
          <w:rStyle w:val="mw-headline"/>
          <w:rFonts w:ascii="Footlight MT Light" w:hAnsi="Footlight MT Light"/>
          <w:b/>
          <w:bCs/>
          <w:sz w:val="32"/>
          <w:szCs w:val="32"/>
        </w:rPr>
      </w:pPr>
    </w:p>
    <w:p w:rsidR="00EF0EBC" w:rsidRDefault="00EF0EBC" w:rsidP="00BF13CA">
      <w:pPr>
        <w:spacing w:after="0" w:line="240" w:lineRule="auto"/>
        <w:jc w:val="center"/>
        <w:rPr>
          <w:rStyle w:val="mw-headline"/>
          <w:rFonts w:ascii="Footlight MT Light" w:hAnsi="Footlight MT Light"/>
          <w:b/>
          <w:bCs/>
          <w:sz w:val="32"/>
          <w:szCs w:val="32"/>
        </w:rPr>
      </w:pPr>
    </w:p>
    <w:p w:rsidR="00EF0EBC" w:rsidRDefault="00EF0EBC" w:rsidP="00BF13CA">
      <w:pPr>
        <w:spacing w:after="0" w:line="240" w:lineRule="auto"/>
        <w:jc w:val="center"/>
        <w:rPr>
          <w:rStyle w:val="mw-headline"/>
          <w:rFonts w:ascii="Footlight MT Light" w:hAnsi="Footlight MT Light"/>
          <w:b/>
          <w:bCs/>
          <w:sz w:val="32"/>
          <w:szCs w:val="32"/>
        </w:rPr>
      </w:pPr>
    </w:p>
    <w:p w:rsidR="00EF0EBC" w:rsidRDefault="00EF0EBC" w:rsidP="00BF13CA">
      <w:pPr>
        <w:spacing w:after="0" w:line="240" w:lineRule="auto"/>
        <w:jc w:val="center"/>
        <w:rPr>
          <w:rStyle w:val="mw-headline"/>
          <w:rFonts w:ascii="Footlight MT Light" w:hAnsi="Footlight MT Light"/>
          <w:b/>
          <w:bCs/>
          <w:sz w:val="32"/>
          <w:szCs w:val="32"/>
        </w:rPr>
      </w:pPr>
    </w:p>
    <w:p w:rsidR="00EF0EBC" w:rsidRDefault="00EF0EBC" w:rsidP="00BF13CA">
      <w:pPr>
        <w:spacing w:after="0" w:line="240" w:lineRule="auto"/>
        <w:jc w:val="center"/>
        <w:rPr>
          <w:rStyle w:val="mw-headline"/>
          <w:rFonts w:ascii="Footlight MT Light" w:hAnsi="Footlight MT Light"/>
          <w:b/>
          <w:bCs/>
          <w:sz w:val="32"/>
          <w:szCs w:val="32"/>
        </w:rPr>
      </w:pPr>
    </w:p>
    <w:p w:rsidR="000776F5" w:rsidRDefault="000776F5" w:rsidP="00BF13CA">
      <w:pPr>
        <w:spacing w:after="0" w:line="240" w:lineRule="auto"/>
        <w:jc w:val="center"/>
        <w:rPr>
          <w:rStyle w:val="mw-headline"/>
          <w:rFonts w:ascii="Footlight MT Light" w:hAnsi="Footlight MT Light"/>
          <w:b/>
          <w:bCs/>
          <w:sz w:val="32"/>
          <w:szCs w:val="32"/>
        </w:rPr>
      </w:pPr>
    </w:p>
    <w:p w:rsidR="00197C53" w:rsidRDefault="00197C53" w:rsidP="00E02D82">
      <w:pPr>
        <w:spacing w:after="0" w:line="240" w:lineRule="auto"/>
        <w:rPr>
          <w:rStyle w:val="mw-headline"/>
          <w:rFonts w:ascii="Footlight MT Light" w:hAnsi="Footlight MT Light"/>
          <w:b/>
          <w:bCs/>
          <w:sz w:val="32"/>
          <w:szCs w:val="32"/>
        </w:rPr>
      </w:pPr>
    </w:p>
    <w:p w:rsidR="00197C53" w:rsidRDefault="00197C53" w:rsidP="00BF13CA">
      <w:pPr>
        <w:spacing w:after="0" w:line="240" w:lineRule="auto"/>
        <w:jc w:val="center"/>
        <w:rPr>
          <w:rStyle w:val="mw-headline"/>
          <w:rFonts w:ascii="Footlight MT Light" w:hAnsi="Footlight MT Light"/>
          <w:b/>
          <w:bCs/>
          <w:sz w:val="32"/>
          <w:szCs w:val="32"/>
        </w:rPr>
      </w:pPr>
    </w:p>
    <w:p w:rsidR="00197C53" w:rsidRDefault="00197C53" w:rsidP="00BF13CA">
      <w:pPr>
        <w:spacing w:after="0" w:line="240" w:lineRule="auto"/>
        <w:jc w:val="center"/>
        <w:rPr>
          <w:rStyle w:val="mw-headline"/>
          <w:rFonts w:ascii="Footlight MT Light" w:hAnsi="Footlight MT Light"/>
          <w:b/>
          <w:bCs/>
          <w:sz w:val="32"/>
          <w:szCs w:val="32"/>
        </w:rPr>
      </w:pPr>
    </w:p>
    <w:p w:rsidR="00BF13CA" w:rsidRPr="00EF44FA" w:rsidRDefault="00BF13CA" w:rsidP="00BF13CA">
      <w:pPr>
        <w:spacing w:after="0" w:line="240" w:lineRule="auto"/>
        <w:jc w:val="center"/>
        <w:rPr>
          <w:rStyle w:val="mw-headline"/>
          <w:rFonts w:ascii="Footlight MT Light" w:hAnsi="Footlight MT Light"/>
          <w:b/>
          <w:bCs/>
          <w:sz w:val="32"/>
          <w:szCs w:val="32"/>
        </w:rPr>
      </w:pPr>
      <w:r w:rsidRPr="00EF44FA">
        <w:rPr>
          <w:rStyle w:val="mw-headline"/>
          <w:rFonts w:ascii="Footlight MT Light" w:hAnsi="Footlight MT Light"/>
          <w:b/>
          <w:bCs/>
          <w:sz w:val="32"/>
          <w:szCs w:val="32"/>
        </w:rPr>
        <w:t>WELCOME ADDRESS</w:t>
      </w:r>
    </w:p>
    <w:p w:rsidR="00BF13CA" w:rsidRPr="00EF44FA" w:rsidRDefault="00BF13CA" w:rsidP="00BF13CA">
      <w:pPr>
        <w:spacing w:after="0" w:line="240" w:lineRule="auto"/>
        <w:jc w:val="both"/>
        <w:rPr>
          <w:rStyle w:val="mw-headline"/>
          <w:rFonts w:ascii="Footlight MT Light" w:hAnsi="Footlight MT Light"/>
          <w:b/>
          <w:bCs/>
          <w:i/>
          <w:iCs/>
          <w:sz w:val="24"/>
          <w:szCs w:val="24"/>
        </w:rPr>
      </w:pPr>
    </w:p>
    <w:p w:rsidR="00BF13CA" w:rsidRPr="00EF44FA" w:rsidRDefault="00BF13CA" w:rsidP="00BF13CA">
      <w:pPr>
        <w:spacing w:after="0" w:line="240" w:lineRule="auto"/>
        <w:jc w:val="both"/>
        <w:rPr>
          <w:rStyle w:val="mw-headline"/>
          <w:rFonts w:ascii="Footlight MT Light" w:hAnsi="Footlight MT Light"/>
          <w:b/>
          <w:bCs/>
          <w:i/>
          <w:iCs/>
          <w:sz w:val="24"/>
          <w:szCs w:val="24"/>
        </w:rPr>
      </w:pPr>
    </w:p>
    <w:p w:rsidR="00BF13CA" w:rsidRPr="00EF44FA" w:rsidRDefault="00BF13CA" w:rsidP="00BF13CA">
      <w:pPr>
        <w:spacing w:after="0" w:line="240" w:lineRule="auto"/>
        <w:jc w:val="both"/>
        <w:rPr>
          <w:rStyle w:val="mw-headline"/>
          <w:rFonts w:ascii="Footlight MT Light" w:hAnsi="Footlight MT Light"/>
          <w:b/>
          <w:bCs/>
          <w:i/>
          <w:iCs/>
          <w:sz w:val="24"/>
          <w:szCs w:val="24"/>
        </w:rPr>
      </w:pPr>
    </w:p>
    <w:p w:rsidR="00BF13CA" w:rsidRPr="00EF44FA" w:rsidRDefault="00BF13CA" w:rsidP="00BF13CA">
      <w:pPr>
        <w:spacing w:after="0" w:line="240" w:lineRule="auto"/>
        <w:jc w:val="both"/>
        <w:rPr>
          <w:rStyle w:val="mw-headline"/>
          <w:rFonts w:ascii="Footlight MT Light" w:hAnsi="Footlight MT Light"/>
          <w:b/>
          <w:bCs/>
          <w:i/>
          <w:iCs/>
          <w:sz w:val="24"/>
          <w:szCs w:val="24"/>
        </w:rPr>
      </w:pPr>
    </w:p>
    <w:p w:rsidR="00BF13CA" w:rsidRPr="00EF44FA" w:rsidRDefault="00BF13CA" w:rsidP="00BF13CA">
      <w:pPr>
        <w:spacing w:after="0" w:line="240" w:lineRule="auto"/>
        <w:jc w:val="both"/>
        <w:rPr>
          <w:rStyle w:val="mw-headline"/>
          <w:rFonts w:ascii="Footlight MT Light" w:hAnsi="Footlight MT Light"/>
          <w:b/>
          <w:bCs/>
          <w:i/>
          <w:iCs/>
          <w:sz w:val="24"/>
          <w:szCs w:val="24"/>
        </w:rPr>
      </w:pPr>
      <w:r w:rsidRPr="00EF44FA">
        <w:rPr>
          <w:rStyle w:val="mw-headline"/>
          <w:rFonts w:ascii="Footlight MT Light" w:hAnsi="Footlight MT Light"/>
          <w:b/>
          <w:bCs/>
          <w:i/>
          <w:iCs/>
          <w:sz w:val="24"/>
          <w:szCs w:val="24"/>
        </w:rPr>
        <w:tab/>
      </w:r>
      <w:r w:rsidRPr="00EF44FA">
        <w:rPr>
          <w:rStyle w:val="mw-headline"/>
          <w:rFonts w:ascii="Footlight MT Light" w:hAnsi="Footlight MT Light"/>
          <w:b/>
          <w:bCs/>
          <w:i/>
          <w:iCs/>
          <w:sz w:val="24"/>
          <w:szCs w:val="24"/>
        </w:rPr>
        <w:tab/>
      </w:r>
      <w:r w:rsidRPr="00EF44FA">
        <w:rPr>
          <w:rStyle w:val="mw-headline"/>
          <w:rFonts w:ascii="Footlight MT Light" w:hAnsi="Footlight MT Light"/>
          <w:b/>
          <w:bCs/>
          <w:i/>
          <w:iCs/>
          <w:sz w:val="24"/>
          <w:szCs w:val="24"/>
        </w:rPr>
        <w:tab/>
      </w:r>
    </w:p>
    <w:p w:rsidR="00BF13CA" w:rsidRPr="00EF44FA" w:rsidRDefault="00BF13CA" w:rsidP="00BF13CA">
      <w:pPr>
        <w:spacing w:after="0" w:line="240" w:lineRule="auto"/>
        <w:jc w:val="both"/>
        <w:rPr>
          <w:rStyle w:val="mw-headline"/>
          <w:rFonts w:ascii="Footlight MT Light" w:hAnsi="Footlight MT Light"/>
          <w:b/>
          <w:bCs/>
          <w:i/>
          <w:iCs/>
          <w:sz w:val="24"/>
          <w:szCs w:val="24"/>
        </w:rPr>
      </w:pPr>
    </w:p>
    <w:p w:rsidR="00BF13CA" w:rsidRPr="00EF44FA" w:rsidRDefault="00BF13CA" w:rsidP="00BF13CA">
      <w:pPr>
        <w:spacing w:after="0" w:line="240" w:lineRule="auto"/>
        <w:jc w:val="both"/>
        <w:rPr>
          <w:rStyle w:val="mw-headline"/>
          <w:rFonts w:ascii="Footlight MT Light" w:hAnsi="Footlight MT Light"/>
          <w:b/>
          <w:bCs/>
          <w:i/>
          <w:iCs/>
          <w:sz w:val="24"/>
          <w:szCs w:val="24"/>
        </w:rPr>
      </w:pPr>
    </w:p>
    <w:p w:rsidR="00BF13CA" w:rsidRPr="00EF44FA" w:rsidRDefault="00BF13CA" w:rsidP="00BF13CA">
      <w:pPr>
        <w:spacing w:after="0" w:line="240" w:lineRule="auto"/>
        <w:jc w:val="both"/>
        <w:rPr>
          <w:rStyle w:val="mw-headline"/>
          <w:rFonts w:ascii="Footlight MT Light" w:hAnsi="Footlight MT Light"/>
          <w:b/>
          <w:bCs/>
          <w:i/>
          <w:iCs/>
          <w:sz w:val="24"/>
          <w:szCs w:val="24"/>
        </w:rPr>
      </w:pPr>
    </w:p>
    <w:p w:rsidR="00BF13CA" w:rsidRPr="00EF44FA" w:rsidRDefault="003C57C4" w:rsidP="00BF13CA">
      <w:pPr>
        <w:spacing w:after="0" w:line="240" w:lineRule="auto"/>
        <w:jc w:val="both"/>
        <w:rPr>
          <w:rStyle w:val="mw-headline"/>
          <w:rFonts w:ascii="Footlight MT Light" w:hAnsi="Footlight MT Light"/>
          <w:b/>
          <w:bCs/>
          <w:i/>
          <w:iCs/>
          <w:sz w:val="24"/>
          <w:szCs w:val="24"/>
        </w:rPr>
      </w:pPr>
      <w:r>
        <w:rPr>
          <w:rFonts w:ascii="Footlight MT Light" w:hAnsi="Footlight MT Light"/>
          <w:b/>
          <w:bCs/>
          <w:noProof/>
          <w:sz w:val="24"/>
          <w:szCs w:val="24"/>
        </w:rPr>
        <mc:AlternateContent>
          <mc:Choice Requires="wps">
            <w:drawing>
              <wp:anchor distT="0" distB="0" distL="114300" distR="114300" simplePos="0" relativeHeight="251705856" behindDoc="0" locked="0" layoutInCell="1" allowOverlap="1">
                <wp:simplePos x="0" y="0"/>
                <wp:positionH relativeFrom="column">
                  <wp:posOffset>152400</wp:posOffset>
                </wp:positionH>
                <wp:positionV relativeFrom="paragraph">
                  <wp:posOffset>41275</wp:posOffset>
                </wp:positionV>
                <wp:extent cx="5591175" cy="2639060"/>
                <wp:effectExtent l="9525" t="11430" r="76200" b="83185"/>
                <wp:wrapNone/>
                <wp:docPr id="113" name="Clou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wps:cNvSpPr>
                      <wps:spPr bwMode="auto">
                        <a:xfrm>
                          <a:off x="0" y="0"/>
                          <a:ext cx="5591175" cy="2639060"/>
                        </a:xfrm>
                        <a:custGeom>
                          <a:avLst/>
                          <a:gdLst>
                            <a:gd name="T0" fmla="*/ 67 w 21600"/>
                            <a:gd name="T1" fmla="*/ 10800 h 21600"/>
                            <a:gd name="T2" fmla="*/ 10800 w 21600"/>
                            <a:gd name="T3" fmla="*/ 21577 h 21600"/>
                            <a:gd name="T4" fmla="*/ 21582 w 21600"/>
                            <a:gd name="T5" fmla="*/ 10800 h 21600"/>
                            <a:gd name="T6" fmla="*/ 10800 w 21600"/>
                            <a:gd name="T7" fmla="*/ 1235 h 21600"/>
                            <a:gd name="T8" fmla="*/ 2977 w 21600"/>
                            <a:gd name="T9" fmla="*/ 3262 h 21600"/>
                            <a:gd name="T10" fmla="*/ 17087 w 21600"/>
                            <a:gd name="T11" fmla="*/ 17337 h 21600"/>
                          </a:gdLst>
                          <a:ahLst/>
                          <a:cxnLst>
                            <a:cxn ang="0">
                              <a:pos x="T0" y="T1"/>
                            </a:cxn>
                            <a:cxn ang="0">
                              <a:pos x="T2" y="T3"/>
                            </a:cxn>
                            <a:cxn ang="0">
                              <a:pos x="T4" y="T5"/>
                            </a:cxn>
                            <a:cxn ang="0">
                              <a:pos x="T6" y="T7"/>
                            </a:cxn>
                          </a:cxnLst>
                          <a:rect l="T8" t="T9" r="T10" b="T11"/>
                          <a:pathLst>
                            <a:path w="21600" h="21600" extrusionOk="0">
                              <a:moveTo>
                                <a:pt x="1949" y="7180"/>
                              </a:moveTo>
                              <a:cubicBezTo>
                                <a:pt x="841" y="7336"/>
                                <a:pt x="0" y="8613"/>
                                <a:pt x="0" y="10137"/>
                              </a:cubicBezTo>
                              <a:cubicBezTo>
                                <a:pt x="-1" y="11192"/>
                                <a:pt x="409" y="12169"/>
                                <a:pt x="1074" y="12702"/>
                              </a:cubicBezTo>
                              <a:lnTo>
                                <a:pt x="1063" y="12668"/>
                              </a:lnTo>
                              <a:cubicBezTo>
                                <a:pt x="685" y="13217"/>
                                <a:pt x="475" y="13940"/>
                                <a:pt x="475" y="14690"/>
                              </a:cubicBezTo>
                              <a:cubicBezTo>
                                <a:pt x="475" y="16325"/>
                                <a:pt x="1451" y="17650"/>
                                <a:pt x="2655" y="17650"/>
                              </a:cubicBezTo>
                              <a:cubicBezTo>
                                <a:pt x="2739" y="17650"/>
                                <a:pt x="2824" y="17643"/>
                                <a:pt x="2909" y="17629"/>
                              </a:cubicBezTo>
                              <a:lnTo>
                                <a:pt x="2897" y="17649"/>
                              </a:lnTo>
                              <a:cubicBezTo>
                                <a:pt x="3585" y="19288"/>
                                <a:pt x="4863" y="20300"/>
                                <a:pt x="6247" y="20300"/>
                              </a:cubicBezTo>
                              <a:cubicBezTo>
                                <a:pt x="6947" y="20299"/>
                                <a:pt x="7635" y="20039"/>
                                <a:pt x="8235" y="19546"/>
                              </a:cubicBezTo>
                              <a:lnTo>
                                <a:pt x="8229" y="19550"/>
                              </a:lnTo>
                              <a:cubicBezTo>
                                <a:pt x="8855" y="20829"/>
                                <a:pt x="9908" y="21597"/>
                                <a:pt x="11036" y="21597"/>
                              </a:cubicBezTo>
                              <a:cubicBezTo>
                                <a:pt x="12523" y="21596"/>
                                <a:pt x="13836" y="20267"/>
                                <a:pt x="14267" y="18324"/>
                              </a:cubicBezTo>
                              <a:lnTo>
                                <a:pt x="14270" y="18350"/>
                              </a:lnTo>
                              <a:cubicBezTo>
                                <a:pt x="14730" y="18740"/>
                                <a:pt x="15260" y="18947"/>
                                <a:pt x="15802" y="18947"/>
                              </a:cubicBezTo>
                              <a:cubicBezTo>
                                <a:pt x="17390" y="18946"/>
                                <a:pt x="18682" y="17205"/>
                                <a:pt x="18694" y="15045"/>
                              </a:cubicBezTo>
                              <a:lnTo>
                                <a:pt x="18689" y="15035"/>
                              </a:lnTo>
                              <a:cubicBezTo>
                                <a:pt x="20357" y="14710"/>
                                <a:pt x="21597" y="12765"/>
                                <a:pt x="21597" y="10472"/>
                              </a:cubicBezTo>
                              <a:cubicBezTo>
                                <a:pt x="21597" y="9456"/>
                                <a:pt x="21350" y="8469"/>
                                <a:pt x="20896" y="7663"/>
                              </a:cubicBezTo>
                              <a:lnTo>
                                <a:pt x="20889" y="7661"/>
                              </a:lnTo>
                              <a:cubicBezTo>
                                <a:pt x="21031" y="7208"/>
                                <a:pt x="21105" y="6721"/>
                                <a:pt x="21105" y="6228"/>
                              </a:cubicBezTo>
                              <a:cubicBezTo>
                                <a:pt x="21105" y="4588"/>
                                <a:pt x="20299" y="3150"/>
                                <a:pt x="19139" y="2719"/>
                              </a:cubicBezTo>
                              <a:lnTo>
                                <a:pt x="19148" y="2712"/>
                              </a:lnTo>
                              <a:cubicBezTo>
                                <a:pt x="18940" y="1142"/>
                                <a:pt x="17933" y="0"/>
                                <a:pt x="16758" y="0"/>
                              </a:cubicBezTo>
                              <a:cubicBezTo>
                                <a:pt x="16044" y="-1"/>
                                <a:pt x="15367" y="426"/>
                                <a:pt x="14905" y="1165"/>
                              </a:cubicBezTo>
                              <a:lnTo>
                                <a:pt x="14909" y="1170"/>
                              </a:lnTo>
                              <a:cubicBezTo>
                                <a:pt x="14497" y="432"/>
                                <a:pt x="13855" y="0"/>
                                <a:pt x="13174" y="0"/>
                              </a:cubicBezTo>
                              <a:cubicBezTo>
                                <a:pt x="12347" y="-1"/>
                                <a:pt x="11590" y="637"/>
                                <a:pt x="11221" y="1645"/>
                              </a:cubicBezTo>
                              <a:lnTo>
                                <a:pt x="11229" y="1694"/>
                              </a:lnTo>
                              <a:cubicBezTo>
                                <a:pt x="10730" y="1024"/>
                                <a:pt x="10058" y="650"/>
                                <a:pt x="9358" y="650"/>
                              </a:cubicBezTo>
                              <a:cubicBezTo>
                                <a:pt x="8372" y="649"/>
                                <a:pt x="7466" y="1391"/>
                                <a:pt x="7003" y="2578"/>
                              </a:cubicBezTo>
                              <a:lnTo>
                                <a:pt x="6995" y="2602"/>
                              </a:lnTo>
                              <a:cubicBezTo>
                                <a:pt x="6477" y="2189"/>
                                <a:pt x="5888" y="1972"/>
                                <a:pt x="5288" y="1972"/>
                              </a:cubicBezTo>
                              <a:cubicBezTo>
                                <a:pt x="3423" y="1972"/>
                                <a:pt x="1912" y="4029"/>
                                <a:pt x="1912" y="6567"/>
                              </a:cubicBezTo>
                              <a:cubicBezTo>
                                <a:pt x="1911" y="6774"/>
                                <a:pt x="1922" y="6981"/>
                                <a:pt x="1942" y="7186"/>
                              </a:cubicBezTo>
                              <a:close/>
                            </a:path>
                            <a:path w="21600" h="21600" fill="none" extrusionOk="0">
                              <a:moveTo>
                                <a:pt x="1074" y="12702"/>
                              </a:moveTo>
                              <a:cubicBezTo>
                                <a:pt x="1407" y="12969"/>
                                <a:pt x="1786" y="13110"/>
                                <a:pt x="2172" y="13110"/>
                              </a:cubicBezTo>
                              <a:cubicBezTo>
                                <a:pt x="2228" y="13109"/>
                                <a:pt x="2285" y="13107"/>
                                <a:pt x="2341" y="13101"/>
                              </a:cubicBezTo>
                            </a:path>
                            <a:path w="21600" h="21600" fill="none" extrusionOk="0">
                              <a:moveTo>
                                <a:pt x="2909" y="17629"/>
                              </a:moveTo>
                              <a:cubicBezTo>
                                <a:pt x="3099" y="17599"/>
                                <a:pt x="3285" y="17535"/>
                                <a:pt x="3463" y="17439"/>
                              </a:cubicBezTo>
                            </a:path>
                            <a:path w="21600" h="21600" fill="none" extrusionOk="0">
                              <a:moveTo>
                                <a:pt x="7895" y="18680"/>
                              </a:moveTo>
                              <a:cubicBezTo>
                                <a:pt x="7983" y="18985"/>
                                <a:pt x="8095" y="19277"/>
                                <a:pt x="8229" y="19550"/>
                              </a:cubicBezTo>
                            </a:path>
                            <a:path w="21600" h="21600" fill="none" extrusionOk="0">
                              <a:moveTo>
                                <a:pt x="14267" y="18324"/>
                              </a:moveTo>
                              <a:cubicBezTo>
                                <a:pt x="14336" y="18013"/>
                                <a:pt x="14380" y="17693"/>
                                <a:pt x="14400" y="17370"/>
                              </a:cubicBezTo>
                            </a:path>
                            <a:path w="21600" h="21600" fill="none" extrusionOk="0">
                              <a:moveTo>
                                <a:pt x="18694" y="15045"/>
                              </a:moveTo>
                              <a:cubicBezTo>
                                <a:pt x="18694" y="15034"/>
                                <a:pt x="18695" y="15024"/>
                                <a:pt x="18695" y="15013"/>
                              </a:cubicBezTo>
                              <a:cubicBezTo>
                                <a:pt x="18695" y="13508"/>
                                <a:pt x="18063" y="12136"/>
                                <a:pt x="17069" y="11477"/>
                              </a:cubicBezTo>
                            </a:path>
                            <a:path w="21600" h="21600" fill="none" extrusionOk="0">
                              <a:moveTo>
                                <a:pt x="20165" y="8999"/>
                              </a:moveTo>
                              <a:cubicBezTo>
                                <a:pt x="20479" y="8635"/>
                                <a:pt x="20726" y="8177"/>
                                <a:pt x="20889" y="7661"/>
                              </a:cubicBezTo>
                            </a:path>
                            <a:path w="21600" h="21600" fill="none" extrusionOk="0">
                              <a:moveTo>
                                <a:pt x="19186" y="3344"/>
                              </a:moveTo>
                              <a:cubicBezTo>
                                <a:pt x="19186" y="3328"/>
                                <a:pt x="19187" y="3313"/>
                                <a:pt x="19187" y="3297"/>
                              </a:cubicBezTo>
                              <a:cubicBezTo>
                                <a:pt x="19187" y="3101"/>
                                <a:pt x="19174" y="2905"/>
                                <a:pt x="19148" y="2712"/>
                              </a:cubicBezTo>
                            </a:path>
                            <a:path w="21600" h="21600" fill="none" extrusionOk="0">
                              <a:moveTo>
                                <a:pt x="14905" y="1165"/>
                              </a:moveTo>
                              <a:cubicBezTo>
                                <a:pt x="14754" y="1408"/>
                                <a:pt x="14629" y="1679"/>
                                <a:pt x="14535" y="1971"/>
                              </a:cubicBezTo>
                            </a:path>
                            <a:path w="21600" h="21600" fill="none" extrusionOk="0">
                              <a:moveTo>
                                <a:pt x="11221" y="1645"/>
                              </a:moveTo>
                              <a:cubicBezTo>
                                <a:pt x="11140" y="1866"/>
                                <a:pt x="11080" y="2099"/>
                                <a:pt x="11041" y="2340"/>
                              </a:cubicBezTo>
                            </a:path>
                            <a:path w="21600" h="21600" fill="none" extrusionOk="0">
                              <a:moveTo>
                                <a:pt x="7645" y="3276"/>
                              </a:moveTo>
                              <a:cubicBezTo>
                                <a:pt x="7449" y="3016"/>
                                <a:pt x="7231" y="2790"/>
                                <a:pt x="6995" y="2602"/>
                              </a:cubicBezTo>
                            </a:path>
                            <a:path w="21600" h="21600" fill="none" extrusionOk="0">
                              <a:moveTo>
                                <a:pt x="1942" y="7186"/>
                              </a:moveTo>
                              <a:cubicBezTo>
                                <a:pt x="1966" y="7426"/>
                                <a:pt x="2004" y="7663"/>
                                <a:pt x="2056" y="7895"/>
                              </a:cubicBezTo>
                            </a:path>
                          </a:pathLst>
                        </a:custGeom>
                        <a:solidFill>
                          <a:srgbClr val="FFBE7D"/>
                        </a:solidFill>
                        <a:ln w="9525">
                          <a:solidFill>
                            <a:srgbClr val="000000"/>
                          </a:solidFill>
                          <a:miter lim="800000"/>
                          <a:headEnd/>
                          <a:tailEnd/>
                        </a:ln>
                        <a:effectLst>
                          <a:outerShdw dist="107763" dir="2700000" algn="ctr" rotWithShape="0">
                            <a:srgbClr val="808080"/>
                          </a:outerShdw>
                        </a:effectLst>
                      </wps:spPr>
                      <wps:txbx>
                        <w:txbxContent>
                          <w:p w:rsidR="00431CE8" w:rsidRDefault="00431CE8" w:rsidP="00BF13CA">
                            <w:pPr>
                              <w:spacing w:after="0" w:line="240" w:lineRule="auto"/>
                              <w:jc w:val="both"/>
                              <w:rPr>
                                <w:rStyle w:val="mw-headline"/>
                                <w:rFonts w:ascii="Times New Roman" w:hAnsi="Times New Roman"/>
                                <w:b/>
                                <w:bCs/>
                                <w:sz w:val="28"/>
                                <w:szCs w:val="28"/>
                              </w:rPr>
                            </w:pPr>
                          </w:p>
                          <w:p w:rsidR="00431CE8" w:rsidRPr="00062A36" w:rsidRDefault="00431CE8" w:rsidP="00BF13CA">
                            <w:pPr>
                              <w:spacing w:after="0" w:line="240" w:lineRule="auto"/>
                              <w:jc w:val="both"/>
                              <w:rPr>
                                <w:rStyle w:val="mw-headline"/>
                                <w:rFonts w:ascii="Times New Roman" w:hAnsi="Times New Roman"/>
                                <w:b/>
                                <w:bCs/>
                                <w:sz w:val="28"/>
                                <w:szCs w:val="28"/>
                              </w:rPr>
                            </w:pPr>
                            <w:r w:rsidRPr="00062A36">
                              <w:rPr>
                                <w:rStyle w:val="mw-headline"/>
                                <w:rFonts w:ascii="Times New Roman" w:hAnsi="Times New Roman"/>
                                <w:b/>
                                <w:bCs/>
                                <w:sz w:val="28"/>
                                <w:szCs w:val="28"/>
                              </w:rPr>
                              <w:t>Dear Students,</w:t>
                            </w:r>
                          </w:p>
                          <w:p w:rsidR="00431CE8" w:rsidRDefault="00431CE8" w:rsidP="00BF13CA">
                            <w:pPr>
                              <w:spacing w:after="0" w:line="240" w:lineRule="auto"/>
                              <w:jc w:val="both"/>
                              <w:rPr>
                                <w:rStyle w:val="mw-headline"/>
                                <w:rFonts w:ascii="Times New Roman" w:hAnsi="Times New Roman"/>
                                <w:b/>
                                <w:bCs/>
                                <w:sz w:val="28"/>
                                <w:szCs w:val="28"/>
                              </w:rPr>
                            </w:pPr>
                          </w:p>
                          <w:p w:rsidR="00431CE8" w:rsidRDefault="00431CE8" w:rsidP="007042C6">
                            <w:pPr>
                              <w:spacing w:after="0" w:line="240" w:lineRule="auto"/>
                              <w:rPr>
                                <w:rStyle w:val="mw-headline"/>
                                <w:rFonts w:ascii="Times New Roman" w:hAnsi="Times New Roman"/>
                                <w:b/>
                                <w:bCs/>
                                <w:sz w:val="28"/>
                                <w:szCs w:val="28"/>
                              </w:rPr>
                            </w:pPr>
                            <w:r w:rsidRPr="00062A36">
                              <w:rPr>
                                <w:rStyle w:val="mw-headline"/>
                                <w:rFonts w:ascii="Times New Roman" w:hAnsi="Times New Roman"/>
                                <w:b/>
                                <w:bCs/>
                                <w:sz w:val="28"/>
                                <w:szCs w:val="28"/>
                              </w:rPr>
                              <w:t xml:space="preserve">We are pleased to </w:t>
                            </w:r>
                            <w:r>
                              <w:rPr>
                                <w:rStyle w:val="mw-headline"/>
                                <w:rFonts w:ascii="Times New Roman" w:hAnsi="Times New Roman"/>
                                <w:b/>
                                <w:bCs/>
                                <w:sz w:val="28"/>
                                <w:szCs w:val="28"/>
                              </w:rPr>
                              <w:t>w</w:t>
                            </w:r>
                            <w:r w:rsidRPr="00062A36">
                              <w:rPr>
                                <w:rStyle w:val="mw-headline"/>
                                <w:rFonts w:ascii="Times New Roman" w:hAnsi="Times New Roman"/>
                                <w:b/>
                                <w:bCs/>
                                <w:sz w:val="28"/>
                                <w:szCs w:val="28"/>
                              </w:rPr>
                              <w:t xml:space="preserve">elcome you in the college of Medicine, </w:t>
                            </w:r>
                            <w:r>
                              <w:rPr>
                                <w:rStyle w:val="mw-headline"/>
                                <w:rFonts w:ascii="Times New Roman" w:hAnsi="Times New Roman"/>
                                <w:b/>
                                <w:bCs/>
                                <w:sz w:val="28"/>
                                <w:szCs w:val="28"/>
                              </w:rPr>
                              <w:t>Cardiovascular</w:t>
                            </w:r>
                            <w:r w:rsidRPr="00062A36">
                              <w:rPr>
                                <w:rStyle w:val="mw-headline"/>
                                <w:rFonts w:ascii="Times New Roman" w:hAnsi="Times New Roman"/>
                                <w:b/>
                                <w:bCs/>
                                <w:sz w:val="28"/>
                                <w:szCs w:val="28"/>
                              </w:rPr>
                              <w:t xml:space="preserve"> Block attachment. </w:t>
                            </w:r>
                            <w:r>
                              <w:rPr>
                                <w:rStyle w:val="mw-headline"/>
                                <w:rFonts w:ascii="Times New Roman" w:hAnsi="Times New Roman"/>
                                <w:b/>
                                <w:bCs/>
                                <w:sz w:val="28"/>
                                <w:szCs w:val="28"/>
                              </w:rPr>
                              <w:t>W</w:t>
                            </w:r>
                            <w:r w:rsidRPr="00062A36">
                              <w:rPr>
                                <w:rStyle w:val="mw-headline"/>
                                <w:rFonts w:ascii="Times New Roman" w:hAnsi="Times New Roman"/>
                                <w:b/>
                                <w:bCs/>
                                <w:sz w:val="28"/>
                                <w:szCs w:val="28"/>
                              </w:rPr>
                              <w:t>e hope you will find this block both useful and enjoyable.</w:t>
                            </w:r>
                          </w:p>
                          <w:p w:rsidR="00431CE8" w:rsidRPr="007042C6" w:rsidRDefault="00431CE8" w:rsidP="00E02D82">
                            <w:pPr>
                              <w:spacing w:after="0" w:line="240" w:lineRule="auto"/>
                              <w:ind w:left="2160" w:firstLine="720"/>
                              <w:rPr>
                                <w:rFonts w:ascii="Times New Roman" w:hAnsi="Times New Roman"/>
                                <w:b/>
                                <w:bCs/>
                                <w:sz w:val="28"/>
                                <w:szCs w:val="28"/>
                              </w:rPr>
                            </w:pPr>
                            <w:r>
                              <w:rPr>
                                <w:rStyle w:val="mw-headline"/>
                                <w:rFonts w:ascii="Times New Roman" w:hAnsi="Times New Roman"/>
                                <w:b/>
                                <w:bCs/>
                                <w:sz w:val="28"/>
                                <w:szCs w:val="28"/>
                              </w:rPr>
                              <w:t>Prof. Mona Soliman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loud" o:spid="_x0000_s1026" style="position:absolute;left:0;text-align:left;margin-left:12pt;margin-top:3.25pt;width:440.25pt;height:207.8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" adj="-11796480,,5400" path="m1949,7180c841,7336,,8613,,10137v-1,1055,409,2032,1074,2565l1063,12668v-378,549,-588,1272,-588,2022c475,16325,1451,17650,2655,17650v84,,169,-7,254,-21l2897,17649v688,1639,1966,2651,3350,2651c6947,20299,7635,20039,8235,19546r-6,4c8855,20829,9908,21597,11036,21597v1487,-1,2800,-1330,3231,-3273l14270,18350v460,390,990,597,1532,597c17390,18946,18682,17205,18694,15045r-5,-10c20357,14710,21597,12765,21597,10472v,-1016,-247,-2003,-701,-2809l20889,7661v142,-453,216,-940,216,-1433c21105,4588,20299,3150,19139,2719r9,-7c18940,1142,17933,,16758,v-714,-1,-1391,426,-1853,1165l14909,1170c14497,432,13855,,13174,v-827,-1,-1584,637,-1953,1645l11229,1694c10730,1024,10058,650,9358,650,8372,649,7466,1391,7003,2578r-8,24c6477,2189,5888,1972,5288,1972v-1865,,-3376,2057,-3376,4595c1911,6774,1922,6981,1942,7186r7,-6xem1074,12702nfc1407,12969,1786,13110,2172,13110v56,-1,113,-3,169,-9em2909,17629nfc3099,17599,3285,17535,3463,17439em7895,18680nfc7983,18985,8095,19277,8229,19550em14267,18324nfc14336,18013,14380,17693,14400,17370em18694,15045nfc18694,15034,18695,15024,18695,15013v,-1505,-632,-2877,-1626,-3536em20165,8999nfc20479,8635,20726,8177,20889,7661em19186,3344nfc19186,3328,19187,3313,19187,3297v,-196,-13,-392,-39,-585em14905,1165nfc14754,1408,14629,1679,14535,1971em11221,1645nfc11140,1866,11080,2099,11041,2340em7645,3276nfc7449,3016,7231,2790,6995,2602em1942,7186nfc1966,7426,2004,7663,2056,7895e" fillcolor="#ffbe7d">
                <v:stroke joinstyle="miter"/>
                <v:shadow on="t" offset="6pt,6pt"/>
                <v:formulas/>
                <v:path o:extrusionok="f" o:connecttype="custom" o:connectlocs="17343,1319530;2795588,2636250;5586516,1319530;2795588,150891" o:connectangles="0,0,0,0" textboxrect="2977,3262,17087,17337"/>
                <o:lock v:ext="edit" aspectratio="t" verticies="t"/>
                <v:textbox>
                  <w:txbxContent>
                    <w:p w:rsidR="00431CE8" w:rsidRDefault="00431CE8" w:rsidP="00BF13CA">
                      <w:pPr>
                        <w:spacing w:after="0" w:line="240" w:lineRule="auto"/>
                        <w:jc w:val="both"/>
                        <w:rPr>
                          <w:rStyle w:val="mw-headline"/>
                          <w:rFonts w:ascii="Times New Roman" w:hAnsi="Times New Roman"/>
                          <w:b/>
                          <w:bCs/>
                          <w:sz w:val="28"/>
                          <w:szCs w:val="28"/>
                        </w:rPr>
                      </w:pPr>
                    </w:p>
                    <w:p w:rsidR="00431CE8" w:rsidRPr="00062A36" w:rsidRDefault="00431CE8" w:rsidP="00BF13CA">
                      <w:pPr>
                        <w:spacing w:after="0" w:line="240" w:lineRule="auto"/>
                        <w:jc w:val="both"/>
                        <w:rPr>
                          <w:rStyle w:val="mw-headline"/>
                          <w:rFonts w:ascii="Times New Roman" w:hAnsi="Times New Roman"/>
                          <w:b/>
                          <w:bCs/>
                          <w:sz w:val="28"/>
                          <w:szCs w:val="28"/>
                        </w:rPr>
                      </w:pPr>
                      <w:r w:rsidRPr="00062A36">
                        <w:rPr>
                          <w:rStyle w:val="mw-headline"/>
                          <w:rFonts w:ascii="Times New Roman" w:hAnsi="Times New Roman"/>
                          <w:b/>
                          <w:bCs/>
                          <w:sz w:val="28"/>
                          <w:szCs w:val="28"/>
                        </w:rPr>
                        <w:t>Dear Students,</w:t>
                      </w:r>
                    </w:p>
                    <w:p w:rsidR="00431CE8" w:rsidRDefault="00431CE8" w:rsidP="00BF13CA">
                      <w:pPr>
                        <w:spacing w:after="0" w:line="240" w:lineRule="auto"/>
                        <w:jc w:val="both"/>
                        <w:rPr>
                          <w:rStyle w:val="mw-headline"/>
                          <w:rFonts w:ascii="Times New Roman" w:hAnsi="Times New Roman"/>
                          <w:b/>
                          <w:bCs/>
                          <w:sz w:val="28"/>
                          <w:szCs w:val="28"/>
                        </w:rPr>
                      </w:pPr>
                    </w:p>
                    <w:p w:rsidR="00431CE8" w:rsidRDefault="00431CE8" w:rsidP="007042C6">
                      <w:pPr>
                        <w:spacing w:after="0" w:line="240" w:lineRule="auto"/>
                        <w:rPr>
                          <w:rStyle w:val="mw-headline"/>
                          <w:rFonts w:ascii="Times New Roman" w:hAnsi="Times New Roman"/>
                          <w:b/>
                          <w:bCs/>
                          <w:sz w:val="28"/>
                          <w:szCs w:val="28"/>
                        </w:rPr>
                      </w:pPr>
                      <w:r w:rsidRPr="00062A36">
                        <w:rPr>
                          <w:rStyle w:val="mw-headline"/>
                          <w:rFonts w:ascii="Times New Roman" w:hAnsi="Times New Roman"/>
                          <w:b/>
                          <w:bCs/>
                          <w:sz w:val="28"/>
                          <w:szCs w:val="28"/>
                        </w:rPr>
                        <w:t xml:space="preserve">We are pleased to </w:t>
                      </w:r>
                      <w:r>
                        <w:rPr>
                          <w:rStyle w:val="mw-headline"/>
                          <w:rFonts w:ascii="Times New Roman" w:hAnsi="Times New Roman"/>
                          <w:b/>
                          <w:bCs/>
                          <w:sz w:val="28"/>
                          <w:szCs w:val="28"/>
                        </w:rPr>
                        <w:t>w</w:t>
                      </w:r>
                      <w:r w:rsidRPr="00062A36">
                        <w:rPr>
                          <w:rStyle w:val="mw-headline"/>
                          <w:rFonts w:ascii="Times New Roman" w:hAnsi="Times New Roman"/>
                          <w:b/>
                          <w:bCs/>
                          <w:sz w:val="28"/>
                          <w:szCs w:val="28"/>
                        </w:rPr>
                        <w:t xml:space="preserve">elcome you in the college of Medicine, </w:t>
                      </w:r>
                      <w:r>
                        <w:rPr>
                          <w:rStyle w:val="mw-headline"/>
                          <w:rFonts w:ascii="Times New Roman" w:hAnsi="Times New Roman"/>
                          <w:b/>
                          <w:bCs/>
                          <w:sz w:val="28"/>
                          <w:szCs w:val="28"/>
                        </w:rPr>
                        <w:t>Cardiovascular</w:t>
                      </w:r>
                      <w:r w:rsidRPr="00062A36">
                        <w:rPr>
                          <w:rStyle w:val="mw-headline"/>
                          <w:rFonts w:ascii="Times New Roman" w:hAnsi="Times New Roman"/>
                          <w:b/>
                          <w:bCs/>
                          <w:sz w:val="28"/>
                          <w:szCs w:val="28"/>
                        </w:rPr>
                        <w:t xml:space="preserve"> Block attachment. </w:t>
                      </w:r>
                      <w:r>
                        <w:rPr>
                          <w:rStyle w:val="mw-headline"/>
                          <w:rFonts w:ascii="Times New Roman" w:hAnsi="Times New Roman"/>
                          <w:b/>
                          <w:bCs/>
                          <w:sz w:val="28"/>
                          <w:szCs w:val="28"/>
                        </w:rPr>
                        <w:t>W</w:t>
                      </w:r>
                      <w:r w:rsidRPr="00062A36">
                        <w:rPr>
                          <w:rStyle w:val="mw-headline"/>
                          <w:rFonts w:ascii="Times New Roman" w:hAnsi="Times New Roman"/>
                          <w:b/>
                          <w:bCs/>
                          <w:sz w:val="28"/>
                          <w:szCs w:val="28"/>
                        </w:rPr>
                        <w:t>e hope you will find this block both useful and enjoyable.</w:t>
                      </w:r>
                    </w:p>
                    <w:p w:rsidR="00431CE8" w:rsidRPr="007042C6" w:rsidRDefault="00431CE8" w:rsidP="00E02D82">
                      <w:pPr>
                        <w:spacing w:after="0" w:line="240" w:lineRule="auto"/>
                        <w:ind w:left="2160" w:firstLine="720"/>
                        <w:rPr>
                          <w:rFonts w:ascii="Times New Roman" w:hAnsi="Times New Roman"/>
                          <w:b/>
                          <w:bCs/>
                          <w:sz w:val="28"/>
                          <w:szCs w:val="28"/>
                        </w:rPr>
                      </w:pPr>
                      <w:r>
                        <w:rPr>
                          <w:rStyle w:val="mw-headline"/>
                          <w:rFonts w:ascii="Times New Roman" w:hAnsi="Times New Roman"/>
                          <w:b/>
                          <w:bCs/>
                          <w:sz w:val="28"/>
                          <w:szCs w:val="28"/>
                        </w:rPr>
                        <w:t>Prof. Mona Soliman</w:t>
                      </w:r>
                    </w:p>
                  </w:txbxContent>
                </v:textbox>
              </v:shape>
            </w:pict>
          </mc:Fallback>
        </mc:AlternateContent>
      </w:r>
    </w:p>
    <w:p w:rsidR="00BF13CA" w:rsidRPr="00EF44FA" w:rsidRDefault="00BF13CA" w:rsidP="00BF13CA">
      <w:pPr>
        <w:spacing w:after="0" w:line="240" w:lineRule="auto"/>
        <w:jc w:val="both"/>
        <w:rPr>
          <w:rStyle w:val="mw-headline"/>
          <w:rFonts w:ascii="Footlight MT Light" w:hAnsi="Footlight MT Light"/>
          <w:b/>
          <w:bCs/>
          <w:i/>
          <w:iCs/>
          <w:sz w:val="24"/>
          <w:szCs w:val="24"/>
        </w:rPr>
      </w:pPr>
    </w:p>
    <w:p w:rsidR="00BF13CA" w:rsidRPr="00EF44FA" w:rsidRDefault="00BF13CA" w:rsidP="00BF13CA">
      <w:pPr>
        <w:spacing w:after="0" w:line="240" w:lineRule="auto"/>
        <w:jc w:val="both"/>
        <w:rPr>
          <w:rStyle w:val="mw-headline"/>
          <w:rFonts w:ascii="Footlight MT Light" w:hAnsi="Footlight MT Light"/>
          <w:b/>
          <w:bCs/>
          <w:i/>
          <w:iCs/>
          <w:sz w:val="24"/>
          <w:szCs w:val="24"/>
        </w:rPr>
      </w:pPr>
    </w:p>
    <w:p w:rsidR="00BF13CA" w:rsidRPr="00EF44FA" w:rsidRDefault="00BF13CA" w:rsidP="00BF13CA">
      <w:pPr>
        <w:spacing w:after="0" w:line="240" w:lineRule="auto"/>
        <w:jc w:val="both"/>
        <w:rPr>
          <w:rStyle w:val="mw-headline"/>
          <w:rFonts w:ascii="Footlight MT Light" w:hAnsi="Footlight MT Light"/>
          <w:sz w:val="24"/>
          <w:szCs w:val="24"/>
        </w:rPr>
      </w:pPr>
    </w:p>
    <w:p w:rsidR="00BF13CA" w:rsidRPr="00EF44FA" w:rsidRDefault="00BF13CA" w:rsidP="00BF13CA">
      <w:pPr>
        <w:spacing w:after="0" w:line="240" w:lineRule="auto"/>
        <w:jc w:val="both"/>
        <w:rPr>
          <w:rStyle w:val="mw-headline"/>
          <w:rFonts w:ascii="Footlight MT Light" w:hAnsi="Footlight MT Light"/>
          <w:i/>
          <w:iCs/>
          <w:sz w:val="24"/>
          <w:szCs w:val="24"/>
        </w:rPr>
      </w:pPr>
    </w:p>
    <w:p w:rsidR="00BF13CA" w:rsidRPr="00EF44FA" w:rsidRDefault="00BF13CA" w:rsidP="00BF13CA">
      <w:pPr>
        <w:spacing w:after="0" w:line="240" w:lineRule="auto"/>
        <w:jc w:val="both"/>
        <w:rPr>
          <w:rStyle w:val="mw-headline"/>
          <w:rFonts w:ascii="Footlight MT Light" w:hAnsi="Footlight MT Light"/>
          <w:i/>
          <w:iCs/>
          <w:sz w:val="24"/>
          <w:szCs w:val="24"/>
        </w:rPr>
      </w:pPr>
    </w:p>
    <w:p w:rsidR="00BF13CA" w:rsidRPr="00EF44FA" w:rsidRDefault="00BF13CA" w:rsidP="00BF13CA">
      <w:pPr>
        <w:spacing w:after="0" w:line="240" w:lineRule="auto"/>
        <w:jc w:val="both"/>
        <w:rPr>
          <w:rStyle w:val="mw-headline"/>
          <w:rFonts w:ascii="Footlight MT Light" w:hAnsi="Footlight MT Light"/>
          <w:i/>
          <w:iCs/>
          <w:sz w:val="24"/>
          <w:szCs w:val="24"/>
        </w:rPr>
      </w:pPr>
    </w:p>
    <w:p w:rsidR="00BF13CA" w:rsidRPr="00EF44FA" w:rsidRDefault="00BF13CA" w:rsidP="00BF13CA">
      <w:pPr>
        <w:spacing w:after="0" w:line="240" w:lineRule="auto"/>
        <w:jc w:val="both"/>
        <w:rPr>
          <w:rStyle w:val="mw-headline"/>
          <w:rFonts w:ascii="Footlight MT Light" w:hAnsi="Footlight MT Light"/>
          <w:i/>
          <w:iCs/>
          <w:sz w:val="24"/>
          <w:szCs w:val="24"/>
        </w:rPr>
      </w:pPr>
    </w:p>
    <w:p w:rsidR="00BF13CA" w:rsidRPr="00EF44FA" w:rsidRDefault="00BF13CA" w:rsidP="00BF13CA">
      <w:pPr>
        <w:spacing w:after="0" w:line="240" w:lineRule="auto"/>
        <w:jc w:val="both"/>
        <w:rPr>
          <w:rStyle w:val="mw-headline"/>
          <w:rFonts w:ascii="Footlight MT Light" w:hAnsi="Footlight MT Light"/>
          <w:i/>
          <w:iCs/>
          <w:sz w:val="24"/>
          <w:szCs w:val="24"/>
        </w:rPr>
      </w:pPr>
    </w:p>
    <w:p w:rsidR="00BF13CA" w:rsidRPr="00EF44FA" w:rsidRDefault="00BF13CA" w:rsidP="00BF13CA">
      <w:pPr>
        <w:spacing w:after="0" w:line="240" w:lineRule="auto"/>
        <w:jc w:val="both"/>
        <w:rPr>
          <w:rStyle w:val="mw-headline"/>
          <w:rFonts w:ascii="Footlight MT Light" w:hAnsi="Footlight MT Light"/>
          <w:i/>
          <w:iCs/>
          <w:sz w:val="24"/>
          <w:szCs w:val="24"/>
        </w:rPr>
      </w:pPr>
    </w:p>
    <w:p w:rsidR="00BF13CA" w:rsidRPr="00EF44FA" w:rsidRDefault="00BF13CA" w:rsidP="00BF13CA">
      <w:pPr>
        <w:spacing w:after="0" w:line="240" w:lineRule="auto"/>
        <w:jc w:val="both"/>
        <w:rPr>
          <w:rStyle w:val="mw-headline"/>
          <w:rFonts w:ascii="Footlight MT Light" w:hAnsi="Footlight MT Light"/>
          <w:i/>
          <w:iCs/>
          <w:sz w:val="24"/>
          <w:szCs w:val="24"/>
        </w:rPr>
      </w:pPr>
    </w:p>
    <w:p w:rsidR="00BF13CA" w:rsidRPr="00EF44FA" w:rsidRDefault="00BF13CA" w:rsidP="00BF13CA">
      <w:pPr>
        <w:spacing w:after="0" w:line="240" w:lineRule="auto"/>
        <w:jc w:val="both"/>
        <w:rPr>
          <w:rStyle w:val="mw-headline"/>
          <w:rFonts w:ascii="Footlight MT Light" w:hAnsi="Footlight MT Light"/>
          <w:i/>
          <w:iCs/>
          <w:sz w:val="24"/>
          <w:szCs w:val="24"/>
        </w:rPr>
      </w:pPr>
    </w:p>
    <w:p w:rsidR="00BF13CA" w:rsidRPr="00EF44FA" w:rsidRDefault="00BF13CA" w:rsidP="00BF13CA">
      <w:pPr>
        <w:spacing w:after="0" w:line="240" w:lineRule="auto"/>
        <w:jc w:val="both"/>
        <w:rPr>
          <w:rStyle w:val="mw-headline"/>
          <w:rFonts w:ascii="Footlight MT Light" w:hAnsi="Footlight MT Light"/>
          <w:i/>
          <w:iCs/>
          <w:sz w:val="24"/>
          <w:szCs w:val="24"/>
        </w:rPr>
      </w:pPr>
    </w:p>
    <w:p w:rsidR="00BF13CA" w:rsidRPr="00EF44FA" w:rsidRDefault="00BF13CA" w:rsidP="00BF13CA">
      <w:pPr>
        <w:spacing w:after="0" w:line="240" w:lineRule="auto"/>
        <w:jc w:val="both"/>
        <w:rPr>
          <w:rStyle w:val="mw-headline"/>
          <w:rFonts w:ascii="Footlight MT Light" w:hAnsi="Footlight MT Light"/>
          <w:i/>
          <w:iCs/>
          <w:sz w:val="24"/>
          <w:szCs w:val="24"/>
        </w:rPr>
      </w:pPr>
    </w:p>
    <w:p w:rsidR="00BF13CA" w:rsidRPr="00EF44FA" w:rsidRDefault="00BF13CA" w:rsidP="00BF13CA">
      <w:pPr>
        <w:spacing w:after="0" w:line="240" w:lineRule="auto"/>
        <w:jc w:val="both"/>
        <w:rPr>
          <w:rStyle w:val="mw-headline"/>
          <w:rFonts w:ascii="Footlight MT Light" w:hAnsi="Footlight MT Light"/>
          <w:i/>
          <w:iCs/>
          <w:sz w:val="24"/>
          <w:szCs w:val="24"/>
        </w:rPr>
      </w:pPr>
    </w:p>
    <w:p w:rsidR="00BF13CA" w:rsidRPr="00EF44FA" w:rsidRDefault="00BF13CA" w:rsidP="00BF13CA">
      <w:pPr>
        <w:spacing w:after="0" w:line="240" w:lineRule="auto"/>
        <w:jc w:val="both"/>
        <w:rPr>
          <w:rStyle w:val="mw-headline"/>
          <w:rFonts w:ascii="Footlight MT Light" w:hAnsi="Footlight MT Light"/>
          <w:i/>
          <w:iCs/>
          <w:sz w:val="24"/>
          <w:szCs w:val="24"/>
        </w:rPr>
      </w:pPr>
    </w:p>
    <w:p w:rsidR="00BF13CA" w:rsidRPr="00EF44FA" w:rsidRDefault="00BF13CA" w:rsidP="00BF13CA">
      <w:pPr>
        <w:spacing w:after="0" w:line="240" w:lineRule="auto"/>
        <w:jc w:val="both"/>
        <w:rPr>
          <w:rStyle w:val="mw-headline"/>
          <w:rFonts w:ascii="Footlight MT Light" w:hAnsi="Footlight MT Light"/>
          <w:i/>
          <w:iCs/>
          <w:sz w:val="24"/>
          <w:szCs w:val="24"/>
        </w:rPr>
      </w:pPr>
    </w:p>
    <w:p w:rsidR="00BF13CA" w:rsidRPr="00EF44FA" w:rsidRDefault="00BF13CA" w:rsidP="00BF13CA">
      <w:pPr>
        <w:spacing w:after="0" w:line="240" w:lineRule="auto"/>
        <w:jc w:val="both"/>
        <w:rPr>
          <w:rStyle w:val="mw-headline"/>
          <w:rFonts w:ascii="Footlight MT Light" w:hAnsi="Footlight MT Light"/>
          <w:i/>
          <w:iCs/>
          <w:sz w:val="24"/>
          <w:szCs w:val="24"/>
        </w:rPr>
      </w:pPr>
    </w:p>
    <w:p w:rsidR="00BF13CA" w:rsidRPr="00EF44FA" w:rsidRDefault="00BF13CA" w:rsidP="00BF13CA">
      <w:pPr>
        <w:spacing w:after="0" w:line="240" w:lineRule="auto"/>
        <w:jc w:val="both"/>
        <w:rPr>
          <w:rStyle w:val="mw-headline"/>
          <w:rFonts w:ascii="Footlight MT Light" w:hAnsi="Footlight MT Light"/>
          <w:i/>
          <w:iCs/>
          <w:sz w:val="24"/>
          <w:szCs w:val="24"/>
        </w:rPr>
      </w:pPr>
    </w:p>
    <w:p w:rsidR="00BF13CA" w:rsidRPr="00EF44F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0776F5" w:rsidRDefault="000776F5" w:rsidP="00BF13CA">
      <w:pPr>
        <w:spacing w:after="0" w:line="240" w:lineRule="auto"/>
        <w:jc w:val="both"/>
        <w:rPr>
          <w:rStyle w:val="mw-headline"/>
          <w:rFonts w:ascii="Footlight MT Light" w:hAnsi="Footlight MT Light"/>
          <w:i/>
          <w:iCs/>
          <w:sz w:val="24"/>
          <w:szCs w:val="24"/>
        </w:rPr>
      </w:pPr>
    </w:p>
    <w:p w:rsidR="000776F5" w:rsidRDefault="000776F5" w:rsidP="00BF13CA">
      <w:pPr>
        <w:spacing w:after="0" w:line="240" w:lineRule="auto"/>
        <w:jc w:val="both"/>
        <w:rPr>
          <w:rStyle w:val="mw-headline"/>
          <w:rFonts w:ascii="Footlight MT Light" w:hAnsi="Footlight MT Light"/>
          <w:i/>
          <w:iCs/>
          <w:sz w:val="24"/>
          <w:szCs w:val="24"/>
        </w:rPr>
      </w:pPr>
    </w:p>
    <w:p w:rsidR="000776F5" w:rsidRDefault="000776F5" w:rsidP="00BF13CA">
      <w:pPr>
        <w:spacing w:after="0" w:line="240" w:lineRule="auto"/>
        <w:jc w:val="both"/>
        <w:rPr>
          <w:rStyle w:val="mw-headline"/>
          <w:rFonts w:ascii="Footlight MT Light" w:hAnsi="Footlight MT Light"/>
          <w:i/>
          <w:iCs/>
          <w:sz w:val="24"/>
          <w:szCs w:val="24"/>
        </w:rPr>
      </w:pPr>
    </w:p>
    <w:p w:rsidR="000776F5" w:rsidRDefault="000776F5"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EF0EBC" w:rsidRDefault="00EF0EBC" w:rsidP="00BF13CA">
      <w:pPr>
        <w:spacing w:after="0" w:line="240" w:lineRule="auto"/>
        <w:jc w:val="both"/>
        <w:rPr>
          <w:rStyle w:val="mw-headline"/>
          <w:rFonts w:ascii="Footlight MT Light" w:hAnsi="Footlight MT Light"/>
          <w:i/>
          <w:iCs/>
          <w:sz w:val="24"/>
          <w:szCs w:val="24"/>
        </w:rPr>
      </w:pPr>
    </w:p>
    <w:p w:rsidR="00EF0EBC" w:rsidRDefault="00EF0EBC"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285D5E" w:rsidRDefault="00285D5E" w:rsidP="00BF13CA">
      <w:pPr>
        <w:spacing w:after="0" w:line="240" w:lineRule="auto"/>
        <w:jc w:val="both"/>
        <w:rPr>
          <w:rStyle w:val="mw-headline"/>
          <w:rFonts w:ascii="Footlight MT Light" w:hAnsi="Footlight MT Light"/>
          <w:i/>
          <w:iCs/>
          <w:sz w:val="24"/>
          <w:szCs w:val="24"/>
        </w:rPr>
      </w:pPr>
    </w:p>
    <w:p w:rsidR="00285D5E" w:rsidRDefault="00285D5E"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spacing w:after="0" w:line="240" w:lineRule="auto"/>
        <w:jc w:val="both"/>
        <w:rPr>
          <w:rStyle w:val="mw-headline"/>
          <w:rFonts w:ascii="Footlight MT Light" w:hAnsi="Footlight MT Light"/>
          <w:i/>
          <w:iCs/>
          <w:sz w:val="24"/>
          <w:szCs w:val="24"/>
        </w:rPr>
      </w:pPr>
    </w:p>
    <w:p w:rsidR="00BF13C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Fonts w:ascii="Verdana" w:hAnsi="Verdana"/>
          <w:b/>
          <w:sz w:val="28"/>
          <w:szCs w:val="28"/>
        </w:rPr>
      </w:pPr>
    </w:p>
    <w:p w:rsidR="00BF13CA" w:rsidRPr="00EF44F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b/>
          <w:bCs/>
          <w:sz w:val="32"/>
          <w:szCs w:val="32"/>
        </w:rPr>
      </w:pPr>
      <w:r>
        <w:rPr>
          <w:rStyle w:val="mw-headline"/>
          <w:rFonts w:ascii="Footlight MT Light" w:hAnsi="Footlight MT Light"/>
          <w:b/>
          <w:bCs/>
          <w:sz w:val="32"/>
          <w:szCs w:val="32"/>
        </w:rPr>
        <w:t>GENERAL INFORMATION</w:t>
      </w:r>
    </w:p>
    <w:p w:rsidR="00BF13CA" w:rsidRPr="00EF44F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b/>
          <w:bCs/>
          <w:sz w:val="24"/>
          <w:szCs w:val="24"/>
        </w:rPr>
      </w:pPr>
    </w:p>
    <w:p w:rsidR="00BF13CA" w:rsidRPr="00EF44F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b/>
          <w:bCs/>
          <w:sz w:val="24"/>
          <w:szCs w:val="24"/>
        </w:rPr>
      </w:pPr>
    </w:p>
    <w:p w:rsidR="00BF13CA" w:rsidRPr="00BF13C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b/>
          <w:bCs/>
          <w:sz w:val="24"/>
          <w:szCs w:val="24"/>
          <w:u w:val="single"/>
        </w:rPr>
      </w:pPr>
      <w:r w:rsidRPr="00EF44FA">
        <w:rPr>
          <w:rStyle w:val="mw-headline"/>
          <w:rFonts w:ascii="Footlight MT Light" w:hAnsi="Footlight MT Light"/>
          <w:sz w:val="24"/>
          <w:szCs w:val="24"/>
        </w:rPr>
        <w:t xml:space="preserve">Block Title: </w:t>
      </w:r>
      <w:r w:rsidRPr="00BF13CA">
        <w:rPr>
          <w:rStyle w:val="mw-headline"/>
          <w:rFonts w:ascii="Footlight MT Light" w:hAnsi="Footlight MT Light"/>
          <w:b/>
          <w:bCs/>
          <w:sz w:val="24"/>
          <w:szCs w:val="24"/>
          <w:u w:val="single"/>
        </w:rPr>
        <w:t>Cardiovascular Block</w:t>
      </w:r>
    </w:p>
    <w:p w:rsidR="00BF13CA" w:rsidRPr="00EF44F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sz w:val="24"/>
          <w:szCs w:val="24"/>
        </w:rPr>
      </w:pPr>
    </w:p>
    <w:p w:rsidR="00BF13CA" w:rsidRPr="00EF44F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sz w:val="24"/>
          <w:szCs w:val="24"/>
        </w:rPr>
      </w:pPr>
    </w:p>
    <w:p w:rsidR="00BF13CA" w:rsidRPr="00EF44F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sz w:val="24"/>
          <w:szCs w:val="24"/>
        </w:rPr>
      </w:pPr>
      <w:r w:rsidRPr="00EF44FA">
        <w:rPr>
          <w:rStyle w:val="mw-headline"/>
          <w:rFonts w:ascii="Footlight MT Light" w:hAnsi="Footlight MT Light"/>
          <w:sz w:val="24"/>
          <w:szCs w:val="24"/>
        </w:rPr>
        <w:t>Block Code &amp; Number: Cardio113</w:t>
      </w:r>
    </w:p>
    <w:p w:rsidR="00BF13CA" w:rsidRPr="00EF44F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sz w:val="24"/>
          <w:szCs w:val="24"/>
        </w:rPr>
      </w:pPr>
    </w:p>
    <w:p w:rsidR="00BF13CA" w:rsidRPr="00EF44F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sz w:val="24"/>
          <w:szCs w:val="24"/>
        </w:rPr>
      </w:pPr>
    </w:p>
    <w:p w:rsidR="00BF13CA" w:rsidRPr="00EF44F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sz w:val="24"/>
          <w:szCs w:val="24"/>
        </w:rPr>
      </w:pPr>
      <w:r w:rsidRPr="00EF44FA">
        <w:rPr>
          <w:rStyle w:val="mw-headline"/>
          <w:rFonts w:ascii="Footlight MT Light" w:hAnsi="Footlight MT Light"/>
          <w:sz w:val="24"/>
          <w:szCs w:val="24"/>
        </w:rPr>
        <w:t>Credit Hour: 7</w:t>
      </w:r>
    </w:p>
    <w:p w:rsidR="00BF13CA" w:rsidRPr="00EF44F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sz w:val="24"/>
          <w:szCs w:val="24"/>
        </w:rPr>
      </w:pPr>
    </w:p>
    <w:p w:rsidR="00BF13CA" w:rsidRPr="00EF44F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sz w:val="24"/>
          <w:szCs w:val="24"/>
        </w:rPr>
      </w:pPr>
    </w:p>
    <w:p w:rsidR="00BF13CA" w:rsidRPr="00EF44FA" w:rsidRDefault="00BF13CA" w:rsidP="00197C53">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sz w:val="24"/>
          <w:szCs w:val="24"/>
        </w:rPr>
      </w:pPr>
      <w:r w:rsidRPr="00EF44FA">
        <w:rPr>
          <w:rStyle w:val="mw-headline"/>
          <w:rFonts w:ascii="Footlight MT Light" w:hAnsi="Footlight MT Light"/>
          <w:sz w:val="24"/>
          <w:szCs w:val="24"/>
        </w:rPr>
        <w:t xml:space="preserve">Block Duration: </w:t>
      </w:r>
      <w:r w:rsidR="00197C53">
        <w:rPr>
          <w:rStyle w:val="mw-headline"/>
          <w:rFonts w:ascii="Footlight MT Light" w:hAnsi="Footlight MT Light"/>
          <w:sz w:val="24"/>
          <w:szCs w:val="24"/>
        </w:rPr>
        <w:t>6</w:t>
      </w:r>
      <w:r w:rsidRPr="00EF44FA">
        <w:rPr>
          <w:rStyle w:val="mw-headline"/>
          <w:rFonts w:ascii="Footlight MT Light" w:hAnsi="Footlight MT Light"/>
          <w:sz w:val="24"/>
          <w:szCs w:val="24"/>
        </w:rPr>
        <w:t xml:space="preserve"> Weeks</w:t>
      </w:r>
    </w:p>
    <w:p w:rsidR="00BF13CA" w:rsidRPr="00EF44F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sz w:val="24"/>
          <w:szCs w:val="24"/>
        </w:rPr>
      </w:pPr>
    </w:p>
    <w:p w:rsidR="00BF13CA" w:rsidRPr="00EF44F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sz w:val="24"/>
          <w:szCs w:val="24"/>
        </w:rPr>
      </w:pPr>
    </w:p>
    <w:p w:rsidR="007042C6" w:rsidRPr="00EF44FA" w:rsidRDefault="007042C6" w:rsidP="00E02D82">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sz w:val="24"/>
          <w:szCs w:val="24"/>
        </w:rPr>
      </w:pPr>
      <w:r w:rsidRPr="00EF44FA">
        <w:rPr>
          <w:rStyle w:val="mw-headline"/>
          <w:rFonts w:ascii="Footlight MT Light" w:hAnsi="Footlight MT Light"/>
          <w:sz w:val="24"/>
          <w:szCs w:val="24"/>
        </w:rPr>
        <w:t xml:space="preserve">Block Dates: </w:t>
      </w:r>
      <w:r w:rsidR="00E02D82">
        <w:rPr>
          <w:rStyle w:val="mw-headline"/>
          <w:rFonts w:ascii="Footlight MT Light" w:hAnsi="Footlight MT Light"/>
          <w:sz w:val="24"/>
          <w:szCs w:val="24"/>
        </w:rPr>
        <w:t>12</w:t>
      </w:r>
      <w:r w:rsidR="00E02D82" w:rsidRPr="003B069B">
        <w:rPr>
          <w:rStyle w:val="mw-headline"/>
          <w:rFonts w:ascii="Footlight MT Light" w:hAnsi="Footlight MT Light"/>
          <w:sz w:val="24"/>
          <w:szCs w:val="24"/>
          <w:vertAlign w:val="superscript"/>
        </w:rPr>
        <w:t>th</w:t>
      </w:r>
      <w:r w:rsidR="00E02D82">
        <w:rPr>
          <w:rStyle w:val="mw-headline"/>
          <w:rFonts w:ascii="Footlight MT Light" w:hAnsi="Footlight MT Light"/>
          <w:sz w:val="24"/>
          <w:szCs w:val="24"/>
        </w:rPr>
        <w:t xml:space="preserve"> of March</w:t>
      </w:r>
      <w:r w:rsidR="00E02D82" w:rsidRPr="00EF44FA">
        <w:rPr>
          <w:rStyle w:val="mw-headline"/>
          <w:rFonts w:ascii="Footlight MT Light" w:hAnsi="Footlight MT Light"/>
          <w:sz w:val="24"/>
          <w:szCs w:val="24"/>
        </w:rPr>
        <w:t xml:space="preserve"> 201</w:t>
      </w:r>
      <w:r w:rsidR="00E02D82">
        <w:rPr>
          <w:rStyle w:val="mw-headline"/>
          <w:rFonts w:ascii="Footlight MT Light" w:hAnsi="Footlight MT Light"/>
          <w:sz w:val="24"/>
          <w:szCs w:val="24"/>
        </w:rPr>
        <w:t>7</w:t>
      </w:r>
      <w:r w:rsidR="00E02D82" w:rsidRPr="00EF44FA">
        <w:rPr>
          <w:rStyle w:val="mw-headline"/>
          <w:rFonts w:ascii="Footlight MT Light" w:hAnsi="Footlight MT Light"/>
          <w:sz w:val="24"/>
          <w:szCs w:val="24"/>
        </w:rPr>
        <w:t xml:space="preserve"> – </w:t>
      </w:r>
      <w:r w:rsidR="00E02D82">
        <w:rPr>
          <w:rStyle w:val="mw-headline"/>
          <w:rFonts w:ascii="Footlight MT Light" w:hAnsi="Footlight MT Light"/>
          <w:sz w:val="24"/>
          <w:szCs w:val="24"/>
        </w:rPr>
        <w:t>27</w:t>
      </w:r>
      <w:r w:rsidR="00E02D82" w:rsidRPr="008E160E">
        <w:rPr>
          <w:rStyle w:val="mw-headline"/>
          <w:rFonts w:ascii="Footlight MT Light" w:hAnsi="Footlight MT Light"/>
          <w:sz w:val="24"/>
          <w:szCs w:val="24"/>
          <w:vertAlign w:val="superscript"/>
        </w:rPr>
        <w:t>th</w:t>
      </w:r>
      <w:r w:rsidR="00E02D82">
        <w:rPr>
          <w:rStyle w:val="mw-headline"/>
          <w:rFonts w:ascii="Footlight MT Light" w:hAnsi="Footlight MT Light"/>
          <w:sz w:val="24"/>
          <w:szCs w:val="24"/>
        </w:rPr>
        <w:t xml:space="preserve"> April</w:t>
      </w:r>
      <w:r w:rsidR="00E02D82" w:rsidRPr="00EF44FA">
        <w:rPr>
          <w:rStyle w:val="mw-headline"/>
          <w:rFonts w:ascii="Footlight MT Light" w:hAnsi="Footlight MT Light"/>
          <w:sz w:val="24"/>
          <w:szCs w:val="24"/>
        </w:rPr>
        <w:t xml:space="preserve"> 201</w:t>
      </w:r>
      <w:r w:rsidR="00E02D82">
        <w:rPr>
          <w:rStyle w:val="mw-headline"/>
          <w:rFonts w:ascii="Footlight MT Light" w:hAnsi="Footlight MT Light"/>
          <w:sz w:val="24"/>
          <w:szCs w:val="24"/>
        </w:rPr>
        <w:t>7</w:t>
      </w:r>
    </w:p>
    <w:p w:rsidR="00BF13CA" w:rsidRPr="00EF44F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sz w:val="24"/>
          <w:szCs w:val="24"/>
        </w:rPr>
      </w:pPr>
    </w:p>
    <w:p w:rsidR="00BF13CA" w:rsidRPr="00EF44F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sz w:val="24"/>
          <w:szCs w:val="24"/>
        </w:rPr>
      </w:pPr>
    </w:p>
    <w:p w:rsidR="00BF13CA" w:rsidRPr="00EF44FA" w:rsidRDefault="00BF13CA" w:rsidP="00E02D82">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sz w:val="24"/>
          <w:szCs w:val="24"/>
        </w:rPr>
      </w:pPr>
      <w:r w:rsidRPr="00EF44FA">
        <w:rPr>
          <w:rStyle w:val="mw-headline"/>
          <w:rFonts w:ascii="Footlight MT Light" w:hAnsi="Footlight MT Light"/>
          <w:sz w:val="24"/>
          <w:szCs w:val="24"/>
        </w:rPr>
        <w:t xml:space="preserve">Block Chairman: </w:t>
      </w:r>
      <w:r w:rsidR="00E02D82">
        <w:rPr>
          <w:rStyle w:val="mw-headline"/>
          <w:rFonts w:ascii="Footlight MT Light" w:hAnsi="Footlight MT Light"/>
          <w:sz w:val="24"/>
          <w:szCs w:val="24"/>
        </w:rPr>
        <w:t>Prof</w:t>
      </w:r>
      <w:r w:rsidRPr="00EF44FA">
        <w:rPr>
          <w:rStyle w:val="mw-headline"/>
          <w:rFonts w:ascii="Footlight MT Light" w:hAnsi="Footlight MT Light"/>
          <w:sz w:val="24"/>
          <w:szCs w:val="24"/>
        </w:rPr>
        <w:t>. Mona Abdulhafeeth</w:t>
      </w:r>
      <w:r>
        <w:rPr>
          <w:rStyle w:val="mw-headline"/>
          <w:rFonts w:ascii="Footlight MT Light" w:hAnsi="Footlight MT Light"/>
          <w:sz w:val="24"/>
          <w:szCs w:val="24"/>
        </w:rPr>
        <w:t xml:space="preserve"> Soliman, </w:t>
      </w:r>
    </w:p>
    <w:p w:rsidR="00BF13CA" w:rsidRPr="00EF44F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sz w:val="24"/>
          <w:szCs w:val="24"/>
        </w:rPr>
      </w:pPr>
    </w:p>
    <w:p w:rsidR="00BF13CA" w:rsidRPr="00EF44F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sz w:val="24"/>
          <w:szCs w:val="24"/>
        </w:rPr>
      </w:pPr>
    </w:p>
    <w:p w:rsidR="00BF13CA" w:rsidRPr="00EF44FA" w:rsidRDefault="00BF13CA" w:rsidP="00BF13CA">
      <w:pPr>
        <w:pBdr>
          <w:top w:val="single" w:sz="4" w:space="1" w:color="auto"/>
          <w:left w:val="single" w:sz="4" w:space="4" w:color="auto"/>
          <w:bottom w:val="single" w:sz="4" w:space="1" w:color="auto"/>
          <w:right w:val="single" w:sz="4" w:space="4" w:color="auto"/>
        </w:pBdr>
        <w:spacing w:after="0" w:line="240" w:lineRule="auto"/>
        <w:jc w:val="both"/>
        <w:rPr>
          <w:rStyle w:val="mw-headline"/>
          <w:rFonts w:ascii="Footlight MT Light" w:hAnsi="Footlight MT Light"/>
          <w:b/>
          <w:bCs/>
          <w:i/>
          <w:iCs/>
          <w:sz w:val="24"/>
          <w:szCs w:val="24"/>
        </w:rPr>
      </w:pPr>
    </w:p>
    <w:p w:rsidR="00BF13CA" w:rsidRDefault="00BF13CA" w:rsidP="000548FE">
      <w:pPr>
        <w:rPr>
          <w:rFonts w:ascii="Verdana" w:hAnsi="Verdana"/>
          <w:b/>
          <w:sz w:val="28"/>
          <w:szCs w:val="28"/>
        </w:rPr>
      </w:pPr>
    </w:p>
    <w:p w:rsidR="00BF13CA" w:rsidRDefault="00BF13CA" w:rsidP="000548FE">
      <w:pPr>
        <w:rPr>
          <w:rFonts w:ascii="Verdana" w:hAnsi="Verdana"/>
          <w:b/>
          <w:sz w:val="28"/>
          <w:szCs w:val="28"/>
        </w:rPr>
      </w:pPr>
    </w:p>
    <w:p w:rsidR="00BF13CA" w:rsidRDefault="00BF13CA" w:rsidP="000548FE">
      <w:pPr>
        <w:rPr>
          <w:rFonts w:ascii="Verdana" w:hAnsi="Verdana"/>
          <w:b/>
          <w:sz w:val="28"/>
          <w:szCs w:val="28"/>
        </w:rPr>
      </w:pPr>
    </w:p>
    <w:p w:rsidR="00BF13CA" w:rsidRDefault="00BF13CA" w:rsidP="000548FE">
      <w:pPr>
        <w:rPr>
          <w:rFonts w:ascii="Verdana" w:hAnsi="Verdana"/>
          <w:b/>
          <w:sz w:val="28"/>
          <w:szCs w:val="28"/>
        </w:rPr>
      </w:pPr>
    </w:p>
    <w:p w:rsidR="00BF13CA" w:rsidRDefault="00BF13CA" w:rsidP="000548FE">
      <w:pPr>
        <w:rPr>
          <w:rFonts w:ascii="Verdana" w:hAnsi="Verdana"/>
          <w:b/>
          <w:sz w:val="28"/>
          <w:szCs w:val="28"/>
        </w:rPr>
      </w:pPr>
    </w:p>
    <w:p w:rsidR="00BF13CA" w:rsidRDefault="00BF13CA" w:rsidP="000548FE">
      <w:pPr>
        <w:rPr>
          <w:rFonts w:ascii="Verdana" w:hAnsi="Verdana"/>
          <w:b/>
          <w:sz w:val="28"/>
          <w:szCs w:val="28"/>
        </w:rPr>
      </w:pPr>
    </w:p>
    <w:p w:rsidR="00BF13CA" w:rsidRDefault="00BF13CA" w:rsidP="000548FE">
      <w:pPr>
        <w:rPr>
          <w:rFonts w:ascii="Verdana" w:hAnsi="Verdana"/>
          <w:b/>
          <w:sz w:val="28"/>
          <w:szCs w:val="28"/>
        </w:rPr>
      </w:pPr>
    </w:p>
    <w:p w:rsidR="00AE6EEF" w:rsidRDefault="00AE6EEF" w:rsidP="000548FE">
      <w:pPr>
        <w:rPr>
          <w:rFonts w:ascii="Verdana" w:hAnsi="Verdana"/>
          <w:b/>
          <w:sz w:val="28"/>
          <w:szCs w:val="28"/>
        </w:rPr>
      </w:pPr>
    </w:p>
    <w:p w:rsidR="00AE6EEF" w:rsidRDefault="00AE6EEF" w:rsidP="000548FE">
      <w:pPr>
        <w:rPr>
          <w:rFonts w:ascii="Verdana" w:hAnsi="Verdana"/>
          <w:b/>
          <w:sz w:val="28"/>
          <w:szCs w:val="28"/>
        </w:rPr>
      </w:pPr>
    </w:p>
    <w:p w:rsidR="00AE6EEF" w:rsidRDefault="00AE6EEF" w:rsidP="000548FE">
      <w:pPr>
        <w:rPr>
          <w:rFonts w:ascii="Verdana" w:hAnsi="Verdana"/>
          <w:b/>
          <w:sz w:val="28"/>
          <w:szCs w:val="28"/>
        </w:rPr>
      </w:pPr>
    </w:p>
    <w:p w:rsidR="005145F2" w:rsidRDefault="005145F2" w:rsidP="000548FE">
      <w:pPr>
        <w:rPr>
          <w:rFonts w:ascii="Verdana" w:hAnsi="Verdana"/>
          <w:b/>
          <w:sz w:val="28"/>
          <w:szCs w:val="28"/>
        </w:rPr>
      </w:pPr>
    </w:p>
    <w:p w:rsidR="000776F5" w:rsidRDefault="000776F5" w:rsidP="000076E5">
      <w:pPr>
        <w:pStyle w:val="NoSpacing"/>
        <w:rPr>
          <w:rFonts w:ascii="Verdana" w:eastAsia="Times New Roman" w:hAnsi="Verdana"/>
          <w:b/>
          <w:sz w:val="28"/>
          <w:szCs w:val="28"/>
        </w:rPr>
      </w:pPr>
    </w:p>
    <w:p w:rsidR="000076E5" w:rsidRDefault="000076E5" w:rsidP="000076E5">
      <w:pPr>
        <w:pStyle w:val="NoSpacing"/>
        <w:rPr>
          <w:rFonts w:ascii="Verdana" w:eastAsia="Times New Roman" w:hAnsi="Verdana"/>
          <w:b/>
          <w:sz w:val="28"/>
          <w:szCs w:val="28"/>
        </w:rPr>
      </w:pPr>
    </w:p>
    <w:p w:rsidR="000776F5" w:rsidRDefault="000776F5" w:rsidP="000076E5">
      <w:pPr>
        <w:pStyle w:val="NoSpacing"/>
        <w:rPr>
          <w:rFonts w:ascii="Footlight MT Light" w:hAnsi="Footlight MT Light"/>
          <w:b/>
          <w:bCs/>
          <w:color w:val="FF0000"/>
        </w:rPr>
      </w:pPr>
    </w:p>
    <w:p w:rsidR="000776F5" w:rsidRPr="000776F5" w:rsidRDefault="000776F5" w:rsidP="000776F5">
      <w:pPr>
        <w:pStyle w:val="NoSpacing"/>
        <w:jc w:val="center"/>
        <w:rPr>
          <w:rFonts w:ascii="Footlight MT Light" w:hAnsi="Footlight MT Light"/>
          <w:b/>
          <w:bCs/>
          <w:color w:val="FF0000"/>
        </w:rPr>
      </w:pPr>
      <w:r w:rsidRPr="000776F5">
        <w:rPr>
          <w:rFonts w:ascii="Footlight MT Light" w:hAnsi="Footlight MT Light"/>
          <w:b/>
          <w:bCs/>
          <w:color w:val="FF0000"/>
        </w:rPr>
        <w:lastRenderedPageBreak/>
        <w:t>Tutors Information</w:t>
      </w:r>
    </w:p>
    <w:p w:rsidR="000776F5" w:rsidRPr="000776F5" w:rsidRDefault="000776F5" w:rsidP="000776F5">
      <w:pPr>
        <w:pStyle w:val="NoSpacing"/>
        <w:jc w:val="center"/>
        <w:rPr>
          <w:rFonts w:ascii="Footlight MT Light" w:hAnsi="Footlight MT Light"/>
          <w:b/>
          <w:bCs/>
          <w:color w:val="FF0000"/>
        </w:rPr>
      </w:pPr>
      <w:r w:rsidRPr="000776F5">
        <w:rPr>
          <w:rFonts w:ascii="Footlight MT Light" w:hAnsi="Footlight MT Light"/>
          <w:b/>
          <w:bCs/>
          <w:color w:val="FF0000"/>
        </w:rPr>
        <w:t>Year 1 Male Group A</w:t>
      </w:r>
    </w:p>
    <w:p w:rsidR="000776F5" w:rsidRPr="000776F5" w:rsidRDefault="000776F5" w:rsidP="000776F5">
      <w:pPr>
        <w:pStyle w:val="NoSpacing"/>
        <w:jc w:val="center"/>
        <w:rPr>
          <w:rFonts w:ascii="Footlight MT Light" w:hAnsi="Footlight MT Light"/>
          <w:b/>
          <w:bCs/>
          <w:color w:val="FF0000"/>
        </w:rPr>
      </w:pPr>
      <w:r w:rsidRPr="000776F5">
        <w:rPr>
          <w:rFonts w:ascii="Footlight MT Light" w:hAnsi="Footlight MT Light"/>
          <w:b/>
          <w:bCs/>
          <w:color w:val="FF0000"/>
        </w:rPr>
        <w:t>Cardiovascular Block</w:t>
      </w:r>
    </w:p>
    <w:p w:rsidR="000776F5" w:rsidRDefault="000776F5" w:rsidP="000776F5">
      <w:pPr>
        <w:pStyle w:val="NoSpacing"/>
        <w:jc w:val="center"/>
        <w:rPr>
          <w:rFonts w:ascii="Footlight MT Light" w:hAnsi="Footlight MT Light"/>
          <w:b/>
          <w:bCs/>
          <w:color w:val="FF0000"/>
          <w:sz w:val="18"/>
          <w:szCs w:val="18"/>
        </w:rPr>
      </w:pPr>
    </w:p>
    <w:p w:rsidR="000776F5" w:rsidRDefault="000776F5" w:rsidP="000776F5">
      <w:pPr>
        <w:pStyle w:val="NoSpacing"/>
        <w:jc w:val="center"/>
        <w:rPr>
          <w:rFonts w:ascii="Footlight MT Light" w:hAnsi="Footlight MT Light"/>
          <w:sz w:val="2"/>
          <w:szCs w:val="2"/>
        </w:rPr>
      </w:pPr>
    </w:p>
    <w:tbl>
      <w:tblPr>
        <w:tblStyle w:val="GridTable1Light"/>
        <w:tblW w:w="8658" w:type="dxa"/>
        <w:tblLayout w:type="fixed"/>
        <w:tblLook w:val="04A0" w:firstRow="1" w:lastRow="0" w:firstColumn="1" w:lastColumn="0" w:noHBand="0" w:noVBand="1"/>
      </w:tblPr>
      <w:tblGrid>
        <w:gridCol w:w="2911"/>
        <w:gridCol w:w="1619"/>
        <w:gridCol w:w="1169"/>
        <w:gridCol w:w="2959"/>
      </w:tblGrid>
      <w:tr w:rsidR="00E02D82" w:rsidRPr="00E130F4" w:rsidTr="00E02D82">
        <w:trPr>
          <w:cnfStyle w:val="100000000000" w:firstRow="1" w:lastRow="0" w:firstColumn="0" w:lastColumn="0" w:oddVBand="0" w:evenVBand="0" w:oddHBand="0"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8658" w:type="dxa"/>
            <w:gridSpan w:val="4"/>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E02D82" w:rsidRPr="00E130F4" w:rsidRDefault="00E02D82" w:rsidP="00E02D82">
            <w:pPr>
              <w:jc w:val="center"/>
              <w:rPr>
                <w:rStyle w:val="mw-headline"/>
                <w:rFonts w:ascii="Footlight MT Light" w:hAnsi="Footlight MT Light"/>
                <w:sz w:val="20"/>
                <w:szCs w:val="20"/>
              </w:rPr>
            </w:pPr>
            <w:r w:rsidRPr="00E130F4">
              <w:rPr>
                <w:rFonts w:ascii="Footlight MT Light" w:hAnsi="Footlight MT Light"/>
                <w:sz w:val="28"/>
                <w:szCs w:val="28"/>
              </w:rPr>
              <w:t>Cardiovascular Block (</w:t>
            </w:r>
            <w:r>
              <w:rPr>
                <w:rFonts w:ascii="Footlight MT Light" w:hAnsi="Footlight MT Light"/>
                <w:sz w:val="28"/>
                <w:szCs w:val="28"/>
              </w:rPr>
              <w:t>M</w:t>
            </w:r>
            <w:r w:rsidRPr="00E130F4">
              <w:rPr>
                <w:rFonts w:ascii="Footlight MT Light" w:hAnsi="Footlight MT Light"/>
                <w:sz w:val="28"/>
                <w:szCs w:val="28"/>
              </w:rPr>
              <w:t>ale Group)</w:t>
            </w:r>
          </w:p>
        </w:tc>
      </w:tr>
      <w:tr w:rsidR="00E02D82" w:rsidRPr="00E130F4" w:rsidTr="00E02D82">
        <w:trPr>
          <w:trHeight w:val="197"/>
        </w:trPr>
        <w:tc>
          <w:tcPr>
            <w:cnfStyle w:val="001000000000" w:firstRow="0" w:lastRow="0" w:firstColumn="1" w:lastColumn="0" w:oddVBand="0" w:evenVBand="0" w:oddHBand="0" w:evenHBand="0" w:firstRowFirstColumn="0" w:firstRowLastColumn="0" w:lastRowFirstColumn="0" w:lastRowLastColumn="0"/>
            <w:tcW w:w="2911" w:type="dxa"/>
            <w:tcBorders>
              <w:top w:val="single" w:sz="18" w:space="0" w:color="000000" w:themeColor="text1"/>
              <w:left w:val="single" w:sz="18" w:space="0" w:color="000000" w:themeColor="text1"/>
              <w:bottom w:val="single" w:sz="18" w:space="0" w:color="000000" w:themeColor="text1"/>
            </w:tcBorders>
            <w:vAlign w:val="center"/>
            <w:hideMark/>
          </w:tcPr>
          <w:p w:rsidR="00E02D82" w:rsidRPr="00E130F4" w:rsidRDefault="00E02D82" w:rsidP="00E02D82">
            <w:pPr>
              <w:jc w:val="center"/>
              <w:rPr>
                <w:rStyle w:val="mw-headline"/>
                <w:rFonts w:ascii="Footlight MT Light" w:hAnsi="Footlight MT Light"/>
                <w:b w:val="0"/>
                <w:bCs w:val="0"/>
                <w:sz w:val="20"/>
                <w:szCs w:val="20"/>
              </w:rPr>
            </w:pPr>
            <w:r w:rsidRPr="00E130F4">
              <w:rPr>
                <w:rStyle w:val="mw-headline"/>
                <w:rFonts w:ascii="Footlight MT Light" w:hAnsi="Footlight MT Light"/>
                <w:sz w:val="20"/>
                <w:szCs w:val="20"/>
              </w:rPr>
              <w:t>Name</w:t>
            </w:r>
          </w:p>
        </w:tc>
        <w:tc>
          <w:tcPr>
            <w:tcW w:w="1619" w:type="dxa"/>
            <w:tcBorders>
              <w:top w:val="single" w:sz="18" w:space="0" w:color="000000" w:themeColor="text1"/>
              <w:bottom w:val="single" w:sz="18" w:space="0" w:color="000000" w:themeColor="text1"/>
            </w:tcBorders>
            <w:vAlign w:val="center"/>
            <w:hideMark/>
          </w:tcPr>
          <w:p w:rsidR="00E02D82" w:rsidRPr="00E130F4" w:rsidRDefault="00E02D82" w:rsidP="00E02D82">
            <w:pPr>
              <w:jc w:val="center"/>
              <w:cnfStyle w:val="000000000000" w:firstRow="0" w:lastRow="0" w:firstColumn="0" w:lastColumn="0" w:oddVBand="0" w:evenVBand="0" w:oddHBand="0" w:evenHBand="0" w:firstRowFirstColumn="0" w:firstRowLastColumn="0" w:lastRowFirstColumn="0" w:lastRowLastColumn="0"/>
              <w:rPr>
                <w:rStyle w:val="mw-headline"/>
                <w:rFonts w:ascii="Footlight MT Light" w:hAnsi="Footlight MT Light"/>
                <w:b/>
                <w:bCs/>
                <w:sz w:val="20"/>
                <w:szCs w:val="20"/>
              </w:rPr>
            </w:pPr>
            <w:r w:rsidRPr="00E130F4">
              <w:rPr>
                <w:rStyle w:val="mw-headline"/>
                <w:rFonts w:ascii="Footlight MT Light" w:hAnsi="Footlight MT Light"/>
                <w:sz w:val="20"/>
                <w:szCs w:val="20"/>
              </w:rPr>
              <w:t>Department</w:t>
            </w:r>
          </w:p>
        </w:tc>
        <w:tc>
          <w:tcPr>
            <w:tcW w:w="1169" w:type="dxa"/>
            <w:tcBorders>
              <w:top w:val="single" w:sz="18" w:space="0" w:color="000000" w:themeColor="text1"/>
              <w:bottom w:val="single" w:sz="18" w:space="0" w:color="000000" w:themeColor="text1"/>
            </w:tcBorders>
            <w:vAlign w:val="center"/>
            <w:hideMark/>
          </w:tcPr>
          <w:p w:rsidR="00E02D82" w:rsidRPr="00E130F4" w:rsidRDefault="00E02D82" w:rsidP="00E02D82">
            <w:pPr>
              <w:jc w:val="center"/>
              <w:cnfStyle w:val="000000000000" w:firstRow="0" w:lastRow="0" w:firstColumn="0" w:lastColumn="0" w:oddVBand="0" w:evenVBand="0" w:oddHBand="0" w:evenHBand="0" w:firstRowFirstColumn="0" w:firstRowLastColumn="0" w:lastRowFirstColumn="0" w:lastRowLastColumn="0"/>
              <w:rPr>
                <w:rStyle w:val="mw-headline"/>
                <w:rFonts w:ascii="Footlight MT Light" w:hAnsi="Footlight MT Light"/>
                <w:b/>
                <w:bCs/>
                <w:sz w:val="20"/>
                <w:szCs w:val="20"/>
              </w:rPr>
            </w:pPr>
            <w:r w:rsidRPr="00E130F4">
              <w:rPr>
                <w:rStyle w:val="mw-headline"/>
                <w:rFonts w:ascii="Footlight MT Light" w:hAnsi="Footlight MT Light"/>
                <w:sz w:val="20"/>
                <w:szCs w:val="20"/>
              </w:rPr>
              <w:t>Extension</w:t>
            </w:r>
          </w:p>
        </w:tc>
        <w:tc>
          <w:tcPr>
            <w:tcW w:w="2959" w:type="dxa"/>
            <w:tcBorders>
              <w:top w:val="single" w:sz="18" w:space="0" w:color="000000" w:themeColor="text1"/>
              <w:bottom w:val="single" w:sz="18" w:space="0" w:color="000000" w:themeColor="text1"/>
              <w:right w:val="single" w:sz="18" w:space="0" w:color="000000" w:themeColor="text1"/>
            </w:tcBorders>
            <w:vAlign w:val="center"/>
            <w:hideMark/>
          </w:tcPr>
          <w:p w:rsidR="00E02D82" w:rsidRPr="00E130F4" w:rsidRDefault="00E02D82" w:rsidP="00E02D82">
            <w:pPr>
              <w:jc w:val="center"/>
              <w:cnfStyle w:val="000000000000" w:firstRow="0" w:lastRow="0" w:firstColumn="0" w:lastColumn="0" w:oddVBand="0" w:evenVBand="0" w:oddHBand="0" w:evenHBand="0" w:firstRowFirstColumn="0" w:firstRowLastColumn="0" w:lastRowFirstColumn="0" w:lastRowLastColumn="0"/>
              <w:rPr>
                <w:rStyle w:val="mw-headline"/>
                <w:rFonts w:ascii="Footlight MT Light" w:hAnsi="Footlight MT Light"/>
                <w:b/>
                <w:bCs/>
                <w:sz w:val="20"/>
                <w:szCs w:val="20"/>
              </w:rPr>
            </w:pPr>
            <w:r w:rsidRPr="00E130F4">
              <w:rPr>
                <w:rStyle w:val="mw-headline"/>
                <w:rFonts w:ascii="Footlight MT Light" w:hAnsi="Footlight MT Light"/>
                <w:sz w:val="20"/>
                <w:szCs w:val="20"/>
              </w:rPr>
              <w:t>E-mail</w:t>
            </w:r>
          </w:p>
        </w:tc>
      </w:tr>
      <w:tr w:rsidR="00E02D82" w:rsidRPr="00E130F4" w:rsidTr="00E02D82">
        <w:trPr>
          <w:trHeight w:val="377"/>
        </w:trPr>
        <w:tc>
          <w:tcPr>
            <w:cnfStyle w:val="001000000000" w:firstRow="0" w:lastRow="0" w:firstColumn="1" w:lastColumn="0" w:oddVBand="0" w:evenVBand="0" w:oddHBand="0" w:evenHBand="0" w:firstRowFirstColumn="0" w:firstRowLastColumn="0" w:lastRowFirstColumn="0" w:lastRowLastColumn="0"/>
            <w:tcW w:w="2911" w:type="dxa"/>
            <w:tcBorders>
              <w:top w:val="single" w:sz="18" w:space="0" w:color="000000" w:themeColor="text1"/>
              <w:left w:val="single" w:sz="18" w:space="0" w:color="000000" w:themeColor="text1"/>
            </w:tcBorders>
            <w:vAlign w:val="center"/>
            <w:hideMark/>
          </w:tcPr>
          <w:p w:rsidR="00E02D82" w:rsidRPr="00E130F4" w:rsidRDefault="00E02D82" w:rsidP="00E02D82">
            <w:pPr>
              <w:pStyle w:val="NoSpacing"/>
              <w:jc w:val="center"/>
              <w:rPr>
                <w:rStyle w:val="mw-headline"/>
                <w:rFonts w:ascii="Footlight MT Light" w:hAnsi="Footlight MT Light" w:cstheme="majorBidi"/>
                <w:sz w:val="20"/>
                <w:szCs w:val="20"/>
              </w:rPr>
            </w:pPr>
            <w:r w:rsidRPr="00E130F4">
              <w:rPr>
                <w:rFonts w:ascii="Footlight MT Light" w:hAnsi="Footlight MT Light" w:cstheme="majorBidi"/>
                <w:sz w:val="20"/>
                <w:szCs w:val="20"/>
              </w:rPr>
              <w:t>Dr. Khaleel Ibrahim Alyahya</w:t>
            </w:r>
          </w:p>
        </w:tc>
        <w:tc>
          <w:tcPr>
            <w:tcW w:w="1619" w:type="dxa"/>
            <w:vMerge w:val="restart"/>
            <w:tcBorders>
              <w:top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Style w:val="mw-headline"/>
                <w:rFonts w:ascii="Footlight MT Light" w:hAnsi="Footlight MT Light" w:cstheme="majorBidi"/>
                <w:sz w:val="20"/>
                <w:szCs w:val="20"/>
              </w:rPr>
            </w:pPr>
            <w:r w:rsidRPr="00E130F4">
              <w:rPr>
                <w:rStyle w:val="mw-headline"/>
                <w:rFonts w:ascii="Footlight MT Light" w:hAnsi="Footlight MT Light" w:cstheme="majorBidi"/>
                <w:sz w:val="20"/>
                <w:szCs w:val="20"/>
              </w:rPr>
              <w:t>Anatomy</w:t>
            </w:r>
          </w:p>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Style w:val="mw-headline"/>
                <w:rFonts w:ascii="Footlight MT Light" w:hAnsi="Footlight MT Light" w:cstheme="majorBidi"/>
                <w:sz w:val="20"/>
                <w:szCs w:val="20"/>
              </w:rPr>
            </w:pPr>
          </w:p>
        </w:tc>
        <w:tc>
          <w:tcPr>
            <w:tcW w:w="1169" w:type="dxa"/>
            <w:tcBorders>
              <w:top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sidRPr="00E130F4">
              <w:rPr>
                <w:rFonts w:ascii="Footlight MT Light" w:hAnsi="Footlight MT Light" w:cstheme="majorBidi"/>
                <w:sz w:val="20"/>
                <w:szCs w:val="20"/>
              </w:rPr>
              <w:t>71499</w:t>
            </w:r>
          </w:p>
        </w:tc>
        <w:tc>
          <w:tcPr>
            <w:tcW w:w="2959" w:type="dxa"/>
            <w:tcBorders>
              <w:top w:val="single" w:sz="18" w:space="0" w:color="000000" w:themeColor="text1"/>
              <w:right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hyperlink r:id="rId12" w:history="1">
              <w:r w:rsidRPr="00E130F4">
                <w:rPr>
                  <w:rStyle w:val="Hyperlink"/>
                  <w:rFonts w:ascii="Footlight MT Light" w:hAnsi="Footlight MT Light" w:cstheme="majorBidi"/>
                  <w:sz w:val="20"/>
                  <w:szCs w:val="20"/>
                </w:rPr>
                <w:t>khaleelya@gmail.com</w:t>
              </w:r>
            </w:hyperlink>
          </w:p>
        </w:tc>
      </w:tr>
      <w:tr w:rsidR="00E02D82" w:rsidRPr="00E130F4" w:rsidTr="00E02D82">
        <w:trPr>
          <w:trHeight w:val="629"/>
        </w:trPr>
        <w:tc>
          <w:tcPr>
            <w:cnfStyle w:val="001000000000" w:firstRow="0" w:lastRow="0" w:firstColumn="1" w:lastColumn="0" w:oddVBand="0" w:evenVBand="0" w:oddHBand="0" w:evenHBand="0" w:firstRowFirstColumn="0" w:firstRowLastColumn="0" w:lastRowFirstColumn="0" w:lastRowLastColumn="0"/>
            <w:tcW w:w="2911" w:type="dxa"/>
            <w:tcBorders>
              <w:left w:val="single" w:sz="18" w:space="0" w:color="000000" w:themeColor="text1"/>
            </w:tcBorders>
            <w:vAlign w:val="center"/>
            <w:hideMark/>
          </w:tcPr>
          <w:p w:rsidR="00E02D82" w:rsidRPr="00E130F4" w:rsidRDefault="00E02D82" w:rsidP="00E02D82">
            <w:pPr>
              <w:pStyle w:val="NoSpacing"/>
              <w:jc w:val="center"/>
              <w:rPr>
                <w:rFonts w:ascii="Footlight MT Light" w:hAnsi="Footlight MT Light" w:cstheme="majorBidi"/>
                <w:sz w:val="20"/>
                <w:szCs w:val="20"/>
              </w:rPr>
            </w:pPr>
            <w:r w:rsidRPr="00E130F4">
              <w:rPr>
                <w:rFonts w:ascii="Footlight MT Light" w:hAnsi="Footlight MT Light" w:cstheme="majorBidi"/>
                <w:sz w:val="20"/>
                <w:szCs w:val="20"/>
              </w:rPr>
              <w:t>Prof. Saeed Abuelmakarem</w:t>
            </w:r>
          </w:p>
        </w:tc>
        <w:tc>
          <w:tcPr>
            <w:tcW w:w="1619" w:type="dxa"/>
            <w:vMerge/>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p>
        </w:tc>
        <w:tc>
          <w:tcPr>
            <w:tcW w:w="1169" w:type="dxa"/>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sidRPr="00E130F4">
              <w:rPr>
                <w:rFonts w:ascii="Footlight MT Light" w:hAnsi="Footlight MT Light" w:cstheme="majorBidi"/>
                <w:sz w:val="20"/>
                <w:szCs w:val="20"/>
              </w:rPr>
              <w:t>71307</w:t>
            </w:r>
          </w:p>
        </w:tc>
        <w:tc>
          <w:tcPr>
            <w:tcW w:w="2959" w:type="dxa"/>
            <w:tcBorders>
              <w:right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hyperlink r:id="rId13" w:history="1">
              <w:r w:rsidRPr="00E130F4">
                <w:rPr>
                  <w:rStyle w:val="Hyperlink"/>
                  <w:rFonts w:ascii="Footlight MT Light" w:hAnsi="Footlight MT Light" w:cstheme="majorBidi"/>
                  <w:sz w:val="20"/>
                  <w:szCs w:val="20"/>
                </w:rPr>
                <w:t>sabuelmakarem@ksu.edu.sa</w:t>
              </w:r>
            </w:hyperlink>
          </w:p>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hyperlink r:id="rId14" w:history="1">
              <w:r w:rsidRPr="00E130F4">
                <w:rPr>
                  <w:rStyle w:val="Hyperlink"/>
                  <w:rFonts w:ascii="Footlight MT Light" w:hAnsi="Footlight MT Light" w:cstheme="majorBidi"/>
                  <w:sz w:val="20"/>
                  <w:szCs w:val="20"/>
                </w:rPr>
                <w:t>saaedmakarem@hotmail.com</w:t>
              </w:r>
            </w:hyperlink>
          </w:p>
        </w:tc>
      </w:tr>
      <w:tr w:rsidR="00E02D82" w:rsidRPr="00E130F4" w:rsidTr="00E02D82">
        <w:trPr>
          <w:trHeight w:val="413"/>
        </w:trPr>
        <w:tc>
          <w:tcPr>
            <w:cnfStyle w:val="001000000000" w:firstRow="0" w:lastRow="0" w:firstColumn="1" w:lastColumn="0" w:oddVBand="0" w:evenVBand="0" w:oddHBand="0" w:evenHBand="0" w:firstRowFirstColumn="0" w:firstRowLastColumn="0" w:lastRowFirstColumn="0" w:lastRowLastColumn="0"/>
            <w:tcW w:w="2911" w:type="dxa"/>
            <w:tcBorders>
              <w:left w:val="single" w:sz="18" w:space="0" w:color="000000" w:themeColor="text1"/>
            </w:tcBorders>
            <w:vAlign w:val="center"/>
            <w:hideMark/>
          </w:tcPr>
          <w:p w:rsidR="00E02D82" w:rsidRPr="00E130F4" w:rsidRDefault="00E02D82" w:rsidP="00E02D82">
            <w:pPr>
              <w:pStyle w:val="NoSpacing"/>
              <w:jc w:val="center"/>
              <w:rPr>
                <w:rFonts w:ascii="Footlight MT Light" w:hAnsi="Footlight MT Light" w:cstheme="majorBidi"/>
                <w:sz w:val="20"/>
                <w:szCs w:val="20"/>
              </w:rPr>
            </w:pPr>
            <w:r w:rsidRPr="00E130F4">
              <w:rPr>
                <w:rFonts w:ascii="Footlight MT Light" w:hAnsi="Footlight MT Light" w:cstheme="majorBidi"/>
                <w:sz w:val="20"/>
                <w:szCs w:val="20"/>
              </w:rPr>
              <w:t>Prof. Ahmed Fathalla</w:t>
            </w:r>
          </w:p>
        </w:tc>
        <w:tc>
          <w:tcPr>
            <w:tcW w:w="1619" w:type="dxa"/>
            <w:vMerge/>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p>
        </w:tc>
        <w:tc>
          <w:tcPr>
            <w:tcW w:w="1169" w:type="dxa"/>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sidRPr="00E130F4">
              <w:rPr>
                <w:rFonts w:ascii="Footlight MT Light" w:hAnsi="Footlight MT Light" w:cstheme="majorBidi"/>
                <w:sz w:val="20"/>
                <w:szCs w:val="20"/>
              </w:rPr>
              <w:t>71314</w:t>
            </w:r>
          </w:p>
        </w:tc>
        <w:tc>
          <w:tcPr>
            <w:tcW w:w="2959" w:type="dxa"/>
            <w:tcBorders>
              <w:right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hyperlink r:id="rId15" w:history="1">
              <w:r w:rsidRPr="00E130F4">
                <w:rPr>
                  <w:rStyle w:val="Hyperlink"/>
                  <w:rFonts w:ascii="Footlight MT Light" w:hAnsi="Footlight MT Light" w:cstheme="majorBidi"/>
                  <w:sz w:val="20"/>
                  <w:szCs w:val="20"/>
                </w:rPr>
                <w:t>ahmedfathala@hotmail.com</w:t>
              </w:r>
            </w:hyperlink>
          </w:p>
        </w:tc>
      </w:tr>
      <w:tr w:rsidR="00E02D82" w:rsidRPr="00E130F4" w:rsidTr="00E02D82">
        <w:trPr>
          <w:trHeight w:val="245"/>
        </w:trPr>
        <w:tc>
          <w:tcPr>
            <w:cnfStyle w:val="001000000000" w:firstRow="0" w:lastRow="0" w:firstColumn="1" w:lastColumn="0" w:oddVBand="0" w:evenVBand="0" w:oddHBand="0" w:evenHBand="0" w:firstRowFirstColumn="0" w:firstRowLastColumn="0" w:lastRowFirstColumn="0" w:lastRowLastColumn="0"/>
            <w:tcW w:w="2911" w:type="dxa"/>
            <w:tcBorders>
              <w:left w:val="single" w:sz="18" w:space="0" w:color="000000" w:themeColor="text1"/>
            </w:tcBorders>
            <w:vAlign w:val="center"/>
            <w:hideMark/>
          </w:tcPr>
          <w:p w:rsidR="00E02D82" w:rsidRPr="00E130F4" w:rsidRDefault="00E02D82" w:rsidP="00E02D82">
            <w:pPr>
              <w:pStyle w:val="NoSpacing"/>
              <w:jc w:val="center"/>
              <w:rPr>
                <w:rFonts w:ascii="Footlight MT Light" w:hAnsi="Footlight MT Light" w:cstheme="majorBidi"/>
                <w:sz w:val="20"/>
                <w:szCs w:val="20"/>
              </w:rPr>
            </w:pPr>
            <w:r w:rsidRPr="00E130F4">
              <w:rPr>
                <w:rFonts w:ascii="Footlight MT Light" w:hAnsi="Footlight MT Light" w:cstheme="majorBidi"/>
                <w:sz w:val="20"/>
                <w:szCs w:val="20"/>
              </w:rPr>
              <w:t>Dr. Essam Eldin Salama</w:t>
            </w:r>
          </w:p>
        </w:tc>
        <w:tc>
          <w:tcPr>
            <w:tcW w:w="1619" w:type="dxa"/>
            <w:vMerge/>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Style w:val="mw-headline"/>
                <w:rFonts w:ascii="Footlight MT Light" w:hAnsi="Footlight MT Light" w:cstheme="majorBidi"/>
                <w:sz w:val="20"/>
                <w:szCs w:val="20"/>
              </w:rPr>
            </w:pPr>
          </w:p>
        </w:tc>
        <w:tc>
          <w:tcPr>
            <w:tcW w:w="1169" w:type="dxa"/>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sidRPr="00E130F4">
              <w:rPr>
                <w:rFonts w:ascii="Footlight MT Light" w:hAnsi="Footlight MT Light" w:cstheme="majorBidi"/>
                <w:sz w:val="20"/>
                <w:szCs w:val="20"/>
              </w:rPr>
              <w:t>99330</w:t>
            </w:r>
          </w:p>
        </w:tc>
        <w:tc>
          <w:tcPr>
            <w:tcW w:w="2959" w:type="dxa"/>
            <w:tcBorders>
              <w:right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hyperlink r:id="rId16" w:history="1">
              <w:r w:rsidRPr="00E130F4">
                <w:rPr>
                  <w:rStyle w:val="Hyperlink"/>
                  <w:rFonts w:ascii="Footlight MT Light" w:hAnsi="Footlight MT Light" w:cstheme="majorBidi"/>
                  <w:sz w:val="20"/>
                  <w:szCs w:val="20"/>
                </w:rPr>
                <w:t>esalama@ksu.edu.sa</w:t>
              </w:r>
            </w:hyperlink>
            <w:r w:rsidRPr="00E130F4">
              <w:rPr>
                <w:rFonts w:ascii="Footlight MT Light" w:hAnsi="Footlight MT Light" w:cstheme="majorBidi"/>
                <w:sz w:val="20"/>
                <w:szCs w:val="20"/>
              </w:rPr>
              <w:t xml:space="preserve"> </w:t>
            </w:r>
            <w:hyperlink r:id="rId17" w:history="1">
              <w:r w:rsidRPr="00E130F4">
                <w:rPr>
                  <w:rStyle w:val="Hyperlink"/>
                  <w:rFonts w:ascii="Footlight MT Light" w:hAnsi="Footlight MT Light" w:cstheme="majorBidi"/>
                  <w:sz w:val="20"/>
                  <w:szCs w:val="20"/>
                </w:rPr>
                <w:t>/essamco58@yahoo.co.uk</w:t>
              </w:r>
            </w:hyperlink>
          </w:p>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hyperlink r:id="rId18" w:history="1">
              <w:r w:rsidRPr="00E130F4">
                <w:rPr>
                  <w:rStyle w:val="Hyperlink"/>
                  <w:rFonts w:ascii="Footlight MT Light" w:hAnsi="Footlight MT Light" w:cstheme="majorBidi"/>
                  <w:sz w:val="20"/>
                  <w:szCs w:val="20"/>
                </w:rPr>
                <w:t>essamco58@gmail.com</w:t>
              </w:r>
            </w:hyperlink>
          </w:p>
        </w:tc>
      </w:tr>
      <w:tr w:rsidR="00E02D82" w:rsidRPr="00E130F4" w:rsidTr="00E02D82">
        <w:trPr>
          <w:trHeight w:val="245"/>
        </w:trPr>
        <w:tc>
          <w:tcPr>
            <w:cnfStyle w:val="001000000000" w:firstRow="0" w:lastRow="0" w:firstColumn="1" w:lastColumn="0" w:oddVBand="0" w:evenVBand="0" w:oddHBand="0" w:evenHBand="0" w:firstRowFirstColumn="0" w:firstRowLastColumn="0" w:lastRowFirstColumn="0" w:lastRowLastColumn="0"/>
            <w:tcW w:w="2911" w:type="dxa"/>
            <w:tcBorders>
              <w:left w:val="single" w:sz="18" w:space="0" w:color="000000" w:themeColor="text1"/>
              <w:bottom w:val="single" w:sz="18" w:space="0" w:color="000000" w:themeColor="text1"/>
            </w:tcBorders>
            <w:vAlign w:val="center"/>
            <w:hideMark/>
          </w:tcPr>
          <w:p w:rsidR="00E02D82" w:rsidRPr="00E130F4" w:rsidRDefault="00E02D82" w:rsidP="00E02D82">
            <w:pPr>
              <w:pStyle w:val="NoSpacing"/>
              <w:jc w:val="center"/>
              <w:rPr>
                <w:rFonts w:ascii="Footlight MT Light" w:hAnsi="Footlight MT Light" w:cstheme="majorBidi"/>
                <w:sz w:val="20"/>
                <w:szCs w:val="20"/>
              </w:rPr>
            </w:pPr>
            <w:r w:rsidRPr="00E130F4">
              <w:rPr>
                <w:rFonts w:ascii="Footlight MT Light" w:hAnsi="Footlight MT Light" w:cstheme="majorBidi"/>
                <w:sz w:val="20"/>
                <w:szCs w:val="20"/>
              </w:rPr>
              <w:t>Dr. Mohammed Vohra</w:t>
            </w:r>
          </w:p>
        </w:tc>
        <w:tc>
          <w:tcPr>
            <w:tcW w:w="1619" w:type="dxa"/>
            <w:vMerge/>
            <w:tcBorders>
              <w:bottom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p>
        </w:tc>
        <w:tc>
          <w:tcPr>
            <w:tcW w:w="1169" w:type="dxa"/>
            <w:tcBorders>
              <w:bottom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sidRPr="00E130F4">
              <w:rPr>
                <w:rFonts w:ascii="Footlight MT Light" w:hAnsi="Footlight MT Light" w:cstheme="majorBidi"/>
                <w:sz w:val="20"/>
                <w:szCs w:val="20"/>
              </w:rPr>
              <w:t>99329</w:t>
            </w:r>
          </w:p>
        </w:tc>
        <w:tc>
          <w:tcPr>
            <w:tcW w:w="2959" w:type="dxa"/>
            <w:tcBorders>
              <w:bottom w:val="single" w:sz="18" w:space="0" w:color="000000" w:themeColor="text1"/>
              <w:right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hyperlink r:id="rId19" w:history="1">
              <w:r w:rsidRPr="00E130F4">
                <w:rPr>
                  <w:rStyle w:val="Hyperlink"/>
                  <w:rFonts w:ascii="Footlight MT Light" w:hAnsi="Footlight MT Light" w:cstheme="majorBidi"/>
                  <w:sz w:val="20"/>
                  <w:szCs w:val="20"/>
                </w:rPr>
                <w:t>vohra@ksu.edu.sa</w:t>
              </w:r>
            </w:hyperlink>
          </w:p>
        </w:tc>
      </w:tr>
      <w:tr w:rsidR="00E02D82" w:rsidRPr="00E130F4" w:rsidTr="00E02D82">
        <w:trPr>
          <w:trHeight w:val="245"/>
        </w:trPr>
        <w:tc>
          <w:tcPr>
            <w:cnfStyle w:val="001000000000" w:firstRow="0" w:lastRow="0" w:firstColumn="1" w:lastColumn="0" w:oddVBand="0" w:evenVBand="0" w:oddHBand="0" w:evenHBand="0" w:firstRowFirstColumn="0" w:firstRowLastColumn="0" w:lastRowFirstColumn="0" w:lastRowLastColumn="0"/>
            <w:tcW w:w="2911" w:type="dxa"/>
            <w:tcBorders>
              <w:top w:val="single" w:sz="18" w:space="0" w:color="000000" w:themeColor="text1"/>
              <w:left w:val="single" w:sz="18" w:space="0" w:color="000000" w:themeColor="text1"/>
            </w:tcBorders>
            <w:vAlign w:val="center"/>
            <w:hideMark/>
          </w:tcPr>
          <w:p w:rsidR="00E02D82" w:rsidRPr="00E130F4" w:rsidRDefault="00E02D82" w:rsidP="00E02D82">
            <w:pPr>
              <w:pStyle w:val="NoSpacing"/>
              <w:jc w:val="center"/>
              <w:rPr>
                <w:rFonts w:ascii="Footlight MT Light" w:hAnsi="Footlight MT Light" w:cstheme="majorBidi"/>
                <w:sz w:val="20"/>
                <w:szCs w:val="20"/>
              </w:rPr>
            </w:pPr>
            <w:r w:rsidRPr="00E130F4">
              <w:rPr>
                <w:rFonts w:ascii="Footlight MT Light" w:hAnsi="Footlight MT Light" w:cstheme="majorBidi"/>
                <w:sz w:val="20"/>
                <w:szCs w:val="20"/>
              </w:rPr>
              <w:t>Dr. Usman Ghani</w:t>
            </w:r>
          </w:p>
        </w:tc>
        <w:tc>
          <w:tcPr>
            <w:tcW w:w="1619" w:type="dxa"/>
            <w:tcBorders>
              <w:top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Style w:val="mw-headline"/>
                <w:rFonts w:ascii="Footlight MT Light" w:hAnsi="Footlight MT Light" w:cstheme="majorBidi"/>
                <w:sz w:val="20"/>
                <w:szCs w:val="20"/>
              </w:rPr>
            </w:pPr>
            <w:r>
              <w:rPr>
                <w:rStyle w:val="mw-headline"/>
                <w:rFonts w:ascii="Footlight MT Light" w:hAnsi="Footlight MT Light" w:cstheme="majorBidi"/>
                <w:sz w:val="20"/>
                <w:szCs w:val="20"/>
              </w:rPr>
              <w:t>Biochemistry</w:t>
            </w:r>
          </w:p>
        </w:tc>
        <w:tc>
          <w:tcPr>
            <w:tcW w:w="1169" w:type="dxa"/>
            <w:tcBorders>
              <w:top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sidRPr="00E130F4">
              <w:rPr>
                <w:rFonts w:ascii="Footlight MT Light" w:hAnsi="Footlight MT Light" w:cstheme="majorBidi"/>
                <w:sz w:val="20"/>
                <w:szCs w:val="20"/>
              </w:rPr>
              <w:t>90140</w:t>
            </w:r>
          </w:p>
        </w:tc>
        <w:tc>
          <w:tcPr>
            <w:tcW w:w="2959" w:type="dxa"/>
            <w:tcBorders>
              <w:top w:val="single" w:sz="18" w:space="0" w:color="000000" w:themeColor="text1"/>
              <w:right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hyperlink r:id="rId20" w:history="1">
              <w:r w:rsidRPr="00E130F4">
                <w:rPr>
                  <w:rStyle w:val="Hyperlink"/>
                  <w:rFonts w:ascii="Footlight MT Light" w:hAnsi="Footlight MT Light" w:cstheme="majorBidi"/>
                  <w:sz w:val="20"/>
                  <w:szCs w:val="20"/>
                </w:rPr>
                <w:t>ugresearch@hotmail.com</w:t>
              </w:r>
            </w:hyperlink>
          </w:p>
        </w:tc>
      </w:tr>
      <w:tr w:rsidR="00E02D82" w:rsidRPr="00E130F4" w:rsidTr="00E02D82">
        <w:trPr>
          <w:trHeight w:val="350"/>
        </w:trPr>
        <w:tc>
          <w:tcPr>
            <w:cnfStyle w:val="001000000000" w:firstRow="0" w:lastRow="0" w:firstColumn="1" w:lastColumn="0" w:oddVBand="0" w:evenVBand="0" w:oddHBand="0" w:evenHBand="0" w:firstRowFirstColumn="0" w:firstRowLastColumn="0" w:lastRowFirstColumn="0" w:lastRowLastColumn="0"/>
            <w:tcW w:w="2911" w:type="dxa"/>
            <w:tcBorders>
              <w:top w:val="single" w:sz="18" w:space="0" w:color="000000" w:themeColor="text1"/>
              <w:left w:val="single" w:sz="18" w:space="0" w:color="000000" w:themeColor="text1"/>
              <w:bottom w:val="single" w:sz="18" w:space="0" w:color="000000" w:themeColor="text1"/>
            </w:tcBorders>
            <w:vAlign w:val="center"/>
            <w:hideMark/>
          </w:tcPr>
          <w:p w:rsidR="00E02D82" w:rsidRPr="00E130F4" w:rsidRDefault="00E02D82" w:rsidP="00E02D82">
            <w:pPr>
              <w:pStyle w:val="NoSpacing"/>
              <w:jc w:val="center"/>
              <w:rPr>
                <w:rFonts w:ascii="Footlight MT Light" w:hAnsi="Footlight MT Light" w:cstheme="majorBidi"/>
                <w:sz w:val="20"/>
                <w:szCs w:val="20"/>
              </w:rPr>
            </w:pPr>
            <w:r w:rsidRPr="00E130F4">
              <w:rPr>
                <w:rFonts w:ascii="Footlight MT Light" w:hAnsi="Footlight MT Light" w:cstheme="majorBidi"/>
                <w:sz w:val="20"/>
                <w:szCs w:val="20"/>
              </w:rPr>
              <w:t>Dr. Aly  Mohamed</w:t>
            </w:r>
          </w:p>
        </w:tc>
        <w:tc>
          <w:tcPr>
            <w:tcW w:w="1619" w:type="dxa"/>
            <w:tcBorders>
              <w:top w:val="single" w:sz="18" w:space="0" w:color="000000" w:themeColor="text1"/>
              <w:bottom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sidRPr="00E130F4">
              <w:rPr>
                <w:rFonts w:ascii="Footlight MT Light" w:hAnsi="Footlight MT Light" w:cstheme="majorBidi"/>
                <w:sz w:val="20"/>
                <w:szCs w:val="20"/>
              </w:rPr>
              <w:t>Histology</w:t>
            </w:r>
          </w:p>
        </w:tc>
        <w:tc>
          <w:tcPr>
            <w:tcW w:w="1169" w:type="dxa"/>
            <w:tcBorders>
              <w:top w:val="single" w:sz="18" w:space="0" w:color="000000" w:themeColor="text1"/>
              <w:bottom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sidRPr="00E130F4">
              <w:rPr>
                <w:rFonts w:ascii="Footlight MT Light" w:hAnsi="Footlight MT Light" w:cstheme="majorBidi"/>
                <w:sz w:val="20"/>
                <w:szCs w:val="20"/>
              </w:rPr>
              <w:t>79034</w:t>
            </w:r>
          </w:p>
        </w:tc>
        <w:tc>
          <w:tcPr>
            <w:tcW w:w="2959" w:type="dxa"/>
            <w:tcBorders>
              <w:top w:val="single" w:sz="18" w:space="0" w:color="000000" w:themeColor="text1"/>
              <w:bottom w:val="single" w:sz="18" w:space="0" w:color="000000" w:themeColor="text1"/>
              <w:right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sidRPr="00E130F4">
              <w:rPr>
                <w:rFonts w:ascii="Footlight MT Light" w:hAnsi="Footlight MT Light" w:cstheme="majorBidi"/>
                <w:sz w:val="20"/>
                <w:szCs w:val="20"/>
              </w:rPr>
              <w:t>alymahmed53@hotmail.com</w:t>
            </w:r>
          </w:p>
        </w:tc>
      </w:tr>
      <w:tr w:rsidR="00E02D82" w:rsidRPr="00E130F4" w:rsidTr="00E02D82">
        <w:trPr>
          <w:trHeight w:val="350"/>
        </w:trPr>
        <w:tc>
          <w:tcPr>
            <w:cnfStyle w:val="001000000000" w:firstRow="0" w:lastRow="0" w:firstColumn="1" w:lastColumn="0" w:oddVBand="0" w:evenVBand="0" w:oddHBand="0" w:evenHBand="0" w:firstRowFirstColumn="0" w:firstRowLastColumn="0" w:lastRowFirstColumn="0" w:lastRowLastColumn="0"/>
            <w:tcW w:w="2911" w:type="dxa"/>
            <w:tcBorders>
              <w:top w:val="single" w:sz="18" w:space="0" w:color="000000" w:themeColor="text1"/>
              <w:left w:val="single" w:sz="18" w:space="0" w:color="000000" w:themeColor="text1"/>
              <w:bottom w:val="single" w:sz="18" w:space="0" w:color="000000" w:themeColor="text1"/>
            </w:tcBorders>
            <w:vAlign w:val="center"/>
            <w:hideMark/>
          </w:tcPr>
          <w:p w:rsidR="00E02D82" w:rsidRPr="00E130F4" w:rsidRDefault="00E02D82" w:rsidP="00E02D82">
            <w:pPr>
              <w:pStyle w:val="NoSpacing"/>
              <w:jc w:val="center"/>
              <w:rPr>
                <w:rFonts w:ascii="Footlight MT Light" w:hAnsi="Footlight MT Light" w:cstheme="majorBidi"/>
                <w:sz w:val="20"/>
                <w:szCs w:val="20"/>
              </w:rPr>
            </w:pPr>
            <w:r w:rsidRPr="00E130F4">
              <w:rPr>
                <w:rFonts w:ascii="Footlight MT Light" w:hAnsi="Footlight MT Light" w:cstheme="majorBidi"/>
                <w:sz w:val="20"/>
                <w:szCs w:val="20"/>
              </w:rPr>
              <w:t>Dr. Adel Almogren</w:t>
            </w:r>
          </w:p>
        </w:tc>
        <w:tc>
          <w:tcPr>
            <w:tcW w:w="1619" w:type="dxa"/>
            <w:tcBorders>
              <w:top w:val="single" w:sz="18" w:space="0" w:color="000000" w:themeColor="text1"/>
              <w:bottom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sidRPr="00E130F4">
              <w:rPr>
                <w:rFonts w:ascii="Footlight MT Light" w:hAnsi="Footlight MT Light" w:cstheme="majorBidi"/>
                <w:sz w:val="20"/>
                <w:szCs w:val="20"/>
              </w:rPr>
              <w:t>Immunology</w:t>
            </w:r>
          </w:p>
        </w:tc>
        <w:tc>
          <w:tcPr>
            <w:tcW w:w="1169" w:type="dxa"/>
            <w:tcBorders>
              <w:top w:val="single" w:sz="18" w:space="0" w:color="000000" w:themeColor="text1"/>
              <w:bottom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sidRPr="00E130F4">
              <w:rPr>
                <w:rFonts w:ascii="Footlight MT Light" w:hAnsi="Footlight MT Light" w:cstheme="majorBidi"/>
                <w:sz w:val="20"/>
                <w:szCs w:val="20"/>
              </w:rPr>
              <w:t>71925</w:t>
            </w:r>
          </w:p>
        </w:tc>
        <w:tc>
          <w:tcPr>
            <w:tcW w:w="2959" w:type="dxa"/>
            <w:tcBorders>
              <w:top w:val="single" w:sz="18" w:space="0" w:color="000000" w:themeColor="text1"/>
              <w:bottom w:val="single" w:sz="18" w:space="0" w:color="000000" w:themeColor="text1"/>
              <w:right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sidRPr="00E130F4">
              <w:rPr>
                <w:rStyle w:val="Hyperlink"/>
                <w:rFonts w:ascii="Footlight MT Light" w:hAnsi="Footlight MT Light" w:cstheme="majorBidi"/>
                <w:sz w:val="20"/>
                <w:szCs w:val="20"/>
              </w:rPr>
              <w:t>almogren@ksu.edu.sa</w:t>
            </w:r>
          </w:p>
        </w:tc>
      </w:tr>
      <w:tr w:rsidR="00E02D82" w:rsidRPr="00E130F4" w:rsidTr="00E02D82">
        <w:trPr>
          <w:trHeight w:val="245"/>
        </w:trPr>
        <w:tc>
          <w:tcPr>
            <w:cnfStyle w:val="001000000000" w:firstRow="0" w:lastRow="0" w:firstColumn="1" w:lastColumn="0" w:oddVBand="0" w:evenVBand="0" w:oddHBand="0" w:evenHBand="0" w:firstRowFirstColumn="0" w:firstRowLastColumn="0" w:lastRowFirstColumn="0" w:lastRowLastColumn="0"/>
            <w:tcW w:w="2911" w:type="dxa"/>
            <w:tcBorders>
              <w:top w:val="single" w:sz="18" w:space="0" w:color="000000" w:themeColor="text1"/>
              <w:left w:val="single" w:sz="18" w:space="0" w:color="000000" w:themeColor="text1"/>
            </w:tcBorders>
            <w:vAlign w:val="center"/>
            <w:hideMark/>
          </w:tcPr>
          <w:p w:rsidR="00E02D82" w:rsidRPr="00E130F4" w:rsidRDefault="00E02D82" w:rsidP="00E02D82">
            <w:pPr>
              <w:pStyle w:val="NoSpacing"/>
              <w:jc w:val="center"/>
              <w:rPr>
                <w:rFonts w:ascii="Footlight MT Light" w:hAnsi="Footlight MT Light" w:cstheme="majorBidi"/>
                <w:sz w:val="20"/>
                <w:szCs w:val="20"/>
              </w:rPr>
            </w:pPr>
            <w:r w:rsidRPr="00E130F4">
              <w:rPr>
                <w:rFonts w:ascii="Footlight MT Light" w:hAnsi="Footlight MT Light" w:cstheme="majorBidi"/>
                <w:sz w:val="20"/>
                <w:szCs w:val="20"/>
              </w:rPr>
              <w:t>Dr. Ali Mohammed Somily</w:t>
            </w:r>
          </w:p>
        </w:tc>
        <w:tc>
          <w:tcPr>
            <w:tcW w:w="1619" w:type="dxa"/>
            <w:tcBorders>
              <w:top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Pr>
                <w:rFonts w:ascii="Footlight MT Light" w:hAnsi="Footlight MT Light" w:cstheme="majorBidi"/>
                <w:sz w:val="20"/>
                <w:szCs w:val="20"/>
              </w:rPr>
              <w:t>Microbiology</w:t>
            </w:r>
          </w:p>
        </w:tc>
        <w:tc>
          <w:tcPr>
            <w:tcW w:w="1169" w:type="dxa"/>
            <w:tcBorders>
              <w:top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sidRPr="00E130F4">
              <w:rPr>
                <w:rFonts w:ascii="Footlight MT Light" w:hAnsi="Footlight MT Light" w:cstheme="majorBidi"/>
                <w:sz w:val="20"/>
                <w:szCs w:val="20"/>
              </w:rPr>
              <w:t>72640</w:t>
            </w:r>
          </w:p>
        </w:tc>
        <w:tc>
          <w:tcPr>
            <w:tcW w:w="2959" w:type="dxa"/>
            <w:tcBorders>
              <w:top w:val="single" w:sz="18" w:space="0" w:color="000000" w:themeColor="text1"/>
              <w:right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sidRPr="00E130F4">
              <w:rPr>
                <w:rStyle w:val="Hyperlink"/>
                <w:rFonts w:ascii="Footlight MT Light" w:hAnsi="Footlight MT Light" w:cstheme="majorBidi"/>
                <w:sz w:val="20"/>
                <w:szCs w:val="20"/>
              </w:rPr>
              <w:t>ali.somily@gmail.com</w:t>
            </w:r>
          </w:p>
        </w:tc>
      </w:tr>
      <w:tr w:rsidR="00E02D82" w:rsidRPr="00E130F4" w:rsidTr="00E02D82">
        <w:trPr>
          <w:trHeight w:val="350"/>
        </w:trPr>
        <w:tc>
          <w:tcPr>
            <w:cnfStyle w:val="001000000000" w:firstRow="0" w:lastRow="0" w:firstColumn="1" w:lastColumn="0" w:oddVBand="0" w:evenVBand="0" w:oddHBand="0" w:evenHBand="0" w:firstRowFirstColumn="0" w:firstRowLastColumn="0" w:lastRowFirstColumn="0" w:lastRowLastColumn="0"/>
            <w:tcW w:w="2911" w:type="dxa"/>
            <w:tcBorders>
              <w:top w:val="single" w:sz="18" w:space="0" w:color="000000" w:themeColor="text1"/>
              <w:left w:val="single" w:sz="18" w:space="0" w:color="000000" w:themeColor="text1"/>
              <w:bottom w:val="single" w:sz="4" w:space="0" w:color="999999" w:themeColor="text1" w:themeTint="66"/>
            </w:tcBorders>
            <w:vAlign w:val="center"/>
          </w:tcPr>
          <w:p w:rsidR="00E02D82" w:rsidRPr="00E130F4" w:rsidRDefault="00E02D82" w:rsidP="00E02D82">
            <w:pPr>
              <w:pStyle w:val="NoSpacing"/>
              <w:jc w:val="center"/>
              <w:rPr>
                <w:rFonts w:ascii="Footlight MT Light" w:hAnsi="Footlight MT Light"/>
                <w:sz w:val="20"/>
                <w:szCs w:val="20"/>
              </w:rPr>
            </w:pPr>
            <w:r w:rsidRPr="00E130F4">
              <w:rPr>
                <w:rFonts w:ascii="Footlight MT Light" w:hAnsi="Footlight MT Light"/>
                <w:sz w:val="20"/>
                <w:szCs w:val="20"/>
              </w:rPr>
              <w:t>Dr. Ahmed Al Humaidi</w:t>
            </w:r>
          </w:p>
        </w:tc>
        <w:tc>
          <w:tcPr>
            <w:tcW w:w="1619" w:type="dxa"/>
            <w:vMerge w:val="restart"/>
            <w:tcBorders>
              <w:top w:val="single" w:sz="18" w:space="0" w:color="000000" w:themeColor="text1"/>
            </w:tcBorders>
            <w:vAlign w:val="center"/>
          </w:tcPr>
          <w:p w:rsidR="00E02D82" w:rsidRPr="00E130F4" w:rsidRDefault="00E02D82" w:rsidP="00E02D82">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Pr>
                <w:rFonts w:ascii="Footlight MT Light" w:hAnsi="Footlight MT Light"/>
                <w:sz w:val="20"/>
                <w:szCs w:val="20"/>
              </w:rPr>
              <w:t>Pathology</w:t>
            </w:r>
          </w:p>
        </w:tc>
        <w:tc>
          <w:tcPr>
            <w:tcW w:w="1169" w:type="dxa"/>
            <w:tcBorders>
              <w:top w:val="single" w:sz="18" w:space="0" w:color="000000" w:themeColor="text1"/>
              <w:bottom w:val="single" w:sz="4" w:space="0" w:color="999999" w:themeColor="text1" w:themeTint="66"/>
            </w:tcBorders>
            <w:vAlign w:val="center"/>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E130F4">
              <w:rPr>
                <w:rFonts w:ascii="Footlight MT Light" w:hAnsi="Footlight MT Light"/>
                <w:sz w:val="20"/>
                <w:szCs w:val="20"/>
              </w:rPr>
              <w:t>79265</w:t>
            </w:r>
          </w:p>
        </w:tc>
        <w:tc>
          <w:tcPr>
            <w:tcW w:w="2959" w:type="dxa"/>
            <w:tcBorders>
              <w:top w:val="single" w:sz="18" w:space="0" w:color="000000" w:themeColor="text1"/>
              <w:bottom w:val="single" w:sz="4" w:space="0" w:color="999999" w:themeColor="text1" w:themeTint="66"/>
              <w:right w:val="single" w:sz="18" w:space="0" w:color="000000" w:themeColor="text1"/>
            </w:tcBorders>
            <w:vAlign w:val="center"/>
          </w:tcPr>
          <w:p w:rsidR="00E02D82" w:rsidRPr="00E130F4" w:rsidRDefault="00E02D82" w:rsidP="00E02D82">
            <w:pPr>
              <w:jc w:val="center"/>
              <w:cnfStyle w:val="000000000000" w:firstRow="0" w:lastRow="0" w:firstColumn="0" w:lastColumn="0" w:oddVBand="0" w:evenVBand="0" w:oddHBand="0" w:evenHBand="0" w:firstRowFirstColumn="0" w:firstRowLastColumn="0" w:lastRowFirstColumn="0" w:lastRowLastColumn="0"/>
              <w:rPr>
                <w:rStyle w:val="Hyperlink"/>
                <w:rFonts w:ascii="Footlight MT Light" w:hAnsi="Footlight MT Light"/>
                <w:sz w:val="20"/>
                <w:szCs w:val="20"/>
              </w:rPr>
            </w:pPr>
            <w:r w:rsidRPr="00E130F4">
              <w:rPr>
                <w:rFonts w:ascii="Footlight MT Light" w:hAnsi="Footlight MT Light" w:cs="Arial"/>
                <w:sz w:val="20"/>
                <w:szCs w:val="20"/>
                <w:shd w:val="clear" w:color="auto" w:fill="FFFFFF"/>
              </w:rPr>
              <w:t>ahmedbgj@hotmail.com</w:t>
            </w:r>
          </w:p>
        </w:tc>
      </w:tr>
      <w:tr w:rsidR="00E02D82" w:rsidRPr="00E130F4" w:rsidTr="00E02D82">
        <w:trPr>
          <w:trHeight w:val="350"/>
        </w:trPr>
        <w:tc>
          <w:tcPr>
            <w:cnfStyle w:val="001000000000" w:firstRow="0" w:lastRow="0" w:firstColumn="1" w:lastColumn="0" w:oddVBand="0" w:evenVBand="0" w:oddHBand="0" w:evenHBand="0" w:firstRowFirstColumn="0" w:firstRowLastColumn="0" w:lastRowFirstColumn="0" w:lastRowLastColumn="0"/>
            <w:tcW w:w="2911" w:type="dxa"/>
            <w:tcBorders>
              <w:left w:val="single" w:sz="18" w:space="0" w:color="000000" w:themeColor="text1"/>
              <w:bottom w:val="single" w:sz="4" w:space="0" w:color="auto"/>
            </w:tcBorders>
            <w:vAlign w:val="center"/>
          </w:tcPr>
          <w:p w:rsidR="00E02D82" w:rsidRPr="00E130F4" w:rsidRDefault="00E02D82" w:rsidP="00E02D82">
            <w:pPr>
              <w:pStyle w:val="NoSpacing"/>
              <w:jc w:val="center"/>
              <w:rPr>
                <w:rFonts w:ascii="Footlight MT Light" w:hAnsi="Footlight MT Light"/>
                <w:sz w:val="20"/>
                <w:szCs w:val="20"/>
              </w:rPr>
            </w:pPr>
            <w:r w:rsidRPr="00E130F4">
              <w:rPr>
                <w:rFonts w:ascii="Footlight MT Light" w:hAnsi="Footlight MT Light"/>
                <w:color w:val="000000" w:themeColor="text1"/>
                <w:sz w:val="20"/>
                <w:szCs w:val="20"/>
              </w:rPr>
              <w:t>Prof. Ammar Al-Rikabi</w:t>
            </w:r>
          </w:p>
        </w:tc>
        <w:tc>
          <w:tcPr>
            <w:tcW w:w="1619" w:type="dxa"/>
            <w:vMerge/>
            <w:vAlign w:val="center"/>
          </w:tcPr>
          <w:p w:rsidR="00E02D82" w:rsidRPr="00E130F4" w:rsidRDefault="00E02D82" w:rsidP="00E02D82">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p>
        </w:tc>
        <w:tc>
          <w:tcPr>
            <w:tcW w:w="1169" w:type="dxa"/>
            <w:tcBorders>
              <w:bottom w:val="single" w:sz="4" w:space="0" w:color="auto"/>
            </w:tcBorders>
            <w:vAlign w:val="center"/>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E130F4">
              <w:rPr>
                <w:rFonts w:ascii="Footlight MT Light" w:hAnsi="Footlight MT Light"/>
                <w:color w:val="000000" w:themeColor="text1"/>
                <w:sz w:val="20"/>
                <w:szCs w:val="20"/>
              </w:rPr>
              <w:t>71893</w:t>
            </w:r>
          </w:p>
        </w:tc>
        <w:tc>
          <w:tcPr>
            <w:tcW w:w="2959" w:type="dxa"/>
            <w:tcBorders>
              <w:bottom w:val="single" w:sz="4" w:space="0" w:color="auto"/>
              <w:right w:val="single" w:sz="18" w:space="0" w:color="000000" w:themeColor="text1"/>
            </w:tcBorders>
            <w:vAlign w:val="center"/>
          </w:tcPr>
          <w:p w:rsidR="00E02D82" w:rsidRPr="00E130F4" w:rsidRDefault="00E02D82" w:rsidP="00E02D82">
            <w:pPr>
              <w:jc w:val="center"/>
              <w:cnfStyle w:val="000000000000" w:firstRow="0" w:lastRow="0" w:firstColumn="0" w:lastColumn="0" w:oddVBand="0" w:evenVBand="0" w:oddHBand="0" w:evenHBand="0" w:firstRowFirstColumn="0" w:firstRowLastColumn="0" w:lastRowFirstColumn="0" w:lastRowLastColumn="0"/>
              <w:rPr>
                <w:rStyle w:val="Hyperlink"/>
                <w:rFonts w:ascii="Footlight MT Light" w:hAnsi="Footlight MT Light"/>
                <w:sz w:val="20"/>
                <w:szCs w:val="20"/>
              </w:rPr>
            </w:pPr>
            <w:hyperlink r:id="rId21" w:history="1">
              <w:r w:rsidRPr="00E130F4">
                <w:rPr>
                  <w:rStyle w:val="Hyperlink"/>
                  <w:rFonts w:ascii="Footlight MT Light" w:hAnsi="Footlight MT Light"/>
                  <w:color w:val="000000" w:themeColor="text1"/>
                  <w:sz w:val="20"/>
                  <w:szCs w:val="20"/>
                </w:rPr>
                <w:t>Ammar_rikabi12@yahoo.com</w:t>
              </w:r>
            </w:hyperlink>
          </w:p>
        </w:tc>
      </w:tr>
      <w:tr w:rsidR="00E02D82" w:rsidRPr="00E130F4" w:rsidTr="00E02D82">
        <w:trPr>
          <w:trHeight w:val="395"/>
        </w:trPr>
        <w:tc>
          <w:tcPr>
            <w:cnfStyle w:val="001000000000" w:firstRow="0" w:lastRow="0" w:firstColumn="1" w:lastColumn="0" w:oddVBand="0" w:evenVBand="0" w:oddHBand="0" w:evenHBand="0" w:firstRowFirstColumn="0" w:firstRowLastColumn="0" w:lastRowFirstColumn="0" w:lastRowLastColumn="0"/>
            <w:tcW w:w="2911" w:type="dxa"/>
            <w:tcBorders>
              <w:top w:val="single" w:sz="18" w:space="0" w:color="000000" w:themeColor="text1"/>
              <w:left w:val="single" w:sz="18" w:space="0" w:color="000000" w:themeColor="text1"/>
            </w:tcBorders>
            <w:vAlign w:val="center"/>
            <w:hideMark/>
          </w:tcPr>
          <w:p w:rsidR="00E02D82" w:rsidRPr="00E130F4" w:rsidRDefault="00E02D82" w:rsidP="00E02D82">
            <w:pPr>
              <w:pStyle w:val="NoSpacing"/>
              <w:jc w:val="center"/>
              <w:rPr>
                <w:rFonts w:ascii="Footlight MT Light" w:hAnsi="Footlight MT Light" w:cstheme="majorBidi"/>
                <w:sz w:val="20"/>
                <w:szCs w:val="20"/>
              </w:rPr>
            </w:pPr>
            <w:r w:rsidRPr="00E130F4">
              <w:rPr>
                <w:rFonts w:ascii="Footlight MT Light" w:hAnsi="Footlight MT Light" w:cstheme="majorBidi"/>
                <w:sz w:val="20"/>
                <w:szCs w:val="20"/>
              </w:rPr>
              <w:t>Dr. Ishfaq Bukhari</w:t>
            </w:r>
          </w:p>
        </w:tc>
        <w:tc>
          <w:tcPr>
            <w:tcW w:w="1619" w:type="dxa"/>
            <w:vMerge w:val="restart"/>
            <w:tcBorders>
              <w:top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sidRPr="00E130F4">
              <w:rPr>
                <w:rFonts w:ascii="Footlight MT Light" w:hAnsi="Footlight MT Light" w:cstheme="majorBidi"/>
                <w:sz w:val="20"/>
                <w:szCs w:val="20"/>
              </w:rPr>
              <w:t>Pharmacology</w:t>
            </w:r>
          </w:p>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p>
        </w:tc>
        <w:tc>
          <w:tcPr>
            <w:tcW w:w="1169" w:type="dxa"/>
            <w:tcBorders>
              <w:top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sidRPr="00E130F4">
              <w:rPr>
                <w:rFonts w:ascii="Footlight MT Light" w:hAnsi="Footlight MT Light" w:cstheme="majorBidi"/>
                <w:sz w:val="20"/>
                <w:szCs w:val="20"/>
              </w:rPr>
              <w:t>71325</w:t>
            </w:r>
          </w:p>
        </w:tc>
        <w:tc>
          <w:tcPr>
            <w:tcW w:w="2959" w:type="dxa"/>
            <w:tcBorders>
              <w:top w:val="single" w:sz="18" w:space="0" w:color="000000" w:themeColor="text1"/>
              <w:right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hyperlink r:id="rId22" w:history="1">
              <w:r w:rsidRPr="00E130F4">
                <w:rPr>
                  <w:rStyle w:val="Hyperlink"/>
                  <w:rFonts w:ascii="Footlight MT Light" w:hAnsi="Footlight MT Light" w:cstheme="majorBidi"/>
                  <w:sz w:val="20"/>
                  <w:szCs w:val="20"/>
                </w:rPr>
                <w:t>ishfaqbukhari@yahoo.com</w:t>
              </w:r>
            </w:hyperlink>
          </w:p>
        </w:tc>
      </w:tr>
      <w:tr w:rsidR="00E02D82" w:rsidRPr="00E130F4" w:rsidTr="00E02D82">
        <w:trPr>
          <w:trHeight w:val="368"/>
        </w:trPr>
        <w:tc>
          <w:tcPr>
            <w:cnfStyle w:val="001000000000" w:firstRow="0" w:lastRow="0" w:firstColumn="1" w:lastColumn="0" w:oddVBand="0" w:evenVBand="0" w:oddHBand="0" w:evenHBand="0" w:firstRowFirstColumn="0" w:firstRowLastColumn="0" w:lastRowFirstColumn="0" w:lastRowLastColumn="0"/>
            <w:tcW w:w="2911" w:type="dxa"/>
            <w:tcBorders>
              <w:left w:val="single" w:sz="18" w:space="0" w:color="000000" w:themeColor="text1"/>
            </w:tcBorders>
            <w:vAlign w:val="center"/>
            <w:hideMark/>
          </w:tcPr>
          <w:p w:rsidR="00E02D82" w:rsidRPr="00E130F4" w:rsidRDefault="00E02D82" w:rsidP="00E02D82">
            <w:pPr>
              <w:pStyle w:val="NoSpacing"/>
              <w:jc w:val="center"/>
              <w:rPr>
                <w:rStyle w:val="mw-headline"/>
                <w:rFonts w:ascii="Footlight MT Light" w:hAnsi="Footlight MT Light" w:cstheme="majorBidi"/>
                <w:sz w:val="20"/>
                <w:szCs w:val="20"/>
              </w:rPr>
            </w:pPr>
            <w:r w:rsidRPr="00E130F4">
              <w:rPr>
                <w:rStyle w:val="mw-headline"/>
                <w:rFonts w:ascii="Footlight MT Light" w:hAnsi="Footlight MT Light" w:cstheme="majorBidi"/>
                <w:sz w:val="20"/>
                <w:szCs w:val="20"/>
              </w:rPr>
              <w:t>Dr. Osama Yousef</w:t>
            </w:r>
          </w:p>
        </w:tc>
        <w:tc>
          <w:tcPr>
            <w:tcW w:w="1619" w:type="dxa"/>
            <w:vMerge/>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Style w:val="mw-headline"/>
                <w:rFonts w:ascii="Footlight MT Light" w:hAnsi="Footlight MT Light" w:cstheme="majorBidi"/>
                <w:sz w:val="20"/>
                <w:szCs w:val="20"/>
              </w:rPr>
            </w:pPr>
          </w:p>
        </w:tc>
        <w:tc>
          <w:tcPr>
            <w:tcW w:w="1169" w:type="dxa"/>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sidRPr="00E130F4">
              <w:rPr>
                <w:rFonts w:ascii="Footlight MT Light" w:hAnsi="Footlight MT Light" w:cstheme="majorBidi"/>
                <w:sz w:val="20"/>
                <w:szCs w:val="20"/>
              </w:rPr>
              <w:t>71327</w:t>
            </w:r>
          </w:p>
        </w:tc>
        <w:tc>
          <w:tcPr>
            <w:tcW w:w="2959" w:type="dxa"/>
            <w:tcBorders>
              <w:right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hyperlink r:id="rId23" w:history="1">
              <w:r w:rsidRPr="00E130F4">
                <w:rPr>
                  <w:rStyle w:val="Hyperlink"/>
                  <w:rFonts w:ascii="Footlight MT Light" w:hAnsi="Footlight MT Light" w:cstheme="majorBidi"/>
                  <w:sz w:val="20"/>
                  <w:szCs w:val="20"/>
                </w:rPr>
                <w:t>oymiaharsoul@hotmail.com</w:t>
              </w:r>
            </w:hyperlink>
          </w:p>
        </w:tc>
      </w:tr>
      <w:tr w:rsidR="00E02D82" w:rsidRPr="00E130F4" w:rsidTr="00E02D82">
        <w:trPr>
          <w:trHeight w:val="368"/>
        </w:trPr>
        <w:tc>
          <w:tcPr>
            <w:cnfStyle w:val="001000000000" w:firstRow="0" w:lastRow="0" w:firstColumn="1" w:lastColumn="0" w:oddVBand="0" w:evenVBand="0" w:oddHBand="0" w:evenHBand="0" w:firstRowFirstColumn="0" w:firstRowLastColumn="0" w:lastRowFirstColumn="0" w:lastRowLastColumn="0"/>
            <w:tcW w:w="2911" w:type="dxa"/>
            <w:tcBorders>
              <w:left w:val="single" w:sz="18" w:space="0" w:color="000000" w:themeColor="text1"/>
              <w:bottom w:val="single" w:sz="18" w:space="0" w:color="000000" w:themeColor="text1"/>
            </w:tcBorders>
            <w:vAlign w:val="center"/>
            <w:hideMark/>
          </w:tcPr>
          <w:p w:rsidR="00E02D82" w:rsidRPr="00E130F4" w:rsidRDefault="00E02D82" w:rsidP="00E02D82">
            <w:pPr>
              <w:pStyle w:val="NoSpacing"/>
              <w:jc w:val="center"/>
              <w:rPr>
                <w:rStyle w:val="mw-headline"/>
                <w:rFonts w:ascii="Footlight MT Light" w:hAnsi="Footlight MT Light" w:cstheme="majorBidi"/>
                <w:sz w:val="20"/>
                <w:szCs w:val="20"/>
              </w:rPr>
            </w:pPr>
            <w:r w:rsidRPr="00E130F4">
              <w:rPr>
                <w:rFonts w:ascii="Footlight MT Light" w:hAnsi="Footlight MT Light" w:cstheme="majorBidi"/>
                <w:sz w:val="20"/>
                <w:szCs w:val="20"/>
              </w:rPr>
              <w:t>Prof. Abdulrrhman Almotrefi</w:t>
            </w:r>
          </w:p>
        </w:tc>
        <w:tc>
          <w:tcPr>
            <w:tcW w:w="1619" w:type="dxa"/>
            <w:vMerge/>
            <w:tcBorders>
              <w:bottom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Style w:val="mw-headline"/>
                <w:rFonts w:ascii="Footlight MT Light" w:hAnsi="Footlight MT Light" w:cstheme="majorBidi"/>
                <w:sz w:val="20"/>
                <w:szCs w:val="20"/>
              </w:rPr>
            </w:pPr>
          </w:p>
        </w:tc>
        <w:tc>
          <w:tcPr>
            <w:tcW w:w="1169" w:type="dxa"/>
            <w:tcBorders>
              <w:bottom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sidRPr="00E130F4">
              <w:rPr>
                <w:rFonts w:ascii="Footlight MT Light" w:hAnsi="Footlight MT Light" w:cstheme="majorBidi"/>
                <w:sz w:val="20"/>
                <w:szCs w:val="20"/>
              </w:rPr>
              <w:t>70841</w:t>
            </w:r>
          </w:p>
        </w:tc>
        <w:tc>
          <w:tcPr>
            <w:tcW w:w="2959" w:type="dxa"/>
            <w:tcBorders>
              <w:bottom w:val="single" w:sz="18" w:space="0" w:color="000000" w:themeColor="text1"/>
              <w:right w:val="single" w:sz="18" w:space="0" w:color="000000" w:themeColor="text1"/>
            </w:tcBorders>
            <w:vAlign w:val="center"/>
            <w:hideMark/>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hyperlink r:id="rId24" w:tgtFrame="_blank" w:history="1">
              <w:r w:rsidRPr="00E130F4">
                <w:rPr>
                  <w:rStyle w:val="Hyperlink"/>
                  <w:rFonts w:ascii="Footlight MT Light" w:hAnsi="Footlight MT Light" w:cstheme="majorBidi"/>
                  <w:sz w:val="20"/>
                  <w:szCs w:val="20"/>
                </w:rPr>
                <w:t>motrefi@ksu.edu.sa</w:t>
              </w:r>
            </w:hyperlink>
          </w:p>
        </w:tc>
      </w:tr>
      <w:tr w:rsidR="00E02D82" w:rsidRPr="00E130F4" w:rsidTr="00E02D82">
        <w:trPr>
          <w:trHeight w:val="245"/>
        </w:trPr>
        <w:tc>
          <w:tcPr>
            <w:cnfStyle w:val="001000000000" w:firstRow="0" w:lastRow="0" w:firstColumn="1" w:lastColumn="0" w:oddVBand="0" w:evenVBand="0" w:oddHBand="0" w:evenHBand="0" w:firstRowFirstColumn="0" w:firstRowLastColumn="0" w:lastRowFirstColumn="0" w:lastRowLastColumn="0"/>
            <w:tcW w:w="2911" w:type="dxa"/>
            <w:tcBorders>
              <w:top w:val="single" w:sz="18" w:space="0" w:color="000000" w:themeColor="text1"/>
              <w:left w:val="single" w:sz="18" w:space="0" w:color="000000" w:themeColor="text1"/>
            </w:tcBorders>
            <w:vAlign w:val="center"/>
          </w:tcPr>
          <w:p w:rsidR="00E02D82" w:rsidRPr="00E130F4" w:rsidRDefault="00E02D82" w:rsidP="00E02D82">
            <w:pPr>
              <w:pStyle w:val="NoSpacing"/>
              <w:jc w:val="center"/>
              <w:rPr>
                <w:rFonts w:ascii="Footlight MT Light" w:hAnsi="Footlight MT Light" w:cstheme="majorBidi"/>
                <w:sz w:val="20"/>
                <w:szCs w:val="20"/>
              </w:rPr>
            </w:pPr>
            <w:r>
              <w:rPr>
                <w:rFonts w:ascii="Footlight MT Light" w:hAnsi="Footlight MT Light" w:cstheme="majorBidi"/>
                <w:sz w:val="20"/>
                <w:szCs w:val="20"/>
              </w:rPr>
              <w:t xml:space="preserve">Dr. Ahmed Alshafie </w:t>
            </w:r>
          </w:p>
        </w:tc>
        <w:tc>
          <w:tcPr>
            <w:tcW w:w="1619" w:type="dxa"/>
            <w:tcBorders>
              <w:top w:val="single" w:sz="18" w:space="0" w:color="000000" w:themeColor="text1"/>
            </w:tcBorders>
            <w:vAlign w:val="center"/>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Pr>
                <w:rFonts w:ascii="Footlight MT Light" w:hAnsi="Footlight MT Light" w:cstheme="majorBidi"/>
                <w:sz w:val="20"/>
                <w:szCs w:val="20"/>
              </w:rPr>
              <w:t>Pysiology</w:t>
            </w:r>
          </w:p>
        </w:tc>
        <w:tc>
          <w:tcPr>
            <w:tcW w:w="1169" w:type="dxa"/>
            <w:tcBorders>
              <w:top w:val="single" w:sz="18" w:space="0" w:color="000000" w:themeColor="text1"/>
            </w:tcBorders>
            <w:vAlign w:val="center"/>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p>
        </w:tc>
        <w:tc>
          <w:tcPr>
            <w:tcW w:w="2959" w:type="dxa"/>
            <w:tcBorders>
              <w:top w:val="single" w:sz="18" w:space="0" w:color="000000" w:themeColor="text1"/>
              <w:right w:val="single" w:sz="18" w:space="0" w:color="000000" w:themeColor="text1"/>
            </w:tcBorders>
            <w:vAlign w:val="center"/>
          </w:tcPr>
          <w:p w:rsidR="00E02D82" w:rsidRPr="00E130F4" w:rsidRDefault="00E02D82" w:rsidP="00E02D82">
            <w:pPr>
              <w:pStyle w:val="NoSpacing"/>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cstheme="majorBidi"/>
                <w:sz w:val="20"/>
                <w:szCs w:val="20"/>
              </w:rPr>
            </w:pPr>
            <w:r>
              <w:rPr>
                <w:rFonts w:ascii="Footlight MT Light" w:hAnsi="Footlight MT Light" w:cstheme="majorBidi"/>
                <w:sz w:val="20"/>
                <w:szCs w:val="20"/>
              </w:rPr>
              <w:t>Shafei1966@gmail.com</w:t>
            </w:r>
          </w:p>
        </w:tc>
      </w:tr>
      <w:tr w:rsidR="00E02D82" w:rsidRPr="00E130F4" w:rsidTr="00E02D82">
        <w:trPr>
          <w:trHeight w:val="245"/>
        </w:trPr>
        <w:tc>
          <w:tcPr>
            <w:cnfStyle w:val="001000000000" w:firstRow="0" w:lastRow="0" w:firstColumn="1" w:lastColumn="0" w:oddVBand="0" w:evenVBand="0" w:oddHBand="0" w:evenHBand="0" w:firstRowFirstColumn="0" w:firstRowLastColumn="0" w:lastRowFirstColumn="0" w:lastRowLastColumn="0"/>
            <w:tcW w:w="2911" w:type="dxa"/>
            <w:tcBorders>
              <w:top w:val="single" w:sz="18" w:space="0" w:color="000000" w:themeColor="text1"/>
              <w:left w:val="single" w:sz="18" w:space="0" w:color="000000" w:themeColor="text1"/>
            </w:tcBorders>
            <w:vAlign w:val="center"/>
          </w:tcPr>
          <w:p w:rsidR="00E02D82" w:rsidRPr="00E130F4" w:rsidRDefault="00E02D82" w:rsidP="00E02D82">
            <w:pPr>
              <w:pStyle w:val="NoSpacing"/>
              <w:jc w:val="center"/>
              <w:rPr>
                <w:rFonts w:ascii="Footlight MT Light" w:hAnsi="Footlight MT Light"/>
                <w:sz w:val="20"/>
                <w:szCs w:val="20"/>
              </w:rPr>
            </w:pPr>
            <w:r w:rsidRPr="00E130F4">
              <w:rPr>
                <w:rFonts w:ascii="Footlight MT Light" w:hAnsi="Footlight MT Light"/>
                <w:sz w:val="20"/>
                <w:szCs w:val="20"/>
              </w:rPr>
              <w:t>Dr. Hamza Abdulghani</w:t>
            </w:r>
          </w:p>
        </w:tc>
        <w:tc>
          <w:tcPr>
            <w:tcW w:w="1619" w:type="dxa"/>
            <w:tcBorders>
              <w:top w:val="single" w:sz="18" w:space="0" w:color="000000" w:themeColor="text1"/>
            </w:tcBorders>
            <w:vAlign w:val="center"/>
          </w:tcPr>
          <w:p w:rsidR="00E02D82" w:rsidRPr="00E130F4" w:rsidRDefault="00E02D82" w:rsidP="00E02D82">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E130F4">
              <w:rPr>
                <w:rFonts w:ascii="Footlight MT Light" w:hAnsi="Footlight MT Light"/>
                <w:sz w:val="20"/>
                <w:szCs w:val="20"/>
              </w:rPr>
              <w:t>Medical Education</w:t>
            </w:r>
          </w:p>
        </w:tc>
        <w:tc>
          <w:tcPr>
            <w:tcW w:w="1169" w:type="dxa"/>
            <w:tcBorders>
              <w:top w:val="single" w:sz="18" w:space="0" w:color="000000" w:themeColor="text1"/>
            </w:tcBorders>
            <w:vAlign w:val="center"/>
          </w:tcPr>
          <w:p w:rsidR="00E02D82" w:rsidRPr="00E130F4" w:rsidRDefault="00E02D82" w:rsidP="00E02D82">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E130F4">
              <w:rPr>
                <w:rFonts w:ascii="Footlight MT Light" w:hAnsi="Footlight MT Light"/>
                <w:sz w:val="20"/>
                <w:szCs w:val="20"/>
              </w:rPr>
              <w:t>99177</w:t>
            </w:r>
          </w:p>
        </w:tc>
        <w:tc>
          <w:tcPr>
            <w:tcW w:w="2959" w:type="dxa"/>
            <w:tcBorders>
              <w:top w:val="single" w:sz="18" w:space="0" w:color="000000" w:themeColor="text1"/>
              <w:right w:val="single" w:sz="18" w:space="0" w:color="000000" w:themeColor="text1"/>
            </w:tcBorders>
            <w:vAlign w:val="center"/>
          </w:tcPr>
          <w:p w:rsidR="00E02D82" w:rsidRPr="00E130F4" w:rsidRDefault="00E02D82" w:rsidP="00E02D82">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E130F4">
              <w:rPr>
                <w:rStyle w:val="Hyperlink"/>
                <w:rFonts w:ascii="Footlight MT Light" w:hAnsi="Footlight MT Light"/>
                <w:sz w:val="20"/>
                <w:szCs w:val="20"/>
              </w:rPr>
              <w:t>hamzaabg@gmail.com</w:t>
            </w:r>
          </w:p>
        </w:tc>
      </w:tr>
      <w:tr w:rsidR="00E02D82" w:rsidRPr="00E130F4" w:rsidTr="00E02D82">
        <w:trPr>
          <w:trHeight w:val="245"/>
        </w:trPr>
        <w:tc>
          <w:tcPr>
            <w:cnfStyle w:val="001000000000" w:firstRow="0" w:lastRow="0" w:firstColumn="1" w:lastColumn="0" w:oddVBand="0" w:evenVBand="0" w:oddHBand="0" w:evenHBand="0" w:firstRowFirstColumn="0" w:firstRowLastColumn="0" w:lastRowFirstColumn="0" w:lastRowLastColumn="0"/>
            <w:tcW w:w="2911" w:type="dxa"/>
            <w:tcBorders>
              <w:top w:val="single" w:sz="18" w:space="0" w:color="auto"/>
              <w:left w:val="single" w:sz="18" w:space="0" w:color="000000" w:themeColor="text1"/>
              <w:bottom w:val="single" w:sz="18" w:space="0" w:color="000000" w:themeColor="text1"/>
            </w:tcBorders>
            <w:vAlign w:val="center"/>
          </w:tcPr>
          <w:p w:rsidR="00E02D82" w:rsidRPr="00E130F4" w:rsidRDefault="00E02D82" w:rsidP="00E02D82">
            <w:pPr>
              <w:pStyle w:val="NoSpacing"/>
              <w:jc w:val="center"/>
              <w:rPr>
                <w:rFonts w:ascii="Footlight MT Light" w:hAnsi="Footlight MT Light"/>
                <w:sz w:val="20"/>
                <w:szCs w:val="20"/>
              </w:rPr>
            </w:pPr>
            <w:r>
              <w:rPr>
                <w:rFonts w:ascii="Footlight MT Light" w:hAnsi="Footlight MT Light"/>
                <w:sz w:val="20"/>
                <w:szCs w:val="20"/>
              </w:rPr>
              <w:t>Prof. Ahmed Alhersi</w:t>
            </w:r>
          </w:p>
        </w:tc>
        <w:tc>
          <w:tcPr>
            <w:tcW w:w="1619" w:type="dxa"/>
            <w:tcBorders>
              <w:top w:val="single" w:sz="18" w:space="0" w:color="auto"/>
              <w:bottom w:val="single" w:sz="18" w:space="0" w:color="000000" w:themeColor="text1"/>
            </w:tcBorders>
            <w:vAlign w:val="center"/>
          </w:tcPr>
          <w:p w:rsidR="00E02D82" w:rsidRPr="00E130F4" w:rsidRDefault="00E02D82" w:rsidP="00E02D82">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Pr>
                <w:rFonts w:ascii="Footlight MT Light" w:hAnsi="Footlight MT Light"/>
                <w:sz w:val="20"/>
                <w:szCs w:val="20"/>
              </w:rPr>
              <w:t>Cardiac Sciences</w:t>
            </w:r>
          </w:p>
        </w:tc>
        <w:tc>
          <w:tcPr>
            <w:tcW w:w="1169" w:type="dxa"/>
            <w:tcBorders>
              <w:top w:val="single" w:sz="18" w:space="0" w:color="auto"/>
              <w:bottom w:val="single" w:sz="18" w:space="0" w:color="000000" w:themeColor="text1"/>
            </w:tcBorders>
            <w:vAlign w:val="center"/>
          </w:tcPr>
          <w:p w:rsidR="00E02D82" w:rsidRPr="006413B5" w:rsidRDefault="00E02D82" w:rsidP="00E02D82">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shd w:val="clear" w:color="auto" w:fill="FFFFFF"/>
              </w:rPr>
            </w:pPr>
            <w:r w:rsidRPr="006413B5">
              <w:rPr>
                <w:rFonts w:ascii="Footlight MT Light" w:hAnsi="Footlight MT Light"/>
                <w:sz w:val="20"/>
                <w:szCs w:val="20"/>
                <w:shd w:val="clear" w:color="auto" w:fill="FFFFFF"/>
              </w:rPr>
              <w:t>90769</w:t>
            </w:r>
          </w:p>
        </w:tc>
        <w:tc>
          <w:tcPr>
            <w:tcW w:w="2959" w:type="dxa"/>
            <w:tcBorders>
              <w:top w:val="single" w:sz="18" w:space="0" w:color="auto"/>
              <w:bottom w:val="single" w:sz="18" w:space="0" w:color="000000" w:themeColor="text1"/>
              <w:right w:val="single" w:sz="18" w:space="0" w:color="000000" w:themeColor="text1"/>
            </w:tcBorders>
            <w:vAlign w:val="center"/>
          </w:tcPr>
          <w:p w:rsidR="00E02D82" w:rsidRPr="006413B5" w:rsidRDefault="00E02D82" w:rsidP="00E02D82">
            <w:pPr>
              <w:jc w:val="center"/>
              <w:cnfStyle w:val="000000000000" w:firstRow="0" w:lastRow="0" w:firstColumn="0" w:lastColumn="0" w:oddVBand="0" w:evenVBand="0" w:oddHBand="0" w:evenHBand="0" w:firstRowFirstColumn="0" w:firstRowLastColumn="0" w:lastRowFirstColumn="0" w:lastRowLastColumn="0"/>
              <w:rPr>
                <w:rFonts w:ascii="Footlight MT Light" w:hAnsi="Footlight MT Light"/>
                <w:sz w:val="20"/>
                <w:szCs w:val="20"/>
              </w:rPr>
            </w:pPr>
            <w:r w:rsidRPr="006413B5">
              <w:rPr>
                <w:rFonts w:ascii="Footlight MT Light" w:hAnsi="Footlight MT Light"/>
                <w:sz w:val="20"/>
                <w:szCs w:val="20"/>
                <w:shd w:val="clear" w:color="auto" w:fill="FFFFFF"/>
              </w:rPr>
              <w:t>ahersi@ksu.edu.sa</w:t>
            </w:r>
          </w:p>
        </w:tc>
      </w:tr>
    </w:tbl>
    <w:p w:rsidR="000776F5" w:rsidRPr="00FB6B41" w:rsidRDefault="000776F5" w:rsidP="000776F5">
      <w:pPr>
        <w:rPr>
          <w:rFonts w:asciiTheme="majorBidi" w:hAnsiTheme="majorBidi" w:cstheme="majorBidi"/>
          <w:sz w:val="28"/>
          <w:szCs w:val="28"/>
        </w:rPr>
      </w:pPr>
    </w:p>
    <w:p w:rsidR="00143E0E" w:rsidRDefault="00143E0E" w:rsidP="000776F5">
      <w:pPr>
        <w:rPr>
          <w:rFonts w:ascii="Verdana" w:hAnsi="Verdana"/>
          <w:b/>
          <w:sz w:val="24"/>
          <w:szCs w:val="24"/>
        </w:rPr>
      </w:pPr>
    </w:p>
    <w:p w:rsidR="00696D94" w:rsidRDefault="00696D94" w:rsidP="000776F5">
      <w:pPr>
        <w:rPr>
          <w:rFonts w:ascii="Verdana" w:hAnsi="Verdana"/>
          <w:b/>
          <w:sz w:val="24"/>
          <w:szCs w:val="24"/>
        </w:rPr>
      </w:pPr>
    </w:p>
    <w:p w:rsidR="00E02D82" w:rsidRDefault="00E02D82" w:rsidP="000776F5">
      <w:pPr>
        <w:rPr>
          <w:rFonts w:ascii="Verdana" w:hAnsi="Verdana"/>
          <w:b/>
          <w:sz w:val="24"/>
          <w:szCs w:val="24"/>
        </w:rPr>
      </w:pPr>
    </w:p>
    <w:p w:rsidR="00E02D82" w:rsidRDefault="00E02D82" w:rsidP="000776F5">
      <w:pPr>
        <w:rPr>
          <w:rFonts w:ascii="Verdana" w:hAnsi="Verdana"/>
          <w:b/>
          <w:sz w:val="24"/>
          <w:szCs w:val="24"/>
        </w:rPr>
      </w:pPr>
    </w:p>
    <w:p w:rsidR="00E02D82" w:rsidRDefault="00E02D82" w:rsidP="000776F5">
      <w:pPr>
        <w:rPr>
          <w:rFonts w:ascii="Verdana" w:hAnsi="Verdana"/>
          <w:b/>
          <w:sz w:val="24"/>
          <w:szCs w:val="24"/>
        </w:rPr>
      </w:pPr>
    </w:p>
    <w:p w:rsidR="00E02D82" w:rsidRDefault="00E02D82" w:rsidP="000776F5">
      <w:pPr>
        <w:rPr>
          <w:rFonts w:ascii="Verdana" w:hAnsi="Verdana"/>
          <w:b/>
          <w:sz w:val="24"/>
          <w:szCs w:val="24"/>
        </w:rPr>
      </w:pPr>
    </w:p>
    <w:p w:rsidR="00E02D82" w:rsidRDefault="00E02D82" w:rsidP="000776F5">
      <w:pPr>
        <w:rPr>
          <w:rFonts w:ascii="Verdana" w:hAnsi="Verdana"/>
          <w:b/>
          <w:sz w:val="24"/>
          <w:szCs w:val="24"/>
        </w:rPr>
      </w:pPr>
    </w:p>
    <w:p w:rsidR="00E02D82" w:rsidRDefault="00E02D82" w:rsidP="000776F5">
      <w:pPr>
        <w:rPr>
          <w:rFonts w:ascii="Verdana" w:hAnsi="Verdana"/>
          <w:b/>
          <w:sz w:val="24"/>
          <w:szCs w:val="24"/>
        </w:rPr>
      </w:pPr>
    </w:p>
    <w:p w:rsidR="00E02D82" w:rsidRDefault="00E02D82" w:rsidP="000776F5">
      <w:pPr>
        <w:rPr>
          <w:rFonts w:ascii="Verdana" w:hAnsi="Verdana"/>
          <w:b/>
          <w:sz w:val="24"/>
          <w:szCs w:val="24"/>
        </w:rPr>
      </w:pPr>
    </w:p>
    <w:p w:rsidR="000776F5" w:rsidRPr="00C71652" w:rsidRDefault="000776F5" w:rsidP="000776F5">
      <w:pPr>
        <w:rPr>
          <w:rFonts w:ascii="Verdana" w:hAnsi="Verdana"/>
          <w:b/>
          <w:sz w:val="24"/>
          <w:szCs w:val="24"/>
        </w:rPr>
      </w:pPr>
      <w:r w:rsidRPr="00C71652">
        <w:rPr>
          <w:rFonts w:ascii="Verdana" w:hAnsi="Verdana"/>
          <w:b/>
          <w:sz w:val="24"/>
          <w:szCs w:val="24"/>
        </w:rPr>
        <w:lastRenderedPageBreak/>
        <w:t>List of the Problem-Based Learning Cases</w:t>
      </w:r>
    </w:p>
    <w:p w:rsidR="000776F5" w:rsidRDefault="000776F5" w:rsidP="000776F5">
      <w:pPr>
        <w:rPr>
          <w:sz w:val="24"/>
          <w:szCs w:val="24"/>
        </w:rPr>
      </w:pPr>
      <w:r w:rsidRPr="00D512CA">
        <w:rPr>
          <w:sz w:val="24"/>
          <w:szCs w:val="24"/>
        </w:rPr>
        <w:t xml:space="preserve">The table below </w:t>
      </w:r>
      <w:r>
        <w:rPr>
          <w:sz w:val="24"/>
          <w:szCs w:val="24"/>
        </w:rPr>
        <w:t>summarizes the PBL cases to be discussed in the Cardiovascular System Block.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43"/>
        <w:gridCol w:w="1737"/>
        <w:gridCol w:w="3888"/>
      </w:tblGrid>
      <w:tr w:rsidR="00197C53" w:rsidRPr="004A15AD" w:rsidTr="00793190">
        <w:trPr>
          <w:trHeight w:val="215"/>
        </w:trPr>
        <w:tc>
          <w:tcPr>
            <w:tcW w:w="3843" w:type="dxa"/>
          </w:tcPr>
          <w:p w:rsidR="00197C53" w:rsidRPr="004A15AD" w:rsidRDefault="00197C53" w:rsidP="00197C53">
            <w:pPr>
              <w:pStyle w:val="NoSpacing"/>
              <w:spacing w:line="276" w:lineRule="auto"/>
              <w:jc w:val="center"/>
              <w:rPr>
                <w:rFonts w:ascii="Footlight MT Light" w:hAnsi="Footlight MT Light"/>
                <w:b/>
                <w:bCs/>
              </w:rPr>
            </w:pPr>
            <w:r w:rsidRPr="004A15AD">
              <w:rPr>
                <w:rFonts w:ascii="Footlight MT Light" w:hAnsi="Footlight MT Light"/>
                <w:b/>
                <w:bCs/>
              </w:rPr>
              <w:t>Week</w:t>
            </w:r>
          </w:p>
        </w:tc>
        <w:tc>
          <w:tcPr>
            <w:tcW w:w="1737" w:type="dxa"/>
            <w:vAlign w:val="center"/>
          </w:tcPr>
          <w:p w:rsidR="00197C53" w:rsidRPr="004A15AD" w:rsidRDefault="00197C53" w:rsidP="00197C53">
            <w:pPr>
              <w:pStyle w:val="NoSpacing"/>
              <w:spacing w:line="276" w:lineRule="auto"/>
              <w:jc w:val="center"/>
              <w:rPr>
                <w:rFonts w:ascii="Footlight MT Light" w:hAnsi="Footlight MT Light"/>
                <w:b/>
                <w:bCs/>
              </w:rPr>
            </w:pPr>
            <w:r w:rsidRPr="004A15AD">
              <w:rPr>
                <w:rFonts w:ascii="Footlight MT Light" w:hAnsi="Footlight MT Light"/>
                <w:b/>
                <w:bCs/>
              </w:rPr>
              <w:t>Case No.</w:t>
            </w:r>
          </w:p>
        </w:tc>
        <w:tc>
          <w:tcPr>
            <w:tcW w:w="3888" w:type="dxa"/>
            <w:vAlign w:val="center"/>
          </w:tcPr>
          <w:p w:rsidR="00197C53" w:rsidRPr="004A15AD" w:rsidRDefault="00197C53" w:rsidP="00197C53">
            <w:pPr>
              <w:pStyle w:val="NoSpacing"/>
              <w:spacing w:line="276" w:lineRule="auto"/>
              <w:jc w:val="center"/>
              <w:rPr>
                <w:rFonts w:ascii="Footlight MT Light" w:hAnsi="Footlight MT Light"/>
                <w:b/>
                <w:bCs/>
              </w:rPr>
            </w:pPr>
            <w:r w:rsidRPr="004A15AD">
              <w:rPr>
                <w:rFonts w:ascii="Footlight MT Light" w:hAnsi="Footlight MT Light"/>
                <w:b/>
                <w:bCs/>
              </w:rPr>
              <w:t>Case title</w:t>
            </w:r>
          </w:p>
        </w:tc>
      </w:tr>
      <w:tr w:rsidR="00197C53" w:rsidRPr="004A15AD" w:rsidTr="00197C53">
        <w:trPr>
          <w:trHeight w:val="269"/>
        </w:trPr>
        <w:tc>
          <w:tcPr>
            <w:tcW w:w="3843" w:type="dxa"/>
          </w:tcPr>
          <w:p w:rsidR="00197C53" w:rsidRPr="004A15AD" w:rsidRDefault="00197C53" w:rsidP="00197C53">
            <w:pPr>
              <w:pStyle w:val="NoSpacing"/>
              <w:spacing w:line="276" w:lineRule="auto"/>
              <w:jc w:val="center"/>
              <w:rPr>
                <w:rFonts w:ascii="Footlight MT Light" w:hAnsi="Footlight MT Light"/>
              </w:rPr>
            </w:pPr>
            <w:r w:rsidRPr="004A15AD">
              <w:rPr>
                <w:rFonts w:ascii="Footlight MT Light" w:hAnsi="Footlight MT Light"/>
              </w:rPr>
              <w:t>Week 1</w:t>
            </w:r>
          </w:p>
        </w:tc>
        <w:tc>
          <w:tcPr>
            <w:tcW w:w="5625" w:type="dxa"/>
            <w:gridSpan w:val="2"/>
            <w:vAlign w:val="center"/>
          </w:tcPr>
          <w:p w:rsidR="00197C53" w:rsidRPr="00077D7A" w:rsidRDefault="00197C53" w:rsidP="00197C53">
            <w:pPr>
              <w:pStyle w:val="NoSpacing"/>
              <w:spacing w:line="276" w:lineRule="auto"/>
              <w:jc w:val="center"/>
              <w:rPr>
                <w:rFonts w:ascii="Footlight MT Light" w:hAnsi="Footlight MT Light"/>
                <w:b/>
                <w:bCs/>
              </w:rPr>
            </w:pPr>
            <w:r w:rsidRPr="00077D7A">
              <w:rPr>
                <w:rFonts w:ascii="Footlight MT Light" w:hAnsi="Footlight MT Light"/>
                <w:b/>
                <w:bCs/>
              </w:rPr>
              <w:t>NO CASE</w:t>
            </w:r>
          </w:p>
        </w:tc>
      </w:tr>
      <w:tr w:rsidR="00197C53" w:rsidRPr="004A15AD" w:rsidTr="00793190">
        <w:tc>
          <w:tcPr>
            <w:tcW w:w="3843" w:type="dxa"/>
          </w:tcPr>
          <w:p w:rsidR="00197C53" w:rsidRPr="004A15AD" w:rsidRDefault="00197C53" w:rsidP="00197C53">
            <w:pPr>
              <w:pStyle w:val="NoSpacing"/>
              <w:spacing w:line="276" w:lineRule="auto"/>
              <w:jc w:val="center"/>
              <w:rPr>
                <w:rFonts w:ascii="Footlight MT Light" w:hAnsi="Footlight MT Light"/>
                <w:b/>
                <w:bCs/>
              </w:rPr>
            </w:pPr>
            <w:r w:rsidRPr="004A15AD">
              <w:rPr>
                <w:rFonts w:ascii="Footlight MT Light" w:hAnsi="Footlight MT Light"/>
                <w:b/>
                <w:bCs/>
              </w:rPr>
              <w:t>Week 2 (S</w:t>
            </w:r>
            <w:r>
              <w:rPr>
                <w:rFonts w:ascii="Footlight MT Light" w:hAnsi="Footlight MT Light"/>
                <w:b/>
                <w:bCs/>
              </w:rPr>
              <w:t>unday</w:t>
            </w:r>
            <w:r w:rsidRPr="004A15AD">
              <w:rPr>
                <w:rFonts w:ascii="Footlight MT Light" w:hAnsi="Footlight MT Light"/>
                <w:b/>
                <w:bCs/>
              </w:rPr>
              <w:t xml:space="preserve"> &amp; </w:t>
            </w:r>
            <w:r>
              <w:rPr>
                <w:rFonts w:ascii="Footlight MT Light" w:hAnsi="Footlight MT Light"/>
                <w:b/>
                <w:bCs/>
              </w:rPr>
              <w:t>Wednes</w:t>
            </w:r>
            <w:r w:rsidRPr="004A15AD">
              <w:rPr>
                <w:rFonts w:ascii="Footlight MT Light" w:hAnsi="Footlight MT Light"/>
                <w:b/>
                <w:bCs/>
              </w:rPr>
              <w:t>day)</w:t>
            </w:r>
          </w:p>
        </w:tc>
        <w:tc>
          <w:tcPr>
            <w:tcW w:w="1737" w:type="dxa"/>
            <w:tcBorders>
              <w:right w:val="single" w:sz="4" w:space="0" w:color="auto"/>
            </w:tcBorders>
            <w:vAlign w:val="center"/>
          </w:tcPr>
          <w:p w:rsidR="00197C53" w:rsidRPr="00793190" w:rsidRDefault="00197C53" w:rsidP="00197C53">
            <w:pPr>
              <w:pStyle w:val="NoSpacing"/>
              <w:spacing w:line="276" w:lineRule="auto"/>
              <w:jc w:val="center"/>
              <w:rPr>
                <w:rFonts w:ascii="Footlight MT Light" w:hAnsi="Footlight MT Light"/>
                <w:b/>
                <w:bCs/>
              </w:rPr>
            </w:pPr>
            <w:r w:rsidRPr="00793190">
              <w:rPr>
                <w:rFonts w:ascii="Footlight MT Light" w:hAnsi="Footlight MT Light"/>
                <w:b/>
                <w:bCs/>
              </w:rPr>
              <w:t>Case 1</w:t>
            </w:r>
          </w:p>
        </w:tc>
        <w:tc>
          <w:tcPr>
            <w:tcW w:w="3888" w:type="dxa"/>
            <w:tcBorders>
              <w:left w:val="single" w:sz="4" w:space="0" w:color="auto"/>
            </w:tcBorders>
            <w:vAlign w:val="center"/>
          </w:tcPr>
          <w:p w:rsidR="00197C53" w:rsidRPr="00793190" w:rsidRDefault="00793190" w:rsidP="00197C53">
            <w:pPr>
              <w:pStyle w:val="NoSpacing"/>
              <w:spacing w:line="276" w:lineRule="auto"/>
              <w:jc w:val="center"/>
              <w:rPr>
                <w:rFonts w:ascii="Footlight MT Light" w:hAnsi="Footlight MT Light"/>
                <w:b/>
                <w:bCs/>
              </w:rPr>
            </w:pPr>
            <w:r w:rsidRPr="00793190">
              <w:rPr>
                <w:rFonts w:ascii="Footlight MT Light" w:hAnsi="Footlight MT Light"/>
                <w:b/>
                <w:bCs/>
              </w:rPr>
              <w:t>“I have to travel to Al-Mozahmia daily”</w:t>
            </w:r>
          </w:p>
        </w:tc>
      </w:tr>
      <w:tr w:rsidR="00197C53" w:rsidRPr="004A15AD" w:rsidTr="00197C53">
        <w:tc>
          <w:tcPr>
            <w:tcW w:w="3843" w:type="dxa"/>
          </w:tcPr>
          <w:p w:rsidR="00197C53" w:rsidRPr="004A15AD" w:rsidRDefault="00197C53" w:rsidP="00197C53">
            <w:pPr>
              <w:pStyle w:val="NoSpacing"/>
              <w:spacing w:line="276" w:lineRule="auto"/>
              <w:jc w:val="center"/>
              <w:rPr>
                <w:rFonts w:ascii="Footlight MT Light" w:hAnsi="Footlight MT Light"/>
              </w:rPr>
            </w:pPr>
            <w:r w:rsidRPr="004A15AD">
              <w:rPr>
                <w:rFonts w:ascii="Footlight MT Light" w:hAnsi="Footlight MT Light"/>
              </w:rPr>
              <w:t>Week 3</w:t>
            </w:r>
          </w:p>
        </w:tc>
        <w:tc>
          <w:tcPr>
            <w:tcW w:w="5625" w:type="dxa"/>
            <w:gridSpan w:val="2"/>
            <w:vAlign w:val="center"/>
          </w:tcPr>
          <w:p w:rsidR="00197C53" w:rsidRPr="00793190" w:rsidRDefault="00197C53" w:rsidP="00197C53">
            <w:pPr>
              <w:pStyle w:val="NoSpacing"/>
              <w:spacing w:line="276" w:lineRule="auto"/>
              <w:jc w:val="center"/>
              <w:rPr>
                <w:rFonts w:ascii="Footlight MT Light" w:hAnsi="Footlight MT Light"/>
                <w:b/>
                <w:bCs/>
              </w:rPr>
            </w:pPr>
            <w:r w:rsidRPr="00793190">
              <w:rPr>
                <w:rFonts w:ascii="Footlight MT Light" w:hAnsi="Footlight MT Light"/>
                <w:b/>
                <w:bCs/>
              </w:rPr>
              <w:t>NO CASE</w:t>
            </w:r>
          </w:p>
        </w:tc>
      </w:tr>
      <w:tr w:rsidR="00197C53" w:rsidRPr="004A15AD" w:rsidTr="00197C53">
        <w:tc>
          <w:tcPr>
            <w:tcW w:w="3843" w:type="dxa"/>
          </w:tcPr>
          <w:p w:rsidR="00197C53" w:rsidRPr="00197C53" w:rsidRDefault="00197C53" w:rsidP="00197C53">
            <w:pPr>
              <w:pStyle w:val="NoSpacing"/>
              <w:spacing w:line="276" w:lineRule="auto"/>
              <w:jc w:val="center"/>
              <w:rPr>
                <w:rFonts w:ascii="Footlight MT Light" w:hAnsi="Footlight MT Light"/>
              </w:rPr>
            </w:pPr>
            <w:r w:rsidRPr="00197C53">
              <w:rPr>
                <w:rFonts w:ascii="Footlight MT Light" w:hAnsi="Footlight MT Light"/>
              </w:rPr>
              <w:t xml:space="preserve">Week 4 </w:t>
            </w:r>
          </w:p>
        </w:tc>
        <w:tc>
          <w:tcPr>
            <w:tcW w:w="5625" w:type="dxa"/>
            <w:gridSpan w:val="2"/>
            <w:vAlign w:val="center"/>
          </w:tcPr>
          <w:p w:rsidR="00197C53" w:rsidRPr="00793190" w:rsidRDefault="00E02D82" w:rsidP="00197C53">
            <w:pPr>
              <w:pStyle w:val="NoSpacing"/>
              <w:spacing w:line="276" w:lineRule="auto"/>
              <w:jc w:val="center"/>
              <w:rPr>
                <w:rFonts w:ascii="Footlight MT Light" w:hAnsi="Footlight MT Light"/>
                <w:b/>
                <w:bCs/>
              </w:rPr>
            </w:pPr>
            <w:r w:rsidRPr="00793190">
              <w:rPr>
                <w:rFonts w:ascii="Footlight MT Light" w:hAnsi="Footlight MT Light"/>
                <w:b/>
                <w:bCs/>
              </w:rPr>
              <w:t>Mid-</w:t>
            </w:r>
            <w:r>
              <w:rPr>
                <w:rFonts w:ascii="Footlight MT Light" w:hAnsi="Footlight MT Light"/>
                <w:b/>
                <w:bCs/>
              </w:rPr>
              <w:t>Semester</w:t>
            </w:r>
            <w:r w:rsidRPr="00793190">
              <w:rPr>
                <w:rFonts w:ascii="Footlight MT Light" w:hAnsi="Footlight MT Light"/>
                <w:b/>
                <w:bCs/>
              </w:rPr>
              <w:t xml:space="preserve"> vacation</w:t>
            </w:r>
          </w:p>
        </w:tc>
      </w:tr>
      <w:tr w:rsidR="00197C53" w:rsidRPr="004A15AD" w:rsidTr="00793190">
        <w:tc>
          <w:tcPr>
            <w:tcW w:w="3843" w:type="dxa"/>
          </w:tcPr>
          <w:p w:rsidR="00197C53" w:rsidRPr="004A15AD" w:rsidRDefault="00197C53" w:rsidP="00197C53">
            <w:pPr>
              <w:pStyle w:val="NoSpacing"/>
              <w:spacing w:line="276" w:lineRule="auto"/>
              <w:jc w:val="center"/>
              <w:rPr>
                <w:rFonts w:ascii="Footlight MT Light" w:hAnsi="Footlight MT Light"/>
                <w:b/>
                <w:bCs/>
              </w:rPr>
            </w:pPr>
            <w:r w:rsidRPr="004A15AD">
              <w:rPr>
                <w:rFonts w:ascii="Footlight MT Light" w:hAnsi="Footlight MT Light"/>
                <w:b/>
                <w:bCs/>
              </w:rPr>
              <w:t>Week 5 (S</w:t>
            </w:r>
            <w:r>
              <w:rPr>
                <w:rFonts w:ascii="Footlight MT Light" w:hAnsi="Footlight MT Light"/>
                <w:b/>
                <w:bCs/>
              </w:rPr>
              <w:t>unday</w:t>
            </w:r>
            <w:r w:rsidRPr="004A15AD">
              <w:rPr>
                <w:rFonts w:ascii="Footlight MT Light" w:hAnsi="Footlight MT Light"/>
                <w:b/>
                <w:bCs/>
              </w:rPr>
              <w:t xml:space="preserve"> &amp; </w:t>
            </w:r>
            <w:r>
              <w:rPr>
                <w:rFonts w:ascii="Footlight MT Light" w:hAnsi="Footlight MT Light"/>
                <w:b/>
                <w:bCs/>
              </w:rPr>
              <w:t>Wednes</w:t>
            </w:r>
            <w:r w:rsidRPr="004A15AD">
              <w:rPr>
                <w:rFonts w:ascii="Footlight MT Light" w:hAnsi="Footlight MT Light"/>
                <w:b/>
                <w:bCs/>
              </w:rPr>
              <w:t>day)</w:t>
            </w:r>
          </w:p>
        </w:tc>
        <w:tc>
          <w:tcPr>
            <w:tcW w:w="1737" w:type="dxa"/>
            <w:tcBorders>
              <w:right w:val="single" w:sz="4" w:space="0" w:color="auto"/>
            </w:tcBorders>
            <w:vAlign w:val="center"/>
          </w:tcPr>
          <w:p w:rsidR="00197C53" w:rsidRPr="00793190" w:rsidRDefault="00197C53" w:rsidP="00197C53">
            <w:pPr>
              <w:pStyle w:val="NoSpacing"/>
              <w:spacing w:line="276" w:lineRule="auto"/>
              <w:jc w:val="center"/>
              <w:rPr>
                <w:rFonts w:ascii="Footlight MT Light" w:hAnsi="Footlight MT Light"/>
                <w:b/>
                <w:bCs/>
              </w:rPr>
            </w:pPr>
            <w:r w:rsidRPr="00793190">
              <w:rPr>
                <w:rFonts w:ascii="Footlight MT Light" w:hAnsi="Footlight MT Light"/>
                <w:b/>
                <w:bCs/>
              </w:rPr>
              <w:t>Case 2</w:t>
            </w:r>
          </w:p>
        </w:tc>
        <w:tc>
          <w:tcPr>
            <w:tcW w:w="3888" w:type="dxa"/>
            <w:tcBorders>
              <w:left w:val="single" w:sz="4" w:space="0" w:color="auto"/>
            </w:tcBorders>
            <w:vAlign w:val="center"/>
          </w:tcPr>
          <w:p w:rsidR="00197C53" w:rsidRPr="00793190" w:rsidRDefault="00793190" w:rsidP="00197C53">
            <w:pPr>
              <w:pStyle w:val="NoSpacing"/>
              <w:spacing w:line="276" w:lineRule="auto"/>
              <w:jc w:val="center"/>
              <w:rPr>
                <w:rFonts w:ascii="Footlight MT Light" w:hAnsi="Footlight MT Light"/>
                <w:b/>
                <w:bCs/>
              </w:rPr>
            </w:pPr>
            <w:r w:rsidRPr="00793190">
              <w:rPr>
                <w:rFonts w:ascii="Footlight MT Light" w:hAnsi="Footlight MT Light"/>
                <w:b/>
                <w:bCs/>
                <w:sz w:val="20"/>
                <w:szCs w:val="20"/>
              </w:rPr>
              <w:t>“Because of sudden severe pain”</w:t>
            </w:r>
          </w:p>
        </w:tc>
      </w:tr>
      <w:tr w:rsidR="00197C53" w:rsidRPr="004A15AD" w:rsidTr="00197C53">
        <w:trPr>
          <w:trHeight w:val="341"/>
        </w:trPr>
        <w:tc>
          <w:tcPr>
            <w:tcW w:w="3843" w:type="dxa"/>
          </w:tcPr>
          <w:p w:rsidR="00197C53" w:rsidRPr="004A15AD" w:rsidRDefault="00197C53" w:rsidP="00197C53">
            <w:pPr>
              <w:pStyle w:val="NoSpacing"/>
              <w:spacing w:line="276" w:lineRule="auto"/>
              <w:jc w:val="center"/>
              <w:rPr>
                <w:rFonts w:ascii="Footlight MT Light" w:hAnsi="Footlight MT Light"/>
              </w:rPr>
            </w:pPr>
            <w:r w:rsidRPr="004A15AD">
              <w:rPr>
                <w:rFonts w:ascii="Footlight MT Light" w:hAnsi="Footlight MT Light"/>
                <w:b/>
                <w:bCs/>
              </w:rPr>
              <w:t xml:space="preserve">Week </w:t>
            </w:r>
            <w:r>
              <w:rPr>
                <w:rFonts w:ascii="Footlight MT Light" w:hAnsi="Footlight MT Light"/>
                <w:b/>
                <w:bCs/>
              </w:rPr>
              <w:t xml:space="preserve"> 6 </w:t>
            </w:r>
          </w:p>
        </w:tc>
        <w:tc>
          <w:tcPr>
            <w:tcW w:w="5625" w:type="dxa"/>
            <w:gridSpan w:val="2"/>
            <w:vAlign w:val="center"/>
          </w:tcPr>
          <w:p w:rsidR="00197C53" w:rsidRPr="00793190" w:rsidRDefault="00197C53" w:rsidP="00197C53">
            <w:pPr>
              <w:pStyle w:val="NoSpacing"/>
              <w:spacing w:line="276" w:lineRule="auto"/>
              <w:jc w:val="center"/>
              <w:rPr>
                <w:rFonts w:ascii="Footlight MT Light" w:hAnsi="Footlight MT Light"/>
                <w:b/>
                <w:bCs/>
              </w:rPr>
            </w:pPr>
            <w:r w:rsidRPr="00793190">
              <w:rPr>
                <w:rFonts w:ascii="Footlight MT Light" w:hAnsi="Footlight MT Light"/>
                <w:b/>
                <w:bCs/>
              </w:rPr>
              <w:t>Consolidation</w:t>
            </w:r>
          </w:p>
        </w:tc>
      </w:tr>
    </w:tbl>
    <w:p w:rsidR="00793190" w:rsidRPr="000548FE" w:rsidRDefault="00793190" w:rsidP="000776F5"/>
    <w:p w:rsidR="000776F5" w:rsidRPr="0092788D" w:rsidRDefault="000776F5" w:rsidP="000776F5">
      <w:pPr>
        <w:rPr>
          <w:rFonts w:ascii="Verdana" w:hAnsi="Verdana"/>
          <w:b/>
          <w:bCs/>
          <w:sz w:val="24"/>
          <w:szCs w:val="24"/>
        </w:rPr>
      </w:pPr>
      <w:r w:rsidRPr="0092788D">
        <w:rPr>
          <w:rFonts w:ascii="Verdana" w:hAnsi="Verdana"/>
          <w:b/>
          <w:bCs/>
          <w:sz w:val="24"/>
          <w:szCs w:val="24"/>
        </w:rPr>
        <w:t>Instructions:</w:t>
      </w:r>
    </w:p>
    <w:p w:rsidR="000776F5" w:rsidRDefault="000776F5" w:rsidP="000776F5">
      <w:pPr>
        <w:rPr>
          <w:sz w:val="24"/>
          <w:szCs w:val="24"/>
        </w:rPr>
      </w:pPr>
      <w:r>
        <w:rPr>
          <w:sz w:val="24"/>
          <w:szCs w:val="24"/>
        </w:rPr>
        <w:t xml:space="preserve">The cases listed above will be discussed by students in their small groups. Each group is about 8 to 12 students.  Each case will be discussed in two tutorials, on Sunday and Wednesday.  Each tutorial is two hours long.  </w:t>
      </w:r>
    </w:p>
    <w:p w:rsidR="000776F5" w:rsidRPr="0092788D" w:rsidRDefault="000776F5" w:rsidP="000776F5">
      <w:pPr>
        <w:rPr>
          <w:rFonts w:ascii="Verdana" w:hAnsi="Verdana"/>
          <w:b/>
          <w:bCs/>
          <w:sz w:val="24"/>
          <w:szCs w:val="24"/>
        </w:rPr>
      </w:pPr>
      <w:r w:rsidRPr="0092788D">
        <w:rPr>
          <w:rFonts w:ascii="Verdana" w:hAnsi="Verdana"/>
          <w:b/>
          <w:bCs/>
          <w:sz w:val="24"/>
          <w:szCs w:val="24"/>
        </w:rPr>
        <w:t>Attendance of Small Group Learning tutorials:</w:t>
      </w:r>
    </w:p>
    <w:p w:rsidR="000776F5" w:rsidRPr="007C6CA2" w:rsidRDefault="000776F5" w:rsidP="00E02D82">
      <w:pPr>
        <w:rPr>
          <w:sz w:val="24"/>
          <w:szCs w:val="24"/>
        </w:rPr>
      </w:pPr>
      <w:r w:rsidRPr="006339A2">
        <w:rPr>
          <w:sz w:val="24"/>
          <w:szCs w:val="24"/>
        </w:rPr>
        <w:t>Students must attend all small group learning tutorials.  If a student is not well, he/she needs to provide a medical certificate from their family doctor</w:t>
      </w:r>
      <w:r w:rsidR="00E02D82">
        <w:rPr>
          <w:sz w:val="24"/>
          <w:szCs w:val="24"/>
        </w:rPr>
        <w:t xml:space="preserve">. </w:t>
      </w:r>
      <w:r w:rsidR="00E02D82" w:rsidRPr="006339A2">
        <w:rPr>
          <w:sz w:val="24"/>
          <w:szCs w:val="24"/>
        </w:rPr>
        <w:t>If a stu</w:t>
      </w:r>
      <w:r w:rsidR="00E02D82">
        <w:rPr>
          <w:sz w:val="24"/>
          <w:szCs w:val="24"/>
        </w:rPr>
        <w:t>dent misses out to attend four tutorials, he/she may</w:t>
      </w:r>
      <w:r w:rsidR="00E02D82" w:rsidRPr="006339A2">
        <w:rPr>
          <w:sz w:val="24"/>
          <w:szCs w:val="24"/>
        </w:rPr>
        <w:t xml:space="preserve"> not be allowed to attend the final examination</w:t>
      </w:r>
      <w:r w:rsidR="00E02D82">
        <w:rPr>
          <w:sz w:val="24"/>
          <w:szCs w:val="24"/>
        </w:rPr>
        <w:t xml:space="preserve"> (Prof. Mona Soliman</w:t>
      </w:r>
      <w:r w:rsidR="00E02D82" w:rsidRPr="00696D94">
        <w:rPr>
          <w:sz w:val="24"/>
          <w:szCs w:val="24"/>
        </w:rPr>
        <w:t xml:space="preserve"> /</w:t>
      </w:r>
      <w:r w:rsidR="00E02D82">
        <w:rPr>
          <w:sz w:val="24"/>
          <w:szCs w:val="24"/>
        </w:rPr>
        <w:t xml:space="preserve">Prof. </w:t>
      </w:r>
      <w:r w:rsidR="00E02D82" w:rsidRPr="00696D94">
        <w:rPr>
          <w:sz w:val="24"/>
          <w:szCs w:val="24"/>
        </w:rPr>
        <w:t>Hamza</w:t>
      </w:r>
      <w:r w:rsidR="00E02D82">
        <w:rPr>
          <w:sz w:val="24"/>
          <w:szCs w:val="24"/>
        </w:rPr>
        <w:t xml:space="preserve"> Abdulghani</w:t>
      </w:r>
      <w:r w:rsidR="00E02D82" w:rsidRPr="00696D94">
        <w:rPr>
          <w:sz w:val="24"/>
          <w:szCs w:val="24"/>
        </w:rPr>
        <w:t xml:space="preserve"> to add re the college regulations).</w:t>
      </w:r>
      <w:r w:rsidR="00E02D82">
        <w:rPr>
          <w:sz w:val="24"/>
          <w:szCs w:val="24"/>
        </w:rPr>
        <w:t xml:space="preserve">  </w:t>
      </w:r>
    </w:p>
    <w:p w:rsidR="000776F5" w:rsidRPr="0092788D" w:rsidRDefault="000776F5" w:rsidP="000776F5">
      <w:pPr>
        <w:rPr>
          <w:rFonts w:ascii="Verdana" w:hAnsi="Verdana"/>
          <w:b/>
          <w:bCs/>
          <w:sz w:val="24"/>
          <w:szCs w:val="24"/>
        </w:rPr>
      </w:pPr>
      <w:r w:rsidRPr="0092788D">
        <w:rPr>
          <w:rFonts w:ascii="Verdana" w:hAnsi="Verdana"/>
          <w:b/>
          <w:bCs/>
          <w:sz w:val="24"/>
          <w:szCs w:val="24"/>
        </w:rPr>
        <w:t>Students Roles in Small Group Learning Tutorials:</w:t>
      </w:r>
    </w:p>
    <w:p w:rsidR="000776F5" w:rsidRPr="00DA450C" w:rsidRDefault="000776F5" w:rsidP="000776F5">
      <w:pPr>
        <w:rPr>
          <w:rFonts w:ascii="Footlight MT Light" w:hAnsi="Footlight MT Light"/>
          <w:sz w:val="24"/>
          <w:szCs w:val="24"/>
        </w:rPr>
      </w:pPr>
      <w:r w:rsidRPr="00DA450C">
        <w:rPr>
          <w:rFonts w:ascii="Footlight MT Light" w:hAnsi="Footlight MT Light"/>
          <w:sz w:val="24"/>
          <w:szCs w:val="24"/>
        </w:rPr>
        <w:t>The design of the curriculum encourages small group discussion and student-centered learning.  To achieve these goals there is a need for establishing good group dynamics, interpersonal skills, and effective communication.  These elements will ensure that learning is an enjoyable process and rewarding to each member in the group.  Therefore, students play a vital role in making a difference in their groups.  To achieve these changes and improve your learning outcomes, We recommend that you use the paper</w:t>
      </w:r>
      <w:r>
        <w:rPr>
          <w:rFonts w:ascii="Footlight MT Light" w:hAnsi="Footlight MT Light"/>
          <w:sz w:val="24"/>
          <w:szCs w:val="24"/>
        </w:rPr>
        <w:t xml:space="preserve"> by Professor Samy Azer, </w:t>
      </w:r>
      <w:r w:rsidRPr="00DA450C">
        <w:rPr>
          <w:rFonts w:ascii="Footlight MT Light" w:hAnsi="Footlight MT Light"/>
          <w:sz w:val="24"/>
          <w:szCs w:val="24"/>
        </w:rPr>
        <w:t>titled “Becoming a Student in a PBL Tutorial”</w:t>
      </w:r>
      <w:r>
        <w:rPr>
          <w:rFonts w:ascii="Footlight MT Light" w:hAnsi="Footlight MT Light"/>
          <w:sz w:val="24"/>
          <w:szCs w:val="24"/>
        </w:rPr>
        <w:t>,</w:t>
      </w:r>
      <w:r w:rsidRPr="00DA450C">
        <w:rPr>
          <w:rFonts w:ascii="Footlight MT Light" w:hAnsi="Footlight MT Light"/>
          <w:sz w:val="24"/>
          <w:szCs w:val="24"/>
        </w:rPr>
        <w:t xml:space="preserve"> </w:t>
      </w:r>
      <w:r>
        <w:rPr>
          <w:rFonts w:ascii="Footlight MT Light" w:hAnsi="Footlight MT Light"/>
          <w:sz w:val="24"/>
          <w:szCs w:val="24"/>
        </w:rPr>
        <w:t xml:space="preserve">a copy is enclosed </w:t>
      </w:r>
      <w:r w:rsidRPr="00DA450C">
        <w:rPr>
          <w:rFonts w:ascii="Footlight MT Light" w:hAnsi="Footlight MT Light"/>
          <w:sz w:val="24"/>
          <w:szCs w:val="24"/>
        </w:rPr>
        <w:t xml:space="preserve">in the Appendix. Your continuous reflection on these tips and working on identifying your role in your group will help you in reaching these goals and building up your group.  </w:t>
      </w:r>
    </w:p>
    <w:p w:rsidR="000776F5" w:rsidRPr="00C859AB" w:rsidRDefault="000776F5" w:rsidP="000776F5">
      <w:pPr>
        <w:rPr>
          <w:rFonts w:ascii="Verdana" w:hAnsi="Verdana"/>
          <w:sz w:val="24"/>
          <w:szCs w:val="24"/>
        </w:rPr>
      </w:pPr>
    </w:p>
    <w:p w:rsidR="000776F5" w:rsidRDefault="000776F5" w:rsidP="00BF13CA">
      <w:pPr>
        <w:pStyle w:val="NormalWeb"/>
        <w:rPr>
          <w:rFonts w:ascii="Footlight MT Light" w:hAnsi="Footlight MT Light"/>
          <w:b/>
          <w:bCs/>
          <w:sz w:val="32"/>
          <w:szCs w:val="32"/>
        </w:rPr>
      </w:pPr>
    </w:p>
    <w:p w:rsidR="000776F5" w:rsidRDefault="000776F5" w:rsidP="00BF13CA">
      <w:pPr>
        <w:pStyle w:val="NormalWeb"/>
        <w:rPr>
          <w:rFonts w:ascii="Footlight MT Light" w:hAnsi="Footlight MT Light"/>
          <w:b/>
          <w:bCs/>
          <w:sz w:val="32"/>
          <w:szCs w:val="32"/>
        </w:rPr>
      </w:pPr>
    </w:p>
    <w:p w:rsidR="000776F5" w:rsidRDefault="000776F5" w:rsidP="00BF13CA">
      <w:pPr>
        <w:pStyle w:val="NormalWeb"/>
        <w:rPr>
          <w:rFonts w:ascii="Footlight MT Light" w:hAnsi="Footlight MT Light"/>
          <w:b/>
          <w:bCs/>
          <w:sz w:val="32"/>
          <w:szCs w:val="32"/>
        </w:rPr>
      </w:pPr>
    </w:p>
    <w:p w:rsidR="000776F5" w:rsidRDefault="000776F5" w:rsidP="00BF13CA">
      <w:pPr>
        <w:pStyle w:val="NormalWeb"/>
        <w:rPr>
          <w:rFonts w:ascii="Footlight MT Light" w:hAnsi="Footlight MT Light"/>
          <w:b/>
          <w:bCs/>
          <w:sz w:val="32"/>
          <w:szCs w:val="32"/>
        </w:rPr>
      </w:pPr>
    </w:p>
    <w:p w:rsidR="000776F5" w:rsidRDefault="000776F5" w:rsidP="00BF13CA">
      <w:pPr>
        <w:pStyle w:val="NormalWeb"/>
        <w:rPr>
          <w:rFonts w:ascii="Footlight MT Light" w:hAnsi="Footlight MT Light"/>
          <w:b/>
          <w:bCs/>
          <w:sz w:val="32"/>
          <w:szCs w:val="32"/>
        </w:rPr>
      </w:pPr>
    </w:p>
    <w:p w:rsidR="000776F5" w:rsidRDefault="000776F5" w:rsidP="00BF13CA">
      <w:pPr>
        <w:pStyle w:val="NormalWeb"/>
        <w:rPr>
          <w:rFonts w:ascii="Footlight MT Light" w:hAnsi="Footlight MT Light"/>
          <w:b/>
          <w:bCs/>
          <w:sz w:val="32"/>
          <w:szCs w:val="32"/>
        </w:rPr>
      </w:pPr>
    </w:p>
    <w:p w:rsidR="00BF13CA" w:rsidRPr="00EF44FA" w:rsidRDefault="00B639C0" w:rsidP="00BF13CA">
      <w:pPr>
        <w:pStyle w:val="NormalWeb"/>
        <w:rPr>
          <w:rFonts w:ascii="Footlight MT Light" w:hAnsi="Footlight MT Light"/>
          <w:b/>
          <w:bCs/>
          <w:sz w:val="32"/>
          <w:szCs w:val="32"/>
        </w:rPr>
      </w:pPr>
      <w:r>
        <w:rPr>
          <w:rFonts w:ascii="Footlight MT Light" w:hAnsi="Footlight MT Light"/>
          <w:b/>
          <w:bCs/>
          <w:sz w:val="32"/>
          <w:szCs w:val="32"/>
        </w:rPr>
        <w:lastRenderedPageBreak/>
        <w:t xml:space="preserve">Goals and </w:t>
      </w:r>
      <w:r w:rsidR="00BF13CA" w:rsidRPr="00EF44FA">
        <w:rPr>
          <w:rFonts w:ascii="Footlight MT Light" w:hAnsi="Footlight MT Light"/>
          <w:b/>
          <w:bCs/>
          <w:sz w:val="32"/>
          <w:szCs w:val="32"/>
        </w:rPr>
        <w:t>O</w:t>
      </w:r>
      <w:r w:rsidR="00BF13CA">
        <w:rPr>
          <w:rFonts w:ascii="Footlight MT Light" w:hAnsi="Footlight MT Light"/>
          <w:b/>
          <w:bCs/>
          <w:sz w:val="32"/>
          <w:szCs w:val="32"/>
        </w:rPr>
        <w:t>bjectives</w:t>
      </w:r>
      <w:r>
        <w:rPr>
          <w:rFonts w:ascii="Footlight MT Light" w:hAnsi="Footlight MT Light"/>
          <w:b/>
          <w:bCs/>
          <w:sz w:val="32"/>
          <w:szCs w:val="32"/>
        </w:rPr>
        <w:t xml:space="preserve"> of the Cardiovascular Block</w:t>
      </w:r>
    </w:p>
    <w:p w:rsidR="00BF13CA" w:rsidRPr="00EF44FA" w:rsidRDefault="00BF13CA" w:rsidP="00BF13CA">
      <w:pPr>
        <w:pStyle w:val="NormalWeb"/>
        <w:rPr>
          <w:rFonts w:ascii="Footlight MT Light" w:hAnsi="Footlight MT Light"/>
        </w:rPr>
      </w:pPr>
      <w:r w:rsidRPr="00EF44FA">
        <w:rPr>
          <w:rFonts w:ascii="Footlight MT Light" w:hAnsi="Footlight MT Light"/>
        </w:rPr>
        <w:t xml:space="preserve">By the end of the course the students must be able to: </w:t>
      </w:r>
    </w:p>
    <w:p w:rsidR="00EE3685" w:rsidRPr="006B5842" w:rsidRDefault="00EE3685" w:rsidP="00EE3685">
      <w:pPr>
        <w:pStyle w:val="ListParagraph"/>
        <w:numPr>
          <w:ilvl w:val="0"/>
          <w:numId w:val="89"/>
        </w:numPr>
        <w:spacing w:line="360" w:lineRule="auto"/>
        <w:jc w:val="both"/>
        <w:rPr>
          <w:rFonts w:ascii="Footlight MT Light" w:hAnsi="Footlight MT Light" w:cstheme="majorBidi"/>
          <w:sz w:val="24"/>
          <w:szCs w:val="24"/>
        </w:rPr>
      </w:pPr>
      <w:r w:rsidRPr="006B5842">
        <w:rPr>
          <w:rFonts w:ascii="Footlight MT Light" w:hAnsi="Footlight MT Light" w:cstheme="majorBidi"/>
          <w:sz w:val="24"/>
          <w:szCs w:val="24"/>
        </w:rPr>
        <w:t>Identify and correlate normal anatomical structures of the cardiovascular system (the heart and the major blood vessels) to their functions.</w:t>
      </w:r>
    </w:p>
    <w:p w:rsidR="00EE3685" w:rsidRPr="006B5842" w:rsidRDefault="00EE3685" w:rsidP="00EE3685">
      <w:pPr>
        <w:pStyle w:val="ListParagraph"/>
        <w:numPr>
          <w:ilvl w:val="0"/>
          <w:numId w:val="89"/>
        </w:numPr>
        <w:spacing w:line="360" w:lineRule="auto"/>
        <w:jc w:val="both"/>
        <w:rPr>
          <w:rFonts w:ascii="Footlight MT Light" w:hAnsi="Footlight MT Light" w:cstheme="majorBidi"/>
          <w:sz w:val="24"/>
          <w:szCs w:val="24"/>
        </w:rPr>
      </w:pPr>
      <w:r w:rsidRPr="006B5842">
        <w:rPr>
          <w:rFonts w:ascii="Footlight MT Light" w:hAnsi="Footlight MT Light" w:cstheme="majorBidi"/>
          <w:sz w:val="24"/>
          <w:szCs w:val="24"/>
        </w:rPr>
        <w:t xml:space="preserve"> Discuss the pathology and the pathogenesis of common diseases effecting the heart and major blood vessels. </w:t>
      </w:r>
    </w:p>
    <w:p w:rsidR="00EE3685" w:rsidRPr="006B5842" w:rsidRDefault="00EE3685" w:rsidP="00EE3685">
      <w:pPr>
        <w:pStyle w:val="ListParagraph"/>
        <w:numPr>
          <w:ilvl w:val="0"/>
          <w:numId w:val="89"/>
        </w:numPr>
        <w:spacing w:line="360" w:lineRule="auto"/>
        <w:jc w:val="both"/>
        <w:rPr>
          <w:rFonts w:ascii="Footlight MT Light" w:hAnsi="Footlight MT Light" w:cstheme="majorBidi"/>
          <w:sz w:val="24"/>
          <w:szCs w:val="24"/>
        </w:rPr>
      </w:pPr>
      <w:r w:rsidRPr="006B5842">
        <w:rPr>
          <w:rFonts w:ascii="Footlight MT Light" w:hAnsi="Footlight MT Light" w:cstheme="majorBidi"/>
          <w:sz w:val="24"/>
          <w:szCs w:val="24"/>
        </w:rPr>
        <w:t>Use basic sciences to interpret symptoms and signs of patients with common diseases effecting the cardiovascular system.</w:t>
      </w:r>
    </w:p>
    <w:p w:rsidR="00EE3685" w:rsidRPr="006B5842" w:rsidRDefault="00EE3685" w:rsidP="00EE3685">
      <w:pPr>
        <w:pStyle w:val="ListParagraph"/>
        <w:numPr>
          <w:ilvl w:val="0"/>
          <w:numId w:val="89"/>
        </w:numPr>
        <w:spacing w:line="360" w:lineRule="auto"/>
        <w:jc w:val="both"/>
        <w:rPr>
          <w:rFonts w:ascii="Footlight MT Light" w:hAnsi="Footlight MT Light" w:cstheme="majorBidi"/>
          <w:sz w:val="24"/>
          <w:szCs w:val="24"/>
        </w:rPr>
      </w:pPr>
      <w:r w:rsidRPr="006B5842">
        <w:rPr>
          <w:rFonts w:ascii="Footlight MT Light" w:hAnsi="Footlight MT Light" w:cstheme="majorBidi"/>
          <w:sz w:val="24"/>
          <w:szCs w:val="24"/>
        </w:rPr>
        <w:t>Identify risk factors for the development of the cardiovascular diseases and discuss the pathology and the pathogenesis atherosclerosis and the development of acute myocardial infraction.</w:t>
      </w:r>
    </w:p>
    <w:p w:rsidR="00EE3685" w:rsidRPr="006B5842" w:rsidRDefault="00EE3685" w:rsidP="00EE3685">
      <w:pPr>
        <w:pStyle w:val="ListParagraph"/>
        <w:numPr>
          <w:ilvl w:val="0"/>
          <w:numId w:val="89"/>
        </w:numPr>
        <w:spacing w:line="360" w:lineRule="auto"/>
        <w:jc w:val="both"/>
        <w:rPr>
          <w:rFonts w:ascii="Footlight MT Light" w:hAnsi="Footlight MT Light" w:cstheme="majorBidi"/>
          <w:sz w:val="24"/>
          <w:szCs w:val="24"/>
        </w:rPr>
      </w:pPr>
      <w:r w:rsidRPr="006B5842">
        <w:rPr>
          <w:rFonts w:ascii="Footlight MT Light" w:hAnsi="Footlight MT Light" w:cstheme="majorBidi"/>
          <w:sz w:val="24"/>
          <w:szCs w:val="24"/>
        </w:rPr>
        <w:t>Identify approaches used in preventing common cardiovascular disorder,</w:t>
      </w:r>
    </w:p>
    <w:p w:rsidR="00EE3685" w:rsidRPr="006B5842" w:rsidRDefault="00EE3685" w:rsidP="00EE3685">
      <w:pPr>
        <w:pStyle w:val="ListParagraph"/>
        <w:numPr>
          <w:ilvl w:val="0"/>
          <w:numId w:val="89"/>
        </w:numPr>
        <w:spacing w:line="360" w:lineRule="auto"/>
        <w:jc w:val="both"/>
        <w:rPr>
          <w:rFonts w:ascii="Footlight MT Light" w:hAnsi="Footlight MT Light" w:cstheme="majorBidi"/>
          <w:sz w:val="24"/>
          <w:szCs w:val="24"/>
        </w:rPr>
      </w:pPr>
      <w:r w:rsidRPr="006B5842">
        <w:rPr>
          <w:rFonts w:ascii="Footlight MT Light" w:hAnsi="Footlight MT Light" w:cstheme="majorBidi"/>
          <w:sz w:val="24"/>
          <w:szCs w:val="24"/>
        </w:rPr>
        <w:t>Discuss the pharmacology of drugs used in the management of cardiovascular disorders.</w:t>
      </w:r>
    </w:p>
    <w:p w:rsidR="00EE3685" w:rsidRPr="006B5842" w:rsidRDefault="00EE3685" w:rsidP="00EE3685">
      <w:pPr>
        <w:pStyle w:val="ListParagraph"/>
        <w:numPr>
          <w:ilvl w:val="0"/>
          <w:numId w:val="89"/>
        </w:numPr>
        <w:spacing w:line="360" w:lineRule="auto"/>
        <w:jc w:val="both"/>
        <w:rPr>
          <w:rFonts w:ascii="Footlight MT Light" w:hAnsi="Footlight MT Light" w:cstheme="majorBidi"/>
          <w:sz w:val="24"/>
          <w:szCs w:val="24"/>
        </w:rPr>
      </w:pPr>
      <w:r w:rsidRPr="006B5842">
        <w:rPr>
          <w:rFonts w:ascii="Footlight MT Light" w:hAnsi="Footlight MT Light" w:cstheme="majorBidi"/>
          <w:sz w:val="24"/>
          <w:szCs w:val="24"/>
        </w:rPr>
        <w:t>Understand the scientific basis of the common investigations used in assessing patients with cardiovascular diseases such as the physiological basic Electrocardiogram (ECG).</w:t>
      </w:r>
    </w:p>
    <w:p w:rsidR="00EE3685" w:rsidRPr="006B5842" w:rsidRDefault="00EE3685" w:rsidP="00EE3685">
      <w:pPr>
        <w:pStyle w:val="ListParagraph"/>
        <w:numPr>
          <w:ilvl w:val="0"/>
          <w:numId w:val="89"/>
        </w:numPr>
        <w:spacing w:line="360" w:lineRule="auto"/>
        <w:jc w:val="both"/>
        <w:rPr>
          <w:rFonts w:ascii="Footlight MT Light" w:hAnsi="Footlight MT Light" w:cstheme="majorBidi"/>
          <w:sz w:val="24"/>
          <w:szCs w:val="24"/>
        </w:rPr>
      </w:pPr>
      <w:r w:rsidRPr="006B5842">
        <w:rPr>
          <w:rFonts w:ascii="Footlight MT Light" w:hAnsi="Footlight MT Light" w:cstheme="majorBidi"/>
          <w:sz w:val="24"/>
          <w:szCs w:val="24"/>
        </w:rPr>
        <w:t xml:space="preserve">Demonstrate the ability to take simple history and examine the cardiovascular system and measure the blood pressure, record radial pulse, take temperature and uses the breathing rate in assessing a patient with a cardiovascular disease  </w:t>
      </w:r>
    </w:p>
    <w:p w:rsidR="00BF13CA" w:rsidRDefault="00BF13CA" w:rsidP="00BF13CA">
      <w:pPr>
        <w:pStyle w:val="NormalWeb"/>
        <w:rPr>
          <w:rFonts w:ascii="Footlight MT Light" w:hAnsi="Footlight MT Light"/>
          <w:b/>
          <w:bCs/>
        </w:rPr>
      </w:pPr>
    </w:p>
    <w:p w:rsidR="00BF13CA" w:rsidRPr="00AE4C34" w:rsidRDefault="00BF13CA" w:rsidP="00BF13CA">
      <w:pPr>
        <w:jc w:val="both"/>
        <w:rPr>
          <w:rFonts w:ascii="Footlight MT Light" w:hAnsi="Footlight MT Light"/>
          <w:b/>
          <w:bCs/>
          <w:sz w:val="24"/>
          <w:szCs w:val="24"/>
        </w:rPr>
      </w:pPr>
      <w:r w:rsidRPr="00AE4C34">
        <w:rPr>
          <w:rFonts w:ascii="Footlight MT Light" w:hAnsi="Footlight MT Light"/>
          <w:b/>
          <w:bCs/>
          <w:sz w:val="24"/>
          <w:szCs w:val="24"/>
        </w:rPr>
        <w:t>Teaching and Learning Modes:</w:t>
      </w:r>
    </w:p>
    <w:p w:rsidR="00BF13CA" w:rsidRPr="004B6ED3" w:rsidRDefault="00BF13CA" w:rsidP="00BF13CA">
      <w:pPr>
        <w:jc w:val="both"/>
        <w:rPr>
          <w:rFonts w:ascii="Footlight MT Light" w:hAnsi="Footlight MT Light"/>
          <w:sz w:val="24"/>
          <w:szCs w:val="24"/>
        </w:rPr>
      </w:pPr>
      <w:r w:rsidRPr="004B6ED3">
        <w:rPr>
          <w:rFonts w:ascii="Footlight MT Light" w:hAnsi="Footlight MT Light"/>
          <w:bCs/>
          <w:sz w:val="24"/>
          <w:szCs w:val="24"/>
        </w:rPr>
        <w:t>In an integrated</w:t>
      </w:r>
      <w:r>
        <w:rPr>
          <w:rFonts w:ascii="Footlight MT Light" w:hAnsi="Footlight MT Light"/>
          <w:sz w:val="24"/>
          <w:szCs w:val="24"/>
        </w:rPr>
        <w:t xml:space="preserve"> curriculum like our curriculum, we use a wide range of teaching and learning strategies to ensure that learning meets the different needs of the students. These strategies include: </w:t>
      </w:r>
      <w:r w:rsidRPr="004B6ED3">
        <w:rPr>
          <w:rFonts w:ascii="Footlight MT Light" w:hAnsi="Footlight MT Light"/>
          <w:sz w:val="24"/>
          <w:szCs w:val="24"/>
        </w:rPr>
        <w:t xml:space="preserve"> </w:t>
      </w:r>
    </w:p>
    <w:p w:rsidR="00BF13CA" w:rsidRPr="001F1CA8" w:rsidRDefault="00BF13CA" w:rsidP="00BF13CA">
      <w:pPr>
        <w:pStyle w:val="ListParagraph"/>
        <w:numPr>
          <w:ilvl w:val="0"/>
          <w:numId w:val="1"/>
        </w:numPr>
        <w:jc w:val="both"/>
        <w:rPr>
          <w:rFonts w:ascii="Footlight MT Light" w:hAnsi="Footlight MT Light"/>
          <w:sz w:val="24"/>
          <w:szCs w:val="24"/>
        </w:rPr>
      </w:pPr>
      <w:r w:rsidRPr="001F1CA8">
        <w:rPr>
          <w:rFonts w:ascii="Footlight MT Light" w:hAnsi="Footlight MT Light"/>
          <w:sz w:val="24"/>
          <w:szCs w:val="24"/>
        </w:rPr>
        <w:t xml:space="preserve">Small </w:t>
      </w:r>
      <w:r>
        <w:rPr>
          <w:rFonts w:ascii="Footlight MT Light" w:hAnsi="Footlight MT Light"/>
          <w:sz w:val="24"/>
          <w:szCs w:val="24"/>
        </w:rPr>
        <w:t>g</w:t>
      </w:r>
      <w:r w:rsidRPr="001F1CA8">
        <w:rPr>
          <w:rFonts w:ascii="Footlight MT Light" w:hAnsi="Footlight MT Light"/>
          <w:sz w:val="24"/>
          <w:szCs w:val="24"/>
        </w:rPr>
        <w:t xml:space="preserve">roup </w:t>
      </w:r>
      <w:r>
        <w:rPr>
          <w:rFonts w:ascii="Footlight MT Light" w:hAnsi="Footlight MT Light"/>
          <w:sz w:val="24"/>
          <w:szCs w:val="24"/>
        </w:rPr>
        <w:t>d</w:t>
      </w:r>
      <w:r w:rsidRPr="001F1CA8">
        <w:rPr>
          <w:rFonts w:ascii="Footlight MT Light" w:hAnsi="Footlight MT Light"/>
          <w:sz w:val="24"/>
          <w:szCs w:val="24"/>
        </w:rPr>
        <w:t>iscussion</w:t>
      </w:r>
    </w:p>
    <w:p w:rsidR="00BF13CA" w:rsidRPr="001F1CA8" w:rsidRDefault="00BF13CA" w:rsidP="00BF13CA">
      <w:pPr>
        <w:pStyle w:val="ListParagraph"/>
        <w:numPr>
          <w:ilvl w:val="0"/>
          <w:numId w:val="1"/>
        </w:numPr>
        <w:jc w:val="both"/>
        <w:rPr>
          <w:rFonts w:ascii="Footlight MT Light" w:hAnsi="Footlight MT Light"/>
          <w:sz w:val="24"/>
          <w:szCs w:val="24"/>
        </w:rPr>
      </w:pPr>
      <w:r w:rsidRPr="001F1CA8">
        <w:rPr>
          <w:rFonts w:ascii="Footlight MT Light" w:hAnsi="Footlight MT Light"/>
          <w:sz w:val="24"/>
          <w:szCs w:val="24"/>
        </w:rPr>
        <w:t>Lectures</w:t>
      </w:r>
    </w:p>
    <w:p w:rsidR="00BF13CA" w:rsidRPr="001F1CA8" w:rsidRDefault="00BF13CA" w:rsidP="00BF13CA">
      <w:pPr>
        <w:pStyle w:val="ListParagraph"/>
        <w:numPr>
          <w:ilvl w:val="0"/>
          <w:numId w:val="1"/>
        </w:numPr>
        <w:jc w:val="both"/>
        <w:rPr>
          <w:rFonts w:ascii="Footlight MT Light" w:hAnsi="Footlight MT Light"/>
          <w:sz w:val="24"/>
          <w:szCs w:val="24"/>
        </w:rPr>
      </w:pPr>
      <w:r>
        <w:rPr>
          <w:rFonts w:ascii="Footlight MT Light" w:hAnsi="Footlight MT Light"/>
          <w:sz w:val="24"/>
          <w:szCs w:val="24"/>
        </w:rPr>
        <w:t>Student-led s</w:t>
      </w:r>
      <w:r w:rsidRPr="001F1CA8">
        <w:rPr>
          <w:rFonts w:ascii="Footlight MT Light" w:hAnsi="Footlight MT Light"/>
          <w:sz w:val="24"/>
          <w:szCs w:val="24"/>
        </w:rPr>
        <w:t>eminars</w:t>
      </w:r>
    </w:p>
    <w:p w:rsidR="00BF13CA" w:rsidRPr="001F1CA8" w:rsidRDefault="00BF13CA" w:rsidP="00BF13CA">
      <w:pPr>
        <w:pStyle w:val="ListParagraph"/>
        <w:numPr>
          <w:ilvl w:val="0"/>
          <w:numId w:val="1"/>
        </w:numPr>
        <w:jc w:val="both"/>
        <w:rPr>
          <w:rFonts w:ascii="Footlight MT Light" w:hAnsi="Footlight MT Light"/>
          <w:sz w:val="24"/>
          <w:szCs w:val="24"/>
        </w:rPr>
      </w:pPr>
      <w:r>
        <w:rPr>
          <w:rFonts w:ascii="Footlight MT Light" w:hAnsi="Footlight MT Light"/>
          <w:sz w:val="24"/>
          <w:szCs w:val="24"/>
        </w:rPr>
        <w:t>Practical classes.</w:t>
      </w:r>
    </w:p>
    <w:p w:rsidR="00BF13CA" w:rsidRPr="001F1CA8" w:rsidRDefault="00BF13CA" w:rsidP="00BF13CA">
      <w:pPr>
        <w:pStyle w:val="ListParagraph"/>
        <w:numPr>
          <w:ilvl w:val="0"/>
          <w:numId w:val="1"/>
        </w:numPr>
        <w:jc w:val="both"/>
        <w:rPr>
          <w:rFonts w:ascii="Footlight MT Light" w:hAnsi="Footlight MT Light"/>
          <w:sz w:val="24"/>
          <w:szCs w:val="24"/>
        </w:rPr>
      </w:pPr>
      <w:r>
        <w:rPr>
          <w:rFonts w:ascii="Footlight MT Light" w:hAnsi="Footlight MT Light"/>
          <w:sz w:val="24"/>
          <w:szCs w:val="24"/>
        </w:rPr>
        <w:t>Clinical s</w:t>
      </w:r>
      <w:r w:rsidRPr="001F1CA8">
        <w:rPr>
          <w:rFonts w:ascii="Footlight MT Light" w:hAnsi="Footlight MT Light"/>
          <w:sz w:val="24"/>
          <w:szCs w:val="24"/>
        </w:rPr>
        <w:t>kills</w:t>
      </w:r>
    </w:p>
    <w:p w:rsidR="00BF13CA" w:rsidRPr="001F1CA8" w:rsidRDefault="00BF13CA" w:rsidP="00BF13CA">
      <w:pPr>
        <w:pStyle w:val="ListParagraph"/>
        <w:numPr>
          <w:ilvl w:val="0"/>
          <w:numId w:val="1"/>
        </w:numPr>
        <w:jc w:val="both"/>
        <w:rPr>
          <w:rFonts w:ascii="Footlight MT Light" w:hAnsi="Footlight MT Light"/>
          <w:sz w:val="24"/>
          <w:szCs w:val="24"/>
        </w:rPr>
      </w:pPr>
      <w:r w:rsidRPr="001F1CA8">
        <w:rPr>
          <w:rFonts w:ascii="Footlight MT Light" w:hAnsi="Footlight MT Light"/>
          <w:sz w:val="24"/>
          <w:szCs w:val="24"/>
        </w:rPr>
        <w:t xml:space="preserve">Independent </w:t>
      </w:r>
      <w:r>
        <w:rPr>
          <w:rFonts w:ascii="Footlight MT Light" w:hAnsi="Footlight MT Light"/>
          <w:sz w:val="24"/>
          <w:szCs w:val="24"/>
        </w:rPr>
        <w:t>l</w:t>
      </w:r>
      <w:r w:rsidRPr="001F1CA8">
        <w:rPr>
          <w:rFonts w:ascii="Footlight MT Light" w:hAnsi="Footlight MT Light"/>
          <w:sz w:val="24"/>
          <w:szCs w:val="24"/>
        </w:rPr>
        <w:t>earning</w:t>
      </w:r>
    </w:p>
    <w:p w:rsidR="00BF13CA" w:rsidRPr="001F1CA8" w:rsidRDefault="00BF13CA" w:rsidP="00BF13CA">
      <w:pPr>
        <w:pStyle w:val="ListParagraph"/>
        <w:numPr>
          <w:ilvl w:val="0"/>
          <w:numId w:val="1"/>
        </w:numPr>
        <w:jc w:val="both"/>
        <w:rPr>
          <w:rFonts w:ascii="Footlight MT Light" w:hAnsi="Footlight MT Light"/>
          <w:sz w:val="24"/>
          <w:szCs w:val="24"/>
        </w:rPr>
      </w:pPr>
      <w:r w:rsidRPr="001F1CA8">
        <w:rPr>
          <w:rFonts w:ascii="Footlight MT Light" w:hAnsi="Footlight MT Light"/>
          <w:sz w:val="24"/>
          <w:szCs w:val="24"/>
        </w:rPr>
        <w:t xml:space="preserve">Writing an </w:t>
      </w:r>
      <w:r>
        <w:rPr>
          <w:rFonts w:ascii="Footlight MT Light" w:hAnsi="Footlight MT Light"/>
          <w:sz w:val="24"/>
          <w:szCs w:val="24"/>
        </w:rPr>
        <w:t>e</w:t>
      </w:r>
      <w:r w:rsidRPr="001F1CA8">
        <w:rPr>
          <w:rFonts w:ascii="Footlight MT Light" w:hAnsi="Footlight MT Light"/>
          <w:sz w:val="24"/>
          <w:szCs w:val="24"/>
        </w:rPr>
        <w:t xml:space="preserve">ssay or </w:t>
      </w:r>
      <w:r>
        <w:rPr>
          <w:rFonts w:ascii="Footlight MT Light" w:hAnsi="Footlight MT Light"/>
          <w:sz w:val="24"/>
          <w:szCs w:val="24"/>
        </w:rPr>
        <w:t>mini t</w:t>
      </w:r>
      <w:r w:rsidRPr="001F1CA8">
        <w:rPr>
          <w:rFonts w:ascii="Footlight MT Light" w:hAnsi="Footlight MT Light"/>
          <w:sz w:val="24"/>
          <w:szCs w:val="24"/>
        </w:rPr>
        <w:t>hesis.</w:t>
      </w:r>
    </w:p>
    <w:p w:rsidR="00BF13CA" w:rsidRDefault="00BF13CA" w:rsidP="00BF13CA">
      <w:pPr>
        <w:spacing w:after="0" w:line="240" w:lineRule="auto"/>
        <w:rPr>
          <w:rStyle w:val="mw-headline"/>
          <w:rFonts w:ascii="Footlight MT Light" w:hAnsi="Footlight MT Light"/>
          <w:b/>
          <w:bCs/>
          <w:sz w:val="24"/>
          <w:szCs w:val="24"/>
        </w:rPr>
      </w:pPr>
    </w:p>
    <w:p w:rsidR="00BF13CA" w:rsidRDefault="00BF13CA" w:rsidP="00BF13CA">
      <w:pPr>
        <w:spacing w:after="0" w:line="240" w:lineRule="auto"/>
        <w:rPr>
          <w:rStyle w:val="mw-headline"/>
          <w:rFonts w:ascii="Footlight MT Light" w:hAnsi="Footlight MT Light"/>
          <w:b/>
          <w:bCs/>
          <w:sz w:val="24"/>
          <w:szCs w:val="24"/>
        </w:rPr>
      </w:pPr>
    </w:p>
    <w:p w:rsidR="00BF13CA" w:rsidRDefault="00BF13CA" w:rsidP="00BF13CA">
      <w:pPr>
        <w:spacing w:after="0" w:line="240" w:lineRule="auto"/>
        <w:rPr>
          <w:rStyle w:val="mw-headline"/>
          <w:rFonts w:ascii="Footlight MT Light" w:hAnsi="Footlight MT Light"/>
          <w:b/>
          <w:bCs/>
          <w:sz w:val="24"/>
          <w:szCs w:val="24"/>
        </w:rPr>
      </w:pPr>
    </w:p>
    <w:p w:rsidR="00BF13CA" w:rsidRDefault="00BF13CA" w:rsidP="00BF13CA">
      <w:pPr>
        <w:spacing w:after="0" w:line="240" w:lineRule="auto"/>
        <w:rPr>
          <w:rStyle w:val="mw-headline"/>
          <w:rFonts w:ascii="Footlight MT Light" w:hAnsi="Footlight MT Light"/>
          <w:b/>
          <w:bCs/>
          <w:sz w:val="24"/>
          <w:szCs w:val="24"/>
        </w:rPr>
      </w:pPr>
    </w:p>
    <w:p w:rsidR="00BF13CA" w:rsidRDefault="00BF13CA" w:rsidP="00BF13CA">
      <w:pPr>
        <w:spacing w:after="0" w:line="240" w:lineRule="auto"/>
        <w:rPr>
          <w:rStyle w:val="mw-headline"/>
          <w:rFonts w:ascii="Footlight MT Light" w:hAnsi="Footlight MT Light"/>
          <w:b/>
          <w:bCs/>
          <w:sz w:val="24"/>
          <w:szCs w:val="24"/>
        </w:rPr>
      </w:pPr>
    </w:p>
    <w:p w:rsidR="00BF13CA" w:rsidRDefault="00BF13CA" w:rsidP="00BF13CA">
      <w:pPr>
        <w:rPr>
          <w:rStyle w:val="mw-headline"/>
          <w:rFonts w:ascii="Footlight MT Light" w:hAnsi="Footlight MT Light"/>
          <w:b/>
          <w:bCs/>
          <w:sz w:val="32"/>
          <w:szCs w:val="32"/>
        </w:rPr>
      </w:pPr>
      <w:r>
        <w:rPr>
          <w:rStyle w:val="mw-headline"/>
          <w:rFonts w:ascii="Footlight MT Light" w:hAnsi="Footlight MT Light"/>
          <w:b/>
          <w:bCs/>
          <w:sz w:val="32"/>
          <w:szCs w:val="32"/>
        </w:rPr>
        <w:br w:type="page"/>
      </w:r>
    </w:p>
    <w:p w:rsidR="00285D5E" w:rsidRDefault="00285D5E" w:rsidP="00B639C0">
      <w:pPr>
        <w:pStyle w:val="NormalWeb"/>
        <w:rPr>
          <w:rFonts w:ascii="Footlight MT Light" w:hAnsi="Footlight MT Light"/>
          <w:b/>
          <w:bCs/>
          <w:sz w:val="32"/>
          <w:szCs w:val="32"/>
          <w:u w:val="single"/>
        </w:rPr>
      </w:pPr>
    </w:p>
    <w:p w:rsidR="00B639C0" w:rsidRPr="00187C5B" w:rsidRDefault="00AE4C34" w:rsidP="00B639C0">
      <w:pPr>
        <w:pStyle w:val="NormalWeb"/>
        <w:rPr>
          <w:rFonts w:ascii="Footlight MT Light" w:hAnsi="Footlight MT Light"/>
          <w:b/>
          <w:bCs/>
          <w:sz w:val="32"/>
          <w:szCs w:val="32"/>
          <w:u w:val="single"/>
        </w:rPr>
      </w:pPr>
      <w:r w:rsidRPr="00187C5B">
        <w:rPr>
          <w:rFonts w:ascii="Footlight MT Light" w:hAnsi="Footlight MT Light"/>
          <w:b/>
          <w:bCs/>
          <w:sz w:val="32"/>
          <w:szCs w:val="32"/>
          <w:u w:val="single"/>
        </w:rPr>
        <w:t>Contents of the Cardiovascular Block</w:t>
      </w:r>
    </w:p>
    <w:p w:rsidR="009D5508" w:rsidRDefault="009D5508" w:rsidP="009D5508">
      <w:pPr>
        <w:tabs>
          <w:tab w:val="left" w:pos="1275"/>
        </w:tabs>
        <w:rPr>
          <w:b/>
          <w:bCs/>
          <w:u w:val="single"/>
        </w:rPr>
      </w:pPr>
      <w:r w:rsidRPr="00D72F48">
        <w:rPr>
          <w:b/>
          <w:bCs/>
          <w:u w:val="single"/>
        </w:rPr>
        <w:t xml:space="preserve">Week 1: </w:t>
      </w:r>
    </w:p>
    <w:p w:rsidR="009D5508" w:rsidRDefault="009D5508" w:rsidP="009D5508">
      <w:pPr>
        <w:rPr>
          <w:b/>
          <w:bCs/>
          <w:u w:val="single"/>
        </w:rPr>
      </w:pPr>
      <w:r>
        <w:rPr>
          <w:b/>
          <w:bCs/>
          <w:u w:val="single"/>
        </w:rPr>
        <w:t xml:space="preserve">Theme </w:t>
      </w:r>
      <w:r w:rsidRPr="00D72F48">
        <w:rPr>
          <w:b/>
          <w:bCs/>
          <w:u w:val="single"/>
        </w:rPr>
        <w:t xml:space="preserve">“Normal Heart </w:t>
      </w:r>
      <w:r>
        <w:rPr>
          <w:b/>
          <w:bCs/>
          <w:u w:val="single"/>
        </w:rPr>
        <w:t>, Arrhythmias and Cardiac Cycle</w:t>
      </w:r>
      <w:r w:rsidRPr="00D72F48">
        <w:rPr>
          <w:b/>
          <w:bCs/>
          <w:u w:val="single"/>
        </w:rPr>
        <w:t>”</w:t>
      </w:r>
    </w:p>
    <w:p w:rsidR="009D5508" w:rsidRDefault="009D5508" w:rsidP="009D5508">
      <w:pPr>
        <w:rPr>
          <w:b/>
          <w:bCs/>
          <w:u w:val="single"/>
        </w:rPr>
      </w:pPr>
      <w:r>
        <w:rPr>
          <w:b/>
          <w:bCs/>
          <w:u w:val="single"/>
        </w:rPr>
        <w:t>Lectures</w:t>
      </w:r>
    </w:p>
    <w:p w:rsidR="00FD43B0" w:rsidRDefault="00FD43B0" w:rsidP="00FD43B0">
      <w:pPr>
        <w:pStyle w:val="ListParagraph"/>
        <w:numPr>
          <w:ilvl w:val="0"/>
          <w:numId w:val="9"/>
        </w:numPr>
      </w:pPr>
      <w:r>
        <w:t>Contractile mechanism in cardiac muscle (Physiology)</w:t>
      </w:r>
    </w:p>
    <w:p w:rsidR="00FD43B0" w:rsidRDefault="00FD43B0" w:rsidP="00FD43B0">
      <w:pPr>
        <w:pStyle w:val="ListParagraph"/>
        <w:numPr>
          <w:ilvl w:val="0"/>
          <w:numId w:val="9"/>
        </w:numPr>
      </w:pPr>
      <w:r>
        <w:t>Anatomy of the heart (Anatomy)</w:t>
      </w:r>
    </w:p>
    <w:p w:rsidR="00FD43B0" w:rsidRDefault="00FD43B0" w:rsidP="00FD43B0">
      <w:pPr>
        <w:pStyle w:val="ListParagraph"/>
        <w:numPr>
          <w:ilvl w:val="0"/>
          <w:numId w:val="9"/>
        </w:numPr>
      </w:pPr>
      <w:r>
        <w:t>Structure of the cardiac muscle (Histology)</w:t>
      </w:r>
    </w:p>
    <w:p w:rsidR="00EA181A" w:rsidRDefault="00EA181A" w:rsidP="00EA181A">
      <w:pPr>
        <w:pStyle w:val="ListParagraph"/>
        <w:numPr>
          <w:ilvl w:val="0"/>
          <w:numId w:val="9"/>
        </w:numPr>
      </w:pPr>
      <w:r>
        <w:t>The Cardiac Cycle 1 (Physiology)</w:t>
      </w:r>
    </w:p>
    <w:p w:rsidR="00EA181A" w:rsidRPr="00D4317A" w:rsidRDefault="00EA181A" w:rsidP="00EA181A">
      <w:pPr>
        <w:pStyle w:val="ListParagraph"/>
        <w:numPr>
          <w:ilvl w:val="0"/>
          <w:numId w:val="9"/>
        </w:numPr>
      </w:pPr>
      <w:r>
        <w:t xml:space="preserve">The Cardiac Cycle 2 </w:t>
      </w:r>
      <w:r w:rsidRPr="00D4317A">
        <w:t>(Physiology)</w:t>
      </w:r>
    </w:p>
    <w:p w:rsidR="00EA181A" w:rsidRDefault="00EA181A" w:rsidP="00EA181A">
      <w:pPr>
        <w:pStyle w:val="ListParagraph"/>
        <w:numPr>
          <w:ilvl w:val="0"/>
          <w:numId w:val="9"/>
        </w:numPr>
      </w:pPr>
      <w:r>
        <w:t>The Electrocardiogram (Physiology)</w:t>
      </w:r>
    </w:p>
    <w:p w:rsidR="00FD43B0" w:rsidRDefault="00FD43B0" w:rsidP="00EA181A">
      <w:pPr>
        <w:pStyle w:val="ListParagraph"/>
        <w:numPr>
          <w:ilvl w:val="0"/>
          <w:numId w:val="9"/>
        </w:numPr>
      </w:pPr>
      <w:r>
        <w:t>Cardiac electrical activity (Physiology)</w:t>
      </w:r>
    </w:p>
    <w:p w:rsidR="00EA181A" w:rsidRDefault="00EA181A" w:rsidP="00EA181A">
      <w:pPr>
        <w:pStyle w:val="ListParagraph"/>
        <w:numPr>
          <w:ilvl w:val="0"/>
          <w:numId w:val="9"/>
        </w:numPr>
      </w:pPr>
      <w:r>
        <w:t>Arryhthmias (Cardiac Science Department )</w:t>
      </w:r>
    </w:p>
    <w:p w:rsidR="00EA181A" w:rsidRDefault="00EA181A" w:rsidP="00EA181A">
      <w:pPr>
        <w:pStyle w:val="ListParagraph"/>
        <w:numPr>
          <w:ilvl w:val="0"/>
          <w:numId w:val="9"/>
        </w:numPr>
      </w:pPr>
      <w:r>
        <w:t>Beta adrenergic blockers (Pharmacology)</w:t>
      </w:r>
    </w:p>
    <w:p w:rsidR="00EA181A" w:rsidRDefault="00EA181A" w:rsidP="00EA181A">
      <w:pPr>
        <w:pStyle w:val="ListParagraph"/>
        <w:numPr>
          <w:ilvl w:val="0"/>
          <w:numId w:val="9"/>
        </w:numPr>
      </w:pPr>
      <w:r>
        <w:t>Alpha adrenergic blockers (Pharmacology)</w:t>
      </w:r>
    </w:p>
    <w:p w:rsidR="00EA181A" w:rsidRDefault="00EA181A" w:rsidP="00EA181A">
      <w:pPr>
        <w:pStyle w:val="ListParagraph"/>
        <w:numPr>
          <w:ilvl w:val="0"/>
          <w:numId w:val="9"/>
        </w:numPr>
      </w:pPr>
      <w:r>
        <w:t>Development of the Heart (Anatomy)</w:t>
      </w:r>
    </w:p>
    <w:p w:rsidR="00FD43B0" w:rsidRDefault="00FD43B0" w:rsidP="00FD43B0">
      <w:pPr>
        <w:pStyle w:val="ListParagraph"/>
        <w:numPr>
          <w:ilvl w:val="0"/>
          <w:numId w:val="9"/>
        </w:numPr>
      </w:pPr>
      <w:r>
        <w:t>Antiarrhythmic drugs 1 (Pharmacology)</w:t>
      </w:r>
    </w:p>
    <w:p w:rsidR="00FD43B0" w:rsidRDefault="00FD43B0" w:rsidP="00FD43B0">
      <w:pPr>
        <w:pStyle w:val="ListParagraph"/>
        <w:numPr>
          <w:ilvl w:val="0"/>
          <w:numId w:val="9"/>
        </w:numPr>
      </w:pPr>
      <w:r>
        <w:t>Antiarrhythmic drugs 2 (Pharmacology)</w:t>
      </w:r>
    </w:p>
    <w:p w:rsidR="00FD43B0" w:rsidRPr="00A07E6B" w:rsidRDefault="00FD43B0" w:rsidP="00FD43B0">
      <w:pPr>
        <w:ind w:left="360"/>
        <w:rPr>
          <w:b/>
          <w:bCs/>
          <w:u w:val="single"/>
        </w:rPr>
      </w:pPr>
      <w:r w:rsidRPr="00A07E6B">
        <w:rPr>
          <w:b/>
          <w:bCs/>
          <w:u w:val="single"/>
        </w:rPr>
        <w:t>Practicals</w:t>
      </w:r>
    </w:p>
    <w:p w:rsidR="00FD43B0" w:rsidRDefault="00FD43B0" w:rsidP="00FD43B0">
      <w:pPr>
        <w:pStyle w:val="ListParagraph"/>
        <w:numPr>
          <w:ilvl w:val="0"/>
          <w:numId w:val="10"/>
        </w:numPr>
      </w:pPr>
      <w:r>
        <w:t>Anatomy of the heart (Anatomy)</w:t>
      </w:r>
    </w:p>
    <w:p w:rsidR="00FD43B0" w:rsidRDefault="00FD43B0" w:rsidP="00FD43B0">
      <w:pPr>
        <w:pStyle w:val="ListParagraph"/>
        <w:numPr>
          <w:ilvl w:val="0"/>
          <w:numId w:val="10"/>
        </w:numPr>
      </w:pPr>
      <w:r w:rsidRPr="008071F5">
        <w:t>Histology of the cardiac muscle</w:t>
      </w:r>
      <w:r>
        <w:t xml:space="preserve"> (Histology)</w:t>
      </w:r>
    </w:p>
    <w:p w:rsidR="00FD43B0" w:rsidRDefault="00FD43B0" w:rsidP="00FD43B0">
      <w:pPr>
        <w:pStyle w:val="ListParagraph"/>
        <w:numPr>
          <w:ilvl w:val="0"/>
          <w:numId w:val="10"/>
        </w:numPr>
      </w:pPr>
      <w:r>
        <w:t>The electrocardiogram (Physiology)</w:t>
      </w:r>
    </w:p>
    <w:p w:rsidR="00FD43B0" w:rsidRDefault="00FD43B0" w:rsidP="00FD43B0">
      <w:pPr>
        <w:pStyle w:val="ListParagraph"/>
      </w:pPr>
    </w:p>
    <w:p w:rsidR="00FD43B0" w:rsidRDefault="00FD43B0" w:rsidP="00FD43B0">
      <w:pPr>
        <w:tabs>
          <w:tab w:val="left" w:pos="1275"/>
        </w:tabs>
        <w:rPr>
          <w:b/>
          <w:bCs/>
          <w:u w:val="single"/>
        </w:rPr>
      </w:pPr>
      <w:r>
        <w:rPr>
          <w:b/>
          <w:bCs/>
          <w:u w:val="single"/>
        </w:rPr>
        <w:t>Week 2</w:t>
      </w:r>
      <w:r w:rsidRPr="00D72F48">
        <w:rPr>
          <w:b/>
          <w:bCs/>
          <w:u w:val="single"/>
        </w:rPr>
        <w:t xml:space="preserve">: </w:t>
      </w:r>
    </w:p>
    <w:p w:rsidR="00FD43B0" w:rsidRDefault="00FD43B0" w:rsidP="00FD43B0">
      <w:pPr>
        <w:rPr>
          <w:b/>
          <w:bCs/>
          <w:u w:val="single"/>
        </w:rPr>
      </w:pPr>
      <w:r>
        <w:rPr>
          <w:b/>
          <w:bCs/>
          <w:u w:val="single"/>
        </w:rPr>
        <w:t xml:space="preserve">Theme </w:t>
      </w:r>
      <w:r w:rsidRPr="00D72F48">
        <w:rPr>
          <w:b/>
          <w:bCs/>
          <w:u w:val="single"/>
        </w:rPr>
        <w:t>“</w:t>
      </w:r>
      <w:r>
        <w:rPr>
          <w:b/>
          <w:bCs/>
          <w:u w:val="single"/>
        </w:rPr>
        <w:t xml:space="preserve">Valve disease, The Heart as a Pump  and heart failure </w:t>
      </w:r>
      <w:r w:rsidRPr="00D72F48">
        <w:rPr>
          <w:b/>
          <w:bCs/>
          <w:u w:val="single"/>
        </w:rPr>
        <w:t>”</w:t>
      </w:r>
    </w:p>
    <w:p w:rsidR="00FD43B0" w:rsidRDefault="00FD43B0" w:rsidP="00FD43B0">
      <w:pPr>
        <w:rPr>
          <w:b/>
          <w:bCs/>
          <w:u w:val="single"/>
        </w:rPr>
      </w:pPr>
      <w:r>
        <w:rPr>
          <w:b/>
          <w:bCs/>
          <w:u w:val="single"/>
        </w:rPr>
        <w:t>Lectures</w:t>
      </w:r>
    </w:p>
    <w:p w:rsidR="00EA181A" w:rsidRPr="00A573B2" w:rsidRDefault="00EA181A" w:rsidP="00EA181A">
      <w:pPr>
        <w:pStyle w:val="ListParagraph"/>
        <w:numPr>
          <w:ilvl w:val="0"/>
          <w:numId w:val="11"/>
        </w:numPr>
        <w:rPr>
          <w:b/>
          <w:bCs/>
          <w:u w:val="single"/>
        </w:rPr>
      </w:pPr>
      <w:r>
        <w:t>Lactic acidosis (Biochemistry)</w:t>
      </w:r>
    </w:p>
    <w:p w:rsidR="00EA181A" w:rsidRDefault="00EA181A" w:rsidP="00EA181A">
      <w:pPr>
        <w:pStyle w:val="ListParagraph"/>
        <w:numPr>
          <w:ilvl w:val="0"/>
          <w:numId w:val="11"/>
        </w:numPr>
      </w:pPr>
      <w:r>
        <w:t>Rheumatic heart disease (Immunology)</w:t>
      </w:r>
    </w:p>
    <w:p w:rsidR="00EA181A" w:rsidRPr="00F95337" w:rsidRDefault="00EA181A" w:rsidP="00EA181A">
      <w:pPr>
        <w:pStyle w:val="ListParagraph"/>
        <w:numPr>
          <w:ilvl w:val="0"/>
          <w:numId w:val="11"/>
        </w:numPr>
        <w:rPr>
          <w:b/>
          <w:bCs/>
          <w:u w:val="single"/>
        </w:rPr>
      </w:pPr>
      <w:r>
        <w:t xml:space="preserve">Microbiology of myocarditis &amp; pericarditis (microbiology) </w:t>
      </w:r>
    </w:p>
    <w:p w:rsidR="00EA181A" w:rsidRDefault="00EA181A" w:rsidP="00EA181A">
      <w:pPr>
        <w:pStyle w:val="ListParagraph"/>
        <w:numPr>
          <w:ilvl w:val="0"/>
          <w:numId w:val="11"/>
        </w:numPr>
      </w:pPr>
      <w:r>
        <w:t>Pathology of rheumatic fever, endocarditis and heart valves (Pathology)</w:t>
      </w:r>
    </w:p>
    <w:p w:rsidR="00EA181A" w:rsidRPr="00D142F6" w:rsidRDefault="00EA181A" w:rsidP="00EA181A">
      <w:pPr>
        <w:pStyle w:val="ListParagraph"/>
        <w:numPr>
          <w:ilvl w:val="0"/>
          <w:numId w:val="11"/>
        </w:numPr>
        <w:rPr>
          <w:b/>
          <w:bCs/>
          <w:u w:val="single"/>
        </w:rPr>
      </w:pPr>
      <w:r>
        <w:t>Venous return &amp; cardiac output (Physiology)</w:t>
      </w:r>
    </w:p>
    <w:p w:rsidR="00EA181A" w:rsidRPr="00D142F6" w:rsidRDefault="00EA181A" w:rsidP="00EA181A">
      <w:pPr>
        <w:pStyle w:val="ListParagraph"/>
        <w:numPr>
          <w:ilvl w:val="0"/>
          <w:numId w:val="11"/>
        </w:numPr>
        <w:rPr>
          <w:b/>
          <w:bCs/>
          <w:u w:val="single"/>
        </w:rPr>
      </w:pPr>
      <w:r>
        <w:t>Stroke volume (Physiology)</w:t>
      </w:r>
    </w:p>
    <w:p w:rsidR="00EA181A" w:rsidRPr="00D4317A" w:rsidRDefault="00EA181A" w:rsidP="00EA181A">
      <w:pPr>
        <w:pStyle w:val="ListParagraph"/>
        <w:numPr>
          <w:ilvl w:val="0"/>
          <w:numId w:val="11"/>
        </w:numPr>
        <w:rPr>
          <w:b/>
          <w:bCs/>
          <w:u w:val="single"/>
        </w:rPr>
      </w:pPr>
      <w:r>
        <w:t>Heart sounds and  murmurs (Physiology)</w:t>
      </w:r>
    </w:p>
    <w:p w:rsidR="00EA181A" w:rsidRDefault="00EA181A" w:rsidP="00EA181A">
      <w:pPr>
        <w:pStyle w:val="ListParagraph"/>
        <w:numPr>
          <w:ilvl w:val="0"/>
          <w:numId w:val="11"/>
        </w:numPr>
      </w:pPr>
      <w:r>
        <w:t>Risk factors and pathogenesis of atherosclerosis (Pathology)</w:t>
      </w:r>
    </w:p>
    <w:p w:rsidR="00FD43B0" w:rsidRPr="009807CD" w:rsidRDefault="00FD43B0" w:rsidP="00FD43B0">
      <w:pPr>
        <w:pStyle w:val="ListParagraph"/>
        <w:numPr>
          <w:ilvl w:val="0"/>
          <w:numId w:val="11"/>
        </w:numPr>
      </w:pPr>
      <w:r w:rsidRPr="009807CD">
        <w:t>Regulation of stroke volume (preload, contractility &amp;afterload) &amp; heart failure (Physiology)</w:t>
      </w:r>
    </w:p>
    <w:p w:rsidR="00EA181A" w:rsidRDefault="00EA181A" w:rsidP="00EA181A">
      <w:pPr>
        <w:pStyle w:val="ListParagraph"/>
        <w:numPr>
          <w:ilvl w:val="0"/>
          <w:numId w:val="11"/>
        </w:numPr>
      </w:pPr>
      <w:r>
        <w:t>Infective endocarditis (Microbiology)</w:t>
      </w:r>
    </w:p>
    <w:p w:rsidR="00FD43B0" w:rsidRPr="008223FF" w:rsidRDefault="00FD43B0" w:rsidP="00FD43B0">
      <w:pPr>
        <w:pStyle w:val="ListParagraph"/>
        <w:numPr>
          <w:ilvl w:val="0"/>
          <w:numId w:val="11"/>
        </w:numPr>
        <w:rPr>
          <w:b/>
          <w:bCs/>
          <w:u w:val="single"/>
        </w:rPr>
      </w:pPr>
      <w:r>
        <w:t>Drug therapy for heart failure 1 (Pharmacology)</w:t>
      </w:r>
    </w:p>
    <w:p w:rsidR="00FD43B0" w:rsidRPr="00CD5B3E" w:rsidRDefault="00FD43B0" w:rsidP="00FD43B0">
      <w:pPr>
        <w:pStyle w:val="ListParagraph"/>
        <w:numPr>
          <w:ilvl w:val="0"/>
          <w:numId w:val="11"/>
        </w:numPr>
        <w:rPr>
          <w:b/>
          <w:bCs/>
          <w:u w:val="single"/>
        </w:rPr>
      </w:pPr>
      <w:r>
        <w:t>Drug therapy for heart failure 2 (Pharmacology)</w:t>
      </w:r>
    </w:p>
    <w:p w:rsidR="00FD43B0" w:rsidRPr="00A573B2" w:rsidRDefault="00FD43B0" w:rsidP="00FD43B0">
      <w:pPr>
        <w:pStyle w:val="ListParagraph"/>
        <w:numPr>
          <w:ilvl w:val="0"/>
          <w:numId w:val="11"/>
        </w:numPr>
      </w:pPr>
      <w:r>
        <w:t>Pathology and pathogenesis of ischemic heart diseases(Pathology)</w:t>
      </w:r>
    </w:p>
    <w:p w:rsidR="00FD43B0" w:rsidRDefault="00FD43B0" w:rsidP="00FD43B0">
      <w:pPr>
        <w:rPr>
          <w:b/>
          <w:bCs/>
          <w:u w:val="single"/>
        </w:rPr>
      </w:pPr>
    </w:p>
    <w:p w:rsidR="00FD43B0" w:rsidRDefault="00FD43B0" w:rsidP="00FD43B0">
      <w:pPr>
        <w:rPr>
          <w:b/>
          <w:bCs/>
          <w:u w:val="single"/>
        </w:rPr>
      </w:pPr>
      <w:r w:rsidRPr="00E50874">
        <w:rPr>
          <w:b/>
          <w:bCs/>
          <w:u w:val="single"/>
        </w:rPr>
        <w:lastRenderedPageBreak/>
        <w:t>Practicals</w:t>
      </w:r>
    </w:p>
    <w:p w:rsidR="00FD43B0" w:rsidRDefault="00FD43B0" w:rsidP="00FD43B0">
      <w:pPr>
        <w:pStyle w:val="ListParagraph"/>
        <w:numPr>
          <w:ilvl w:val="0"/>
          <w:numId w:val="12"/>
        </w:numPr>
      </w:pPr>
      <w:r>
        <w:t>Heart sounds (Physiology)</w:t>
      </w:r>
    </w:p>
    <w:p w:rsidR="00FD43B0" w:rsidRDefault="00FD43B0" w:rsidP="00FD43B0">
      <w:pPr>
        <w:pStyle w:val="ListParagraph"/>
        <w:numPr>
          <w:ilvl w:val="0"/>
          <w:numId w:val="12"/>
        </w:numPr>
      </w:pPr>
      <w:r w:rsidRPr="00D142F6">
        <w:t>The recording of Jugular venous and carotid arterial pressures (Physiology)</w:t>
      </w:r>
    </w:p>
    <w:p w:rsidR="00FD43B0" w:rsidRDefault="00FD43B0" w:rsidP="00FD43B0">
      <w:pPr>
        <w:pStyle w:val="NormalWeb"/>
        <w:ind w:left="360"/>
        <w:rPr>
          <w:rFonts w:ascii="Arial" w:hAnsi="Arial" w:cs="Arial"/>
        </w:rPr>
      </w:pPr>
      <w:r>
        <w:rPr>
          <w:rStyle w:val="Strong"/>
          <w:rFonts w:ascii="Calibri" w:hAnsi="Calibri" w:cs="Arial"/>
          <w:u w:val="single"/>
        </w:rPr>
        <w:t>Problem- based learning:</w:t>
      </w:r>
      <w:r>
        <w:rPr>
          <w:rFonts w:ascii="Calibri" w:hAnsi="Calibri" w:cs="Arial"/>
        </w:rPr>
        <w:t xml:space="preserve"> Case # 1</w:t>
      </w:r>
    </w:p>
    <w:p w:rsidR="00FD43B0" w:rsidRDefault="00FD43B0" w:rsidP="00FD43B0">
      <w:pPr>
        <w:tabs>
          <w:tab w:val="left" w:pos="1275"/>
        </w:tabs>
        <w:rPr>
          <w:b/>
          <w:bCs/>
          <w:u w:val="single"/>
        </w:rPr>
      </w:pPr>
    </w:p>
    <w:p w:rsidR="00FD43B0" w:rsidRDefault="00FD43B0" w:rsidP="00FD43B0">
      <w:pPr>
        <w:tabs>
          <w:tab w:val="left" w:pos="1275"/>
        </w:tabs>
        <w:rPr>
          <w:b/>
          <w:bCs/>
          <w:u w:val="single"/>
        </w:rPr>
      </w:pPr>
      <w:r>
        <w:rPr>
          <w:b/>
          <w:bCs/>
          <w:u w:val="single"/>
        </w:rPr>
        <w:t>Week 3</w:t>
      </w:r>
      <w:r w:rsidRPr="00D72F48">
        <w:rPr>
          <w:b/>
          <w:bCs/>
          <w:u w:val="single"/>
        </w:rPr>
        <w:t xml:space="preserve">: </w:t>
      </w:r>
    </w:p>
    <w:p w:rsidR="00FD43B0" w:rsidRDefault="00FD43B0" w:rsidP="00FD43B0">
      <w:pPr>
        <w:rPr>
          <w:b/>
          <w:bCs/>
          <w:u w:val="single"/>
        </w:rPr>
      </w:pPr>
      <w:r w:rsidRPr="00027E64">
        <w:rPr>
          <w:b/>
          <w:bCs/>
          <w:u w:val="single"/>
        </w:rPr>
        <w:t xml:space="preserve"> </w:t>
      </w:r>
      <w:r>
        <w:rPr>
          <w:b/>
          <w:bCs/>
          <w:u w:val="single"/>
        </w:rPr>
        <w:t xml:space="preserve">Theme </w:t>
      </w:r>
      <w:r w:rsidRPr="00D72F48">
        <w:rPr>
          <w:b/>
          <w:bCs/>
          <w:u w:val="single"/>
        </w:rPr>
        <w:t>“</w:t>
      </w:r>
      <w:r>
        <w:rPr>
          <w:b/>
          <w:bCs/>
          <w:u w:val="single"/>
        </w:rPr>
        <w:t>Normal Blood Pressure and Hypertention</w:t>
      </w:r>
      <w:r w:rsidRPr="00D72F48">
        <w:rPr>
          <w:b/>
          <w:bCs/>
          <w:u w:val="single"/>
        </w:rPr>
        <w:t>”</w:t>
      </w:r>
    </w:p>
    <w:p w:rsidR="00FD43B0" w:rsidRDefault="00FD43B0" w:rsidP="00FD43B0">
      <w:pPr>
        <w:rPr>
          <w:b/>
          <w:bCs/>
          <w:u w:val="single"/>
        </w:rPr>
      </w:pPr>
      <w:r>
        <w:rPr>
          <w:b/>
          <w:bCs/>
          <w:u w:val="single"/>
        </w:rPr>
        <w:t>Lectures</w:t>
      </w:r>
    </w:p>
    <w:p w:rsidR="00FD43B0" w:rsidRDefault="00FD43B0" w:rsidP="00FD43B0">
      <w:pPr>
        <w:pStyle w:val="ListParagraph"/>
        <w:numPr>
          <w:ilvl w:val="0"/>
          <w:numId w:val="14"/>
        </w:numPr>
      </w:pPr>
      <w:r>
        <w:t>Anatomy of  large blood vessels- arteries (Anatomy)</w:t>
      </w:r>
    </w:p>
    <w:p w:rsidR="00FD43B0" w:rsidRDefault="00FD43B0" w:rsidP="00FD43B0">
      <w:pPr>
        <w:pStyle w:val="ListParagraph"/>
        <w:numPr>
          <w:ilvl w:val="0"/>
          <w:numId w:val="14"/>
        </w:numPr>
      </w:pPr>
      <w:r>
        <w:t>Histology of the blood vessels (Histology)</w:t>
      </w:r>
    </w:p>
    <w:p w:rsidR="00FD43B0" w:rsidRDefault="00FD43B0" w:rsidP="00FD43B0">
      <w:pPr>
        <w:pStyle w:val="ListParagraph"/>
        <w:numPr>
          <w:ilvl w:val="0"/>
          <w:numId w:val="14"/>
        </w:numPr>
      </w:pPr>
      <w:r>
        <w:t>Arterial blood pressure (Physiology)</w:t>
      </w:r>
    </w:p>
    <w:p w:rsidR="00EA181A" w:rsidRDefault="00EA181A" w:rsidP="00EA181A">
      <w:pPr>
        <w:pStyle w:val="ListParagraph"/>
        <w:numPr>
          <w:ilvl w:val="0"/>
          <w:numId w:val="14"/>
        </w:numPr>
      </w:pPr>
      <w:r>
        <w:t xml:space="preserve">Cholesterol Metabolism (Biochemistry) </w:t>
      </w:r>
    </w:p>
    <w:p w:rsidR="00FD43B0" w:rsidRDefault="00FD43B0" w:rsidP="00FD43B0">
      <w:pPr>
        <w:pStyle w:val="ListParagraph"/>
        <w:numPr>
          <w:ilvl w:val="0"/>
          <w:numId w:val="14"/>
        </w:numPr>
      </w:pPr>
      <w:r>
        <w:t>Anatomy of  large blood vessels- veins (Anatomy)</w:t>
      </w:r>
    </w:p>
    <w:p w:rsidR="00EA181A" w:rsidRDefault="00EA181A" w:rsidP="00EA181A">
      <w:pPr>
        <w:pStyle w:val="ListParagraph"/>
        <w:numPr>
          <w:ilvl w:val="0"/>
          <w:numId w:val="14"/>
        </w:numPr>
      </w:pPr>
      <w:r>
        <w:t>Pathology &amp; pathogenesis of hypertension (Pathology)</w:t>
      </w:r>
    </w:p>
    <w:p w:rsidR="00FD43B0" w:rsidRDefault="00FD43B0" w:rsidP="00FD43B0">
      <w:pPr>
        <w:pStyle w:val="ListParagraph"/>
        <w:numPr>
          <w:ilvl w:val="0"/>
          <w:numId w:val="14"/>
        </w:numPr>
      </w:pPr>
      <w:r>
        <w:t>Regulation of blood pressure (Physiology)</w:t>
      </w:r>
    </w:p>
    <w:p w:rsidR="00EA181A" w:rsidRDefault="00EA181A" w:rsidP="00EA181A">
      <w:pPr>
        <w:pStyle w:val="ListParagraph"/>
        <w:numPr>
          <w:ilvl w:val="0"/>
          <w:numId w:val="14"/>
        </w:numPr>
      </w:pPr>
      <w:r>
        <w:t>Pathology of thromboembolism (Pathology)</w:t>
      </w:r>
    </w:p>
    <w:p w:rsidR="00FD43B0" w:rsidRDefault="00FD43B0" w:rsidP="00FD43B0">
      <w:pPr>
        <w:pStyle w:val="ListParagraph"/>
        <w:numPr>
          <w:ilvl w:val="0"/>
          <w:numId w:val="14"/>
        </w:numPr>
      </w:pPr>
      <w:r>
        <w:t>Treatment of hypertension 1 (Pharmacology)</w:t>
      </w:r>
    </w:p>
    <w:p w:rsidR="00FD43B0" w:rsidRDefault="00FD43B0" w:rsidP="00FD43B0">
      <w:pPr>
        <w:pStyle w:val="ListParagraph"/>
        <w:numPr>
          <w:ilvl w:val="0"/>
          <w:numId w:val="14"/>
        </w:numPr>
      </w:pPr>
      <w:r>
        <w:t>Treatment of hypertension 2 (Pharmacology)</w:t>
      </w:r>
    </w:p>
    <w:p w:rsidR="00EA181A" w:rsidRDefault="00EA181A" w:rsidP="00EA181A">
      <w:pPr>
        <w:pStyle w:val="ListParagraph"/>
        <w:numPr>
          <w:ilvl w:val="0"/>
          <w:numId w:val="14"/>
        </w:numPr>
      </w:pPr>
      <w:r>
        <w:t>Capillary circulation (Physiology)</w:t>
      </w:r>
    </w:p>
    <w:p w:rsidR="00FD43B0" w:rsidRDefault="00FD43B0" w:rsidP="00FD43B0">
      <w:pPr>
        <w:pStyle w:val="ListParagraph"/>
        <w:numPr>
          <w:ilvl w:val="0"/>
          <w:numId w:val="14"/>
        </w:numPr>
      </w:pPr>
      <w:r>
        <w:t>Shock (Physiology)</w:t>
      </w:r>
    </w:p>
    <w:p w:rsidR="00FD43B0" w:rsidRPr="006C7D3F" w:rsidRDefault="00FD43B0" w:rsidP="00FD43B0">
      <w:pPr>
        <w:rPr>
          <w:b/>
          <w:bCs/>
          <w:u w:val="single"/>
        </w:rPr>
      </w:pPr>
      <w:r w:rsidRPr="006C7D3F">
        <w:rPr>
          <w:b/>
          <w:bCs/>
          <w:u w:val="single"/>
        </w:rPr>
        <w:t>Practicals</w:t>
      </w:r>
    </w:p>
    <w:p w:rsidR="00FD43B0" w:rsidRDefault="00FD43B0" w:rsidP="00FD43B0">
      <w:pPr>
        <w:pStyle w:val="ListParagraph"/>
        <w:numPr>
          <w:ilvl w:val="0"/>
          <w:numId w:val="15"/>
        </w:numPr>
      </w:pPr>
      <w:r>
        <w:t>Measurement of arterial blood pressure (Physiology)</w:t>
      </w:r>
    </w:p>
    <w:p w:rsidR="00FD43B0" w:rsidRDefault="00FD43B0" w:rsidP="00FD43B0">
      <w:pPr>
        <w:pStyle w:val="ListParagraph"/>
        <w:numPr>
          <w:ilvl w:val="0"/>
          <w:numId w:val="15"/>
        </w:numPr>
      </w:pPr>
      <w:r>
        <w:t>Anatomy and histology of the major arteries and veins (Anatomy &amp; Histology)</w:t>
      </w:r>
    </w:p>
    <w:p w:rsidR="00EA181A" w:rsidRDefault="00EA181A" w:rsidP="00EA181A">
      <w:pPr>
        <w:pStyle w:val="ListParagraph"/>
        <w:numPr>
          <w:ilvl w:val="0"/>
          <w:numId w:val="15"/>
        </w:numPr>
      </w:pPr>
      <w:r>
        <w:t>Pathology of cardiovascular disease 1 (Pathology)</w:t>
      </w:r>
    </w:p>
    <w:p w:rsidR="00EA181A" w:rsidRDefault="00EA181A" w:rsidP="00EA181A">
      <w:pPr>
        <w:pStyle w:val="ListParagraph"/>
      </w:pPr>
    </w:p>
    <w:p w:rsidR="00FD43B0" w:rsidRDefault="00FD43B0" w:rsidP="00FD43B0">
      <w:r>
        <w:t xml:space="preserve"> </w:t>
      </w:r>
    </w:p>
    <w:p w:rsidR="00FD43B0" w:rsidRDefault="00FD43B0" w:rsidP="00FD43B0">
      <w:pPr>
        <w:rPr>
          <w:b/>
          <w:bCs/>
          <w:u w:val="single"/>
        </w:rPr>
      </w:pPr>
      <w:r>
        <w:t xml:space="preserve">   </w:t>
      </w:r>
      <w:r>
        <w:rPr>
          <w:b/>
          <w:bCs/>
          <w:u w:val="single"/>
        </w:rPr>
        <w:t>Week 4</w:t>
      </w:r>
      <w:r w:rsidRPr="00D72F48">
        <w:rPr>
          <w:b/>
          <w:bCs/>
          <w:u w:val="single"/>
        </w:rPr>
        <w:t xml:space="preserve">: </w:t>
      </w:r>
    </w:p>
    <w:p w:rsidR="00FD43B0" w:rsidRPr="00AE6EEF" w:rsidRDefault="00FD43B0" w:rsidP="00FD43B0">
      <w:pPr>
        <w:rPr>
          <w:b/>
          <w:bCs/>
        </w:rPr>
      </w:pPr>
      <w:r>
        <w:rPr>
          <w:b/>
          <w:bCs/>
        </w:rPr>
        <w:t xml:space="preserve">    Mid-year </w:t>
      </w:r>
      <w:r w:rsidRPr="00AE6EEF">
        <w:rPr>
          <w:b/>
          <w:bCs/>
        </w:rPr>
        <w:t>Vacation</w:t>
      </w:r>
      <w:r>
        <w:rPr>
          <w:b/>
          <w:bCs/>
        </w:rPr>
        <w:t xml:space="preserve"> (2</w:t>
      </w:r>
      <w:r w:rsidRPr="00A10EA8">
        <w:rPr>
          <w:b/>
          <w:bCs/>
          <w:vertAlign w:val="superscript"/>
        </w:rPr>
        <w:t>nd</w:t>
      </w:r>
      <w:r>
        <w:rPr>
          <w:b/>
          <w:bCs/>
        </w:rPr>
        <w:t xml:space="preserve"> semester)</w:t>
      </w:r>
    </w:p>
    <w:p w:rsidR="00FD43B0" w:rsidRDefault="00FD43B0" w:rsidP="00FD43B0"/>
    <w:p w:rsidR="00FD43B0" w:rsidRDefault="00FD43B0" w:rsidP="00FD43B0">
      <w:pPr>
        <w:tabs>
          <w:tab w:val="left" w:pos="1275"/>
        </w:tabs>
        <w:rPr>
          <w:b/>
          <w:bCs/>
          <w:u w:val="single"/>
        </w:rPr>
      </w:pPr>
      <w:r>
        <w:rPr>
          <w:b/>
          <w:bCs/>
          <w:u w:val="single"/>
        </w:rPr>
        <w:t>Week 5</w:t>
      </w:r>
      <w:r w:rsidRPr="00D72F48">
        <w:rPr>
          <w:b/>
          <w:bCs/>
          <w:u w:val="single"/>
        </w:rPr>
        <w:t xml:space="preserve">: </w:t>
      </w:r>
    </w:p>
    <w:p w:rsidR="00FD43B0" w:rsidRDefault="00FD43B0" w:rsidP="00FD43B0">
      <w:pPr>
        <w:rPr>
          <w:b/>
          <w:bCs/>
          <w:u w:val="single"/>
        </w:rPr>
      </w:pPr>
      <w:r>
        <w:rPr>
          <w:b/>
          <w:bCs/>
          <w:u w:val="single"/>
        </w:rPr>
        <w:t xml:space="preserve">Theme </w:t>
      </w:r>
      <w:r w:rsidRPr="00D72F48">
        <w:rPr>
          <w:b/>
          <w:bCs/>
          <w:u w:val="single"/>
        </w:rPr>
        <w:t>“</w:t>
      </w:r>
      <w:r>
        <w:rPr>
          <w:b/>
          <w:bCs/>
          <w:u w:val="single"/>
        </w:rPr>
        <w:t>Atherosclerosis and Myocardial Infarction “</w:t>
      </w:r>
    </w:p>
    <w:p w:rsidR="00FD43B0" w:rsidRDefault="00FD43B0" w:rsidP="00FD43B0">
      <w:pPr>
        <w:rPr>
          <w:b/>
          <w:bCs/>
          <w:u w:val="single"/>
        </w:rPr>
      </w:pPr>
      <w:r>
        <w:rPr>
          <w:b/>
          <w:bCs/>
          <w:u w:val="single"/>
        </w:rPr>
        <w:t>Lectures</w:t>
      </w:r>
    </w:p>
    <w:p w:rsidR="00FD43B0" w:rsidRDefault="00FD43B0" w:rsidP="00FD43B0">
      <w:pPr>
        <w:pStyle w:val="ListParagraph"/>
        <w:numPr>
          <w:ilvl w:val="0"/>
          <w:numId w:val="16"/>
        </w:numPr>
      </w:pPr>
      <w:r>
        <w:t>Anatomy of the arterial supply and venous drainage of the heart (Anatomy)</w:t>
      </w:r>
    </w:p>
    <w:p w:rsidR="00C370DF" w:rsidRDefault="00C370DF" w:rsidP="00C370DF">
      <w:pPr>
        <w:pStyle w:val="ListParagraph"/>
        <w:numPr>
          <w:ilvl w:val="0"/>
          <w:numId w:val="16"/>
        </w:numPr>
      </w:pPr>
      <w:r>
        <w:t xml:space="preserve">Pathology of vasculitis (Phathology) </w:t>
      </w:r>
    </w:p>
    <w:p w:rsidR="00C370DF" w:rsidRPr="00100FFD" w:rsidRDefault="00C370DF" w:rsidP="00C370DF">
      <w:pPr>
        <w:pStyle w:val="ListParagraph"/>
        <w:numPr>
          <w:ilvl w:val="0"/>
          <w:numId w:val="16"/>
        </w:numPr>
        <w:rPr>
          <w:b/>
          <w:bCs/>
          <w:u w:val="single"/>
        </w:rPr>
      </w:pPr>
      <w:r w:rsidRPr="00686D5E">
        <w:t>Lipoprotein metabolism (Biochemistry)</w:t>
      </w:r>
    </w:p>
    <w:p w:rsidR="00C370DF" w:rsidRPr="00100FFD" w:rsidRDefault="00C370DF" w:rsidP="00C370DF">
      <w:pPr>
        <w:pStyle w:val="ListParagraph"/>
        <w:numPr>
          <w:ilvl w:val="0"/>
          <w:numId w:val="16"/>
        </w:numPr>
        <w:rPr>
          <w:b/>
          <w:bCs/>
          <w:u w:val="single"/>
        </w:rPr>
      </w:pPr>
      <w:r w:rsidRPr="00686D5E">
        <w:t>Lipoprotein and Atherosclerosis (Biochemistry)</w:t>
      </w:r>
    </w:p>
    <w:p w:rsidR="00C370DF" w:rsidRDefault="00C370DF" w:rsidP="00C370DF">
      <w:pPr>
        <w:pStyle w:val="ListParagraph"/>
        <w:numPr>
          <w:ilvl w:val="0"/>
          <w:numId w:val="16"/>
        </w:numPr>
      </w:pPr>
      <w:r>
        <w:t>Drugs for hyperlipidemia 1 (Pharmacology)</w:t>
      </w:r>
    </w:p>
    <w:p w:rsidR="00C370DF" w:rsidRDefault="00C370DF" w:rsidP="00C370DF">
      <w:pPr>
        <w:pStyle w:val="ListParagraph"/>
        <w:numPr>
          <w:ilvl w:val="0"/>
          <w:numId w:val="16"/>
        </w:numPr>
      </w:pPr>
      <w:r>
        <w:lastRenderedPageBreak/>
        <w:t>Drugs for hyperlipidemia 2 (Pharmacology)</w:t>
      </w:r>
    </w:p>
    <w:p w:rsidR="00FD43B0" w:rsidRDefault="00FD43B0" w:rsidP="00FD43B0">
      <w:pPr>
        <w:pStyle w:val="ListParagraph"/>
        <w:numPr>
          <w:ilvl w:val="0"/>
          <w:numId w:val="16"/>
        </w:numPr>
      </w:pPr>
      <w:r>
        <w:t>Coronary circulation (Physiology)</w:t>
      </w:r>
    </w:p>
    <w:p w:rsidR="00FD43B0" w:rsidRDefault="00FD43B0" w:rsidP="00FD43B0">
      <w:pPr>
        <w:pStyle w:val="ListParagraph"/>
        <w:numPr>
          <w:ilvl w:val="0"/>
          <w:numId w:val="16"/>
        </w:numPr>
      </w:pPr>
      <w:r>
        <w:t>Thrombolytic therapy  (Pharmacology)</w:t>
      </w:r>
    </w:p>
    <w:p w:rsidR="00C370DF" w:rsidRDefault="00C370DF" w:rsidP="00C370DF">
      <w:pPr>
        <w:pStyle w:val="ListParagraph"/>
        <w:numPr>
          <w:ilvl w:val="0"/>
          <w:numId w:val="16"/>
        </w:numPr>
      </w:pPr>
      <w:r>
        <w:t>Biochemical markers of myocardial infarction (Biochemistry)</w:t>
      </w:r>
    </w:p>
    <w:p w:rsidR="00C370DF" w:rsidRDefault="00C370DF" w:rsidP="00C370DF">
      <w:pPr>
        <w:pStyle w:val="ListParagraph"/>
        <w:numPr>
          <w:ilvl w:val="0"/>
          <w:numId w:val="16"/>
        </w:numPr>
      </w:pPr>
      <w:r>
        <w:t xml:space="preserve">Oxidative stress (Biochemistry) </w:t>
      </w:r>
    </w:p>
    <w:p w:rsidR="00C370DF" w:rsidRDefault="00C370DF" w:rsidP="00C370DF">
      <w:pPr>
        <w:pStyle w:val="ListParagraph"/>
        <w:numPr>
          <w:ilvl w:val="0"/>
          <w:numId w:val="16"/>
        </w:numPr>
      </w:pPr>
      <w:r>
        <w:t>Antianginal drugs 1  (Pharmacology)</w:t>
      </w:r>
    </w:p>
    <w:p w:rsidR="00C370DF" w:rsidRDefault="00C370DF" w:rsidP="00C370DF">
      <w:pPr>
        <w:pStyle w:val="ListParagraph"/>
        <w:numPr>
          <w:ilvl w:val="0"/>
          <w:numId w:val="16"/>
        </w:numPr>
      </w:pPr>
      <w:r>
        <w:t>Antianginal drugs 2  (Pharmacology)</w:t>
      </w:r>
    </w:p>
    <w:p w:rsidR="00FD43B0" w:rsidRDefault="00FD43B0" w:rsidP="00FD43B0">
      <w:pPr>
        <w:pStyle w:val="ListParagraph"/>
      </w:pPr>
    </w:p>
    <w:p w:rsidR="00FD43B0" w:rsidRPr="00D142F6" w:rsidRDefault="00FD43B0" w:rsidP="00FD43B0">
      <w:pPr>
        <w:rPr>
          <w:b/>
          <w:bCs/>
          <w:u w:val="single"/>
        </w:rPr>
      </w:pPr>
      <w:r w:rsidRPr="00D142F6">
        <w:rPr>
          <w:b/>
          <w:bCs/>
          <w:u w:val="single"/>
        </w:rPr>
        <w:t>Practicals</w:t>
      </w:r>
    </w:p>
    <w:p w:rsidR="00FD43B0" w:rsidRDefault="00FD43B0" w:rsidP="00FD43B0">
      <w:pPr>
        <w:pStyle w:val="ListParagraph"/>
        <w:numPr>
          <w:ilvl w:val="0"/>
          <w:numId w:val="13"/>
        </w:numPr>
      </w:pPr>
      <w:r>
        <w:t>History taking for cardiac disease  and clinical examination of the cardiovascular system</w:t>
      </w:r>
    </w:p>
    <w:p w:rsidR="00EA181A" w:rsidRDefault="00EA181A" w:rsidP="00EA181A">
      <w:pPr>
        <w:pStyle w:val="ListParagraph"/>
        <w:numPr>
          <w:ilvl w:val="0"/>
          <w:numId w:val="13"/>
        </w:numPr>
      </w:pPr>
      <w:r>
        <w:t>Pathology of cardiovascular disease 2 (Pathology)</w:t>
      </w:r>
    </w:p>
    <w:p w:rsidR="00EA181A" w:rsidRPr="00A573B2" w:rsidRDefault="00EA181A" w:rsidP="00EA181A">
      <w:pPr>
        <w:pStyle w:val="ListParagraph"/>
      </w:pPr>
    </w:p>
    <w:p w:rsidR="00FD43B0" w:rsidRDefault="00FD43B0" w:rsidP="00FD43B0"/>
    <w:p w:rsidR="00FD43B0" w:rsidRDefault="00FD43B0" w:rsidP="00FD43B0">
      <w:pPr>
        <w:pStyle w:val="NormalWeb"/>
        <w:ind w:left="360"/>
        <w:rPr>
          <w:rFonts w:ascii="Arial" w:hAnsi="Arial" w:cs="Arial"/>
        </w:rPr>
      </w:pPr>
      <w:r>
        <w:rPr>
          <w:rStyle w:val="Strong"/>
          <w:rFonts w:ascii="Calibri" w:hAnsi="Calibri" w:cs="Arial"/>
          <w:u w:val="single"/>
        </w:rPr>
        <w:t>Problem- based learning:</w:t>
      </w:r>
      <w:r>
        <w:rPr>
          <w:rFonts w:ascii="Calibri" w:hAnsi="Calibri" w:cs="Arial"/>
        </w:rPr>
        <w:t xml:space="preserve"> Case # 2</w:t>
      </w:r>
    </w:p>
    <w:p w:rsidR="009D5508" w:rsidRDefault="009D5508" w:rsidP="00FB298C">
      <w:pPr>
        <w:spacing w:line="240" w:lineRule="auto"/>
        <w:rPr>
          <w:b/>
          <w:bCs/>
          <w:u w:val="single"/>
        </w:rPr>
      </w:pPr>
    </w:p>
    <w:p w:rsidR="00FD43B0" w:rsidRPr="00713DF9" w:rsidRDefault="00FD43B0" w:rsidP="00FD43B0">
      <w:pPr>
        <w:spacing w:line="240" w:lineRule="auto"/>
        <w:rPr>
          <w:b/>
          <w:bCs/>
          <w:i/>
          <w:iCs/>
          <w:sz w:val="24"/>
          <w:szCs w:val="24"/>
          <w:u w:val="single"/>
        </w:rPr>
      </w:pPr>
      <w:r w:rsidRPr="00713DF9">
        <w:rPr>
          <w:b/>
          <w:bCs/>
          <w:i/>
          <w:iCs/>
          <w:sz w:val="24"/>
          <w:szCs w:val="24"/>
          <w:u w:val="single"/>
        </w:rPr>
        <w:t>Anatomy of the heart(Anatomy)</w:t>
      </w:r>
    </w:p>
    <w:p w:rsidR="00FD43B0" w:rsidRPr="00713DF9" w:rsidRDefault="00FD43B0" w:rsidP="00FD43B0">
      <w:pPr>
        <w:spacing w:line="240" w:lineRule="auto"/>
        <w:rPr>
          <w:b/>
          <w:bCs/>
        </w:rPr>
      </w:pPr>
      <w:r w:rsidRPr="00713DF9">
        <w:rPr>
          <w:b/>
          <w:bCs/>
        </w:rPr>
        <w:t>Objectives:</w:t>
      </w:r>
    </w:p>
    <w:p w:rsidR="00FD43B0" w:rsidRPr="00713DF9" w:rsidRDefault="00FD43B0" w:rsidP="00FD43B0">
      <w:pPr>
        <w:spacing w:line="240" w:lineRule="auto"/>
      </w:pPr>
      <w:r w:rsidRPr="00713DF9">
        <w:t>By the end of the lecture, the student should be able to:</w:t>
      </w:r>
    </w:p>
    <w:p w:rsidR="00FD43B0" w:rsidRPr="00187C5B" w:rsidRDefault="00FD43B0" w:rsidP="00FD43B0">
      <w:pPr>
        <w:numPr>
          <w:ilvl w:val="0"/>
          <w:numId w:val="17"/>
        </w:numPr>
        <w:spacing w:line="240" w:lineRule="auto"/>
      </w:pPr>
      <w:r w:rsidRPr="00187C5B">
        <w:t>Describe the anatomy of the pericardium.</w:t>
      </w:r>
    </w:p>
    <w:p w:rsidR="00FD43B0" w:rsidRPr="00187C5B" w:rsidRDefault="00FD43B0" w:rsidP="00FD43B0">
      <w:pPr>
        <w:numPr>
          <w:ilvl w:val="0"/>
          <w:numId w:val="17"/>
        </w:numPr>
        <w:spacing w:line="240" w:lineRule="auto"/>
      </w:pPr>
      <w:r w:rsidRPr="00187C5B">
        <w:t>Describe the surface anatomy of the heart and heart valves.</w:t>
      </w:r>
    </w:p>
    <w:p w:rsidR="00FD43B0" w:rsidRPr="00187C5B" w:rsidRDefault="00FD43B0" w:rsidP="00FD43B0">
      <w:pPr>
        <w:numPr>
          <w:ilvl w:val="0"/>
          <w:numId w:val="17"/>
        </w:numPr>
        <w:spacing w:line="240" w:lineRule="auto"/>
      </w:pPr>
      <w:r w:rsidRPr="00187C5B">
        <w:t>Describe the anatomy of the four heart chambers.</w:t>
      </w:r>
    </w:p>
    <w:p w:rsidR="00FD43B0" w:rsidRPr="00187C5B" w:rsidRDefault="00FD43B0" w:rsidP="00FD43B0">
      <w:pPr>
        <w:numPr>
          <w:ilvl w:val="0"/>
          <w:numId w:val="17"/>
        </w:numPr>
        <w:spacing w:line="240" w:lineRule="auto"/>
      </w:pPr>
      <w:r w:rsidRPr="00187C5B">
        <w:t>Describe the surfaces and borders of the heart and the relation for each.</w:t>
      </w:r>
    </w:p>
    <w:p w:rsidR="00FD43B0" w:rsidRPr="00187C5B" w:rsidRDefault="00FD43B0" w:rsidP="00FD43B0">
      <w:pPr>
        <w:numPr>
          <w:ilvl w:val="0"/>
          <w:numId w:val="17"/>
        </w:numPr>
        <w:spacing w:line="240" w:lineRule="auto"/>
      </w:pPr>
      <w:r w:rsidRPr="00187C5B">
        <w:t>Define the auscultatory points of the heart valves.</w:t>
      </w:r>
    </w:p>
    <w:p w:rsidR="00FD43B0" w:rsidRPr="00713DF9" w:rsidRDefault="00FD43B0" w:rsidP="00FD43B0">
      <w:pPr>
        <w:spacing w:line="240" w:lineRule="auto"/>
        <w:rPr>
          <w:b/>
          <w:bCs/>
        </w:rPr>
      </w:pPr>
      <w:r w:rsidRPr="00713DF9">
        <w:rPr>
          <w:b/>
          <w:bCs/>
        </w:rPr>
        <w:t>Background and summary:</w:t>
      </w:r>
    </w:p>
    <w:p w:rsidR="00FD43B0" w:rsidRPr="00187C5B" w:rsidRDefault="00FD43B0" w:rsidP="00FD43B0">
      <w:pPr>
        <w:spacing w:line="240" w:lineRule="auto"/>
      </w:pPr>
      <w:r w:rsidRPr="00187C5B">
        <w:t xml:space="preserve">The </w:t>
      </w:r>
      <w:r w:rsidRPr="00187C5B">
        <w:rPr>
          <w:b/>
          <w:bCs/>
        </w:rPr>
        <w:t>pericardium</w:t>
      </w:r>
      <w:r w:rsidRPr="00187C5B">
        <w:t xml:space="preserve"> is a fibro-serous sac that encloses the heart and the beginning of the great vessels entering or leaving the heart.</w:t>
      </w:r>
    </w:p>
    <w:p w:rsidR="00FD43B0" w:rsidRPr="00187C5B" w:rsidRDefault="00FD43B0" w:rsidP="00FD43B0">
      <w:pPr>
        <w:spacing w:line="240" w:lineRule="auto"/>
      </w:pPr>
      <w:r w:rsidRPr="00187C5B">
        <w:t xml:space="preserve">The </w:t>
      </w:r>
      <w:r w:rsidRPr="00187C5B">
        <w:rPr>
          <w:b/>
          <w:bCs/>
        </w:rPr>
        <w:t>heart</w:t>
      </w:r>
      <w:r w:rsidRPr="00187C5B">
        <w:t xml:space="preserve"> is a hollow muscular organ in the middle mediastinum that has apex, base, sternocostal and diaphragmatic surfaces, and right and left borders.</w:t>
      </w:r>
    </w:p>
    <w:p w:rsidR="00FD43B0" w:rsidRPr="00187C5B" w:rsidRDefault="00FD43B0" w:rsidP="00FD43B0">
      <w:pPr>
        <w:spacing w:line="240" w:lineRule="auto"/>
      </w:pPr>
      <w:r w:rsidRPr="00187C5B">
        <w:t>It is formed of four chambers, two atria and two ventricles.</w:t>
      </w:r>
    </w:p>
    <w:p w:rsidR="00FD43B0" w:rsidRPr="00187C5B" w:rsidRDefault="00FD43B0" w:rsidP="00FD43B0">
      <w:pPr>
        <w:spacing w:line="240" w:lineRule="auto"/>
      </w:pPr>
      <w:r w:rsidRPr="00187C5B">
        <w:t xml:space="preserve">Each </w:t>
      </w:r>
      <w:r w:rsidRPr="00187C5B">
        <w:rPr>
          <w:b/>
          <w:bCs/>
        </w:rPr>
        <w:t>atrium</w:t>
      </w:r>
      <w:r w:rsidRPr="00187C5B">
        <w:t xml:space="preserve"> consists of main cavity and a small out pouching, the auricle. </w:t>
      </w:r>
    </w:p>
    <w:p w:rsidR="00FD43B0" w:rsidRPr="00187C5B" w:rsidRDefault="00FD43B0" w:rsidP="00FD43B0">
      <w:pPr>
        <w:spacing w:line="240" w:lineRule="auto"/>
      </w:pPr>
      <w:r w:rsidRPr="00187C5B">
        <w:t xml:space="preserve">The </w:t>
      </w:r>
      <w:r w:rsidRPr="00187C5B">
        <w:rPr>
          <w:b/>
          <w:bCs/>
        </w:rPr>
        <w:t>right atrium</w:t>
      </w:r>
      <w:r w:rsidRPr="00187C5B">
        <w:t>, receives the superior and inferior vena cavae and the opening of the coronary sinus.</w:t>
      </w:r>
    </w:p>
    <w:p w:rsidR="00FD43B0" w:rsidRPr="00187C5B" w:rsidRDefault="00FD43B0" w:rsidP="00FD43B0">
      <w:pPr>
        <w:spacing w:line="240" w:lineRule="auto"/>
      </w:pPr>
      <w:r w:rsidRPr="00187C5B">
        <w:t>Many small orifices of small veins also open into the right atrium.</w:t>
      </w:r>
    </w:p>
    <w:p w:rsidR="00FD43B0" w:rsidRPr="00187C5B" w:rsidRDefault="00FD43B0" w:rsidP="00FD43B0">
      <w:pPr>
        <w:spacing w:line="240" w:lineRule="auto"/>
      </w:pPr>
      <w:r w:rsidRPr="00187C5B">
        <w:t xml:space="preserve">The </w:t>
      </w:r>
      <w:r w:rsidRPr="00187C5B">
        <w:rPr>
          <w:b/>
          <w:bCs/>
        </w:rPr>
        <w:t>right atrium</w:t>
      </w:r>
      <w:r w:rsidRPr="00187C5B">
        <w:t xml:space="preserve"> occupies the right part of the sternocostal surface.</w:t>
      </w:r>
    </w:p>
    <w:p w:rsidR="00FD43B0" w:rsidRPr="00187C5B" w:rsidRDefault="00FD43B0" w:rsidP="00FD43B0">
      <w:pPr>
        <w:spacing w:line="240" w:lineRule="auto"/>
      </w:pPr>
      <w:r w:rsidRPr="00187C5B">
        <w:t xml:space="preserve">The </w:t>
      </w:r>
      <w:r w:rsidRPr="00187C5B">
        <w:rPr>
          <w:b/>
          <w:bCs/>
        </w:rPr>
        <w:t>left atrium</w:t>
      </w:r>
      <w:r w:rsidRPr="00187C5B">
        <w:t xml:space="preserve"> receives the four pulmonary veins, and occupies most of the base of the heart, which is directed posteriorly.</w:t>
      </w:r>
    </w:p>
    <w:p w:rsidR="00FD43B0" w:rsidRPr="00187C5B" w:rsidRDefault="00FD43B0" w:rsidP="00FD43B0">
      <w:pPr>
        <w:spacing w:line="240" w:lineRule="auto"/>
      </w:pPr>
      <w:r w:rsidRPr="00187C5B">
        <w:lastRenderedPageBreak/>
        <w:t xml:space="preserve">Each </w:t>
      </w:r>
      <w:r w:rsidRPr="00187C5B">
        <w:rPr>
          <w:b/>
          <w:bCs/>
        </w:rPr>
        <w:t>atrium</w:t>
      </w:r>
      <w:r w:rsidRPr="00187C5B">
        <w:t xml:space="preserve"> empties its blood into the corresponding ventricle through an atrioventricular valve which allows one way passage.</w:t>
      </w:r>
    </w:p>
    <w:p w:rsidR="00FD43B0" w:rsidRPr="00187C5B" w:rsidRDefault="00FD43B0" w:rsidP="00FD43B0">
      <w:pPr>
        <w:spacing w:line="240" w:lineRule="auto"/>
      </w:pPr>
      <w:r w:rsidRPr="00187C5B">
        <w:t xml:space="preserve">The right atrioventricular valve is called </w:t>
      </w:r>
      <w:r w:rsidRPr="00187C5B">
        <w:rPr>
          <w:b/>
          <w:bCs/>
        </w:rPr>
        <w:t>tricuspid</w:t>
      </w:r>
      <w:r w:rsidRPr="00187C5B">
        <w:t xml:space="preserve"> while the left is called the </w:t>
      </w:r>
      <w:r w:rsidRPr="00187C5B">
        <w:rPr>
          <w:b/>
          <w:bCs/>
        </w:rPr>
        <w:t>mitral.</w:t>
      </w:r>
    </w:p>
    <w:p w:rsidR="00FD43B0" w:rsidRPr="00187C5B" w:rsidRDefault="00FD43B0" w:rsidP="00FD43B0">
      <w:pPr>
        <w:spacing w:line="240" w:lineRule="auto"/>
      </w:pPr>
      <w:r w:rsidRPr="00187C5B">
        <w:t xml:space="preserve">The interior of each atrium has a smooth and rough part due to the presence of </w:t>
      </w:r>
      <w:r w:rsidRPr="00187C5B">
        <w:rPr>
          <w:b/>
          <w:bCs/>
        </w:rPr>
        <w:t>musculi pectinati</w:t>
      </w:r>
      <w:r w:rsidRPr="00187C5B">
        <w:t xml:space="preserve">. </w:t>
      </w:r>
    </w:p>
    <w:p w:rsidR="00FD43B0" w:rsidRPr="00187C5B" w:rsidRDefault="00FD43B0" w:rsidP="00FD43B0">
      <w:pPr>
        <w:spacing w:line="240" w:lineRule="auto"/>
      </w:pPr>
      <w:r w:rsidRPr="00187C5B">
        <w:t xml:space="preserve">The </w:t>
      </w:r>
      <w:r w:rsidRPr="00187C5B">
        <w:rPr>
          <w:b/>
          <w:bCs/>
        </w:rPr>
        <w:t>ventricular</w:t>
      </w:r>
      <w:r w:rsidRPr="00187C5B">
        <w:t xml:space="preserve"> wall is much thicker than the atrial wall, and that of the left ventricle is three time thicker than the right one.</w:t>
      </w:r>
    </w:p>
    <w:p w:rsidR="00FD43B0" w:rsidRPr="00187C5B" w:rsidRDefault="00FD43B0" w:rsidP="00FD43B0">
      <w:pPr>
        <w:spacing w:line="240" w:lineRule="auto"/>
      </w:pPr>
      <w:r w:rsidRPr="00187C5B">
        <w:t xml:space="preserve">The ventricular wall shows several projections called </w:t>
      </w:r>
      <w:r w:rsidRPr="00187C5B">
        <w:rPr>
          <w:b/>
          <w:bCs/>
        </w:rPr>
        <w:t>trabeculae carneae</w:t>
      </w:r>
      <w:r w:rsidRPr="00187C5B">
        <w:t xml:space="preserve">, which form the </w:t>
      </w:r>
      <w:r w:rsidRPr="00187C5B">
        <w:rPr>
          <w:b/>
          <w:bCs/>
        </w:rPr>
        <w:t>papillary muscles</w:t>
      </w:r>
      <w:r w:rsidRPr="00187C5B">
        <w:t xml:space="preserve"> which are connected to the  cusps of the mitral and tricuspid valves by chordae tendineae. The ventricular cavities shows rough inflow parte and smooth (infundibulum and aortic vestibule), outflow part.</w:t>
      </w:r>
    </w:p>
    <w:p w:rsidR="00FD43B0" w:rsidRDefault="00FD43B0" w:rsidP="00FD43B0">
      <w:pPr>
        <w:jc w:val="both"/>
        <w:rPr>
          <w:rFonts w:asciiTheme="minorHAnsi" w:hAnsiTheme="minorHAnsi"/>
          <w:b/>
        </w:rPr>
      </w:pPr>
    </w:p>
    <w:p w:rsidR="00FD43B0" w:rsidRDefault="00FD43B0" w:rsidP="00FD43B0">
      <w:pPr>
        <w:jc w:val="both"/>
        <w:rPr>
          <w:rFonts w:asciiTheme="minorHAnsi" w:hAnsiTheme="minorHAnsi"/>
          <w:b/>
        </w:rPr>
      </w:pPr>
    </w:p>
    <w:p w:rsidR="00FD43B0" w:rsidRPr="00713DF9" w:rsidRDefault="00FD43B0" w:rsidP="00FD43B0">
      <w:pPr>
        <w:rPr>
          <w:b/>
          <w:bCs/>
          <w:i/>
          <w:iCs/>
          <w:sz w:val="24"/>
          <w:szCs w:val="24"/>
          <w:u w:val="single"/>
        </w:rPr>
      </w:pPr>
      <w:r w:rsidRPr="00713DF9">
        <w:rPr>
          <w:b/>
          <w:bCs/>
          <w:i/>
          <w:iCs/>
          <w:sz w:val="24"/>
          <w:szCs w:val="24"/>
          <w:u w:val="single"/>
        </w:rPr>
        <w:t>Structure of the Cardiac Muscle (Histology)</w:t>
      </w:r>
    </w:p>
    <w:p w:rsidR="00FD43B0" w:rsidRPr="00713DF9" w:rsidRDefault="00FD43B0" w:rsidP="00FD43B0">
      <w:pPr>
        <w:rPr>
          <w:b/>
          <w:bCs/>
        </w:rPr>
      </w:pPr>
      <w:r w:rsidRPr="00713DF9">
        <w:rPr>
          <w:b/>
          <w:bCs/>
        </w:rPr>
        <w:t>Objectives:</w:t>
      </w:r>
    </w:p>
    <w:p w:rsidR="00FD43B0" w:rsidRPr="00713DF9" w:rsidRDefault="00FD43B0" w:rsidP="00FD43B0">
      <w:r w:rsidRPr="00713DF9">
        <w:t>By the end of this lecture the student should be able to:</w:t>
      </w:r>
    </w:p>
    <w:p w:rsidR="00FD43B0" w:rsidRPr="00187C5B" w:rsidRDefault="00FD43B0" w:rsidP="00FD43B0">
      <w:pPr>
        <w:numPr>
          <w:ilvl w:val="0"/>
          <w:numId w:val="18"/>
        </w:numPr>
      </w:pPr>
      <w:r w:rsidRPr="00187C5B">
        <w:t>Identify the different layers of the wall of the heart.</w:t>
      </w:r>
    </w:p>
    <w:p w:rsidR="00FD43B0" w:rsidRPr="00187C5B" w:rsidRDefault="00FD43B0" w:rsidP="00FD43B0">
      <w:pPr>
        <w:numPr>
          <w:ilvl w:val="0"/>
          <w:numId w:val="18"/>
        </w:numPr>
      </w:pPr>
      <w:r w:rsidRPr="00187C5B">
        <w:t>Describe the detailed microscopic structures of the endocardium, myocardium and epicardium.</w:t>
      </w:r>
    </w:p>
    <w:p w:rsidR="00FD43B0" w:rsidRPr="00187C5B" w:rsidRDefault="00FD43B0" w:rsidP="00FD43B0">
      <w:pPr>
        <w:numPr>
          <w:ilvl w:val="0"/>
          <w:numId w:val="18"/>
        </w:numPr>
      </w:pPr>
      <w:r w:rsidRPr="00187C5B">
        <w:t>Describe the microscopic structure of the cardiac valves.</w:t>
      </w:r>
    </w:p>
    <w:p w:rsidR="00FD43B0" w:rsidRPr="00187C5B" w:rsidRDefault="00FD43B0" w:rsidP="00FD43B0">
      <w:pPr>
        <w:rPr>
          <w:b/>
          <w:bCs/>
        </w:rPr>
      </w:pPr>
      <w:r w:rsidRPr="00187C5B">
        <w:rPr>
          <w:b/>
          <w:bCs/>
        </w:rPr>
        <w:t>Background:</w:t>
      </w:r>
    </w:p>
    <w:p w:rsidR="00FD43B0" w:rsidRPr="00187C5B" w:rsidRDefault="00FD43B0" w:rsidP="00FD43B0">
      <w:r w:rsidRPr="00187C5B">
        <w:t>Studying the microscopic structure of both the wall of the chambers of the heart as well as the cardiac valves is essential for students to interpret the histopathological changes in these structures in different heart lesions.</w:t>
      </w:r>
    </w:p>
    <w:p w:rsidR="00FD43B0" w:rsidRPr="00187C5B" w:rsidRDefault="00FD43B0" w:rsidP="00FD43B0">
      <w:pPr>
        <w:rPr>
          <w:b/>
          <w:bCs/>
        </w:rPr>
      </w:pPr>
      <w:r w:rsidRPr="00187C5B">
        <w:rPr>
          <w:b/>
          <w:bCs/>
        </w:rPr>
        <w:t>Summary:</w:t>
      </w:r>
    </w:p>
    <w:p w:rsidR="00FD43B0" w:rsidRPr="00187C5B" w:rsidRDefault="00FD43B0" w:rsidP="00FD43B0">
      <w:r w:rsidRPr="00187C5B">
        <w:t>The wall of the heart is formed of 3 layers; endocardium, myocardium and epicardium. The endocardium is formed of endothelium and connective tissue layers. The myocardium is formed mainly of cardiac muscle fibers. The epicardium is formed of mesothelium and a connective tissue layer. The cardiac valves are formed of a core of connective tissue covered by single layer of endothelial cells.</w:t>
      </w:r>
    </w:p>
    <w:p w:rsidR="00FD43B0" w:rsidRDefault="00FD43B0" w:rsidP="00FD43B0">
      <w:pPr>
        <w:jc w:val="both"/>
        <w:rPr>
          <w:rFonts w:asciiTheme="minorHAnsi" w:hAnsiTheme="minorHAnsi"/>
          <w:b/>
        </w:rPr>
      </w:pPr>
    </w:p>
    <w:p w:rsidR="00FD43B0" w:rsidRPr="00713DF9" w:rsidRDefault="00FD43B0" w:rsidP="00FD43B0">
      <w:pPr>
        <w:rPr>
          <w:b/>
          <w:bCs/>
          <w:i/>
          <w:iCs/>
          <w:sz w:val="24"/>
          <w:szCs w:val="24"/>
          <w:u w:val="single"/>
        </w:rPr>
      </w:pPr>
      <w:r w:rsidRPr="00713DF9">
        <w:rPr>
          <w:b/>
          <w:bCs/>
          <w:i/>
          <w:iCs/>
          <w:sz w:val="24"/>
          <w:szCs w:val="24"/>
          <w:u w:val="single"/>
        </w:rPr>
        <w:t>Contractile mechanism in cardiac muscle (Physiology)</w:t>
      </w:r>
    </w:p>
    <w:p w:rsidR="00FD43B0" w:rsidRPr="00713DF9" w:rsidRDefault="00FD43B0" w:rsidP="00FD43B0">
      <w:pPr>
        <w:spacing w:line="240" w:lineRule="auto"/>
        <w:rPr>
          <w:b/>
          <w:bCs/>
        </w:rPr>
      </w:pPr>
      <w:r>
        <w:rPr>
          <w:b/>
          <w:bCs/>
        </w:rPr>
        <w:t>Objectives:</w:t>
      </w:r>
    </w:p>
    <w:p w:rsidR="00FD43B0" w:rsidRPr="00187C5B" w:rsidRDefault="00FD43B0" w:rsidP="00FD43B0">
      <w:pPr>
        <w:spacing w:line="240" w:lineRule="auto"/>
      </w:pPr>
      <w:r w:rsidRPr="00187C5B">
        <w:t>By the end of this lecture students are expected to:</w:t>
      </w:r>
    </w:p>
    <w:p w:rsidR="00FD43B0" w:rsidRPr="00187C5B" w:rsidRDefault="00FD43B0" w:rsidP="00FD43B0">
      <w:pPr>
        <w:numPr>
          <w:ilvl w:val="0"/>
          <w:numId w:val="19"/>
        </w:numPr>
        <w:spacing w:line="240" w:lineRule="auto"/>
      </w:pPr>
      <w:r w:rsidRPr="00187C5B">
        <w:t xml:space="preserve">Define cardiac muscle contractility </w:t>
      </w:r>
    </w:p>
    <w:p w:rsidR="00FD43B0" w:rsidRPr="00187C5B" w:rsidRDefault="00FD43B0" w:rsidP="00FD43B0">
      <w:pPr>
        <w:numPr>
          <w:ilvl w:val="0"/>
          <w:numId w:val="19"/>
        </w:numPr>
        <w:spacing w:line="240" w:lineRule="auto"/>
      </w:pPr>
      <w:r w:rsidRPr="00187C5B">
        <w:t xml:space="preserve">Describe the mechanism of excitation-contraction coupling. </w:t>
      </w:r>
    </w:p>
    <w:p w:rsidR="00FD43B0" w:rsidRPr="00187C5B" w:rsidRDefault="00FD43B0" w:rsidP="00FD43B0">
      <w:pPr>
        <w:numPr>
          <w:ilvl w:val="0"/>
          <w:numId w:val="19"/>
        </w:numPr>
        <w:spacing w:line="240" w:lineRule="auto"/>
      </w:pPr>
      <w:r w:rsidRPr="00187C5B">
        <w:t>Understand the mechanism of isovolumetrjc and isometric contraction.</w:t>
      </w:r>
    </w:p>
    <w:p w:rsidR="00FD43B0" w:rsidRDefault="00FD43B0" w:rsidP="00FD43B0">
      <w:pPr>
        <w:numPr>
          <w:ilvl w:val="0"/>
          <w:numId w:val="19"/>
        </w:numPr>
        <w:spacing w:line="240" w:lineRule="auto"/>
      </w:pPr>
      <w:r w:rsidRPr="00187C5B">
        <w:t>Factors affecting cardiac contractility.</w:t>
      </w:r>
    </w:p>
    <w:p w:rsidR="00FD43B0" w:rsidRPr="00187C5B" w:rsidRDefault="00FD43B0" w:rsidP="00FD43B0">
      <w:pPr>
        <w:spacing w:line="240" w:lineRule="auto"/>
      </w:pPr>
    </w:p>
    <w:p w:rsidR="00FD43B0" w:rsidRPr="00187C5B" w:rsidRDefault="00FD43B0" w:rsidP="00FD43B0">
      <w:pPr>
        <w:spacing w:line="240" w:lineRule="auto"/>
        <w:rPr>
          <w:b/>
          <w:bCs/>
        </w:rPr>
      </w:pPr>
      <w:r w:rsidRPr="00187C5B">
        <w:rPr>
          <w:b/>
          <w:bCs/>
        </w:rPr>
        <w:t>Lecture outline:</w:t>
      </w:r>
    </w:p>
    <w:p w:rsidR="00FD43B0" w:rsidRPr="00187C5B" w:rsidRDefault="00FD43B0" w:rsidP="00FD43B0">
      <w:pPr>
        <w:spacing w:line="240" w:lineRule="auto"/>
      </w:pPr>
      <w:r w:rsidRPr="00187C5B">
        <w:t xml:space="preserve">Contractility is the force of contraction for a given fiber length and is essential for the pumping action of heart. The mechanism of contraction is known as excitation-contraction coupling. Following are its steps; i) initiated by impulse on the surface of myocardium; ii) the impulse as depolarization wave pass through T -tubule; iii) cause calcium to enter the cell through calcium voltage operated channel; iv) calcium entry trigger the release of calcium from sarcoplasmic reticulum; v) this cause increase in intracellular calcium; vi) calcium then binds to troponin C to start crossbridge cycle; vii) hydrolysis of ATP occurs and provides the energy for sliding of myosin over actin causing contraction; viii) relaxation occurs when calcium is removed from troponin C and is due to re-uptake of calcium by the sarcoplasmic reticulum. </w:t>
      </w:r>
    </w:p>
    <w:p w:rsidR="00FD43B0" w:rsidRDefault="00FD43B0" w:rsidP="00FD43B0">
      <w:pPr>
        <w:spacing w:line="240" w:lineRule="auto"/>
      </w:pPr>
      <w:r w:rsidRPr="00187C5B">
        <w:t xml:space="preserve">The student with this knowledge will be able to understand inotropic action (+ve and -ve). Also it is essential to understand the mechanism of isovolumetric and isometric contraction. </w:t>
      </w:r>
    </w:p>
    <w:p w:rsidR="00FD43B0" w:rsidRDefault="00FD43B0" w:rsidP="00FD43B0">
      <w:pPr>
        <w:spacing w:line="240" w:lineRule="auto"/>
      </w:pPr>
    </w:p>
    <w:p w:rsidR="00FD43B0" w:rsidRPr="00187C5B" w:rsidRDefault="00FD43B0" w:rsidP="00FD43B0">
      <w:pPr>
        <w:spacing w:line="240" w:lineRule="auto"/>
      </w:pPr>
    </w:p>
    <w:p w:rsidR="00FD43B0" w:rsidRDefault="00FD43B0" w:rsidP="00FD43B0">
      <w:pPr>
        <w:rPr>
          <w:b/>
          <w:bCs/>
          <w:i/>
          <w:iCs/>
          <w:sz w:val="24"/>
          <w:szCs w:val="24"/>
          <w:u w:val="single"/>
        </w:rPr>
      </w:pPr>
      <w:r w:rsidRPr="00713DF9">
        <w:rPr>
          <w:b/>
          <w:bCs/>
          <w:i/>
          <w:iCs/>
          <w:sz w:val="24"/>
          <w:szCs w:val="24"/>
          <w:u w:val="single"/>
        </w:rPr>
        <w:t>Cardiac electrical activity (Physiology)</w:t>
      </w:r>
    </w:p>
    <w:p w:rsidR="00FD43B0" w:rsidRPr="00713DF9" w:rsidRDefault="00FD43B0" w:rsidP="00FD43B0">
      <w:pPr>
        <w:rPr>
          <w:b/>
          <w:bCs/>
        </w:rPr>
      </w:pPr>
      <w:r w:rsidRPr="00713DF9">
        <w:rPr>
          <w:b/>
          <w:bCs/>
        </w:rPr>
        <w:t xml:space="preserve">Objectives: </w:t>
      </w:r>
    </w:p>
    <w:p w:rsidR="00FD43B0" w:rsidRPr="00D32486" w:rsidRDefault="00FD43B0" w:rsidP="00FD43B0">
      <w:pPr>
        <w:spacing w:line="240" w:lineRule="auto"/>
      </w:pPr>
      <w:r w:rsidRPr="00D32486">
        <w:t xml:space="preserve">By the end of this lecture students are expected to: </w:t>
      </w:r>
    </w:p>
    <w:p w:rsidR="00FD43B0" w:rsidRPr="00D32486" w:rsidRDefault="00FD43B0" w:rsidP="00FD43B0">
      <w:pPr>
        <w:numPr>
          <w:ilvl w:val="0"/>
          <w:numId w:val="20"/>
        </w:numPr>
        <w:spacing w:line="240" w:lineRule="auto"/>
      </w:pPr>
      <w:r w:rsidRPr="00D32486">
        <w:t xml:space="preserve">Discuss the cardiac conductive system and its function. </w:t>
      </w:r>
    </w:p>
    <w:p w:rsidR="00FD43B0" w:rsidRPr="00D32486" w:rsidRDefault="00FD43B0" w:rsidP="00FD43B0">
      <w:pPr>
        <w:numPr>
          <w:ilvl w:val="0"/>
          <w:numId w:val="20"/>
        </w:numPr>
        <w:spacing w:line="240" w:lineRule="auto"/>
      </w:pPr>
      <w:r w:rsidRPr="00D32486">
        <w:t xml:space="preserve">Describe the action potential of the cardiac muscle and its components. </w:t>
      </w:r>
    </w:p>
    <w:p w:rsidR="00FD43B0" w:rsidRPr="00D32486" w:rsidRDefault="00FD43B0" w:rsidP="00FD43B0">
      <w:pPr>
        <w:numPr>
          <w:ilvl w:val="0"/>
          <w:numId w:val="20"/>
        </w:numPr>
        <w:spacing w:line="240" w:lineRule="auto"/>
      </w:pPr>
      <w:r w:rsidRPr="00D32486">
        <w:t xml:space="preserve">Define the refractory period and the excitation-contraction coupling </w:t>
      </w:r>
    </w:p>
    <w:p w:rsidR="00FD43B0" w:rsidRPr="00D32486" w:rsidRDefault="00FD43B0" w:rsidP="00FD43B0">
      <w:pPr>
        <w:numPr>
          <w:ilvl w:val="0"/>
          <w:numId w:val="20"/>
        </w:numPr>
        <w:spacing w:line="240" w:lineRule="auto"/>
      </w:pPr>
      <w:r w:rsidRPr="00D32486">
        <w:t xml:space="preserve">Discuss the control of excitation and conduction of the heart. </w:t>
      </w:r>
    </w:p>
    <w:p w:rsidR="00FD43B0" w:rsidRPr="00D32486" w:rsidRDefault="00FD43B0" w:rsidP="00FD43B0">
      <w:pPr>
        <w:spacing w:line="240" w:lineRule="auto"/>
        <w:rPr>
          <w:b/>
          <w:bCs/>
          <w:i/>
          <w:iCs/>
        </w:rPr>
      </w:pPr>
      <w:r w:rsidRPr="00D32486">
        <w:rPr>
          <w:b/>
          <w:bCs/>
          <w:i/>
          <w:iCs/>
        </w:rPr>
        <w:t xml:space="preserve">Lecture outline: </w:t>
      </w:r>
    </w:p>
    <w:p w:rsidR="00FD43B0" w:rsidRPr="00D32486" w:rsidRDefault="00FD43B0" w:rsidP="00FD43B0">
      <w:pPr>
        <w:spacing w:line="240" w:lineRule="auto"/>
      </w:pPr>
      <w:r w:rsidRPr="00D32486">
        <w:t xml:space="preserve">The students should understand how membrane potentials are created across semipermeable membrane by transmembrane ion concentration differences. Heart muscle when denervated it still goes on contracting and is known as rhythmicity. This is due to action potential generated by sino-atrial node. Two general types of cardiac action potentials are seen e.g., pacemaker potentials are slow response action potential. The examples are SA node, A V node potentials. The other type is non-pacemaker potential or fast response action potentials e.g., atrial, ventricular action potentials. All are divided into five phases. At the end of lecture student should know the ionic basis of these potentials. </w:t>
      </w:r>
    </w:p>
    <w:p w:rsidR="00FD43B0" w:rsidRDefault="00FD43B0" w:rsidP="00FD43B0">
      <w:pPr>
        <w:spacing w:line="240" w:lineRule="auto"/>
      </w:pPr>
      <w:r w:rsidRPr="00D32486">
        <w:t>Role of sympathetic and parasympathetic nervous system to be understood on prepotential or pacemaker potential with ionic basis involved in it. Phenomenon of refractory period should also be defined and understood.</w:t>
      </w:r>
    </w:p>
    <w:p w:rsidR="00FD43B0" w:rsidRDefault="00FD43B0" w:rsidP="00FD43B0">
      <w:pPr>
        <w:spacing w:line="240" w:lineRule="auto"/>
      </w:pPr>
    </w:p>
    <w:p w:rsidR="00FD43B0" w:rsidRPr="00D32486" w:rsidRDefault="00FD43B0" w:rsidP="00FD43B0">
      <w:pPr>
        <w:spacing w:line="240" w:lineRule="auto"/>
      </w:pPr>
    </w:p>
    <w:p w:rsidR="00FD43B0" w:rsidRDefault="00FD43B0" w:rsidP="00FD43B0">
      <w:pPr>
        <w:rPr>
          <w:b/>
          <w:bCs/>
          <w:i/>
          <w:iCs/>
          <w:sz w:val="24"/>
          <w:szCs w:val="24"/>
          <w:u w:val="single"/>
        </w:rPr>
      </w:pPr>
      <w:r w:rsidRPr="00713DF9">
        <w:rPr>
          <w:b/>
          <w:bCs/>
          <w:i/>
          <w:iCs/>
          <w:sz w:val="24"/>
          <w:szCs w:val="24"/>
          <w:u w:val="single"/>
        </w:rPr>
        <w:t>The Cardiac Cycle 1 (Physiology)</w:t>
      </w:r>
    </w:p>
    <w:p w:rsidR="00FD43B0" w:rsidRPr="00713DF9" w:rsidRDefault="00FD43B0" w:rsidP="00FD43B0">
      <w:pPr>
        <w:rPr>
          <w:b/>
          <w:bCs/>
        </w:rPr>
      </w:pPr>
      <w:r w:rsidRPr="00713DF9">
        <w:rPr>
          <w:b/>
          <w:bCs/>
        </w:rPr>
        <w:t>Objectives:</w:t>
      </w:r>
    </w:p>
    <w:p w:rsidR="00FD43B0" w:rsidRPr="00285D5E" w:rsidRDefault="00FD43B0" w:rsidP="00FD43B0">
      <w:pPr>
        <w:spacing w:line="240" w:lineRule="auto"/>
      </w:pPr>
      <w:r w:rsidRPr="00285D5E">
        <w:t>By the end of this lecture students are expected to:</w:t>
      </w:r>
    </w:p>
    <w:p w:rsidR="00FD43B0" w:rsidRPr="00285D5E" w:rsidRDefault="00FD43B0" w:rsidP="00FD43B0">
      <w:pPr>
        <w:numPr>
          <w:ilvl w:val="0"/>
          <w:numId w:val="22"/>
        </w:numPr>
        <w:spacing w:line="240" w:lineRule="auto"/>
      </w:pPr>
      <w:r w:rsidRPr="00285D5E">
        <w:t>General principles of the cardiac cycle</w:t>
      </w:r>
    </w:p>
    <w:p w:rsidR="00FD43B0" w:rsidRPr="00285D5E" w:rsidRDefault="00FD43B0" w:rsidP="00FD43B0">
      <w:pPr>
        <w:numPr>
          <w:ilvl w:val="0"/>
          <w:numId w:val="22"/>
        </w:numPr>
        <w:spacing w:line="240" w:lineRule="auto"/>
      </w:pPr>
      <w:r w:rsidRPr="00285D5E">
        <w:lastRenderedPageBreak/>
        <w:t>Identify events occurring during cardiac cycle: mechanical, electrical, volume &amp; pressure changes, heart sounds.</w:t>
      </w:r>
    </w:p>
    <w:p w:rsidR="00FD43B0" w:rsidRPr="00285D5E" w:rsidRDefault="00FD43B0" w:rsidP="00FD43B0">
      <w:pPr>
        <w:numPr>
          <w:ilvl w:val="0"/>
          <w:numId w:val="22"/>
        </w:numPr>
        <w:spacing w:line="240" w:lineRule="auto"/>
      </w:pPr>
      <w:r w:rsidRPr="00285D5E">
        <w:t>Understand the various phases of the cardiac cycle</w:t>
      </w:r>
    </w:p>
    <w:p w:rsidR="00FD43B0" w:rsidRPr="00713DF9" w:rsidRDefault="00FD43B0" w:rsidP="00FD43B0">
      <w:pPr>
        <w:spacing w:line="240" w:lineRule="auto"/>
        <w:rPr>
          <w:b/>
          <w:bCs/>
        </w:rPr>
      </w:pPr>
      <w:r w:rsidRPr="00713DF9">
        <w:rPr>
          <w:b/>
          <w:bCs/>
        </w:rPr>
        <w:t xml:space="preserve">Lecture outline: </w:t>
      </w:r>
    </w:p>
    <w:p w:rsidR="00FD43B0" w:rsidRDefault="00FD43B0" w:rsidP="00FD43B0">
      <w:pPr>
        <w:spacing w:line="240" w:lineRule="auto"/>
      </w:pPr>
      <w:r w:rsidRPr="00285D5E">
        <w:t xml:space="preserve">The cardiac events that occur during one heart beat are called the cardiac cycle. Basically two events are occurring e.g., mechanical event and electrical event (ECG). The total duration of the  cardiac cycle at rest when heart rate 72 beats per minute is 0.8 sec. If heart rate is fast the  cardiac cycle is short. The cardiac cycle is divided into seven phases e.g., 1) atrial systole (0.1  sec): AV valves open, aortic and pulmonary valves closed; 2) isovolumetric contraction: all  valves are closed; 3) rapid ejection: aortic and pulmonary valves open, A V valves remain closed; 4) reduced ejection: aortic and pulmonary valves open: AV valves remain closed; 5)  isovolumetric relaxation: all valves closed; 6) rapid filling: A V valves open, aortic and  pulmonary valves closed; 7) reduced filling: A V valves open, aortic and pulmonary valves  closed. In this lecture students are expected to understand the various phases of the cardiac cycle. </w:t>
      </w:r>
    </w:p>
    <w:p w:rsidR="00FD43B0" w:rsidRDefault="00FD43B0" w:rsidP="00FD43B0">
      <w:pPr>
        <w:spacing w:line="240" w:lineRule="auto"/>
      </w:pPr>
    </w:p>
    <w:p w:rsidR="00FD43B0" w:rsidRPr="005145F2" w:rsidRDefault="00FD43B0" w:rsidP="00FD43B0">
      <w:pPr>
        <w:spacing w:line="240" w:lineRule="auto"/>
      </w:pPr>
    </w:p>
    <w:p w:rsidR="00FD43B0" w:rsidRPr="00713DF9" w:rsidRDefault="00FD43B0" w:rsidP="00FD43B0">
      <w:pPr>
        <w:rPr>
          <w:b/>
          <w:bCs/>
          <w:i/>
          <w:iCs/>
          <w:sz w:val="24"/>
          <w:szCs w:val="24"/>
          <w:u w:val="single"/>
        </w:rPr>
      </w:pPr>
      <w:r w:rsidRPr="00713DF9">
        <w:rPr>
          <w:b/>
          <w:bCs/>
          <w:i/>
          <w:iCs/>
          <w:sz w:val="24"/>
          <w:szCs w:val="24"/>
          <w:u w:val="single"/>
        </w:rPr>
        <w:t>The Cardiac Cycle 2 (Physiology)</w:t>
      </w:r>
    </w:p>
    <w:p w:rsidR="00FD43B0" w:rsidRPr="00496D0D" w:rsidRDefault="00FD43B0" w:rsidP="00FD43B0">
      <w:pPr>
        <w:spacing w:line="240" w:lineRule="auto"/>
        <w:rPr>
          <w:b/>
          <w:bCs/>
        </w:rPr>
      </w:pPr>
      <w:r>
        <w:rPr>
          <w:b/>
          <w:bCs/>
        </w:rPr>
        <w:t>Objectives:</w:t>
      </w:r>
    </w:p>
    <w:p w:rsidR="00FD43B0" w:rsidRPr="00285D5E" w:rsidRDefault="00FD43B0" w:rsidP="00FD43B0">
      <w:pPr>
        <w:spacing w:line="240" w:lineRule="auto"/>
      </w:pPr>
      <w:r w:rsidRPr="00285D5E">
        <w:t xml:space="preserve">By the end of this lecture students are expected to: </w:t>
      </w:r>
    </w:p>
    <w:p w:rsidR="00FD43B0" w:rsidRPr="00285D5E" w:rsidRDefault="00FD43B0" w:rsidP="00FD43B0">
      <w:pPr>
        <w:numPr>
          <w:ilvl w:val="0"/>
          <w:numId w:val="23"/>
        </w:numPr>
        <w:spacing w:line="240" w:lineRule="auto"/>
      </w:pPr>
      <w:r w:rsidRPr="00285D5E">
        <w:t xml:space="preserve">Identify the systolic and diastolic period. </w:t>
      </w:r>
    </w:p>
    <w:p w:rsidR="00FD43B0" w:rsidRPr="00285D5E" w:rsidRDefault="00FD43B0" w:rsidP="00FD43B0">
      <w:pPr>
        <w:numPr>
          <w:ilvl w:val="0"/>
          <w:numId w:val="23"/>
        </w:numPr>
        <w:spacing w:line="240" w:lineRule="auto"/>
      </w:pPr>
      <w:r w:rsidRPr="00285D5E">
        <w:t>Discuss the changes of pressure and volumes in left ventricle, left atrium and the aorta   during cardiac cycle</w:t>
      </w:r>
    </w:p>
    <w:p w:rsidR="00FD43B0" w:rsidRPr="00285D5E" w:rsidRDefault="00FD43B0" w:rsidP="00FD43B0">
      <w:pPr>
        <w:numPr>
          <w:ilvl w:val="0"/>
          <w:numId w:val="23"/>
        </w:numPr>
        <w:spacing w:line="240" w:lineRule="auto"/>
      </w:pPr>
      <w:r w:rsidRPr="00285D5E">
        <w:t>Explain the meaning of isovolumetric contraction, period of ejection and isovolumetric relaxation.</w:t>
      </w:r>
    </w:p>
    <w:p w:rsidR="00FD43B0" w:rsidRPr="00285D5E" w:rsidRDefault="00FD43B0" w:rsidP="00FD43B0">
      <w:pPr>
        <w:numPr>
          <w:ilvl w:val="0"/>
          <w:numId w:val="23"/>
        </w:numPr>
        <w:spacing w:line="240" w:lineRule="auto"/>
      </w:pPr>
      <w:r w:rsidRPr="00285D5E">
        <w:t xml:space="preserve">Discuss the volume-pressure relationship in the left ventricle. </w:t>
      </w:r>
    </w:p>
    <w:p w:rsidR="00FD43B0" w:rsidRPr="00496D0D" w:rsidRDefault="00FD43B0" w:rsidP="00FD43B0">
      <w:pPr>
        <w:spacing w:line="240" w:lineRule="auto"/>
        <w:rPr>
          <w:b/>
          <w:bCs/>
        </w:rPr>
      </w:pPr>
      <w:r w:rsidRPr="00496D0D">
        <w:rPr>
          <w:b/>
          <w:bCs/>
        </w:rPr>
        <w:t xml:space="preserve">Lecture outline: </w:t>
      </w:r>
    </w:p>
    <w:p w:rsidR="00FD43B0" w:rsidRDefault="00FD43B0" w:rsidP="00FD43B0">
      <w:pPr>
        <w:spacing w:line="240" w:lineRule="auto"/>
      </w:pPr>
      <w:r w:rsidRPr="00285D5E">
        <w:t>In this lecture students should be able to know the pressure and volume changes in the atria, the ventricle and the aorta during each phase ofthe cardiac cycle. Able to define with normal value about: 1) ventricular end-diastolic volume, end-systolic volume, stroke volume, diastolic pressure and peak systolic pressure; 2) aortic diastolic pressure, systolic pressure and pulse pressure. Students should know similarities and differences between mechanical events in the left and right heart pump. It is important that students should note the site of origin of the heart sounds over the ventricular pressure curve. In the end of the lecture student should be able to understand and draw the left ventricular pressure volume loop. This volume-pressure curve demonstrate changes in intraventricular volume and pressure during a cardiac cycle.</w:t>
      </w:r>
    </w:p>
    <w:p w:rsidR="00FD43B0" w:rsidRDefault="00FD43B0" w:rsidP="00FD43B0">
      <w:pPr>
        <w:spacing w:line="240" w:lineRule="auto"/>
      </w:pPr>
    </w:p>
    <w:p w:rsidR="00FD43B0" w:rsidRPr="00100FFD" w:rsidRDefault="00FD43B0" w:rsidP="00FD43B0">
      <w:pPr>
        <w:spacing w:line="240" w:lineRule="auto"/>
      </w:pPr>
    </w:p>
    <w:p w:rsidR="00FD43B0" w:rsidRDefault="00FD43B0" w:rsidP="00FD43B0">
      <w:pPr>
        <w:rPr>
          <w:b/>
          <w:bCs/>
          <w:i/>
          <w:iCs/>
          <w:sz w:val="24"/>
          <w:szCs w:val="24"/>
          <w:u w:val="single"/>
        </w:rPr>
      </w:pPr>
      <w:r w:rsidRPr="00713DF9">
        <w:rPr>
          <w:b/>
          <w:bCs/>
          <w:i/>
          <w:iCs/>
          <w:sz w:val="24"/>
          <w:szCs w:val="24"/>
          <w:u w:val="single"/>
        </w:rPr>
        <w:t>The Electrocardiogram (Physiology)</w:t>
      </w:r>
    </w:p>
    <w:p w:rsidR="00FD43B0" w:rsidRPr="00713DF9" w:rsidRDefault="00FD43B0" w:rsidP="00FD43B0">
      <w:pPr>
        <w:rPr>
          <w:b/>
          <w:bCs/>
        </w:rPr>
      </w:pPr>
      <w:r>
        <w:rPr>
          <w:b/>
          <w:bCs/>
        </w:rPr>
        <w:t>Objectives:</w:t>
      </w:r>
    </w:p>
    <w:p w:rsidR="00FD43B0" w:rsidRPr="00285D5E" w:rsidRDefault="00FD43B0" w:rsidP="00FD43B0">
      <w:pPr>
        <w:spacing w:line="240" w:lineRule="auto"/>
      </w:pPr>
      <w:r w:rsidRPr="00285D5E">
        <w:t xml:space="preserve">By the end of this lecture students are expected to: </w:t>
      </w:r>
    </w:p>
    <w:p w:rsidR="00FD43B0" w:rsidRPr="00285D5E" w:rsidRDefault="00FD43B0" w:rsidP="00FD43B0">
      <w:pPr>
        <w:numPr>
          <w:ilvl w:val="0"/>
          <w:numId w:val="24"/>
        </w:numPr>
        <w:spacing w:line="240" w:lineRule="auto"/>
      </w:pPr>
      <w:r w:rsidRPr="00285D5E">
        <w:lastRenderedPageBreak/>
        <w:t xml:space="preserve">Identify waves of ECG and the physiological cause of each. </w:t>
      </w:r>
    </w:p>
    <w:p w:rsidR="00FD43B0" w:rsidRPr="00285D5E" w:rsidRDefault="00FD43B0" w:rsidP="00FD43B0">
      <w:pPr>
        <w:numPr>
          <w:ilvl w:val="0"/>
          <w:numId w:val="24"/>
        </w:numPr>
        <w:spacing w:line="240" w:lineRule="auto"/>
      </w:pPr>
      <w:r w:rsidRPr="00285D5E">
        <w:t xml:space="preserve">Define the normal intervals and segments. </w:t>
      </w:r>
    </w:p>
    <w:p w:rsidR="00FD43B0" w:rsidRPr="00285D5E" w:rsidRDefault="00FD43B0" w:rsidP="00FD43B0">
      <w:pPr>
        <w:numPr>
          <w:ilvl w:val="0"/>
          <w:numId w:val="24"/>
        </w:numPr>
        <w:spacing w:line="240" w:lineRule="auto"/>
      </w:pPr>
      <w:r w:rsidRPr="00285D5E">
        <w:t xml:space="preserve">Discuss the bipolar and unipolar leads and their locations. </w:t>
      </w:r>
    </w:p>
    <w:p w:rsidR="00FD43B0" w:rsidRPr="00285D5E" w:rsidRDefault="00FD43B0" w:rsidP="00FD43B0">
      <w:pPr>
        <w:numPr>
          <w:ilvl w:val="0"/>
          <w:numId w:val="24"/>
        </w:numPr>
        <w:spacing w:line="240" w:lineRule="auto"/>
      </w:pPr>
      <w:r w:rsidRPr="00285D5E">
        <w:t xml:space="preserve">Discuss the bipolar limb lead and the cardiac axis (Quick method). </w:t>
      </w:r>
    </w:p>
    <w:p w:rsidR="00FD43B0" w:rsidRPr="00713DF9" w:rsidRDefault="00FD43B0" w:rsidP="00FD43B0">
      <w:pPr>
        <w:spacing w:line="240" w:lineRule="auto"/>
        <w:rPr>
          <w:b/>
          <w:bCs/>
        </w:rPr>
      </w:pPr>
      <w:r w:rsidRPr="00713DF9">
        <w:rPr>
          <w:b/>
          <w:bCs/>
        </w:rPr>
        <w:t>Lecture outline:</w:t>
      </w:r>
    </w:p>
    <w:p w:rsidR="00FD43B0" w:rsidRDefault="00FD43B0" w:rsidP="00FD43B0">
      <w:pPr>
        <w:spacing w:line="240" w:lineRule="auto"/>
      </w:pPr>
      <w:r w:rsidRPr="00285D5E">
        <w:t>The student should be able to understand the definition of ECG.  It is a record of the sum of electrical changes occurring during one heart beat and is propagated to the body surface.  This recording is 12-lead electrocardiogram and consists of a combination of bipolar and unipolar records from limb electrode and chest electrode.  At the end of lecture students are required to know PQRST waves, P-R interval, QRS wave, T-wave and U-wave if any. Also they should be able to determine the mean electrical axis of the heart. Able to recognized signs of ischemic injury, and infarction in ECG recording. The students should have a full background knowledge of conductive tissue of the heart.</w:t>
      </w:r>
    </w:p>
    <w:p w:rsidR="00FD43B0" w:rsidRDefault="00FD43B0" w:rsidP="00FD43B0">
      <w:pPr>
        <w:spacing w:line="240" w:lineRule="auto"/>
      </w:pPr>
    </w:p>
    <w:p w:rsidR="00FD43B0" w:rsidRDefault="00FD43B0" w:rsidP="00FD43B0">
      <w:pPr>
        <w:spacing w:line="240" w:lineRule="auto"/>
      </w:pPr>
    </w:p>
    <w:p w:rsidR="00FD43B0" w:rsidRDefault="00FD43B0" w:rsidP="00FD43B0">
      <w:pPr>
        <w:rPr>
          <w:b/>
          <w:bCs/>
          <w:i/>
          <w:iCs/>
          <w:sz w:val="24"/>
          <w:szCs w:val="24"/>
          <w:u w:val="single"/>
        </w:rPr>
      </w:pPr>
      <w:r w:rsidRPr="00713DF9">
        <w:rPr>
          <w:b/>
          <w:bCs/>
          <w:i/>
          <w:iCs/>
          <w:sz w:val="24"/>
          <w:szCs w:val="24"/>
          <w:u w:val="single"/>
        </w:rPr>
        <w:t>Arrhythmias (Physiology)</w:t>
      </w:r>
    </w:p>
    <w:p w:rsidR="00FD43B0" w:rsidRPr="00713DF9" w:rsidRDefault="00FD43B0" w:rsidP="00FD43B0">
      <w:pPr>
        <w:rPr>
          <w:b/>
          <w:bCs/>
        </w:rPr>
      </w:pPr>
      <w:r>
        <w:rPr>
          <w:b/>
          <w:bCs/>
        </w:rPr>
        <w:t>Objectives:</w:t>
      </w:r>
    </w:p>
    <w:p w:rsidR="00FD43B0" w:rsidRPr="00D32486" w:rsidRDefault="00FD43B0" w:rsidP="00FD43B0">
      <w:pPr>
        <w:spacing w:line="240" w:lineRule="auto"/>
      </w:pPr>
      <w:r w:rsidRPr="00D32486">
        <w:t>By the end of this lecture students are expected to:</w:t>
      </w:r>
    </w:p>
    <w:p w:rsidR="00FD43B0" w:rsidRPr="00D32486" w:rsidRDefault="00FD43B0" w:rsidP="00FD43B0">
      <w:pPr>
        <w:numPr>
          <w:ilvl w:val="0"/>
          <w:numId w:val="21"/>
        </w:numPr>
        <w:spacing w:line="240" w:lineRule="auto"/>
      </w:pPr>
      <w:r w:rsidRPr="00D32486">
        <w:t>identify normal rhythm</w:t>
      </w:r>
    </w:p>
    <w:p w:rsidR="00FD43B0" w:rsidRPr="00D32486" w:rsidRDefault="00FD43B0" w:rsidP="00FD43B0">
      <w:pPr>
        <w:numPr>
          <w:ilvl w:val="0"/>
          <w:numId w:val="21"/>
        </w:numPr>
        <w:spacing w:line="240" w:lineRule="auto"/>
      </w:pPr>
      <w:r w:rsidRPr="00D32486">
        <w:t>Identify the main pathophysiological causes of cardiac arrhythmias (Arrhythmogenesis).</w:t>
      </w:r>
    </w:p>
    <w:p w:rsidR="00FD43B0" w:rsidRPr="00D32486" w:rsidRDefault="00FD43B0" w:rsidP="00FD43B0">
      <w:pPr>
        <w:numPr>
          <w:ilvl w:val="0"/>
          <w:numId w:val="21"/>
        </w:numPr>
        <w:spacing w:line="240" w:lineRule="auto"/>
      </w:pPr>
      <w:r w:rsidRPr="00D32486">
        <w:t>identify sinus arrhythmias.</w:t>
      </w:r>
    </w:p>
    <w:p w:rsidR="00FD43B0" w:rsidRPr="00D32486" w:rsidRDefault="00FD43B0" w:rsidP="00FD43B0">
      <w:pPr>
        <w:numPr>
          <w:ilvl w:val="0"/>
          <w:numId w:val="21"/>
        </w:numPr>
        <w:spacing w:line="240" w:lineRule="auto"/>
      </w:pPr>
      <w:r w:rsidRPr="00D32486">
        <w:t>Define different ectopic foci of excitation and the mechanism of re-entry phenomena.</w:t>
      </w:r>
    </w:p>
    <w:p w:rsidR="00FD43B0" w:rsidRPr="00D32486" w:rsidRDefault="00FD43B0" w:rsidP="00FD43B0">
      <w:pPr>
        <w:numPr>
          <w:ilvl w:val="0"/>
          <w:numId w:val="21"/>
        </w:numPr>
        <w:spacing w:line="240" w:lineRule="auto"/>
      </w:pPr>
      <w:r w:rsidRPr="00D32486">
        <w:t>*Identify conduction block.</w:t>
      </w:r>
    </w:p>
    <w:p w:rsidR="00FD43B0" w:rsidRPr="00D32486" w:rsidRDefault="00FD43B0" w:rsidP="00FD43B0">
      <w:pPr>
        <w:numPr>
          <w:ilvl w:val="0"/>
          <w:numId w:val="21"/>
        </w:numPr>
        <w:spacing w:line="240" w:lineRule="auto"/>
      </w:pPr>
      <w:r w:rsidRPr="00D32486">
        <w:t>Identify electrolyte abnormalities (K+, Ca++).</w:t>
      </w:r>
    </w:p>
    <w:p w:rsidR="00FD43B0" w:rsidRPr="00D32486" w:rsidRDefault="00FD43B0" w:rsidP="00FD43B0">
      <w:pPr>
        <w:spacing w:line="240" w:lineRule="auto"/>
        <w:rPr>
          <w:b/>
          <w:bCs/>
        </w:rPr>
      </w:pPr>
      <w:r w:rsidRPr="00D32486">
        <w:rPr>
          <w:b/>
          <w:bCs/>
        </w:rPr>
        <w:t>Lecture outline:</w:t>
      </w:r>
    </w:p>
    <w:p w:rsidR="00FD43B0" w:rsidRPr="00D32486" w:rsidRDefault="00FD43B0" w:rsidP="00FD43B0">
      <w:pPr>
        <w:spacing w:line="240" w:lineRule="auto"/>
      </w:pPr>
      <w:r w:rsidRPr="00D32486">
        <w:t>The causes of cardiac arrhythmias are due to abnormalities in conductivity or abnormalities in rhythmicity.  It can be classified physiologically as:, abnormal rhythmicity of the pacemaker, shift of the pacemaker from the sinus node to another place in the heart, blocks at different points in the spread of the impulse conduction, abnormal pathways of impulse transmission through the heart, premature atrial or ventricular contraction. and atrial fibrillation and ventricular fibrillation.</w:t>
      </w:r>
    </w:p>
    <w:p w:rsidR="00FD43B0" w:rsidRPr="00285D5E" w:rsidRDefault="00FD43B0" w:rsidP="00FD43B0">
      <w:pPr>
        <w:spacing w:line="240" w:lineRule="auto"/>
      </w:pPr>
    </w:p>
    <w:p w:rsidR="00FD43B0" w:rsidRDefault="00FD43B0" w:rsidP="00FD43B0">
      <w:pPr>
        <w:jc w:val="both"/>
        <w:rPr>
          <w:rFonts w:asciiTheme="minorHAnsi" w:hAnsiTheme="minorHAnsi"/>
          <w:b/>
        </w:rPr>
      </w:pPr>
    </w:p>
    <w:p w:rsidR="00FD43B0" w:rsidRDefault="00FD43B0" w:rsidP="00FD43B0">
      <w:pPr>
        <w:rPr>
          <w:b/>
          <w:bCs/>
          <w:i/>
          <w:iCs/>
          <w:sz w:val="24"/>
          <w:szCs w:val="24"/>
          <w:u w:val="single"/>
        </w:rPr>
      </w:pPr>
      <w:r w:rsidRPr="00496D0D">
        <w:rPr>
          <w:b/>
          <w:bCs/>
          <w:i/>
          <w:iCs/>
          <w:sz w:val="24"/>
          <w:szCs w:val="24"/>
          <w:u w:val="single"/>
        </w:rPr>
        <w:t>Regulation of stroke volume (preload, contractility and afterload) and heart failure (Physiology)</w:t>
      </w:r>
    </w:p>
    <w:p w:rsidR="00FD43B0" w:rsidRPr="00496D0D" w:rsidRDefault="00FD43B0" w:rsidP="00FD43B0">
      <w:pPr>
        <w:rPr>
          <w:b/>
          <w:bCs/>
        </w:rPr>
      </w:pPr>
      <w:r>
        <w:rPr>
          <w:b/>
          <w:bCs/>
        </w:rPr>
        <w:t>Objectives:</w:t>
      </w:r>
    </w:p>
    <w:p w:rsidR="00FD43B0" w:rsidRPr="00022BEB" w:rsidRDefault="00FD43B0" w:rsidP="00FD43B0">
      <w:pPr>
        <w:spacing w:line="240" w:lineRule="auto"/>
      </w:pPr>
      <w:r w:rsidRPr="00022BEB">
        <w:t>By the end of this lecture the students are expected to:</w:t>
      </w:r>
    </w:p>
    <w:p w:rsidR="00FD43B0" w:rsidRPr="00022BEB" w:rsidRDefault="00FD43B0" w:rsidP="00FD43B0">
      <w:pPr>
        <w:numPr>
          <w:ilvl w:val="0"/>
          <w:numId w:val="33"/>
        </w:numPr>
        <w:spacing w:line="240" w:lineRule="auto"/>
      </w:pPr>
      <w:r w:rsidRPr="00022BEB">
        <w:t>Explain how cardiac contractility affect stroke volume.</w:t>
      </w:r>
    </w:p>
    <w:p w:rsidR="00FD43B0" w:rsidRPr="00022BEB" w:rsidRDefault="00FD43B0" w:rsidP="00FD43B0">
      <w:pPr>
        <w:numPr>
          <w:ilvl w:val="0"/>
          <w:numId w:val="33"/>
        </w:numPr>
        <w:spacing w:line="240" w:lineRule="auto"/>
      </w:pPr>
      <w:r w:rsidRPr="00022BEB">
        <w:lastRenderedPageBreak/>
        <w:t>Calculate CO using Fick’s principle equation.</w:t>
      </w:r>
    </w:p>
    <w:p w:rsidR="00FD43B0" w:rsidRPr="00022BEB" w:rsidRDefault="00FD43B0" w:rsidP="00FD43B0">
      <w:pPr>
        <w:numPr>
          <w:ilvl w:val="0"/>
          <w:numId w:val="33"/>
        </w:numPr>
        <w:spacing w:line="240" w:lineRule="auto"/>
      </w:pPr>
      <w:r w:rsidRPr="00022BEB">
        <w:t>Explain pathophysiology of heart failure and differentiate between left and right failure.</w:t>
      </w:r>
    </w:p>
    <w:p w:rsidR="00FD43B0" w:rsidRPr="00022BEB" w:rsidRDefault="00FD43B0" w:rsidP="00FD43B0">
      <w:pPr>
        <w:numPr>
          <w:ilvl w:val="0"/>
          <w:numId w:val="33"/>
        </w:numPr>
        <w:spacing w:line="240" w:lineRule="auto"/>
      </w:pPr>
      <w:r w:rsidRPr="00022BEB">
        <w:t>Explain how the pathophysiology associated with heart failure results in typical signs and symptoms.</w:t>
      </w:r>
    </w:p>
    <w:p w:rsidR="00FD43B0" w:rsidRPr="00496D0D" w:rsidRDefault="00FD43B0" w:rsidP="00FD43B0">
      <w:pPr>
        <w:spacing w:line="240" w:lineRule="auto"/>
        <w:rPr>
          <w:b/>
          <w:bCs/>
        </w:rPr>
      </w:pPr>
      <w:r w:rsidRPr="00496D0D">
        <w:rPr>
          <w:b/>
          <w:bCs/>
        </w:rPr>
        <w:t>Lecture outline</w:t>
      </w:r>
    </w:p>
    <w:p w:rsidR="00FD43B0" w:rsidRDefault="00FD43B0" w:rsidP="00FD43B0">
      <w:pPr>
        <w:spacing w:line="240" w:lineRule="auto"/>
      </w:pPr>
      <w:r w:rsidRPr="00022BEB">
        <w:t xml:space="preserve">The contractility of the myocardium exerts a major influence on </w:t>
      </w:r>
      <w:r w:rsidRPr="00022BEB">
        <w:tab/>
        <w:t>SV. Contractility is increased in response to sympathetic stimulation and this is reflected by shifting the pressure volume-loop upward and to the left (positive inotropic effect). Changes in heart rate and rhythm also affect myocardial contractility. Measuring cardiac output using Fick’s principle equation depends on measuring O2 consumption per minute and arterio-venous oxygen difference. Heart failure occurs when the heart loses its function as a pump which may result from ischemia, hypertension, cardiomyopathy,etc… Heart failure could be right or left-sided. There are differences between them regarding causes, effect on body systems and clinical manifestations. The path- physiological mechanisms of heart failure include: systolic dysfunction or diastolic dysfunction.</w:t>
      </w:r>
    </w:p>
    <w:p w:rsidR="00FD43B0" w:rsidRDefault="00FD43B0" w:rsidP="00FD43B0">
      <w:pPr>
        <w:spacing w:line="240" w:lineRule="auto"/>
      </w:pPr>
    </w:p>
    <w:p w:rsidR="00FD43B0" w:rsidRDefault="00FD43B0" w:rsidP="00FD43B0">
      <w:pPr>
        <w:spacing w:line="240" w:lineRule="auto"/>
      </w:pPr>
    </w:p>
    <w:p w:rsidR="00FD43B0" w:rsidRDefault="00FD43B0" w:rsidP="00FD43B0">
      <w:pPr>
        <w:rPr>
          <w:b/>
          <w:bCs/>
          <w:i/>
          <w:iCs/>
          <w:sz w:val="24"/>
          <w:szCs w:val="24"/>
          <w:u w:val="single"/>
        </w:rPr>
      </w:pPr>
      <w:r w:rsidRPr="00496D0D">
        <w:rPr>
          <w:b/>
          <w:bCs/>
          <w:i/>
          <w:iCs/>
          <w:sz w:val="24"/>
          <w:szCs w:val="24"/>
          <w:u w:val="single"/>
        </w:rPr>
        <w:t>Heart sounds and  murmurs (Physiology)</w:t>
      </w:r>
    </w:p>
    <w:p w:rsidR="00FD43B0" w:rsidRPr="00496D0D" w:rsidRDefault="00FD43B0" w:rsidP="00FD43B0">
      <w:pPr>
        <w:rPr>
          <w:b/>
          <w:bCs/>
        </w:rPr>
      </w:pPr>
      <w:r w:rsidRPr="00496D0D">
        <w:rPr>
          <w:b/>
          <w:bCs/>
        </w:rPr>
        <w:t>Objectives:</w:t>
      </w:r>
    </w:p>
    <w:p w:rsidR="00FD43B0" w:rsidRPr="000705B4" w:rsidRDefault="00FD43B0" w:rsidP="00FD43B0">
      <w:pPr>
        <w:spacing w:line="240" w:lineRule="auto"/>
      </w:pPr>
      <w:r w:rsidRPr="000705B4">
        <w:t xml:space="preserve">By the end of this lecture students are expected to: </w:t>
      </w:r>
    </w:p>
    <w:p w:rsidR="00FD43B0" w:rsidRPr="000705B4" w:rsidRDefault="00FD43B0" w:rsidP="00FD43B0">
      <w:pPr>
        <w:numPr>
          <w:ilvl w:val="0"/>
          <w:numId w:val="25"/>
        </w:numPr>
        <w:spacing w:line="240" w:lineRule="auto"/>
      </w:pPr>
      <w:r w:rsidRPr="000705B4">
        <w:t>List the major types of normal heart sounds</w:t>
      </w:r>
    </w:p>
    <w:p w:rsidR="00FD43B0" w:rsidRPr="000705B4" w:rsidRDefault="00FD43B0" w:rsidP="00FD43B0">
      <w:pPr>
        <w:numPr>
          <w:ilvl w:val="0"/>
          <w:numId w:val="25"/>
        </w:numPr>
        <w:spacing w:line="240" w:lineRule="auto"/>
      </w:pPr>
      <w:r w:rsidRPr="000705B4">
        <w:t>Understand the physiological basis for the production of normal heart sounds</w:t>
      </w:r>
    </w:p>
    <w:p w:rsidR="00FD43B0" w:rsidRPr="000705B4" w:rsidRDefault="00FD43B0" w:rsidP="00FD43B0">
      <w:pPr>
        <w:numPr>
          <w:ilvl w:val="0"/>
          <w:numId w:val="25"/>
        </w:numPr>
        <w:spacing w:line="240" w:lineRule="auto"/>
      </w:pPr>
      <w:r w:rsidRPr="000705B4">
        <w:t xml:space="preserve">Understand the pathophysiological basis for the production of heart murmurs </w:t>
      </w:r>
    </w:p>
    <w:p w:rsidR="00FD43B0" w:rsidRPr="00496D0D" w:rsidRDefault="00FD43B0" w:rsidP="00FD43B0">
      <w:pPr>
        <w:spacing w:line="240" w:lineRule="auto"/>
        <w:rPr>
          <w:b/>
          <w:bCs/>
        </w:rPr>
      </w:pPr>
      <w:r w:rsidRPr="00496D0D">
        <w:rPr>
          <w:b/>
          <w:bCs/>
        </w:rPr>
        <w:t xml:space="preserve">Lecture outline: </w:t>
      </w:r>
    </w:p>
    <w:p w:rsidR="00FD43B0" w:rsidRDefault="00FD43B0" w:rsidP="00FD43B0">
      <w:pPr>
        <w:jc w:val="both"/>
      </w:pPr>
      <w:r w:rsidRPr="000705B4">
        <w:t xml:space="preserve">Normal heart sounds and murmur is heard with the help of a stethoscope. Normal heart valves make sound when they close but not when they open. First sound is due to mitral and tricuspid closure and is best heard at the apex (LUBB). Second sound is due to aortic and pulmonary valve closure, it is best heard at the left sterna edge, it is louder than first sound (DUB). Third heart sound is caused by rapid ventricular filling and is a low pitched early diastolic sound. It is a normal finding in children, young adults and during pregnancy. Fourth heart sound is due to flow of blood into the ventricular due to atrial wall contraction hence it is also known as atrial sound. Heart murmurs are produced by turbulent flow of blood across a valve, it is caused by abnormality of the valve but it could be normal known as innocent murmurs. It could be diastolic murmur or systolic murmur, signifying stenosis </w:t>
      </w:r>
      <w:r>
        <w:t>or regurgitation at the valve.</w:t>
      </w:r>
    </w:p>
    <w:p w:rsidR="00FD43B0" w:rsidRDefault="00FD43B0" w:rsidP="00FD43B0">
      <w:pPr>
        <w:jc w:val="both"/>
      </w:pPr>
    </w:p>
    <w:p w:rsidR="00FD43B0" w:rsidRDefault="00FD43B0" w:rsidP="00FD43B0">
      <w:pPr>
        <w:jc w:val="both"/>
      </w:pPr>
    </w:p>
    <w:p w:rsidR="00FD43B0" w:rsidRPr="00496D0D" w:rsidRDefault="00FD43B0" w:rsidP="00FD43B0">
      <w:pPr>
        <w:rPr>
          <w:b/>
          <w:bCs/>
          <w:i/>
          <w:iCs/>
          <w:sz w:val="24"/>
          <w:szCs w:val="24"/>
          <w:u w:val="single"/>
        </w:rPr>
      </w:pPr>
      <w:r w:rsidRPr="00496D0D">
        <w:rPr>
          <w:b/>
          <w:bCs/>
          <w:i/>
          <w:iCs/>
          <w:sz w:val="24"/>
          <w:szCs w:val="24"/>
          <w:u w:val="single"/>
        </w:rPr>
        <w:t>Venous return and cardiac output (Physiology)</w:t>
      </w:r>
    </w:p>
    <w:p w:rsidR="00FD43B0" w:rsidRPr="00022BEB" w:rsidRDefault="00FD43B0" w:rsidP="00FD43B0">
      <w:pPr>
        <w:spacing w:line="240" w:lineRule="auto"/>
      </w:pPr>
      <w:r w:rsidRPr="00022BEB">
        <w:t>By the end of this lecture the students are expected to:</w:t>
      </w:r>
    </w:p>
    <w:p w:rsidR="00FD43B0" w:rsidRPr="00022BEB" w:rsidRDefault="00FD43B0" w:rsidP="00FD43B0">
      <w:pPr>
        <w:numPr>
          <w:ilvl w:val="0"/>
          <w:numId w:val="32"/>
        </w:numPr>
        <w:spacing w:line="240" w:lineRule="auto"/>
      </w:pPr>
      <w:r w:rsidRPr="00022BEB">
        <w:t>Define cardiac output, stroke volume, end-diastolic and end-systolic volumes.</w:t>
      </w:r>
    </w:p>
    <w:p w:rsidR="00FD43B0" w:rsidRPr="00022BEB" w:rsidRDefault="00FD43B0" w:rsidP="00FD43B0">
      <w:pPr>
        <w:numPr>
          <w:ilvl w:val="0"/>
          <w:numId w:val="32"/>
        </w:numPr>
        <w:spacing w:line="240" w:lineRule="auto"/>
      </w:pPr>
      <w:r w:rsidRPr="00022BEB">
        <w:lastRenderedPageBreak/>
        <w:t>Define physiological conditions affecting  CO</w:t>
      </w:r>
    </w:p>
    <w:p w:rsidR="00FD43B0" w:rsidRPr="00022BEB" w:rsidRDefault="00FD43B0" w:rsidP="00FD43B0">
      <w:pPr>
        <w:numPr>
          <w:ilvl w:val="0"/>
          <w:numId w:val="32"/>
        </w:numPr>
        <w:spacing w:line="240" w:lineRule="auto"/>
      </w:pPr>
      <w:r w:rsidRPr="00022BEB">
        <w:t>List causes of high and low output pathological states.</w:t>
      </w:r>
    </w:p>
    <w:p w:rsidR="00FD43B0" w:rsidRPr="00022BEB" w:rsidRDefault="00FD43B0" w:rsidP="00FD43B0">
      <w:pPr>
        <w:numPr>
          <w:ilvl w:val="0"/>
          <w:numId w:val="32"/>
        </w:numPr>
        <w:spacing w:line="240" w:lineRule="auto"/>
      </w:pPr>
      <w:r w:rsidRPr="00022BEB">
        <w:t>Define venous return and describe factors controlling venous return.</w:t>
      </w:r>
    </w:p>
    <w:p w:rsidR="00FD43B0" w:rsidRPr="00496D0D" w:rsidRDefault="00FD43B0" w:rsidP="00FD43B0">
      <w:pPr>
        <w:spacing w:line="240" w:lineRule="auto"/>
        <w:rPr>
          <w:b/>
          <w:bCs/>
        </w:rPr>
      </w:pPr>
      <w:r w:rsidRPr="00496D0D">
        <w:rPr>
          <w:b/>
          <w:bCs/>
        </w:rPr>
        <w:t>Lecture outline:</w:t>
      </w:r>
    </w:p>
    <w:p w:rsidR="00FD43B0" w:rsidRPr="00022BEB" w:rsidRDefault="00FD43B0" w:rsidP="00FD43B0">
      <w:pPr>
        <w:spacing w:line="240" w:lineRule="auto"/>
      </w:pPr>
      <w:r w:rsidRPr="00022BEB">
        <w:t>Cardiac output is the amount of blood pumped by each ventricle per minute (5L/min). It varies physiologically with age, body mass index, physical activity, sleep, meals, pregnancy, etc.. But there are pathological conditions that lead to a significant increase in CO including hyperthyroidism, anemia and conditions decreasing CO as myocardial infarction. CO is well controlled and regulated by Many Factors: venous return, ABP , blood volume and nervous regulation. This lecture will focus on Venous return as an important factor determining CO. Venous return represents the amount of blood returning to the heart per minute. Venous return is controlled by  many factors:1) Frank-Starling’s mechanism, 2) mean systemic filling pressure, 3) tissue metabolism, 4) thoracic pump, 5) Gravity, 6) Muscle pump, 7) blood volume.</w:t>
      </w:r>
    </w:p>
    <w:p w:rsidR="00FD43B0" w:rsidRDefault="00FD43B0" w:rsidP="00FD43B0">
      <w:pPr>
        <w:jc w:val="both"/>
        <w:rPr>
          <w:rFonts w:asciiTheme="minorHAnsi" w:hAnsiTheme="minorHAnsi"/>
          <w:b/>
        </w:rPr>
      </w:pPr>
    </w:p>
    <w:p w:rsidR="00FD43B0" w:rsidRDefault="00FD43B0" w:rsidP="00FD43B0">
      <w:pPr>
        <w:jc w:val="both"/>
        <w:rPr>
          <w:rFonts w:asciiTheme="minorHAnsi" w:hAnsiTheme="minorHAnsi"/>
          <w:b/>
        </w:rPr>
      </w:pPr>
    </w:p>
    <w:p w:rsidR="00FD43B0" w:rsidRPr="00496D0D" w:rsidRDefault="00FD43B0" w:rsidP="00FD43B0">
      <w:pPr>
        <w:rPr>
          <w:b/>
          <w:bCs/>
          <w:i/>
          <w:iCs/>
          <w:sz w:val="24"/>
          <w:szCs w:val="24"/>
          <w:u w:val="single"/>
        </w:rPr>
      </w:pPr>
      <w:r w:rsidRPr="00496D0D">
        <w:rPr>
          <w:b/>
          <w:bCs/>
          <w:i/>
          <w:iCs/>
          <w:sz w:val="24"/>
          <w:szCs w:val="24"/>
          <w:u w:val="single"/>
        </w:rPr>
        <w:t>Stroke volume(Physiology)</w:t>
      </w:r>
    </w:p>
    <w:p w:rsidR="00FD43B0" w:rsidRPr="00022BEB" w:rsidRDefault="00FD43B0" w:rsidP="00FD43B0">
      <w:pPr>
        <w:spacing w:line="240" w:lineRule="auto"/>
      </w:pPr>
      <w:r w:rsidRPr="00022BEB">
        <w:t>By the end of this lecture the students are expected to:</w:t>
      </w:r>
    </w:p>
    <w:p w:rsidR="00FD43B0" w:rsidRPr="00022BEB" w:rsidRDefault="00FD43B0" w:rsidP="00FD43B0">
      <w:pPr>
        <w:numPr>
          <w:ilvl w:val="0"/>
          <w:numId w:val="34"/>
        </w:numPr>
        <w:spacing w:line="240" w:lineRule="auto"/>
      </w:pPr>
      <w:r w:rsidRPr="00022BEB">
        <w:t>Understand the concept of preload and afterload.</w:t>
      </w:r>
    </w:p>
    <w:p w:rsidR="00FD43B0" w:rsidRPr="00022BEB" w:rsidRDefault="00FD43B0" w:rsidP="00FD43B0">
      <w:pPr>
        <w:numPr>
          <w:ilvl w:val="0"/>
          <w:numId w:val="34"/>
        </w:numPr>
        <w:spacing w:line="240" w:lineRule="auto"/>
      </w:pPr>
      <w:r w:rsidRPr="00022BEB">
        <w:t>Determine factors affecting the end-diastolic volume.</w:t>
      </w:r>
    </w:p>
    <w:p w:rsidR="00FD43B0" w:rsidRPr="00022BEB" w:rsidRDefault="00FD43B0" w:rsidP="00FD43B0">
      <w:pPr>
        <w:numPr>
          <w:ilvl w:val="0"/>
          <w:numId w:val="34"/>
        </w:numPr>
        <w:spacing w:line="240" w:lineRule="auto"/>
      </w:pPr>
      <w:r w:rsidRPr="00022BEB">
        <w:t>Explains  how cardiac contractility affects SV,</w:t>
      </w:r>
    </w:p>
    <w:p w:rsidR="00FD43B0" w:rsidRPr="00022BEB" w:rsidRDefault="00FD43B0" w:rsidP="00FD43B0">
      <w:pPr>
        <w:numPr>
          <w:ilvl w:val="0"/>
          <w:numId w:val="34"/>
        </w:numPr>
        <w:spacing w:line="240" w:lineRule="auto"/>
      </w:pPr>
      <w:r w:rsidRPr="00022BEB">
        <w:t>Describe  and explain the pressure-volume loop .</w:t>
      </w:r>
    </w:p>
    <w:p w:rsidR="00FD43B0" w:rsidRPr="00496D0D" w:rsidRDefault="00FD43B0" w:rsidP="00FD43B0">
      <w:pPr>
        <w:spacing w:line="240" w:lineRule="auto"/>
        <w:rPr>
          <w:b/>
          <w:bCs/>
        </w:rPr>
      </w:pPr>
      <w:r w:rsidRPr="00496D0D">
        <w:rPr>
          <w:b/>
          <w:bCs/>
        </w:rPr>
        <w:t>Lecture outline</w:t>
      </w:r>
    </w:p>
    <w:p w:rsidR="00FD43B0" w:rsidRDefault="00FD43B0" w:rsidP="00FD43B0">
      <w:pPr>
        <w:spacing w:line="240" w:lineRule="auto"/>
      </w:pPr>
      <w:r w:rsidRPr="00022BEB">
        <w:t xml:space="preserve">This lecture will focus on explaining the concept of preload which is the venous return and how it differs from the afterload which is represented by the ABP and how each affect the CO. The effect of external pressure outside the heart as pericardial pressure, intrathoracic pressure on pre-load is of clinical relevance. Conditions that increase intrathoracic pressure can reduce CO significantly. Because the end-diastolic volume (EDV) represents the volume of the blood filling the ventricle by the end of diastole, it determines the stroke volume (SV) and consequently the CO. therefore factors affecting EDV will be reflected on </w:t>
      </w:r>
      <w:smartTag w:uri="urn:schemas-microsoft-com:office:smarttags" w:element="place">
        <w:r w:rsidRPr="00022BEB">
          <w:t>CO.</w:t>
        </w:r>
      </w:smartTag>
      <w:r w:rsidRPr="00022BEB">
        <w:t xml:space="preserve"> these factors include; blood volume, venous tone, ……</w:t>
      </w:r>
    </w:p>
    <w:p w:rsidR="00FD43B0" w:rsidRDefault="00FD43B0" w:rsidP="00FD43B0">
      <w:pPr>
        <w:spacing w:line="240" w:lineRule="auto"/>
      </w:pPr>
    </w:p>
    <w:p w:rsidR="00FD43B0" w:rsidRDefault="00FD43B0" w:rsidP="00FD43B0">
      <w:pPr>
        <w:spacing w:line="240" w:lineRule="auto"/>
      </w:pPr>
    </w:p>
    <w:p w:rsidR="00FD43B0" w:rsidRDefault="00FD43B0" w:rsidP="00FD43B0">
      <w:pPr>
        <w:rPr>
          <w:b/>
          <w:bCs/>
          <w:i/>
          <w:iCs/>
          <w:sz w:val="24"/>
          <w:szCs w:val="24"/>
          <w:u w:val="single"/>
        </w:rPr>
      </w:pPr>
      <w:r w:rsidRPr="00496D0D">
        <w:rPr>
          <w:b/>
          <w:bCs/>
          <w:i/>
          <w:iCs/>
          <w:sz w:val="24"/>
          <w:szCs w:val="24"/>
          <w:u w:val="single"/>
        </w:rPr>
        <w:t>Microbiology of myocarditis and pericarditis (Microbiology)</w:t>
      </w:r>
    </w:p>
    <w:p w:rsidR="00FD43B0" w:rsidRPr="00496D0D" w:rsidRDefault="00FD43B0" w:rsidP="00FD43B0">
      <w:pPr>
        <w:rPr>
          <w:b/>
          <w:bCs/>
        </w:rPr>
      </w:pPr>
      <w:r>
        <w:rPr>
          <w:b/>
          <w:bCs/>
        </w:rPr>
        <w:t>Objectives:</w:t>
      </w:r>
    </w:p>
    <w:p w:rsidR="00FD43B0" w:rsidRPr="00213C78" w:rsidRDefault="00FD43B0" w:rsidP="00FD43B0">
      <w:pPr>
        <w:pStyle w:val="ListParagraph"/>
        <w:numPr>
          <w:ilvl w:val="0"/>
          <w:numId w:val="74"/>
        </w:numPr>
        <w:spacing w:line="360" w:lineRule="auto"/>
        <w:rPr>
          <w:rFonts w:asciiTheme="minorHAnsi" w:eastAsiaTheme="minorEastAsia" w:hAnsiTheme="minorHAnsi" w:cstheme="minorBidi"/>
          <w:b/>
          <w:bCs/>
          <w:color w:val="000000" w:themeColor="text1"/>
          <w:kern w:val="24"/>
        </w:rPr>
      </w:pPr>
      <w:r w:rsidRPr="00213C78">
        <w:rPr>
          <w:rFonts w:eastAsiaTheme="minorEastAsia"/>
        </w:rPr>
        <w:t>Describe the epidemiology, risk factor for myocarditis</w:t>
      </w:r>
    </w:p>
    <w:p w:rsidR="00FD43B0" w:rsidRPr="00213C78" w:rsidRDefault="00FD43B0" w:rsidP="00FD43B0">
      <w:pPr>
        <w:pStyle w:val="ListParagraph"/>
        <w:numPr>
          <w:ilvl w:val="0"/>
          <w:numId w:val="74"/>
        </w:numPr>
        <w:spacing w:line="360" w:lineRule="auto"/>
        <w:rPr>
          <w:rFonts w:asciiTheme="minorHAnsi" w:eastAsiaTheme="minorEastAsia" w:hAnsiTheme="minorHAnsi" w:cstheme="minorBidi"/>
          <w:b/>
          <w:bCs/>
          <w:color w:val="000000" w:themeColor="text1"/>
          <w:kern w:val="24"/>
        </w:rPr>
      </w:pPr>
      <w:r w:rsidRPr="00213C78">
        <w:rPr>
          <w:rFonts w:eastAsiaTheme="minorEastAsia"/>
        </w:rPr>
        <w:t>Explain the pathogenesis of myopericarditis</w:t>
      </w:r>
    </w:p>
    <w:p w:rsidR="00FD43B0" w:rsidRPr="00213C78" w:rsidRDefault="00FD43B0" w:rsidP="00FD43B0">
      <w:pPr>
        <w:pStyle w:val="ListParagraph"/>
        <w:numPr>
          <w:ilvl w:val="0"/>
          <w:numId w:val="74"/>
        </w:numPr>
        <w:spacing w:line="360" w:lineRule="auto"/>
        <w:rPr>
          <w:rFonts w:asciiTheme="minorHAnsi" w:eastAsiaTheme="minorEastAsia" w:hAnsiTheme="minorHAnsi" w:cstheme="minorBidi"/>
          <w:b/>
          <w:bCs/>
          <w:color w:val="000000" w:themeColor="text1"/>
          <w:kern w:val="24"/>
        </w:rPr>
      </w:pPr>
      <w:r w:rsidRPr="00213C78">
        <w:rPr>
          <w:rFonts w:eastAsiaTheme="minorEastAsia"/>
        </w:rPr>
        <w:t>Differential between the various types of myocarditis and pericarditis</w:t>
      </w:r>
    </w:p>
    <w:p w:rsidR="00FD43B0" w:rsidRPr="00213C78" w:rsidRDefault="00FD43B0" w:rsidP="00FD43B0">
      <w:pPr>
        <w:pStyle w:val="ListParagraph"/>
        <w:numPr>
          <w:ilvl w:val="0"/>
          <w:numId w:val="74"/>
        </w:numPr>
        <w:spacing w:line="360" w:lineRule="auto"/>
        <w:rPr>
          <w:rFonts w:asciiTheme="minorHAnsi" w:eastAsiaTheme="minorEastAsia" w:hAnsiTheme="minorHAnsi" w:cstheme="minorBidi"/>
          <w:b/>
          <w:bCs/>
          <w:color w:val="000000" w:themeColor="text1"/>
          <w:kern w:val="24"/>
        </w:rPr>
      </w:pPr>
      <w:r w:rsidRPr="00213C78">
        <w:rPr>
          <w:rFonts w:eastAsiaTheme="minorEastAsia"/>
        </w:rPr>
        <w:t>Name various etiological agents causing myocarditis and pericarditis</w:t>
      </w:r>
    </w:p>
    <w:p w:rsidR="00FD43B0" w:rsidRPr="00213C78" w:rsidRDefault="00FD43B0" w:rsidP="00FD43B0">
      <w:pPr>
        <w:pStyle w:val="ListParagraph"/>
        <w:numPr>
          <w:ilvl w:val="0"/>
          <w:numId w:val="74"/>
        </w:numPr>
        <w:spacing w:line="360" w:lineRule="auto"/>
        <w:rPr>
          <w:rFonts w:asciiTheme="minorHAnsi" w:eastAsiaTheme="minorEastAsia" w:hAnsiTheme="minorHAnsi" w:cstheme="minorBidi"/>
          <w:b/>
          <w:bCs/>
          <w:color w:val="000000" w:themeColor="text1"/>
          <w:kern w:val="24"/>
        </w:rPr>
      </w:pPr>
      <w:r w:rsidRPr="00213C78">
        <w:rPr>
          <w:rFonts w:eastAsiaTheme="minorEastAsia"/>
        </w:rPr>
        <w:t>Describe the clinical presentation and differential diagnosis of myocarditis and pericarditis</w:t>
      </w:r>
    </w:p>
    <w:p w:rsidR="00FD43B0" w:rsidRPr="00213C78" w:rsidRDefault="00FD43B0" w:rsidP="00FD43B0">
      <w:pPr>
        <w:pStyle w:val="ListParagraph"/>
        <w:numPr>
          <w:ilvl w:val="0"/>
          <w:numId w:val="74"/>
        </w:numPr>
        <w:spacing w:line="360" w:lineRule="auto"/>
        <w:rPr>
          <w:rFonts w:asciiTheme="minorHAnsi" w:eastAsiaTheme="minorEastAsia" w:hAnsiTheme="minorHAnsi" w:cstheme="minorBidi"/>
          <w:b/>
          <w:bCs/>
          <w:color w:val="000000" w:themeColor="text1"/>
          <w:kern w:val="24"/>
        </w:rPr>
      </w:pPr>
      <w:r w:rsidRPr="00213C78">
        <w:rPr>
          <w:rFonts w:eastAsiaTheme="minorEastAsia"/>
        </w:rPr>
        <w:lastRenderedPageBreak/>
        <w:t>Discuss the microbiological and non-microbiological methods for diagnosis of myocarditis and pericarditis</w:t>
      </w:r>
    </w:p>
    <w:p w:rsidR="00FD43B0" w:rsidRPr="00213C78" w:rsidRDefault="00FD43B0" w:rsidP="00FD43B0">
      <w:pPr>
        <w:pStyle w:val="ListParagraph"/>
        <w:numPr>
          <w:ilvl w:val="0"/>
          <w:numId w:val="74"/>
        </w:numPr>
        <w:spacing w:line="360" w:lineRule="auto"/>
        <w:rPr>
          <w:rFonts w:asciiTheme="minorHAnsi" w:eastAsiaTheme="minorEastAsia" w:hAnsiTheme="minorHAnsi" w:cstheme="minorBidi"/>
          <w:b/>
          <w:bCs/>
          <w:color w:val="000000" w:themeColor="text1"/>
          <w:kern w:val="24"/>
        </w:rPr>
      </w:pPr>
      <w:r w:rsidRPr="00213C78">
        <w:rPr>
          <w:rFonts w:eastAsiaTheme="minorEastAsia"/>
        </w:rPr>
        <w:t>Explain the management ,complication and prognosis of patient with myocarditis and/or pericarditis</w:t>
      </w:r>
    </w:p>
    <w:p w:rsidR="00FD43B0" w:rsidRPr="000705B4" w:rsidRDefault="00FD43B0" w:rsidP="00FD43B0">
      <w:pPr>
        <w:spacing w:line="240" w:lineRule="auto"/>
      </w:pPr>
    </w:p>
    <w:p w:rsidR="00FD43B0" w:rsidRPr="00496D0D" w:rsidRDefault="00FD43B0" w:rsidP="00FD43B0">
      <w:pPr>
        <w:pStyle w:val="ListParagraph"/>
        <w:numPr>
          <w:ilvl w:val="0"/>
          <w:numId w:val="82"/>
        </w:numPr>
        <w:spacing w:line="240" w:lineRule="auto"/>
        <w:rPr>
          <w:b/>
          <w:bCs/>
        </w:rPr>
      </w:pPr>
      <w:r w:rsidRPr="00496D0D">
        <w:rPr>
          <w:b/>
          <w:bCs/>
        </w:rPr>
        <w:t>Take home messages</w:t>
      </w:r>
    </w:p>
    <w:p w:rsidR="00FD43B0" w:rsidRPr="000705B4" w:rsidRDefault="00FD43B0" w:rsidP="00FD43B0">
      <w:pPr>
        <w:numPr>
          <w:ilvl w:val="0"/>
          <w:numId w:val="82"/>
        </w:numPr>
        <w:spacing w:line="240" w:lineRule="auto"/>
      </w:pPr>
      <w:r w:rsidRPr="000705B4">
        <w:t>Myocarditis and Pericarditis are an inflammatory disease of myocardium and pericardia respectively.</w:t>
      </w:r>
    </w:p>
    <w:p w:rsidR="00FD43B0" w:rsidRPr="000705B4" w:rsidRDefault="00FD43B0" w:rsidP="00FD43B0">
      <w:pPr>
        <w:numPr>
          <w:ilvl w:val="0"/>
          <w:numId w:val="82"/>
        </w:numPr>
        <w:spacing w:line="240" w:lineRule="auto"/>
      </w:pPr>
      <w:r w:rsidRPr="000705B4">
        <w:t>Viral infection is the most etiological agents but other infectious and noninfectious agents may also instigate an inflammation of the heart muscle and pericardium.</w:t>
      </w:r>
    </w:p>
    <w:p w:rsidR="00FD43B0" w:rsidRPr="000705B4" w:rsidRDefault="00FD43B0" w:rsidP="00FD43B0">
      <w:pPr>
        <w:numPr>
          <w:ilvl w:val="0"/>
          <w:numId w:val="82"/>
        </w:numPr>
        <w:spacing w:line="240" w:lineRule="auto"/>
      </w:pPr>
      <w:r w:rsidRPr="000705B4">
        <w:t>Recognizing the clinical symptoms and signs of myocarditis are critical for better management of the patients with these syndromes.</w:t>
      </w:r>
    </w:p>
    <w:p w:rsidR="00FD43B0" w:rsidRPr="000705B4" w:rsidRDefault="00FD43B0" w:rsidP="00FD43B0">
      <w:pPr>
        <w:numPr>
          <w:ilvl w:val="0"/>
          <w:numId w:val="82"/>
        </w:numPr>
        <w:spacing w:line="240" w:lineRule="auto"/>
      </w:pPr>
      <w:r w:rsidRPr="000705B4">
        <w:t>It is important to send the required laboratory test as soon as possible either microbiological (blood culture, serologies etc.) and non-microbiological tests in addition to radiological and immunological investigation to confirm the diagnosis.</w:t>
      </w:r>
    </w:p>
    <w:p w:rsidR="00FD43B0" w:rsidRPr="000705B4" w:rsidRDefault="00FD43B0" w:rsidP="00FD43B0">
      <w:pPr>
        <w:numPr>
          <w:ilvl w:val="0"/>
          <w:numId w:val="82"/>
        </w:numPr>
        <w:spacing w:line="240" w:lineRule="auto"/>
      </w:pPr>
      <w:r w:rsidRPr="000705B4">
        <w:t>Supportive care, bed rest and anti-inflammatory are the common approach for management of these patients.</w:t>
      </w:r>
    </w:p>
    <w:p w:rsidR="00FD43B0" w:rsidRPr="000705B4" w:rsidRDefault="00FD43B0" w:rsidP="00FD43B0">
      <w:pPr>
        <w:numPr>
          <w:ilvl w:val="0"/>
          <w:numId w:val="83"/>
        </w:numPr>
        <w:spacing w:line="240" w:lineRule="auto"/>
      </w:pPr>
      <w:r w:rsidRPr="000705B4">
        <w:t>Specific treatment like antibiotics and antiviral indicated on a case by case basis.</w:t>
      </w:r>
    </w:p>
    <w:p w:rsidR="00FD43B0" w:rsidRDefault="00FD43B0" w:rsidP="00FD43B0">
      <w:pPr>
        <w:spacing w:line="240" w:lineRule="auto"/>
      </w:pPr>
    </w:p>
    <w:p w:rsidR="00FD43B0" w:rsidRDefault="00FD43B0" w:rsidP="00FD43B0">
      <w:pPr>
        <w:spacing w:line="240" w:lineRule="auto"/>
      </w:pPr>
    </w:p>
    <w:p w:rsidR="00FD43B0" w:rsidRPr="00496D0D" w:rsidRDefault="00FD43B0" w:rsidP="00FD43B0">
      <w:pPr>
        <w:rPr>
          <w:b/>
          <w:bCs/>
          <w:i/>
          <w:iCs/>
          <w:sz w:val="24"/>
          <w:szCs w:val="24"/>
          <w:u w:val="single"/>
        </w:rPr>
      </w:pPr>
      <w:r w:rsidRPr="00496D0D">
        <w:rPr>
          <w:b/>
          <w:bCs/>
          <w:i/>
          <w:iCs/>
          <w:sz w:val="24"/>
          <w:szCs w:val="24"/>
          <w:u w:val="single"/>
        </w:rPr>
        <w:t>Lactic acidosis (Biochemistry)</w:t>
      </w:r>
    </w:p>
    <w:p w:rsidR="00FD43B0" w:rsidRPr="000D7587" w:rsidRDefault="00FD43B0" w:rsidP="00FD43B0">
      <w:pPr>
        <w:spacing w:after="120"/>
        <w:rPr>
          <w:rFonts w:asciiTheme="minorHAnsi" w:hAnsiTheme="minorHAnsi"/>
          <w:b/>
          <w:bCs/>
        </w:rPr>
      </w:pPr>
      <w:r w:rsidRPr="000D7587">
        <w:rPr>
          <w:rFonts w:asciiTheme="minorHAnsi" w:hAnsiTheme="minorHAnsi"/>
          <w:b/>
          <w:bCs/>
        </w:rPr>
        <w:t>Objectives:</w:t>
      </w:r>
    </w:p>
    <w:p w:rsidR="00FD43B0" w:rsidRPr="000D7587" w:rsidRDefault="00FD43B0" w:rsidP="00FD43B0">
      <w:pPr>
        <w:rPr>
          <w:rFonts w:asciiTheme="minorHAnsi" w:hAnsiTheme="minorHAnsi"/>
          <w:b/>
          <w:bCs/>
        </w:rPr>
      </w:pPr>
      <w:r w:rsidRPr="000D7587">
        <w:rPr>
          <w:rFonts w:asciiTheme="minorHAnsi" w:hAnsiTheme="minorHAnsi"/>
          <w:bCs/>
        </w:rPr>
        <w:t>Upon completion of this lecture, students should be able to:</w:t>
      </w:r>
    </w:p>
    <w:p w:rsidR="00FD43B0" w:rsidRPr="000D7587" w:rsidRDefault="00FD43B0" w:rsidP="00FD43B0">
      <w:pPr>
        <w:rPr>
          <w:rFonts w:asciiTheme="minorHAnsi" w:hAnsiTheme="minorHAnsi"/>
          <w:b/>
          <w:bCs/>
        </w:rPr>
      </w:pPr>
    </w:p>
    <w:p w:rsidR="00FD43B0" w:rsidRPr="000D7587" w:rsidRDefault="00FD43B0" w:rsidP="00FD43B0">
      <w:pPr>
        <w:pStyle w:val="ListParagraph"/>
        <w:numPr>
          <w:ilvl w:val="0"/>
          <w:numId w:val="35"/>
        </w:numPr>
        <w:spacing w:after="0" w:line="240" w:lineRule="auto"/>
        <w:rPr>
          <w:rFonts w:asciiTheme="minorHAnsi" w:hAnsiTheme="minorHAnsi"/>
          <w:b/>
          <w:bCs/>
        </w:rPr>
      </w:pPr>
      <w:r w:rsidRPr="000D7587">
        <w:rPr>
          <w:rFonts w:asciiTheme="minorHAnsi" w:hAnsiTheme="minorHAnsi"/>
          <w:bCs/>
        </w:rPr>
        <w:t>know the conditions associated with excessive blood lactate production</w:t>
      </w:r>
    </w:p>
    <w:p w:rsidR="00FD43B0" w:rsidRPr="000D7587" w:rsidRDefault="00FD43B0" w:rsidP="00FD43B0">
      <w:pPr>
        <w:numPr>
          <w:ilvl w:val="1"/>
          <w:numId w:val="35"/>
        </w:numPr>
        <w:tabs>
          <w:tab w:val="clear" w:pos="1440"/>
          <w:tab w:val="num" w:pos="720"/>
        </w:tabs>
        <w:spacing w:after="0" w:line="240" w:lineRule="auto"/>
        <w:ind w:hanging="1080"/>
        <w:rPr>
          <w:rFonts w:asciiTheme="minorHAnsi" w:hAnsiTheme="minorHAnsi"/>
          <w:b/>
          <w:bCs/>
        </w:rPr>
      </w:pPr>
      <w:r w:rsidRPr="000D7587">
        <w:rPr>
          <w:rFonts w:asciiTheme="minorHAnsi" w:hAnsiTheme="minorHAnsi"/>
          <w:bCs/>
        </w:rPr>
        <w:t>recognize the importance and consequences of lactate production</w:t>
      </w:r>
    </w:p>
    <w:p w:rsidR="00FD43B0" w:rsidRPr="000D7587" w:rsidRDefault="00FD43B0" w:rsidP="00FD43B0">
      <w:pPr>
        <w:numPr>
          <w:ilvl w:val="1"/>
          <w:numId w:val="35"/>
        </w:numPr>
        <w:tabs>
          <w:tab w:val="clear" w:pos="1440"/>
          <w:tab w:val="num" w:pos="720"/>
        </w:tabs>
        <w:spacing w:after="0" w:line="240" w:lineRule="auto"/>
        <w:ind w:hanging="1080"/>
        <w:rPr>
          <w:rFonts w:asciiTheme="minorHAnsi" w:hAnsiTheme="minorHAnsi"/>
          <w:b/>
          <w:bCs/>
        </w:rPr>
      </w:pPr>
      <w:r w:rsidRPr="000D7587">
        <w:rPr>
          <w:rFonts w:asciiTheme="minorHAnsi" w:hAnsiTheme="minorHAnsi"/>
          <w:bCs/>
        </w:rPr>
        <w:t>Identify fates of lactate</w:t>
      </w:r>
    </w:p>
    <w:p w:rsidR="00FD43B0" w:rsidRPr="000D7587" w:rsidRDefault="00FD43B0" w:rsidP="00FD43B0">
      <w:pPr>
        <w:numPr>
          <w:ilvl w:val="1"/>
          <w:numId w:val="35"/>
        </w:numPr>
        <w:tabs>
          <w:tab w:val="clear" w:pos="1440"/>
          <w:tab w:val="num" w:pos="720"/>
        </w:tabs>
        <w:spacing w:after="0" w:line="240" w:lineRule="auto"/>
        <w:ind w:right="-514" w:hanging="1080"/>
        <w:rPr>
          <w:rFonts w:asciiTheme="minorHAnsi" w:hAnsiTheme="minorHAnsi"/>
          <w:b/>
          <w:bCs/>
        </w:rPr>
      </w:pPr>
      <w:r w:rsidRPr="000D7587">
        <w:rPr>
          <w:rFonts w:asciiTheme="minorHAnsi" w:hAnsiTheme="minorHAnsi"/>
          <w:bCs/>
        </w:rPr>
        <w:t>relate lactic acidosis Vs skeletal muscle cramp</w:t>
      </w:r>
    </w:p>
    <w:p w:rsidR="00FD43B0" w:rsidRPr="000D7587" w:rsidRDefault="00FD43B0" w:rsidP="00FD43B0">
      <w:pPr>
        <w:numPr>
          <w:ilvl w:val="1"/>
          <w:numId w:val="35"/>
        </w:numPr>
        <w:tabs>
          <w:tab w:val="clear" w:pos="1440"/>
          <w:tab w:val="num" w:pos="720"/>
        </w:tabs>
        <w:spacing w:after="0" w:line="240" w:lineRule="auto"/>
        <w:ind w:right="-514" w:hanging="1080"/>
        <w:rPr>
          <w:rFonts w:asciiTheme="minorHAnsi" w:hAnsiTheme="minorHAnsi"/>
          <w:b/>
          <w:bCs/>
        </w:rPr>
      </w:pPr>
      <w:r w:rsidRPr="000D7587">
        <w:rPr>
          <w:rFonts w:asciiTheme="minorHAnsi" w:hAnsiTheme="minorHAnsi"/>
          <w:bCs/>
        </w:rPr>
        <w:t>evaluate lactic acidosis as a medical emergency</w:t>
      </w:r>
    </w:p>
    <w:p w:rsidR="00FD43B0" w:rsidRPr="000D7587" w:rsidRDefault="00FD43B0" w:rsidP="00FD43B0">
      <w:pPr>
        <w:rPr>
          <w:rFonts w:asciiTheme="minorHAnsi" w:hAnsiTheme="minorHAnsi"/>
          <w:b/>
          <w:bCs/>
        </w:rPr>
      </w:pPr>
    </w:p>
    <w:p w:rsidR="00FD43B0" w:rsidRPr="000D7587" w:rsidRDefault="00FD43B0" w:rsidP="00FD43B0">
      <w:pPr>
        <w:spacing w:after="120"/>
        <w:rPr>
          <w:rFonts w:asciiTheme="minorHAnsi" w:hAnsiTheme="minorHAnsi"/>
          <w:b/>
          <w:bCs/>
        </w:rPr>
      </w:pPr>
      <w:r w:rsidRPr="000D7587">
        <w:rPr>
          <w:rFonts w:asciiTheme="minorHAnsi" w:hAnsiTheme="minorHAnsi"/>
          <w:b/>
          <w:bCs/>
        </w:rPr>
        <w:t>Background:</w:t>
      </w:r>
    </w:p>
    <w:p w:rsidR="00FD43B0" w:rsidRPr="000D7587" w:rsidRDefault="00FD43B0" w:rsidP="00FD43B0">
      <w:pPr>
        <w:spacing w:after="120"/>
        <w:rPr>
          <w:rFonts w:asciiTheme="minorHAnsi" w:hAnsiTheme="minorHAnsi"/>
          <w:b/>
          <w:bCs/>
        </w:rPr>
      </w:pPr>
      <w:r w:rsidRPr="000D7587">
        <w:rPr>
          <w:rFonts w:asciiTheme="minorHAnsi" w:hAnsiTheme="minorHAnsi"/>
          <w:bCs/>
        </w:rPr>
        <w:t>Normally, lactate is released into the blood as an end product of consumption of glucose by anaerobic glycolysis by exercising skeletal muscle and by cells that lack mitochondria e.g., RBCs. This lactate is taken up by the liver and converted back into glucose, which is released back into the circulation (Cori cycle).</w:t>
      </w:r>
    </w:p>
    <w:p w:rsidR="00FD43B0" w:rsidRPr="000D7587" w:rsidRDefault="00FD43B0" w:rsidP="00FD43B0">
      <w:pPr>
        <w:spacing w:after="120"/>
        <w:rPr>
          <w:rFonts w:asciiTheme="minorHAnsi" w:hAnsiTheme="minorHAnsi"/>
          <w:b/>
          <w:bCs/>
        </w:rPr>
      </w:pPr>
      <w:r w:rsidRPr="000D7587">
        <w:rPr>
          <w:rFonts w:asciiTheme="minorHAnsi" w:hAnsiTheme="minorHAnsi"/>
          <w:bCs/>
        </w:rPr>
        <w:t>When there is a collapse of circulatory system, for example shock, there will be failure to bring adequate amount of oxygen to tissues. The results will be impaired oxidative phosphorylation and ATP synthesis. To survive the cells use anaerobic glycolysis as a backup system for generating ATP, with the production of lactate as an end product.</w:t>
      </w:r>
    </w:p>
    <w:p w:rsidR="00FD43B0" w:rsidRPr="000D7587" w:rsidRDefault="00FD43B0" w:rsidP="00FD43B0">
      <w:pPr>
        <w:spacing w:after="120"/>
        <w:rPr>
          <w:rFonts w:asciiTheme="minorHAnsi" w:hAnsiTheme="minorHAnsi"/>
          <w:b/>
          <w:bCs/>
        </w:rPr>
      </w:pPr>
    </w:p>
    <w:p w:rsidR="00FD43B0" w:rsidRPr="000D7587" w:rsidRDefault="00FD43B0" w:rsidP="00FD43B0">
      <w:pPr>
        <w:spacing w:after="120"/>
        <w:rPr>
          <w:rFonts w:asciiTheme="minorHAnsi" w:hAnsiTheme="minorHAnsi"/>
          <w:b/>
          <w:bCs/>
        </w:rPr>
      </w:pPr>
      <w:r w:rsidRPr="000D7587">
        <w:rPr>
          <w:rFonts w:asciiTheme="minorHAnsi" w:hAnsiTheme="minorHAnsi"/>
          <w:b/>
          <w:bCs/>
        </w:rPr>
        <w:t>Key principles to be discussed:</w:t>
      </w:r>
    </w:p>
    <w:p w:rsidR="00FD43B0" w:rsidRPr="000D7587" w:rsidRDefault="00FD43B0" w:rsidP="00FD43B0">
      <w:pPr>
        <w:spacing w:after="120"/>
        <w:rPr>
          <w:rFonts w:asciiTheme="minorHAnsi" w:hAnsiTheme="minorHAnsi"/>
          <w:b/>
          <w:bCs/>
        </w:rPr>
      </w:pPr>
      <w:r w:rsidRPr="000D7587">
        <w:rPr>
          <w:rFonts w:asciiTheme="minorHAnsi" w:hAnsiTheme="minorHAnsi"/>
          <w:bCs/>
        </w:rPr>
        <w:t>Pyruvate is the end product of glycolysis in cells with mitochondria and an adequate supply of oxygen (aerobic glycolysis). In absence of oxygen, there is, however, obligatory reduction of pyruvate into lactate to allow oxidation of NADH into NAD</w:t>
      </w:r>
      <w:r w:rsidRPr="000D7587">
        <w:rPr>
          <w:rFonts w:asciiTheme="minorHAnsi" w:hAnsiTheme="minorHAnsi"/>
          <w:bCs/>
          <w:vertAlign w:val="superscript"/>
        </w:rPr>
        <w:t>+</w:t>
      </w:r>
      <w:r w:rsidRPr="000D7587">
        <w:rPr>
          <w:rFonts w:asciiTheme="minorHAnsi" w:hAnsiTheme="minorHAnsi"/>
          <w:bCs/>
        </w:rPr>
        <w:t xml:space="preserve"> and the continuation of anaerobic glycolysis (refer to glycolysis). The production of even meager amounts of ATP by anaerobic glycolysis may be life-saving during the period required to reestablish adequate blood flow to the tissues.</w:t>
      </w:r>
    </w:p>
    <w:p w:rsidR="00FD43B0" w:rsidRPr="000D7587" w:rsidRDefault="00FD43B0" w:rsidP="00FD43B0">
      <w:pPr>
        <w:rPr>
          <w:rFonts w:asciiTheme="minorHAnsi" w:hAnsiTheme="minorHAnsi"/>
          <w:b/>
          <w:bCs/>
        </w:rPr>
      </w:pPr>
      <w:r w:rsidRPr="000D7587">
        <w:rPr>
          <w:rFonts w:asciiTheme="minorHAnsi" w:hAnsiTheme="minorHAnsi"/>
          <w:bCs/>
        </w:rPr>
        <w:t>Increased lactate production might be congenital or acquired. Pyruvate dehydrogenase enzyme deficiency causes congenital lactic acidosis with developmental defects especially of the brain, muscular spasticity and early death. Circulatory system collapse, for example shock, myocardial infarction, pulmonary embolism and uncontrolled hemorrhage, results in acquired increase of blood lactate level and lactic acidosis.</w:t>
      </w:r>
    </w:p>
    <w:p w:rsidR="00FD43B0" w:rsidRPr="000D7587" w:rsidRDefault="00FD43B0" w:rsidP="00FD43B0">
      <w:pPr>
        <w:rPr>
          <w:rFonts w:asciiTheme="minorHAnsi" w:hAnsiTheme="minorHAnsi"/>
          <w:b/>
          <w:bCs/>
        </w:rPr>
      </w:pPr>
      <w:r w:rsidRPr="000D7587">
        <w:rPr>
          <w:rFonts w:asciiTheme="minorHAnsi" w:hAnsiTheme="minorHAnsi"/>
          <w:bCs/>
        </w:rPr>
        <w:t>Measuring of blood lactate level is a useful indicator for the presence and severity of shock and to monitor the patient’s recovery and its response to treatment.</w:t>
      </w:r>
    </w:p>
    <w:p w:rsidR="00FD43B0" w:rsidRPr="00164A6C" w:rsidRDefault="00FD43B0" w:rsidP="00FD43B0">
      <w:pPr>
        <w:rPr>
          <w:rFonts w:asciiTheme="minorHAnsi" w:hAnsiTheme="minorHAnsi"/>
          <w:b/>
          <w:bCs/>
        </w:rPr>
      </w:pPr>
      <w:r w:rsidRPr="000D7587">
        <w:rPr>
          <w:rFonts w:asciiTheme="minorHAnsi" w:hAnsiTheme="minorHAnsi"/>
          <w:bCs/>
        </w:rPr>
        <w:t xml:space="preserve">Excess lactate production in the skeletal muscle, for example during severe exercise, results in muscle cramps (compare lactic acidosis to muscle cramps).  </w:t>
      </w:r>
    </w:p>
    <w:p w:rsidR="00FD43B0" w:rsidRPr="000D7587" w:rsidRDefault="00FD43B0" w:rsidP="00FD43B0">
      <w:pPr>
        <w:rPr>
          <w:rFonts w:asciiTheme="minorHAnsi" w:hAnsiTheme="minorHAnsi"/>
          <w:b/>
          <w:bCs/>
        </w:rPr>
      </w:pPr>
      <w:r w:rsidRPr="000D7587">
        <w:rPr>
          <w:rFonts w:asciiTheme="minorHAnsi" w:hAnsiTheme="minorHAnsi"/>
          <w:b/>
          <w:bCs/>
        </w:rPr>
        <w:t>Take home messages:</w:t>
      </w:r>
    </w:p>
    <w:p w:rsidR="00FD43B0" w:rsidRPr="000D7587" w:rsidRDefault="00FD43B0" w:rsidP="00FD43B0">
      <w:pPr>
        <w:numPr>
          <w:ilvl w:val="0"/>
          <w:numId w:val="36"/>
        </w:numPr>
        <w:spacing w:after="0" w:line="240" w:lineRule="auto"/>
        <w:rPr>
          <w:rFonts w:asciiTheme="minorHAnsi" w:hAnsiTheme="minorHAnsi"/>
          <w:b/>
          <w:bCs/>
        </w:rPr>
      </w:pPr>
      <w:r w:rsidRPr="000D7587">
        <w:rPr>
          <w:rFonts w:asciiTheme="minorHAnsi" w:hAnsiTheme="minorHAnsi"/>
          <w:bCs/>
        </w:rPr>
        <w:t>Excess lactate production is a life-saving backup system for production of small, but important and critical amount of ATP for tissues exposed to insufficient blood supply.</w:t>
      </w:r>
    </w:p>
    <w:p w:rsidR="00FD43B0" w:rsidRPr="000D7587" w:rsidRDefault="00FD43B0" w:rsidP="00FD43B0">
      <w:pPr>
        <w:numPr>
          <w:ilvl w:val="0"/>
          <w:numId w:val="36"/>
        </w:numPr>
        <w:spacing w:after="0" w:line="240" w:lineRule="auto"/>
        <w:rPr>
          <w:rFonts w:asciiTheme="minorHAnsi" w:hAnsiTheme="minorHAnsi"/>
          <w:b/>
          <w:bCs/>
        </w:rPr>
      </w:pPr>
      <w:r w:rsidRPr="000D7587">
        <w:rPr>
          <w:rFonts w:asciiTheme="minorHAnsi" w:hAnsiTheme="minorHAnsi"/>
          <w:bCs/>
        </w:rPr>
        <w:t>Lactic acidosis (increased blood lactate level) may be congenital or acquired.</w:t>
      </w:r>
    </w:p>
    <w:p w:rsidR="00FD43B0" w:rsidRPr="000D7587" w:rsidRDefault="00FD43B0" w:rsidP="00FD43B0">
      <w:pPr>
        <w:numPr>
          <w:ilvl w:val="0"/>
          <w:numId w:val="36"/>
        </w:numPr>
        <w:spacing w:after="0" w:line="240" w:lineRule="auto"/>
        <w:rPr>
          <w:rFonts w:asciiTheme="minorHAnsi" w:hAnsiTheme="minorHAnsi"/>
          <w:b/>
          <w:bCs/>
        </w:rPr>
      </w:pPr>
      <w:r w:rsidRPr="000D7587">
        <w:rPr>
          <w:rFonts w:asciiTheme="minorHAnsi" w:hAnsiTheme="minorHAnsi"/>
          <w:bCs/>
        </w:rPr>
        <w:t>Lactic acidosis is a medical emergency that requires intensive therapy (ICU).</w:t>
      </w:r>
    </w:p>
    <w:p w:rsidR="00FD43B0" w:rsidRPr="000D7587" w:rsidRDefault="00FD43B0" w:rsidP="00FD43B0">
      <w:pPr>
        <w:numPr>
          <w:ilvl w:val="0"/>
          <w:numId w:val="36"/>
        </w:numPr>
        <w:spacing w:after="0" w:line="240" w:lineRule="auto"/>
        <w:rPr>
          <w:rFonts w:asciiTheme="minorHAnsi" w:hAnsiTheme="minorHAnsi"/>
          <w:b/>
          <w:bCs/>
        </w:rPr>
      </w:pPr>
      <w:r w:rsidRPr="000D7587">
        <w:rPr>
          <w:rFonts w:asciiTheme="minorHAnsi" w:hAnsiTheme="minorHAnsi"/>
          <w:bCs/>
        </w:rPr>
        <w:t xml:space="preserve">Measurement of blood lactate in patients with circulatory system collapse is a useful prognostic marker for monitoring of patient’s recovery. </w:t>
      </w:r>
    </w:p>
    <w:p w:rsidR="00FD43B0" w:rsidRPr="000D7587" w:rsidRDefault="00FD43B0" w:rsidP="00FD43B0">
      <w:pPr>
        <w:rPr>
          <w:rFonts w:asciiTheme="minorHAnsi" w:hAnsiTheme="minorHAnsi"/>
          <w:b/>
          <w:bCs/>
        </w:rPr>
      </w:pPr>
    </w:p>
    <w:p w:rsidR="00FD43B0" w:rsidRPr="00164A6C" w:rsidRDefault="00FD43B0" w:rsidP="00FD43B0">
      <w:pPr>
        <w:rPr>
          <w:rFonts w:asciiTheme="minorHAnsi" w:hAnsiTheme="minorHAnsi"/>
          <w:b/>
        </w:rPr>
      </w:pPr>
      <w:r w:rsidRPr="000D7587">
        <w:rPr>
          <w:rFonts w:asciiTheme="minorHAnsi" w:hAnsiTheme="minorHAnsi"/>
          <w:b/>
        </w:rPr>
        <w:t>Further reading (Prescribed book):</w:t>
      </w:r>
    </w:p>
    <w:p w:rsidR="00FD43B0" w:rsidRPr="000D7587" w:rsidRDefault="00FD43B0" w:rsidP="00FD43B0">
      <w:pPr>
        <w:rPr>
          <w:rFonts w:asciiTheme="minorHAnsi" w:hAnsiTheme="minorHAnsi"/>
          <w:b/>
          <w:bCs/>
        </w:rPr>
      </w:pPr>
      <w:r w:rsidRPr="000D7587">
        <w:rPr>
          <w:rFonts w:asciiTheme="minorHAnsi" w:hAnsiTheme="minorHAnsi"/>
        </w:rPr>
        <w:t>Lippincott’s Illustrated Reviews; Biochemistry, 4th edition, Editors: Pamela Champe, Richard A. Harvey, 2008</w:t>
      </w:r>
    </w:p>
    <w:p w:rsidR="00FD43B0" w:rsidRPr="000D7587" w:rsidRDefault="00FD43B0" w:rsidP="00FD43B0">
      <w:pPr>
        <w:rPr>
          <w:rFonts w:asciiTheme="minorHAnsi" w:hAnsiTheme="minorHAnsi"/>
        </w:rPr>
      </w:pPr>
      <w:r w:rsidRPr="000D7587">
        <w:rPr>
          <w:rFonts w:asciiTheme="minorHAnsi" w:hAnsiTheme="minorHAnsi"/>
          <w:b/>
          <w:bCs/>
        </w:rPr>
        <w:t>Keywords</w:t>
      </w:r>
      <w:r w:rsidRPr="000D7587">
        <w:rPr>
          <w:rFonts w:asciiTheme="minorHAnsi" w:hAnsiTheme="minorHAnsi"/>
        </w:rPr>
        <w:t>:</w:t>
      </w:r>
    </w:p>
    <w:p w:rsidR="00FD43B0" w:rsidRPr="000D7587" w:rsidRDefault="00FD43B0" w:rsidP="00FD43B0">
      <w:pPr>
        <w:rPr>
          <w:rFonts w:asciiTheme="minorHAnsi" w:hAnsiTheme="minorHAnsi"/>
          <w:b/>
          <w:bCs/>
        </w:rPr>
      </w:pPr>
      <w:r w:rsidRPr="000D7587">
        <w:rPr>
          <w:rFonts w:asciiTheme="minorHAnsi" w:hAnsiTheme="minorHAnsi"/>
          <w:bCs/>
        </w:rPr>
        <w:t>Lactate, lactic acidosis, circulatory system collapse, anaerobic glycolysis, muscle cramps</w:t>
      </w:r>
    </w:p>
    <w:p w:rsidR="00FD43B0" w:rsidRDefault="00FD43B0" w:rsidP="00FD43B0">
      <w:pPr>
        <w:spacing w:line="240" w:lineRule="auto"/>
      </w:pPr>
    </w:p>
    <w:p w:rsidR="00FD43B0" w:rsidRDefault="00FD43B0" w:rsidP="00FD43B0">
      <w:pPr>
        <w:spacing w:line="240" w:lineRule="auto"/>
      </w:pPr>
    </w:p>
    <w:p w:rsidR="00FD43B0" w:rsidRPr="00496D0D" w:rsidRDefault="00FD43B0" w:rsidP="00FD43B0">
      <w:pPr>
        <w:rPr>
          <w:rFonts w:asciiTheme="minorHAnsi" w:hAnsiTheme="minorHAnsi"/>
          <w:b/>
          <w:bCs/>
          <w:i/>
          <w:iCs/>
          <w:sz w:val="24"/>
          <w:szCs w:val="24"/>
          <w:u w:val="single"/>
        </w:rPr>
      </w:pPr>
      <w:r w:rsidRPr="00496D0D">
        <w:rPr>
          <w:rFonts w:asciiTheme="minorHAnsi" w:hAnsiTheme="minorHAnsi"/>
          <w:b/>
          <w:bCs/>
          <w:i/>
          <w:iCs/>
          <w:sz w:val="24"/>
          <w:szCs w:val="24"/>
          <w:u w:val="single"/>
        </w:rPr>
        <w:t>Rheumatic heart disease (Immunology)</w:t>
      </w:r>
    </w:p>
    <w:p w:rsidR="00FD43B0" w:rsidRPr="00496D0D" w:rsidRDefault="00FD43B0" w:rsidP="00FD43B0">
      <w:pPr>
        <w:rPr>
          <w:rFonts w:asciiTheme="minorHAnsi" w:hAnsiTheme="minorHAnsi"/>
        </w:rPr>
      </w:pPr>
      <w:r w:rsidRPr="00496D0D">
        <w:rPr>
          <w:rFonts w:asciiTheme="minorHAnsi" w:hAnsiTheme="minorHAnsi"/>
          <w:b/>
          <w:bCs/>
        </w:rPr>
        <w:t>Objectives:</w:t>
      </w:r>
    </w:p>
    <w:p w:rsidR="00FD43B0" w:rsidRPr="00496D0D" w:rsidRDefault="00FD43B0" w:rsidP="00FD43B0">
      <w:pPr>
        <w:numPr>
          <w:ilvl w:val="0"/>
          <w:numId w:val="81"/>
        </w:numPr>
        <w:rPr>
          <w:rFonts w:asciiTheme="minorHAnsi" w:hAnsiTheme="minorHAnsi"/>
        </w:rPr>
      </w:pPr>
      <w:r w:rsidRPr="00496D0D">
        <w:rPr>
          <w:rFonts w:asciiTheme="minorHAnsi" w:hAnsiTheme="minorHAnsi"/>
        </w:rPr>
        <w:t>To understand basis of rheumatic fever as an immunologically mediated late complication of Streptococcal infection</w:t>
      </w:r>
    </w:p>
    <w:p w:rsidR="00FD43B0" w:rsidRPr="00496D0D" w:rsidRDefault="00FD43B0" w:rsidP="00FD43B0">
      <w:pPr>
        <w:numPr>
          <w:ilvl w:val="0"/>
          <w:numId w:val="81"/>
        </w:numPr>
        <w:rPr>
          <w:rFonts w:asciiTheme="minorHAnsi" w:hAnsiTheme="minorHAnsi"/>
        </w:rPr>
      </w:pPr>
      <w:r w:rsidRPr="00496D0D">
        <w:rPr>
          <w:rFonts w:asciiTheme="minorHAnsi" w:hAnsiTheme="minorHAnsi"/>
        </w:rPr>
        <w:t>To know that autoimmunity results from production of cross reacting antibodies against Streptococcal antigens</w:t>
      </w:r>
    </w:p>
    <w:p w:rsidR="00FD43B0" w:rsidRPr="00496D0D" w:rsidRDefault="00FD43B0" w:rsidP="00FD43B0">
      <w:pPr>
        <w:numPr>
          <w:ilvl w:val="0"/>
          <w:numId w:val="81"/>
        </w:numPr>
        <w:rPr>
          <w:rFonts w:asciiTheme="minorHAnsi" w:hAnsiTheme="minorHAnsi"/>
        </w:rPr>
      </w:pPr>
      <w:r w:rsidRPr="00496D0D">
        <w:rPr>
          <w:rFonts w:asciiTheme="minorHAnsi" w:hAnsiTheme="minorHAnsi"/>
        </w:rPr>
        <w:t>To describe rheumatic heart disease as one of the several manifestations of rheumatic fever</w:t>
      </w:r>
    </w:p>
    <w:p w:rsidR="00FD43B0" w:rsidRPr="00496D0D" w:rsidRDefault="00FD43B0" w:rsidP="00FD43B0">
      <w:pPr>
        <w:numPr>
          <w:ilvl w:val="0"/>
          <w:numId w:val="81"/>
        </w:numPr>
        <w:rPr>
          <w:rFonts w:asciiTheme="minorHAnsi" w:hAnsiTheme="minorHAnsi"/>
        </w:rPr>
      </w:pPr>
      <w:r w:rsidRPr="00496D0D">
        <w:rPr>
          <w:rFonts w:asciiTheme="minorHAnsi" w:hAnsiTheme="minorHAnsi"/>
        </w:rPr>
        <w:lastRenderedPageBreak/>
        <w:t xml:space="preserve">To know the signs, symptoms, pathogenesis, treatment and prophylaxis of rheumatic heart disease  </w:t>
      </w:r>
    </w:p>
    <w:p w:rsidR="00FD43B0" w:rsidRPr="000705B4" w:rsidRDefault="00FD43B0" w:rsidP="00FD43B0">
      <w:pPr>
        <w:spacing w:line="240" w:lineRule="auto"/>
        <w:rPr>
          <w:b/>
          <w:bCs/>
        </w:rPr>
      </w:pPr>
      <w:r w:rsidRPr="000705B4">
        <w:rPr>
          <w:b/>
          <w:bCs/>
        </w:rPr>
        <w:t>Background:</w:t>
      </w:r>
    </w:p>
    <w:p w:rsidR="00FD43B0" w:rsidRPr="000705B4" w:rsidRDefault="00FD43B0" w:rsidP="00FD43B0">
      <w:pPr>
        <w:spacing w:line="240" w:lineRule="auto"/>
      </w:pPr>
      <w:r w:rsidRPr="000705B4">
        <w:t>Sore throat is a common condition frequently observed in adults and children. Detection of the microorganisms involved in throat infections is important as frequent streptococcal throat infections may predispose an individual especially a child to rheumatic fever. Autoimmune process resulting as a late complication of streptococcal sore throat can cause severe damage to heart valves in children and is known to cause a significant mortality and morbidity. Development of symptoms is usually associated with an advanced valvular damage often requiring valve replacement. The level of incapacity in patients with rheumatic heart can be tremendous and in order to avoid it the main emphasis is currently been focused on the prevention or prophylaxis of the disease.</w:t>
      </w:r>
    </w:p>
    <w:p w:rsidR="00FD43B0" w:rsidRPr="000705B4" w:rsidRDefault="00FD43B0" w:rsidP="00FD43B0">
      <w:pPr>
        <w:spacing w:line="240" w:lineRule="auto"/>
        <w:rPr>
          <w:b/>
          <w:bCs/>
        </w:rPr>
      </w:pPr>
      <w:r w:rsidRPr="000705B4">
        <w:rPr>
          <w:b/>
          <w:bCs/>
        </w:rPr>
        <w:t>Key principles to be discussed:</w:t>
      </w:r>
    </w:p>
    <w:p w:rsidR="00FD43B0" w:rsidRPr="000705B4" w:rsidRDefault="00FD43B0" w:rsidP="00FD43B0">
      <w:pPr>
        <w:spacing w:line="240" w:lineRule="auto"/>
      </w:pPr>
      <w:r w:rsidRPr="000705B4">
        <w:t>Rheumatic fever being an autoimmune disease resulting from repeated throat infections  with streptococcus may involve vital organs such as the heart and the kidneys. The key issues to be discussed are:</w:t>
      </w:r>
    </w:p>
    <w:p w:rsidR="00FD43B0" w:rsidRPr="000705B4" w:rsidRDefault="00FD43B0" w:rsidP="00FD43B0">
      <w:pPr>
        <w:numPr>
          <w:ilvl w:val="0"/>
          <w:numId w:val="31"/>
        </w:numPr>
        <w:spacing w:line="240" w:lineRule="auto"/>
      </w:pPr>
      <w:r w:rsidRPr="000705B4">
        <w:t>Importance of frequent attacks of streptococcal sore throat.</w:t>
      </w:r>
    </w:p>
    <w:p w:rsidR="00FD43B0" w:rsidRPr="000705B4" w:rsidRDefault="00FD43B0" w:rsidP="00FD43B0">
      <w:pPr>
        <w:numPr>
          <w:ilvl w:val="0"/>
          <w:numId w:val="31"/>
        </w:numPr>
        <w:spacing w:line="240" w:lineRule="auto"/>
      </w:pPr>
      <w:r w:rsidRPr="000705B4">
        <w:t>Awareness of the late complications of such infections</w:t>
      </w:r>
    </w:p>
    <w:p w:rsidR="00FD43B0" w:rsidRPr="000705B4" w:rsidRDefault="00FD43B0" w:rsidP="00FD43B0">
      <w:pPr>
        <w:numPr>
          <w:ilvl w:val="0"/>
          <w:numId w:val="31"/>
        </w:numPr>
        <w:spacing w:line="240" w:lineRule="auto"/>
      </w:pPr>
      <w:r w:rsidRPr="000705B4">
        <w:t>Basic mechanisms involved in the disease process</w:t>
      </w:r>
    </w:p>
    <w:p w:rsidR="00FD43B0" w:rsidRPr="000705B4" w:rsidRDefault="00FD43B0" w:rsidP="00FD43B0">
      <w:pPr>
        <w:numPr>
          <w:ilvl w:val="0"/>
          <w:numId w:val="31"/>
        </w:numPr>
        <w:spacing w:line="240" w:lineRule="auto"/>
      </w:pPr>
      <w:r w:rsidRPr="000705B4">
        <w:t>Clinical signs and symptoms associated with rheumatic fever and the associated complications</w:t>
      </w:r>
    </w:p>
    <w:p w:rsidR="00FD43B0" w:rsidRPr="000705B4" w:rsidRDefault="00FD43B0" w:rsidP="00FD43B0">
      <w:pPr>
        <w:numPr>
          <w:ilvl w:val="0"/>
          <w:numId w:val="31"/>
        </w:numPr>
        <w:spacing w:line="240" w:lineRule="auto"/>
      </w:pPr>
      <w:r w:rsidRPr="000705B4">
        <w:t>Preventive or prophylactic measures</w:t>
      </w:r>
    </w:p>
    <w:p w:rsidR="00FD43B0" w:rsidRPr="000705B4" w:rsidRDefault="00FD43B0" w:rsidP="00FD43B0">
      <w:pPr>
        <w:spacing w:line="240" w:lineRule="auto"/>
        <w:rPr>
          <w:b/>
          <w:bCs/>
        </w:rPr>
      </w:pPr>
      <w:r w:rsidRPr="000705B4">
        <w:rPr>
          <w:b/>
          <w:bCs/>
        </w:rPr>
        <w:t>Take home message</w:t>
      </w:r>
    </w:p>
    <w:p w:rsidR="00FD43B0" w:rsidRPr="000705B4" w:rsidRDefault="00FD43B0" w:rsidP="00FD43B0">
      <w:pPr>
        <w:numPr>
          <w:ilvl w:val="0"/>
          <w:numId w:val="31"/>
        </w:numPr>
        <w:spacing w:line="240" w:lineRule="auto"/>
      </w:pPr>
      <w:r w:rsidRPr="000705B4">
        <w:t>Awareness of the importance of streptococcal sore throat with regards to development of rheumatic fever</w:t>
      </w:r>
    </w:p>
    <w:p w:rsidR="00FD43B0" w:rsidRPr="000705B4" w:rsidRDefault="00FD43B0" w:rsidP="00FD43B0">
      <w:pPr>
        <w:numPr>
          <w:ilvl w:val="0"/>
          <w:numId w:val="31"/>
        </w:numPr>
        <w:spacing w:line="240" w:lineRule="auto"/>
      </w:pPr>
      <w:r w:rsidRPr="000705B4">
        <w:t>Correct diagnosis and management of rheumatic fever</w:t>
      </w:r>
    </w:p>
    <w:p w:rsidR="00FD43B0" w:rsidRPr="000705B4" w:rsidRDefault="00FD43B0" w:rsidP="00FD43B0">
      <w:pPr>
        <w:numPr>
          <w:ilvl w:val="0"/>
          <w:numId w:val="31"/>
        </w:numPr>
        <w:spacing w:line="240" w:lineRule="auto"/>
      </w:pPr>
      <w:r w:rsidRPr="000705B4">
        <w:t>Importance of prolonged antibiotic cover for prevention of future attacks.</w:t>
      </w:r>
    </w:p>
    <w:p w:rsidR="00FD43B0" w:rsidRPr="000705B4" w:rsidRDefault="00FD43B0" w:rsidP="00FD43B0">
      <w:pPr>
        <w:spacing w:line="240" w:lineRule="auto"/>
        <w:rPr>
          <w:b/>
          <w:bCs/>
        </w:rPr>
      </w:pPr>
      <w:r w:rsidRPr="000705B4">
        <w:rPr>
          <w:b/>
          <w:bCs/>
        </w:rPr>
        <w:t>Further reading:</w:t>
      </w:r>
    </w:p>
    <w:p w:rsidR="00FD43B0" w:rsidRDefault="00FD43B0" w:rsidP="00FD43B0">
      <w:pPr>
        <w:spacing w:line="240" w:lineRule="auto"/>
      </w:pPr>
      <w:r w:rsidRPr="000705B4">
        <w:t>Kuby Immunology</w:t>
      </w:r>
    </w:p>
    <w:p w:rsidR="00FD43B0" w:rsidRDefault="00FD43B0" w:rsidP="00FD43B0">
      <w:pPr>
        <w:spacing w:line="240" w:lineRule="auto"/>
      </w:pPr>
    </w:p>
    <w:p w:rsidR="00FD43B0" w:rsidRDefault="00FD43B0" w:rsidP="00FD43B0">
      <w:pPr>
        <w:spacing w:line="240" w:lineRule="auto"/>
      </w:pPr>
    </w:p>
    <w:p w:rsidR="00FD43B0" w:rsidRPr="00496D0D" w:rsidRDefault="00FD43B0" w:rsidP="00FD43B0">
      <w:pPr>
        <w:rPr>
          <w:i/>
          <w:iCs/>
          <w:sz w:val="24"/>
          <w:szCs w:val="24"/>
        </w:rPr>
      </w:pPr>
      <w:r w:rsidRPr="00496D0D">
        <w:rPr>
          <w:b/>
          <w:bCs/>
          <w:i/>
          <w:iCs/>
          <w:sz w:val="24"/>
          <w:szCs w:val="24"/>
          <w:u w:val="single"/>
        </w:rPr>
        <w:t>Pathology of rheumatic fever, endocarditis and heart valves (Pathology)</w:t>
      </w:r>
    </w:p>
    <w:p w:rsidR="00FD43B0" w:rsidRPr="00496D0D" w:rsidRDefault="00FD43B0" w:rsidP="00FD43B0">
      <w:pPr>
        <w:spacing w:line="240" w:lineRule="auto"/>
        <w:rPr>
          <w:b/>
          <w:bCs/>
        </w:rPr>
      </w:pPr>
      <w:r w:rsidRPr="00496D0D">
        <w:rPr>
          <w:b/>
          <w:bCs/>
        </w:rPr>
        <w:t>Objectives:</w:t>
      </w:r>
    </w:p>
    <w:p w:rsidR="00FD43B0" w:rsidRPr="000705B4" w:rsidRDefault="00FD43B0" w:rsidP="00FD43B0">
      <w:pPr>
        <w:spacing w:line="240" w:lineRule="auto"/>
      </w:pPr>
      <w:r w:rsidRPr="000705B4">
        <w:t>At the end of this lecture, the students should be able to:</w:t>
      </w:r>
    </w:p>
    <w:p w:rsidR="00FD43B0" w:rsidRPr="000705B4" w:rsidRDefault="00FD43B0" w:rsidP="00FD43B0">
      <w:pPr>
        <w:numPr>
          <w:ilvl w:val="0"/>
          <w:numId w:val="26"/>
        </w:numPr>
        <w:spacing w:line="240" w:lineRule="auto"/>
      </w:pPr>
      <w:r w:rsidRPr="000705B4">
        <w:t>Understands the clinicopathological features of rheumatic heart disease which is a major cause of acquired mitral and aortic valve diseases in the Kingdom of Saudi Arabia.</w:t>
      </w:r>
    </w:p>
    <w:p w:rsidR="00FD43B0" w:rsidRPr="000705B4" w:rsidRDefault="00FD43B0" w:rsidP="00FD43B0">
      <w:pPr>
        <w:numPr>
          <w:ilvl w:val="0"/>
          <w:numId w:val="26"/>
        </w:numPr>
        <w:spacing w:line="240" w:lineRule="auto"/>
      </w:pPr>
      <w:r w:rsidRPr="000705B4">
        <w:t>Know the pathological causes and pathophysiological consequences of stenosis and incompetence of all the cardiac valves but particularly the mitral and aortic valves.</w:t>
      </w:r>
    </w:p>
    <w:p w:rsidR="00FD43B0" w:rsidRPr="000705B4" w:rsidRDefault="00FD43B0" w:rsidP="00FD43B0">
      <w:pPr>
        <w:numPr>
          <w:ilvl w:val="0"/>
          <w:numId w:val="26"/>
        </w:numPr>
        <w:spacing w:line="240" w:lineRule="auto"/>
      </w:pPr>
      <w:r w:rsidRPr="000705B4">
        <w:t>Understands the pathology of infective endocarditis so as to be able to identify patients at risk and when appropriate ensure prophylactic treatment is given.</w:t>
      </w:r>
    </w:p>
    <w:p w:rsidR="00FD43B0" w:rsidRPr="00756C0C" w:rsidRDefault="00FD43B0" w:rsidP="00FD43B0">
      <w:pPr>
        <w:spacing w:line="240" w:lineRule="auto"/>
        <w:rPr>
          <w:b/>
          <w:bCs/>
        </w:rPr>
      </w:pPr>
      <w:r w:rsidRPr="00756C0C">
        <w:rPr>
          <w:b/>
          <w:bCs/>
        </w:rPr>
        <w:lastRenderedPageBreak/>
        <w:t>Key principles to be discussed:</w:t>
      </w:r>
    </w:p>
    <w:p w:rsidR="00FD43B0" w:rsidRPr="000705B4" w:rsidRDefault="00FD43B0" w:rsidP="00FD43B0">
      <w:pPr>
        <w:numPr>
          <w:ilvl w:val="0"/>
          <w:numId w:val="27"/>
        </w:numPr>
        <w:spacing w:line="240" w:lineRule="auto"/>
      </w:pPr>
      <w:r w:rsidRPr="000705B4">
        <w:t>Pathology and manifestations of rheumatic heart disease as a major cause of valvular diseases in the Middle East and Saudi Arabia.</w:t>
      </w:r>
    </w:p>
    <w:p w:rsidR="00FD43B0" w:rsidRPr="000705B4" w:rsidRDefault="00FD43B0" w:rsidP="00FD43B0">
      <w:pPr>
        <w:numPr>
          <w:ilvl w:val="0"/>
          <w:numId w:val="27"/>
        </w:numPr>
        <w:spacing w:line="240" w:lineRule="auto"/>
      </w:pPr>
      <w:r w:rsidRPr="000705B4">
        <w:t>Complications of rheumatic heart disease including atrial fibrillation, valvular and atrial thrombus formation with systemic embolism, cardiac failure and infective endocarditis.</w:t>
      </w:r>
    </w:p>
    <w:p w:rsidR="00FD43B0" w:rsidRPr="000705B4" w:rsidRDefault="00FD43B0" w:rsidP="00FD43B0">
      <w:pPr>
        <w:numPr>
          <w:ilvl w:val="0"/>
          <w:numId w:val="27"/>
        </w:numPr>
        <w:spacing w:line="240" w:lineRule="auto"/>
      </w:pPr>
      <w:r w:rsidRPr="000705B4">
        <w:t>Infective endocarditis: predisposing factors, clinical acute and subacute forms, common pathogenic bacteria in IE and complications including valve perforation, thrombosis and septic embolization of the vegetations.</w:t>
      </w:r>
    </w:p>
    <w:p w:rsidR="00FD43B0" w:rsidRDefault="00FD43B0" w:rsidP="00FD43B0">
      <w:pPr>
        <w:numPr>
          <w:ilvl w:val="0"/>
          <w:numId w:val="27"/>
        </w:numPr>
        <w:spacing w:line="240" w:lineRule="auto"/>
      </w:pPr>
      <w:r w:rsidRPr="000705B4">
        <w:t>Causes and consequences of valvular heart disease with special emphasis on aortic and mitral valve including "floppy or prolapsed" mitral valve.</w:t>
      </w:r>
    </w:p>
    <w:p w:rsidR="00FD43B0" w:rsidRDefault="00FD43B0" w:rsidP="00FD43B0">
      <w:pPr>
        <w:spacing w:line="240" w:lineRule="auto"/>
        <w:ind w:left="360"/>
      </w:pPr>
    </w:p>
    <w:p w:rsidR="00FD43B0" w:rsidRDefault="00FD43B0" w:rsidP="00FD43B0">
      <w:pPr>
        <w:spacing w:line="240" w:lineRule="auto"/>
        <w:ind w:left="360"/>
      </w:pPr>
    </w:p>
    <w:p w:rsidR="00FD43B0" w:rsidRPr="00496D0D" w:rsidRDefault="00FD43B0" w:rsidP="00FD43B0">
      <w:pPr>
        <w:spacing w:after="0" w:line="360" w:lineRule="auto"/>
        <w:ind w:firstLine="360"/>
        <w:jc w:val="both"/>
        <w:rPr>
          <w:rFonts w:asciiTheme="minorHAnsi" w:hAnsiTheme="minorHAnsi"/>
          <w:b/>
          <w:bCs/>
          <w:i/>
          <w:iCs/>
          <w:sz w:val="24"/>
          <w:szCs w:val="24"/>
          <w:u w:val="single"/>
        </w:rPr>
      </w:pPr>
      <w:r w:rsidRPr="00496D0D">
        <w:rPr>
          <w:rFonts w:asciiTheme="minorHAnsi" w:hAnsiTheme="minorHAnsi"/>
          <w:b/>
          <w:bCs/>
          <w:i/>
          <w:iCs/>
          <w:sz w:val="24"/>
          <w:szCs w:val="24"/>
          <w:u w:val="single"/>
        </w:rPr>
        <w:t>Infective Endocardites (Microbiology)</w:t>
      </w:r>
    </w:p>
    <w:p w:rsidR="00FD43B0" w:rsidRPr="00496D0D" w:rsidRDefault="00FD43B0" w:rsidP="00FD43B0">
      <w:pPr>
        <w:spacing w:after="0" w:line="360" w:lineRule="auto"/>
        <w:ind w:firstLine="360"/>
        <w:jc w:val="both"/>
        <w:rPr>
          <w:rFonts w:asciiTheme="minorHAnsi" w:hAnsiTheme="minorHAnsi"/>
          <w:b/>
          <w:bCs/>
        </w:rPr>
      </w:pPr>
      <w:r w:rsidRPr="00496D0D">
        <w:rPr>
          <w:rFonts w:asciiTheme="minorHAnsi" w:hAnsiTheme="minorHAnsi"/>
          <w:b/>
          <w:bCs/>
        </w:rPr>
        <w:t>Objectives:</w:t>
      </w:r>
    </w:p>
    <w:p w:rsidR="00FD43B0" w:rsidRPr="00496D0D" w:rsidRDefault="00FD43B0" w:rsidP="00FD43B0">
      <w:pPr>
        <w:pStyle w:val="ListParagraph"/>
        <w:spacing w:after="0" w:line="360" w:lineRule="auto"/>
        <w:ind w:left="360"/>
        <w:jc w:val="both"/>
        <w:rPr>
          <w:rFonts w:asciiTheme="minorHAnsi" w:hAnsiTheme="minorHAnsi"/>
        </w:rPr>
      </w:pPr>
      <w:r w:rsidRPr="00496D0D">
        <w:rPr>
          <w:rFonts w:asciiTheme="minorHAnsi" w:hAnsiTheme="minorHAnsi"/>
        </w:rPr>
        <w:t>By the end of this lecture, the student should be able to:</w:t>
      </w:r>
    </w:p>
    <w:p w:rsidR="00FD43B0" w:rsidRPr="00496D0D" w:rsidRDefault="00FD43B0" w:rsidP="00FD43B0">
      <w:pPr>
        <w:pStyle w:val="ListParagraph"/>
        <w:numPr>
          <w:ilvl w:val="0"/>
          <w:numId w:val="71"/>
        </w:numPr>
        <w:spacing w:after="0" w:line="360" w:lineRule="auto"/>
        <w:jc w:val="both"/>
        <w:rPr>
          <w:rFonts w:asciiTheme="minorHAnsi" w:hAnsiTheme="minorHAnsi"/>
        </w:rPr>
      </w:pPr>
      <w:r w:rsidRPr="00496D0D">
        <w:rPr>
          <w:rFonts w:asciiTheme="minorHAnsi" w:hAnsiTheme="minorHAnsi"/>
        </w:rPr>
        <w:t xml:space="preserve">Define infective endocarditis </w:t>
      </w:r>
    </w:p>
    <w:p w:rsidR="00FD43B0" w:rsidRPr="00496D0D" w:rsidRDefault="00FD43B0" w:rsidP="00FD43B0">
      <w:pPr>
        <w:pStyle w:val="ListParagraph"/>
        <w:numPr>
          <w:ilvl w:val="0"/>
          <w:numId w:val="71"/>
        </w:numPr>
        <w:spacing w:after="0" w:line="360" w:lineRule="auto"/>
        <w:jc w:val="both"/>
        <w:rPr>
          <w:rFonts w:asciiTheme="minorHAnsi" w:hAnsiTheme="minorHAnsi"/>
        </w:rPr>
      </w:pPr>
      <w:r w:rsidRPr="00496D0D">
        <w:rPr>
          <w:rFonts w:asciiTheme="minorHAnsi" w:hAnsiTheme="minorHAnsi"/>
        </w:rPr>
        <w:t xml:space="preserve">Recognize that bacteria like </w:t>
      </w:r>
      <w:r w:rsidRPr="00496D0D">
        <w:rPr>
          <w:rFonts w:asciiTheme="minorHAnsi" w:hAnsiTheme="minorHAnsi"/>
          <w:i/>
          <w:iCs/>
        </w:rPr>
        <w:t>Streptococcus viridans</w:t>
      </w:r>
      <w:r w:rsidRPr="00496D0D">
        <w:rPr>
          <w:rFonts w:asciiTheme="minorHAnsi" w:hAnsiTheme="minorHAnsi"/>
        </w:rPr>
        <w:t xml:space="preserve"> and </w:t>
      </w:r>
      <w:r w:rsidRPr="00496D0D">
        <w:rPr>
          <w:rFonts w:asciiTheme="minorHAnsi" w:hAnsiTheme="minorHAnsi"/>
          <w:i/>
          <w:iCs/>
        </w:rPr>
        <w:t>Staphyloccocus aureus</w:t>
      </w:r>
      <w:r w:rsidRPr="00496D0D">
        <w:rPr>
          <w:rFonts w:asciiTheme="minorHAnsi" w:hAnsiTheme="minorHAnsi"/>
        </w:rPr>
        <w:t xml:space="preserve"> are the most important causes of infective endocarditis.</w:t>
      </w:r>
    </w:p>
    <w:p w:rsidR="00FD43B0" w:rsidRPr="00496D0D" w:rsidRDefault="00FD43B0" w:rsidP="00FD43B0">
      <w:pPr>
        <w:pStyle w:val="ListParagraph"/>
        <w:numPr>
          <w:ilvl w:val="0"/>
          <w:numId w:val="71"/>
        </w:numPr>
        <w:spacing w:after="0" w:line="360" w:lineRule="auto"/>
        <w:jc w:val="both"/>
        <w:rPr>
          <w:rFonts w:asciiTheme="minorHAnsi" w:hAnsiTheme="minorHAnsi"/>
        </w:rPr>
      </w:pPr>
      <w:r w:rsidRPr="00496D0D">
        <w:rPr>
          <w:rFonts w:asciiTheme="minorHAnsi" w:hAnsiTheme="minorHAnsi"/>
        </w:rPr>
        <w:t>Know that the disease can present as acute or sub-acute bacterial endocarditis.</w:t>
      </w:r>
    </w:p>
    <w:p w:rsidR="00FD43B0" w:rsidRPr="00496D0D" w:rsidRDefault="00FD43B0" w:rsidP="00FD43B0">
      <w:pPr>
        <w:pStyle w:val="ListParagraph"/>
        <w:numPr>
          <w:ilvl w:val="0"/>
          <w:numId w:val="71"/>
        </w:numPr>
        <w:spacing w:after="0" w:line="360" w:lineRule="auto"/>
        <w:jc w:val="both"/>
        <w:rPr>
          <w:rFonts w:asciiTheme="minorHAnsi" w:hAnsiTheme="minorHAnsi"/>
        </w:rPr>
      </w:pPr>
      <w:r w:rsidRPr="00496D0D">
        <w:rPr>
          <w:rFonts w:asciiTheme="minorHAnsi" w:hAnsiTheme="minorHAnsi"/>
        </w:rPr>
        <w:t xml:space="preserve">Recognize  the comments clinical presentations of infective  endocarditis  i.e. fever as the disease is  one of the most important  causes of pyrexia of unknown angiun (P.U.O) </w:t>
      </w:r>
    </w:p>
    <w:p w:rsidR="00FD43B0" w:rsidRPr="00496D0D" w:rsidRDefault="00FD43B0" w:rsidP="00FD43B0">
      <w:pPr>
        <w:pStyle w:val="ListParagraph"/>
        <w:numPr>
          <w:ilvl w:val="0"/>
          <w:numId w:val="71"/>
        </w:numPr>
        <w:spacing w:after="0" w:line="360" w:lineRule="auto"/>
        <w:jc w:val="both"/>
        <w:rPr>
          <w:rFonts w:asciiTheme="minorHAnsi" w:hAnsiTheme="minorHAnsi"/>
        </w:rPr>
      </w:pPr>
      <w:r w:rsidRPr="00496D0D">
        <w:rPr>
          <w:rFonts w:asciiTheme="minorHAnsi" w:hAnsiTheme="minorHAnsi"/>
        </w:rPr>
        <w:t>Know the bacterial  factors and host  factors that affected the severity and outcome of the disease.</w:t>
      </w:r>
    </w:p>
    <w:p w:rsidR="00FD43B0" w:rsidRPr="00496D0D" w:rsidRDefault="00FD43B0" w:rsidP="00FD43B0">
      <w:pPr>
        <w:pStyle w:val="ListParagraph"/>
        <w:numPr>
          <w:ilvl w:val="0"/>
          <w:numId w:val="71"/>
        </w:numPr>
        <w:spacing w:after="0" w:line="360" w:lineRule="auto"/>
        <w:jc w:val="both"/>
        <w:rPr>
          <w:rFonts w:asciiTheme="minorHAnsi" w:hAnsiTheme="minorHAnsi"/>
        </w:rPr>
      </w:pPr>
      <w:r w:rsidRPr="00496D0D">
        <w:rPr>
          <w:rFonts w:asciiTheme="minorHAnsi" w:hAnsiTheme="minorHAnsi"/>
        </w:rPr>
        <w:t>Recognize the sources of the bacteria that causes bacterimia and then infective  endocarditis.</w:t>
      </w:r>
    </w:p>
    <w:p w:rsidR="00FD43B0" w:rsidRPr="00496D0D" w:rsidRDefault="00FD43B0" w:rsidP="00FD43B0">
      <w:pPr>
        <w:pStyle w:val="ListParagraph"/>
        <w:numPr>
          <w:ilvl w:val="0"/>
          <w:numId w:val="71"/>
        </w:numPr>
        <w:spacing w:after="0" w:line="360" w:lineRule="auto"/>
        <w:jc w:val="both"/>
        <w:rPr>
          <w:rFonts w:asciiTheme="minorHAnsi" w:hAnsiTheme="minorHAnsi"/>
        </w:rPr>
      </w:pPr>
      <w:r w:rsidRPr="00496D0D">
        <w:rPr>
          <w:rFonts w:asciiTheme="minorHAnsi" w:hAnsiTheme="minorHAnsi"/>
        </w:rPr>
        <w:t>Know the pathogenesis of the infective endocarditis.  The formation and presence of  bacterial vegetation.</w:t>
      </w:r>
    </w:p>
    <w:p w:rsidR="00FD43B0" w:rsidRPr="00496D0D" w:rsidRDefault="00FD43B0" w:rsidP="00FD43B0">
      <w:pPr>
        <w:pStyle w:val="ListParagraph"/>
        <w:numPr>
          <w:ilvl w:val="0"/>
          <w:numId w:val="71"/>
        </w:numPr>
        <w:spacing w:after="0" w:line="360" w:lineRule="auto"/>
        <w:jc w:val="both"/>
        <w:rPr>
          <w:rFonts w:asciiTheme="minorHAnsi" w:hAnsiTheme="minorHAnsi"/>
        </w:rPr>
      </w:pPr>
      <w:r w:rsidRPr="00496D0D">
        <w:rPr>
          <w:rFonts w:asciiTheme="minorHAnsi" w:hAnsiTheme="minorHAnsi"/>
        </w:rPr>
        <w:t>Know the  predisposing  factors for infective  endocarditis  e.g previous congenital heart lesions, rheumatic  heart lesions  presence of prosthetic valve as well as intravenous drug users.</w:t>
      </w:r>
    </w:p>
    <w:p w:rsidR="00FD43B0" w:rsidRPr="00496D0D" w:rsidRDefault="00FD43B0" w:rsidP="00FD43B0">
      <w:pPr>
        <w:pStyle w:val="ListParagraph"/>
        <w:numPr>
          <w:ilvl w:val="0"/>
          <w:numId w:val="71"/>
        </w:numPr>
        <w:spacing w:after="0" w:line="360" w:lineRule="auto"/>
        <w:jc w:val="both"/>
        <w:rPr>
          <w:rFonts w:asciiTheme="minorHAnsi" w:hAnsiTheme="minorHAnsi"/>
        </w:rPr>
      </w:pPr>
      <w:r w:rsidRPr="00496D0D">
        <w:rPr>
          <w:rFonts w:asciiTheme="minorHAnsi" w:hAnsiTheme="minorHAnsi"/>
        </w:rPr>
        <w:t xml:space="preserve">Know the common bacterial causes and relationship of different bacteria causes to different clinical conditions.  </w:t>
      </w:r>
    </w:p>
    <w:p w:rsidR="00FD43B0" w:rsidRPr="00496D0D" w:rsidRDefault="00FD43B0" w:rsidP="00FD43B0">
      <w:pPr>
        <w:pStyle w:val="ListParagraph"/>
        <w:numPr>
          <w:ilvl w:val="0"/>
          <w:numId w:val="71"/>
        </w:numPr>
        <w:spacing w:after="0" w:line="360" w:lineRule="auto"/>
        <w:jc w:val="both"/>
        <w:rPr>
          <w:rFonts w:asciiTheme="minorHAnsi" w:hAnsiTheme="minorHAnsi"/>
        </w:rPr>
      </w:pPr>
      <w:r w:rsidRPr="00496D0D">
        <w:rPr>
          <w:rFonts w:asciiTheme="minorHAnsi" w:hAnsiTheme="minorHAnsi"/>
        </w:rPr>
        <w:t xml:space="preserve">Know the diagnostic methods  for endocarditis including </w:t>
      </w:r>
    </w:p>
    <w:p w:rsidR="00FD43B0" w:rsidRPr="00496D0D" w:rsidRDefault="00FD43B0" w:rsidP="00FD43B0">
      <w:pPr>
        <w:pStyle w:val="ListParagraph"/>
        <w:spacing w:after="0" w:line="360" w:lineRule="auto"/>
        <w:jc w:val="both"/>
        <w:rPr>
          <w:rFonts w:asciiTheme="minorHAnsi" w:hAnsiTheme="minorHAnsi"/>
        </w:rPr>
      </w:pPr>
    </w:p>
    <w:p w:rsidR="00FD43B0" w:rsidRPr="00496D0D" w:rsidRDefault="00FD43B0" w:rsidP="00FD43B0">
      <w:pPr>
        <w:pStyle w:val="ListParagraph"/>
        <w:numPr>
          <w:ilvl w:val="0"/>
          <w:numId w:val="73"/>
        </w:numPr>
        <w:spacing w:after="0" w:line="360" w:lineRule="auto"/>
        <w:jc w:val="both"/>
        <w:rPr>
          <w:rFonts w:asciiTheme="minorHAnsi" w:hAnsiTheme="minorHAnsi"/>
        </w:rPr>
      </w:pPr>
      <w:r w:rsidRPr="00496D0D">
        <w:rPr>
          <w:rFonts w:asciiTheme="minorHAnsi" w:hAnsiTheme="minorHAnsi"/>
        </w:rPr>
        <w:t xml:space="preserve"> clinical features </w:t>
      </w:r>
    </w:p>
    <w:p w:rsidR="00FD43B0" w:rsidRPr="00496D0D" w:rsidRDefault="00FD43B0" w:rsidP="00FD43B0">
      <w:pPr>
        <w:pStyle w:val="ListParagraph"/>
        <w:numPr>
          <w:ilvl w:val="0"/>
          <w:numId w:val="73"/>
        </w:numPr>
        <w:spacing w:after="0" w:line="360" w:lineRule="auto"/>
        <w:jc w:val="both"/>
        <w:rPr>
          <w:rFonts w:asciiTheme="minorHAnsi" w:hAnsiTheme="minorHAnsi"/>
        </w:rPr>
      </w:pPr>
      <w:r w:rsidRPr="00496D0D">
        <w:rPr>
          <w:rFonts w:asciiTheme="minorHAnsi" w:hAnsiTheme="minorHAnsi"/>
        </w:rPr>
        <w:t xml:space="preserve"> Laboratory tests mainly blood culture </w:t>
      </w:r>
    </w:p>
    <w:p w:rsidR="00FD43B0" w:rsidRPr="00496D0D" w:rsidRDefault="00FD43B0" w:rsidP="00FD43B0">
      <w:pPr>
        <w:pStyle w:val="ListParagraph"/>
        <w:numPr>
          <w:ilvl w:val="0"/>
          <w:numId w:val="73"/>
        </w:numPr>
        <w:spacing w:after="0" w:line="360" w:lineRule="auto"/>
        <w:jc w:val="both"/>
        <w:rPr>
          <w:rFonts w:asciiTheme="minorHAnsi" w:hAnsiTheme="minorHAnsi"/>
        </w:rPr>
      </w:pPr>
      <w:r w:rsidRPr="00496D0D">
        <w:rPr>
          <w:rFonts w:asciiTheme="minorHAnsi" w:hAnsiTheme="minorHAnsi"/>
        </w:rPr>
        <w:t>Echo cardiography for presence of bacterial vegelations.</w:t>
      </w:r>
    </w:p>
    <w:p w:rsidR="00FD43B0" w:rsidRPr="00496D0D" w:rsidRDefault="00FD43B0" w:rsidP="00FD43B0">
      <w:pPr>
        <w:pStyle w:val="ListParagraph"/>
        <w:spacing w:after="0" w:line="360" w:lineRule="auto"/>
        <w:ind w:left="1080"/>
        <w:jc w:val="both"/>
        <w:rPr>
          <w:rFonts w:asciiTheme="minorHAnsi" w:hAnsiTheme="minorHAnsi"/>
        </w:rPr>
      </w:pPr>
    </w:p>
    <w:p w:rsidR="00FD43B0" w:rsidRPr="00496D0D" w:rsidRDefault="00FD43B0" w:rsidP="00FD43B0">
      <w:pPr>
        <w:pStyle w:val="ListParagraph"/>
        <w:numPr>
          <w:ilvl w:val="0"/>
          <w:numId w:val="72"/>
        </w:numPr>
        <w:spacing w:after="0" w:line="360" w:lineRule="auto"/>
        <w:jc w:val="both"/>
        <w:rPr>
          <w:rFonts w:asciiTheme="minorHAnsi" w:hAnsiTheme="minorHAnsi"/>
        </w:rPr>
      </w:pPr>
      <w:r w:rsidRPr="00496D0D">
        <w:rPr>
          <w:rFonts w:asciiTheme="minorHAnsi" w:hAnsiTheme="minorHAnsi"/>
        </w:rPr>
        <w:t>Know the different anti- microbial used for different types of organism.</w:t>
      </w:r>
    </w:p>
    <w:p w:rsidR="00FD43B0" w:rsidRPr="00496D0D" w:rsidRDefault="00FD43B0" w:rsidP="00FD43B0">
      <w:pPr>
        <w:pStyle w:val="ListParagraph"/>
        <w:numPr>
          <w:ilvl w:val="0"/>
          <w:numId w:val="72"/>
        </w:numPr>
        <w:spacing w:after="0" w:line="360" w:lineRule="auto"/>
        <w:jc w:val="both"/>
        <w:rPr>
          <w:rFonts w:asciiTheme="minorHAnsi" w:hAnsiTheme="minorHAnsi"/>
        </w:rPr>
      </w:pPr>
      <w:r w:rsidRPr="00496D0D">
        <w:rPr>
          <w:rFonts w:asciiTheme="minorHAnsi" w:hAnsiTheme="minorHAnsi"/>
        </w:rPr>
        <w:lastRenderedPageBreak/>
        <w:t>Know the possible complications of infective endocarditis.</w:t>
      </w:r>
    </w:p>
    <w:p w:rsidR="00FD43B0" w:rsidRPr="00496D0D" w:rsidRDefault="00FD43B0" w:rsidP="00FD43B0">
      <w:pPr>
        <w:spacing w:after="0" w:line="360" w:lineRule="auto"/>
        <w:ind w:left="410"/>
        <w:jc w:val="both"/>
        <w:rPr>
          <w:rFonts w:asciiTheme="minorHAnsi" w:hAnsiTheme="minorHAnsi"/>
        </w:rPr>
      </w:pPr>
    </w:p>
    <w:p w:rsidR="00FD43B0" w:rsidRPr="00164A6C" w:rsidRDefault="00FD43B0" w:rsidP="00FD43B0">
      <w:pPr>
        <w:spacing w:after="0" w:line="360" w:lineRule="auto"/>
        <w:jc w:val="both"/>
        <w:rPr>
          <w:rFonts w:asciiTheme="minorHAnsi" w:hAnsiTheme="minorHAnsi"/>
          <w:b/>
          <w:bCs/>
        </w:rPr>
      </w:pPr>
      <w:r w:rsidRPr="00164A6C">
        <w:rPr>
          <w:rFonts w:asciiTheme="minorHAnsi" w:hAnsiTheme="minorHAnsi"/>
          <w:b/>
          <w:bCs/>
        </w:rPr>
        <w:t>Back ground :</w:t>
      </w:r>
    </w:p>
    <w:p w:rsidR="00FD43B0" w:rsidRPr="00496D0D" w:rsidRDefault="00FD43B0" w:rsidP="00FD43B0">
      <w:pPr>
        <w:spacing w:after="0" w:line="360" w:lineRule="auto"/>
        <w:jc w:val="both"/>
        <w:rPr>
          <w:rFonts w:asciiTheme="minorHAnsi" w:hAnsiTheme="minorHAnsi"/>
        </w:rPr>
      </w:pPr>
      <w:r w:rsidRPr="00496D0D">
        <w:rPr>
          <w:rFonts w:asciiTheme="minorHAnsi" w:hAnsiTheme="minorHAnsi"/>
        </w:rPr>
        <w:t xml:space="preserve">Infective endocarditis is the microbial infection of the endothelial surface of the heart. The valves of the heart are the most affected structures, but the infection can also occur at a septal defect, the chordate tendons and other lesions like patent ductus arteriosus, arteriovenous fistula and coartication of the aorta. The syndrome is caused mainly by bacterial so it is sometimes called </w:t>
      </w:r>
      <w:r w:rsidRPr="00496D0D">
        <w:rPr>
          <w:rFonts w:asciiTheme="minorHAnsi" w:hAnsiTheme="minorHAnsi"/>
          <w:i/>
          <w:iCs/>
        </w:rPr>
        <w:t>Bacterial endocarditis</w:t>
      </w:r>
      <w:r w:rsidRPr="00496D0D">
        <w:rPr>
          <w:rFonts w:asciiTheme="minorHAnsi" w:hAnsiTheme="minorHAnsi"/>
        </w:rPr>
        <w:t xml:space="preserve"> which can be divided into sub-acute or acute bacterial endocarditis on the basis of clinical presentation. It is important to recognize that infective endocarditis is one of the causes of the syndrome pyrexia of unknown origin (P.U.O).  Some predisposing factors increase the chance of having endocarditis e.g. in intravenous drug users or prosthetic valve etc. The main laboratory test for diagnosis is blood culture.  Mortality before use of antibiotic was high and it is also considerabl</w:t>
      </w:r>
      <w:r>
        <w:rPr>
          <w:rFonts w:asciiTheme="minorHAnsi" w:hAnsiTheme="minorHAnsi"/>
        </w:rPr>
        <w:t>e even with use of antibiotics.</w:t>
      </w:r>
    </w:p>
    <w:p w:rsidR="00FD43B0" w:rsidRPr="00496D0D" w:rsidRDefault="00FD43B0" w:rsidP="00FD43B0">
      <w:pPr>
        <w:spacing w:after="0" w:line="360" w:lineRule="auto"/>
        <w:jc w:val="both"/>
        <w:rPr>
          <w:rFonts w:asciiTheme="minorHAnsi" w:hAnsiTheme="minorHAnsi"/>
          <w:b/>
          <w:bCs/>
          <w:u w:val="single"/>
        </w:rPr>
      </w:pPr>
    </w:p>
    <w:p w:rsidR="00FD43B0" w:rsidRPr="00164A6C" w:rsidRDefault="00FD43B0" w:rsidP="00FD43B0">
      <w:pPr>
        <w:spacing w:after="0" w:line="360" w:lineRule="auto"/>
        <w:jc w:val="both"/>
        <w:rPr>
          <w:rFonts w:asciiTheme="minorHAnsi" w:hAnsiTheme="minorHAnsi"/>
          <w:b/>
          <w:bCs/>
        </w:rPr>
      </w:pPr>
      <w:r w:rsidRPr="00164A6C">
        <w:rPr>
          <w:rFonts w:asciiTheme="minorHAnsi" w:hAnsiTheme="minorHAnsi"/>
          <w:b/>
          <w:bCs/>
        </w:rPr>
        <w:t>Key principle points to be discussed</w:t>
      </w:r>
    </w:p>
    <w:p w:rsidR="00FD43B0" w:rsidRPr="00496D0D" w:rsidRDefault="00FD43B0" w:rsidP="00FD43B0">
      <w:pPr>
        <w:spacing w:after="0" w:line="360" w:lineRule="auto"/>
        <w:jc w:val="both"/>
        <w:rPr>
          <w:rFonts w:asciiTheme="minorHAnsi" w:hAnsiTheme="minorHAnsi"/>
        </w:rPr>
      </w:pPr>
      <w:r w:rsidRPr="00496D0D">
        <w:rPr>
          <w:rFonts w:asciiTheme="minorHAnsi" w:hAnsiTheme="minorHAnsi"/>
        </w:rPr>
        <w:t>Definition of infective endocarditis as the infection of the cardiac endocardium mainly affecting the valve, but can also affect septal defects, patent ducts arteriosus and coarcitation of the aorta.</w:t>
      </w:r>
    </w:p>
    <w:p w:rsidR="00FD43B0" w:rsidRPr="00496D0D" w:rsidRDefault="00FD43B0" w:rsidP="00FD43B0">
      <w:pPr>
        <w:spacing w:after="0" w:line="360" w:lineRule="auto"/>
        <w:jc w:val="both"/>
        <w:rPr>
          <w:rFonts w:asciiTheme="minorHAnsi" w:hAnsiTheme="minorHAnsi"/>
        </w:rPr>
      </w:pPr>
      <w:r w:rsidRPr="00496D0D">
        <w:rPr>
          <w:rFonts w:asciiTheme="minorHAnsi" w:hAnsiTheme="minorHAnsi"/>
        </w:rPr>
        <w:t>The use of clinical presentation to know the clinical divisions of the syndrome into acute and sub-acute will addressed.</w:t>
      </w:r>
    </w:p>
    <w:p w:rsidR="00FD43B0" w:rsidRPr="00496D0D" w:rsidRDefault="00FD43B0" w:rsidP="00FD43B0">
      <w:pPr>
        <w:spacing w:after="0" w:line="360" w:lineRule="auto"/>
        <w:jc w:val="both"/>
        <w:rPr>
          <w:rFonts w:asciiTheme="minorHAnsi" w:hAnsiTheme="minorHAnsi"/>
        </w:rPr>
      </w:pPr>
      <w:r w:rsidRPr="00496D0D">
        <w:rPr>
          <w:rFonts w:asciiTheme="minorHAnsi" w:hAnsiTheme="minorHAnsi"/>
        </w:rPr>
        <w:t>Pathogenis of the condition shall be discussed and clarified as the characteristic lesion is the vegetation including bacteria and other constituents. Pathogenesis depends on the:</w:t>
      </w:r>
    </w:p>
    <w:p w:rsidR="00FD43B0" w:rsidRPr="00496D0D" w:rsidRDefault="00FD43B0" w:rsidP="00FD43B0">
      <w:pPr>
        <w:pStyle w:val="ListParagraph"/>
        <w:numPr>
          <w:ilvl w:val="0"/>
          <w:numId w:val="75"/>
        </w:numPr>
        <w:spacing w:after="0" w:line="360" w:lineRule="auto"/>
        <w:jc w:val="both"/>
        <w:rPr>
          <w:rFonts w:asciiTheme="minorHAnsi" w:hAnsiTheme="minorHAnsi"/>
        </w:rPr>
      </w:pPr>
      <w:r w:rsidRPr="00496D0D">
        <w:rPr>
          <w:rFonts w:asciiTheme="minorHAnsi" w:hAnsiTheme="minorHAnsi"/>
        </w:rPr>
        <w:t>Endothelial damage due to blood flow dynamics.</w:t>
      </w:r>
    </w:p>
    <w:p w:rsidR="00FD43B0" w:rsidRPr="00496D0D" w:rsidRDefault="00FD43B0" w:rsidP="00FD43B0">
      <w:pPr>
        <w:pStyle w:val="ListParagraph"/>
        <w:numPr>
          <w:ilvl w:val="0"/>
          <w:numId w:val="75"/>
        </w:numPr>
        <w:spacing w:after="0" w:line="360" w:lineRule="auto"/>
        <w:jc w:val="both"/>
        <w:rPr>
          <w:rFonts w:asciiTheme="minorHAnsi" w:hAnsiTheme="minorHAnsi"/>
        </w:rPr>
      </w:pPr>
      <w:r w:rsidRPr="00496D0D">
        <w:rPr>
          <w:rFonts w:asciiTheme="minorHAnsi" w:hAnsiTheme="minorHAnsi"/>
        </w:rPr>
        <w:t xml:space="preserve">Bacterimia originating from the month, GTT or urogenital. </w:t>
      </w:r>
    </w:p>
    <w:p w:rsidR="00FD43B0" w:rsidRPr="00496D0D" w:rsidRDefault="00FD43B0" w:rsidP="00FD43B0">
      <w:pPr>
        <w:pStyle w:val="ListParagraph"/>
        <w:numPr>
          <w:ilvl w:val="0"/>
          <w:numId w:val="75"/>
        </w:numPr>
        <w:spacing w:after="0" w:line="360" w:lineRule="auto"/>
        <w:jc w:val="both"/>
        <w:rPr>
          <w:rFonts w:asciiTheme="minorHAnsi" w:hAnsiTheme="minorHAnsi"/>
        </w:rPr>
      </w:pPr>
      <w:r w:rsidRPr="00496D0D">
        <w:rPr>
          <w:rFonts w:asciiTheme="minorHAnsi" w:hAnsiTheme="minorHAnsi"/>
        </w:rPr>
        <w:t>Bacterial factors: ability to adhere to the thrombus formed</w:t>
      </w:r>
    </w:p>
    <w:p w:rsidR="00FD43B0" w:rsidRPr="00496D0D" w:rsidRDefault="00FD43B0" w:rsidP="00FD43B0">
      <w:pPr>
        <w:pStyle w:val="ListParagraph"/>
        <w:numPr>
          <w:ilvl w:val="0"/>
          <w:numId w:val="75"/>
        </w:numPr>
        <w:spacing w:after="0" w:line="360" w:lineRule="auto"/>
        <w:jc w:val="both"/>
        <w:rPr>
          <w:rFonts w:asciiTheme="minorHAnsi" w:hAnsiTheme="minorHAnsi"/>
        </w:rPr>
      </w:pPr>
      <w:r w:rsidRPr="00496D0D">
        <w:rPr>
          <w:rFonts w:asciiTheme="minorHAnsi" w:hAnsiTheme="minorHAnsi"/>
        </w:rPr>
        <w:t>Some bacteria e.g. staphylococcus can infect intact endothelium.</w:t>
      </w:r>
    </w:p>
    <w:p w:rsidR="00FD43B0" w:rsidRPr="00496D0D" w:rsidRDefault="00FD43B0" w:rsidP="00FD43B0">
      <w:pPr>
        <w:spacing w:after="0" w:line="360" w:lineRule="auto"/>
        <w:jc w:val="both"/>
        <w:rPr>
          <w:rFonts w:asciiTheme="minorHAnsi" w:hAnsiTheme="minorHAnsi"/>
          <w:b/>
          <w:bCs/>
          <w:u w:val="single"/>
        </w:rPr>
      </w:pPr>
      <w:r w:rsidRPr="00164A6C">
        <w:rPr>
          <w:rFonts w:asciiTheme="minorHAnsi" w:hAnsiTheme="minorHAnsi"/>
          <w:b/>
          <w:bCs/>
        </w:rPr>
        <w:t>The underlying or predisposing factors</w:t>
      </w:r>
      <w:r w:rsidRPr="00496D0D">
        <w:rPr>
          <w:rFonts w:asciiTheme="minorHAnsi" w:hAnsiTheme="minorHAnsi"/>
          <w:b/>
          <w:bCs/>
          <w:u w:val="single"/>
        </w:rPr>
        <w:t>:</w:t>
      </w:r>
    </w:p>
    <w:p w:rsidR="00FD43B0" w:rsidRPr="00496D0D" w:rsidRDefault="00FD43B0" w:rsidP="00FD43B0">
      <w:pPr>
        <w:pStyle w:val="ListParagraph"/>
        <w:numPr>
          <w:ilvl w:val="0"/>
          <w:numId w:val="76"/>
        </w:numPr>
        <w:spacing w:after="0" w:line="360" w:lineRule="auto"/>
        <w:jc w:val="both"/>
        <w:rPr>
          <w:rFonts w:asciiTheme="minorHAnsi" w:hAnsiTheme="minorHAnsi"/>
        </w:rPr>
      </w:pPr>
      <w:r w:rsidRPr="00496D0D">
        <w:rPr>
          <w:rFonts w:asciiTheme="minorHAnsi" w:hAnsiTheme="minorHAnsi"/>
        </w:rPr>
        <w:t>Heart disease either congenital heart disease, rheumatic heart disease degenerative heart disease or syphilic heart disease, intravenous drug user can also predispose to infective endocarditis.</w:t>
      </w:r>
    </w:p>
    <w:p w:rsidR="00FD43B0" w:rsidRPr="00496D0D" w:rsidRDefault="00FD43B0" w:rsidP="00FD43B0">
      <w:pPr>
        <w:spacing w:after="0" w:line="360" w:lineRule="auto"/>
        <w:jc w:val="both"/>
        <w:rPr>
          <w:rFonts w:asciiTheme="minorHAnsi" w:hAnsiTheme="minorHAnsi"/>
        </w:rPr>
      </w:pPr>
      <w:r w:rsidRPr="00496D0D">
        <w:rPr>
          <w:rFonts w:asciiTheme="minorHAnsi" w:hAnsiTheme="minorHAnsi"/>
        </w:rPr>
        <w:t xml:space="preserve">Clinical features, could be acute or sub-acute the most important general feature are fever which goes on for more that 2 weeks (P.U.O) should always suggest the possibility of infective endocarditis. Signs can include splenomegaly, petechiae, clubbing, retinal haemorrhage and maybe haematuria. </w:t>
      </w:r>
    </w:p>
    <w:p w:rsidR="00FD43B0" w:rsidRPr="00496D0D" w:rsidRDefault="00FD43B0" w:rsidP="00FD43B0">
      <w:pPr>
        <w:spacing w:after="0" w:line="360" w:lineRule="auto"/>
        <w:jc w:val="both"/>
        <w:rPr>
          <w:rFonts w:asciiTheme="minorHAnsi" w:hAnsiTheme="minorHAnsi"/>
        </w:rPr>
      </w:pPr>
    </w:p>
    <w:p w:rsidR="00FD43B0" w:rsidRPr="00496D0D" w:rsidRDefault="00FD43B0" w:rsidP="00FD43B0">
      <w:pPr>
        <w:spacing w:after="0" w:line="360" w:lineRule="auto"/>
        <w:jc w:val="both"/>
        <w:rPr>
          <w:rFonts w:asciiTheme="minorHAnsi" w:hAnsiTheme="minorHAnsi"/>
        </w:rPr>
      </w:pPr>
      <w:r w:rsidRPr="00164A6C">
        <w:rPr>
          <w:rFonts w:asciiTheme="minorHAnsi" w:hAnsiTheme="minorHAnsi"/>
          <w:b/>
          <w:bCs/>
        </w:rPr>
        <w:t>Cardiac signs</w:t>
      </w:r>
      <w:r w:rsidRPr="00496D0D">
        <w:rPr>
          <w:rFonts w:asciiTheme="minorHAnsi" w:hAnsiTheme="minorHAnsi"/>
          <w:b/>
          <w:bCs/>
          <w:u w:val="single"/>
        </w:rPr>
        <w:t>:</w:t>
      </w:r>
      <w:r w:rsidRPr="00496D0D">
        <w:rPr>
          <w:rFonts w:asciiTheme="minorHAnsi" w:hAnsiTheme="minorHAnsi"/>
        </w:rPr>
        <w:t xml:space="preserve">  when valve are affected like the mitral valve which is the one most affected, there can be heart murmurs. </w:t>
      </w:r>
    </w:p>
    <w:p w:rsidR="00FD43B0" w:rsidRPr="00496D0D" w:rsidRDefault="00FD43B0" w:rsidP="00FD43B0">
      <w:pPr>
        <w:spacing w:after="0" w:line="360" w:lineRule="auto"/>
        <w:jc w:val="both"/>
        <w:rPr>
          <w:rFonts w:asciiTheme="minorHAnsi" w:hAnsiTheme="minorHAnsi"/>
          <w:b/>
          <w:bCs/>
          <w:u w:val="single"/>
        </w:rPr>
      </w:pPr>
    </w:p>
    <w:p w:rsidR="00FD43B0" w:rsidRPr="00164A6C" w:rsidRDefault="00FD43B0" w:rsidP="00FD43B0">
      <w:pPr>
        <w:spacing w:after="0" w:line="360" w:lineRule="auto"/>
        <w:jc w:val="both"/>
        <w:rPr>
          <w:rFonts w:asciiTheme="minorHAnsi" w:hAnsiTheme="minorHAnsi"/>
          <w:b/>
          <w:bCs/>
        </w:rPr>
      </w:pPr>
      <w:r w:rsidRPr="00164A6C">
        <w:rPr>
          <w:rFonts w:asciiTheme="minorHAnsi" w:hAnsiTheme="minorHAnsi"/>
          <w:b/>
          <w:bCs/>
        </w:rPr>
        <w:t>Signs of congestive heart failure which can also happen as a complication</w:t>
      </w:r>
    </w:p>
    <w:p w:rsidR="00FD43B0" w:rsidRPr="00496D0D" w:rsidRDefault="00FD43B0" w:rsidP="00FD43B0">
      <w:pPr>
        <w:spacing w:after="0" w:line="360" w:lineRule="auto"/>
        <w:jc w:val="both"/>
        <w:rPr>
          <w:rFonts w:asciiTheme="minorHAnsi" w:hAnsiTheme="minorHAnsi"/>
        </w:rPr>
      </w:pPr>
      <w:r w:rsidRPr="00496D0D">
        <w:rPr>
          <w:rFonts w:asciiTheme="minorHAnsi" w:hAnsiTheme="minorHAnsi"/>
          <w:b/>
          <w:bCs/>
        </w:rPr>
        <w:lastRenderedPageBreak/>
        <w:t>Diagnosis:</w:t>
      </w:r>
      <w:r w:rsidRPr="00496D0D">
        <w:rPr>
          <w:rFonts w:asciiTheme="minorHAnsi" w:hAnsiTheme="minorHAnsi"/>
        </w:rPr>
        <w:t xml:space="preserve"> Non-specific finding, high ESR, C-reactive protein which manifest tissue destruction and bacterial infection respectively, peripheral high white blood count. </w:t>
      </w:r>
    </w:p>
    <w:p w:rsidR="00FD43B0" w:rsidRPr="00496D0D" w:rsidRDefault="00FD43B0" w:rsidP="00FD43B0">
      <w:pPr>
        <w:spacing w:after="0" w:line="360" w:lineRule="auto"/>
        <w:jc w:val="both"/>
        <w:rPr>
          <w:rFonts w:asciiTheme="minorHAnsi" w:hAnsiTheme="minorHAnsi"/>
        </w:rPr>
      </w:pPr>
      <w:r w:rsidRPr="00496D0D">
        <w:rPr>
          <w:rFonts w:asciiTheme="minorHAnsi" w:hAnsiTheme="minorHAnsi"/>
          <w:b/>
          <w:bCs/>
        </w:rPr>
        <w:t>Specific:</w:t>
      </w:r>
      <w:r w:rsidRPr="00496D0D">
        <w:rPr>
          <w:rFonts w:asciiTheme="minorHAnsi" w:hAnsiTheme="minorHAnsi"/>
        </w:rPr>
        <w:t xml:space="preserve">  the most important is blood culture where two samples of blood culture are taken.</w:t>
      </w:r>
    </w:p>
    <w:p w:rsidR="00FD43B0" w:rsidRPr="00496D0D" w:rsidRDefault="00FD43B0" w:rsidP="00FD43B0">
      <w:pPr>
        <w:spacing w:after="0" w:line="360" w:lineRule="auto"/>
        <w:jc w:val="both"/>
        <w:rPr>
          <w:rFonts w:asciiTheme="minorHAnsi" w:hAnsiTheme="minorHAnsi"/>
        </w:rPr>
      </w:pPr>
      <w:r w:rsidRPr="00496D0D">
        <w:rPr>
          <w:rFonts w:asciiTheme="minorHAnsi" w:hAnsiTheme="minorHAnsi"/>
          <w:b/>
          <w:bCs/>
        </w:rPr>
        <w:t>Echocardiography:</w:t>
      </w:r>
      <w:r w:rsidRPr="00496D0D">
        <w:rPr>
          <w:rFonts w:asciiTheme="minorHAnsi" w:hAnsiTheme="minorHAnsi"/>
        </w:rPr>
        <w:t xml:space="preserve">  can also help in detecting vegetation in the endocardium.</w:t>
      </w:r>
    </w:p>
    <w:p w:rsidR="00FD43B0" w:rsidRPr="00496D0D" w:rsidRDefault="00FD43B0" w:rsidP="00FD43B0">
      <w:pPr>
        <w:spacing w:after="0" w:line="360" w:lineRule="auto"/>
        <w:jc w:val="both"/>
        <w:rPr>
          <w:rFonts w:asciiTheme="minorHAnsi" w:hAnsiTheme="minorHAnsi"/>
        </w:rPr>
      </w:pPr>
      <w:r w:rsidRPr="00496D0D">
        <w:rPr>
          <w:rFonts w:asciiTheme="minorHAnsi" w:hAnsiTheme="minorHAnsi"/>
          <w:b/>
          <w:bCs/>
        </w:rPr>
        <w:t>Treatment:</w:t>
      </w:r>
      <w:r w:rsidRPr="00496D0D">
        <w:rPr>
          <w:rFonts w:asciiTheme="minorHAnsi" w:hAnsiTheme="minorHAnsi"/>
        </w:rPr>
        <w:t xml:space="preserve"> the regimen of antibiotic drugs for different organism will be discussed in details stressing on the fact that therapy depends on the antimicrobial susceptibility of the causative bacterial agent.</w:t>
      </w:r>
    </w:p>
    <w:p w:rsidR="00FD43B0" w:rsidRPr="00496D0D" w:rsidRDefault="00FD43B0" w:rsidP="00FD43B0">
      <w:pPr>
        <w:spacing w:after="0" w:line="360" w:lineRule="auto"/>
        <w:jc w:val="both"/>
        <w:rPr>
          <w:rFonts w:asciiTheme="minorHAnsi" w:hAnsiTheme="minorHAnsi"/>
        </w:rPr>
      </w:pPr>
      <w:r w:rsidRPr="00496D0D">
        <w:rPr>
          <w:rFonts w:asciiTheme="minorHAnsi" w:hAnsiTheme="minorHAnsi"/>
        </w:rPr>
        <w:t xml:space="preserve">Blactam antibiotics like penicillin can be used in case of </w:t>
      </w:r>
      <w:r w:rsidRPr="00496D0D">
        <w:rPr>
          <w:rFonts w:asciiTheme="minorHAnsi" w:hAnsiTheme="minorHAnsi"/>
          <w:i/>
          <w:iCs/>
        </w:rPr>
        <w:t>Streptococcus viridians</w:t>
      </w:r>
      <w:r w:rsidRPr="00496D0D">
        <w:rPr>
          <w:rFonts w:asciiTheme="minorHAnsi" w:hAnsiTheme="minorHAnsi"/>
        </w:rPr>
        <w:t xml:space="preserve"> endocarditis. Penicillin plus an aminoglycoside can be used as combinedtherapy.</w:t>
      </w:r>
    </w:p>
    <w:p w:rsidR="00FD43B0" w:rsidRPr="00496D0D" w:rsidRDefault="00FD43B0" w:rsidP="00FD43B0">
      <w:pPr>
        <w:spacing w:after="0" w:line="360" w:lineRule="auto"/>
        <w:jc w:val="both"/>
        <w:rPr>
          <w:rFonts w:asciiTheme="minorHAnsi" w:hAnsiTheme="minorHAnsi"/>
        </w:rPr>
      </w:pPr>
      <w:r w:rsidRPr="00496D0D">
        <w:rPr>
          <w:rFonts w:asciiTheme="minorHAnsi" w:hAnsiTheme="minorHAnsi"/>
        </w:rPr>
        <w:t xml:space="preserve">Prophylaxis  against endocarditis with use of penicillin in high risk patient shall also be dicussed. </w:t>
      </w:r>
    </w:p>
    <w:p w:rsidR="00FD43B0" w:rsidRPr="00496D0D" w:rsidRDefault="00FD43B0" w:rsidP="00FD43B0">
      <w:pPr>
        <w:spacing w:after="0" w:line="360" w:lineRule="auto"/>
        <w:jc w:val="both"/>
        <w:rPr>
          <w:rFonts w:asciiTheme="minorHAnsi" w:hAnsiTheme="minorHAnsi"/>
        </w:rPr>
      </w:pPr>
    </w:p>
    <w:p w:rsidR="00FD43B0" w:rsidRPr="00496D0D" w:rsidRDefault="00FD43B0" w:rsidP="00FD43B0">
      <w:pPr>
        <w:spacing w:after="0" w:line="360" w:lineRule="auto"/>
        <w:jc w:val="both"/>
        <w:rPr>
          <w:rFonts w:asciiTheme="minorHAnsi" w:hAnsiTheme="minorHAnsi"/>
          <w:b/>
          <w:bCs/>
        </w:rPr>
      </w:pPr>
      <w:r w:rsidRPr="00496D0D">
        <w:rPr>
          <w:rFonts w:asciiTheme="minorHAnsi" w:hAnsiTheme="minorHAnsi"/>
          <w:b/>
          <w:bCs/>
        </w:rPr>
        <w:t>Causative Bacterial agent:</w:t>
      </w:r>
    </w:p>
    <w:p w:rsidR="00FD43B0" w:rsidRPr="00496D0D" w:rsidRDefault="00FD43B0" w:rsidP="00FD43B0">
      <w:pPr>
        <w:spacing w:after="0" w:line="360" w:lineRule="auto"/>
        <w:jc w:val="both"/>
        <w:rPr>
          <w:rFonts w:asciiTheme="minorHAnsi" w:hAnsiTheme="minorHAnsi"/>
        </w:rPr>
      </w:pPr>
      <w:r w:rsidRPr="00496D0D">
        <w:rPr>
          <w:rFonts w:asciiTheme="minorHAnsi" w:hAnsiTheme="minorHAnsi"/>
        </w:rPr>
        <w:t>The full details of bacteria causing endocarditis will be discussed in the following theme:</w:t>
      </w:r>
    </w:p>
    <w:p w:rsidR="00FD43B0" w:rsidRPr="00496D0D" w:rsidRDefault="00FD43B0" w:rsidP="00FD43B0">
      <w:pPr>
        <w:pStyle w:val="ListParagraph"/>
        <w:numPr>
          <w:ilvl w:val="0"/>
          <w:numId w:val="77"/>
        </w:numPr>
        <w:spacing w:after="0" w:line="360" w:lineRule="auto"/>
        <w:jc w:val="both"/>
        <w:rPr>
          <w:rFonts w:asciiTheme="minorHAnsi" w:hAnsiTheme="minorHAnsi"/>
        </w:rPr>
      </w:pPr>
      <w:r w:rsidRPr="00496D0D">
        <w:rPr>
          <w:rFonts w:asciiTheme="minorHAnsi" w:hAnsiTheme="minorHAnsi"/>
          <w:i/>
          <w:iCs/>
        </w:rPr>
        <w:t>Streptococcus viridian</w:t>
      </w:r>
      <w:r w:rsidRPr="00496D0D">
        <w:rPr>
          <w:rFonts w:asciiTheme="minorHAnsi" w:hAnsiTheme="minorHAnsi"/>
        </w:rPr>
        <w:t xml:space="preserve"> e.g. </w:t>
      </w:r>
      <w:r w:rsidRPr="00496D0D">
        <w:rPr>
          <w:rFonts w:asciiTheme="minorHAnsi" w:hAnsiTheme="minorHAnsi"/>
          <w:i/>
          <w:iCs/>
        </w:rPr>
        <w:t>S. Mutans</w:t>
      </w:r>
      <w:r w:rsidRPr="00496D0D">
        <w:rPr>
          <w:rFonts w:asciiTheme="minorHAnsi" w:hAnsiTheme="minorHAnsi"/>
        </w:rPr>
        <w:t xml:space="preserve"> and </w:t>
      </w:r>
      <w:r w:rsidRPr="00496D0D">
        <w:rPr>
          <w:rFonts w:asciiTheme="minorHAnsi" w:hAnsiTheme="minorHAnsi"/>
          <w:i/>
          <w:iCs/>
        </w:rPr>
        <w:t>S. Sanguis</w:t>
      </w:r>
      <w:r w:rsidRPr="00496D0D">
        <w:rPr>
          <w:rFonts w:asciiTheme="minorHAnsi" w:hAnsiTheme="minorHAnsi"/>
        </w:rPr>
        <w:t xml:space="preserve"> are the main causes in Rheumatic heart damaged valve.</w:t>
      </w:r>
    </w:p>
    <w:p w:rsidR="00FD43B0" w:rsidRPr="00496D0D" w:rsidRDefault="00FD43B0" w:rsidP="00FD43B0">
      <w:pPr>
        <w:pStyle w:val="ListParagraph"/>
        <w:numPr>
          <w:ilvl w:val="0"/>
          <w:numId w:val="77"/>
        </w:numPr>
        <w:spacing w:after="0" w:line="360" w:lineRule="auto"/>
        <w:jc w:val="both"/>
        <w:rPr>
          <w:rFonts w:asciiTheme="minorHAnsi" w:hAnsiTheme="minorHAnsi"/>
        </w:rPr>
      </w:pPr>
      <w:r w:rsidRPr="00496D0D">
        <w:rPr>
          <w:rFonts w:asciiTheme="minorHAnsi" w:hAnsiTheme="minorHAnsi"/>
        </w:rPr>
        <w:t>Staphylococci are causes of infection in prosthetic or intravenous drug addicts.</w:t>
      </w:r>
    </w:p>
    <w:p w:rsidR="00FD43B0" w:rsidRPr="00496D0D" w:rsidRDefault="00FD43B0" w:rsidP="00FD43B0">
      <w:pPr>
        <w:pStyle w:val="ListParagraph"/>
        <w:numPr>
          <w:ilvl w:val="0"/>
          <w:numId w:val="77"/>
        </w:numPr>
        <w:spacing w:after="0" w:line="360" w:lineRule="auto"/>
        <w:jc w:val="both"/>
        <w:rPr>
          <w:rFonts w:asciiTheme="minorHAnsi" w:hAnsiTheme="minorHAnsi"/>
        </w:rPr>
      </w:pPr>
      <w:r w:rsidRPr="00496D0D">
        <w:rPr>
          <w:rFonts w:asciiTheme="minorHAnsi" w:hAnsiTheme="minorHAnsi"/>
          <w:i/>
          <w:iCs/>
        </w:rPr>
        <w:t>Enterococcus faecalis</w:t>
      </w:r>
      <w:r w:rsidRPr="00496D0D">
        <w:rPr>
          <w:rFonts w:asciiTheme="minorHAnsi" w:hAnsiTheme="minorHAnsi"/>
        </w:rPr>
        <w:t xml:space="preserve"> in elderly men with prostatic hyperplasia who are catherized. </w:t>
      </w:r>
    </w:p>
    <w:p w:rsidR="00FD43B0" w:rsidRPr="00496D0D" w:rsidRDefault="00FD43B0" w:rsidP="00FD43B0">
      <w:pPr>
        <w:spacing w:after="0" w:line="360" w:lineRule="auto"/>
        <w:ind w:left="360"/>
        <w:jc w:val="both"/>
        <w:rPr>
          <w:rFonts w:asciiTheme="minorHAnsi" w:hAnsiTheme="minorHAnsi"/>
        </w:rPr>
      </w:pPr>
      <w:r w:rsidRPr="00496D0D">
        <w:rPr>
          <w:rFonts w:asciiTheme="minorHAnsi" w:hAnsiTheme="minorHAnsi"/>
        </w:rPr>
        <w:t xml:space="preserve">The topic of </w:t>
      </w:r>
      <w:r w:rsidRPr="00496D0D">
        <w:rPr>
          <w:rFonts w:asciiTheme="minorHAnsi" w:hAnsiTheme="minorHAnsi"/>
          <w:i/>
          <w:iCs/>
        </w:rPr>
        <w:t>Hacek endocarditis</w:t>
      </w:r>
      <w:r w:rsidRPr="00496D0D">
        <w:rPr>
          <w:rFonts w:asciiTheme="minorHAnsi" w:hAnsiTheme="minorHAnsi"/>
        </w:rPr>
        <w:t xml:space="preserve"> group of organism or cause of will also be discussed.</w:t>
      </w:r>
    </w:p>
    <w:p w:rsidR="00FD43B0" w:rsidRPr="00496D0D" w:rsidRDefault="00FD43B0" w:rsidP="00FD43B0">
      <w:pPr>
        <w:spacing w:after="0" w:line="360" w:lineRule="auto"/>
        <w:ind w:left="360"/>
        <w:jc w:val="both"/>
        <w:rPr>
          <w:rFonts w:asciiTheme="minorHAnsi" w:hAnsiTheme="minorHAnsi"/>
          <w:b/>
          <w:bCs/>
        </w:rPr>
      </w:pPr>
    </w:p>
    <w:p w:rsidR="00FD43B0" w:rsidRPr="00496D0D" w:rsidRDefault="00FD43B0" w:rsidP="00FD43B0">
      <w:pPr>
        <w:spacing w:after="0" w:line="360" w:lineRule="auto"/>
        <w:ind w:left="360"/>
        <w:jc w:val="both"/>
        <w:rPr>
          <w:rFonts w:asciiTheme="minorHAnsi" w:hAnsiTheme="minorHAnsi"/>
          <w:b/>
          <w:bCs/>
        </w:rPr>
      </w:pPr>
      <w:r w:rsidRPr="00496D0D">
        <w:rPr>
          <w:rFonts w:asciiTheme="minorHAnsi" w:hAnsiTheme="minorHAnsi"/>
          <w:b/>
          <w:bCs/>
        </w:rPr>
        <w:t>Diagnosis depends on :</w:t>
      </w:r>
    </w:p>
    <w:p w:rsidR="00FD43B0" w:rsidRPr="00496D0D" w:rsidRDefault="00FD43B0" w:rsidP="00FD43B0">
      <w:pPr>
        <w:pStyle w:val="ListParagraph"/>
        <w:numPr>
          <w:ilvl w:val="0"/>
          <w:numId w:val="78"/>
        </w:numPr>
        <w:spacing w:after="0" w:line="360" w:lineRule="auto"/>
        <w:jc w:val="both"/>
        <w:rPr>
          <w:rFonts w:asciiTheme="minorHAnsi" w:hAnsiTheme="minorHAnsi"/>
        </w:rPr>
      </w:pPr>
      <w:r w:rsidRPr="00496D0D">
        <w:rPr>
          <w:rFonts w:asciiTheme="minorHAnsi" w:hAnsiTheme="minorHAnsi"/>
        </w:rPr>
        <w:t>Clinical features</w:t>
      </w:r>
    </w:p>
    <w:p w:rsidR="00FD43B0" w:rsidRPr="00496D0D" w:rsidRDefault="00FD43B0" w:rsidP="00FD43B0">
      <w:pPr>
        <w:pStyle w:val="ListParagraph"/>
        <w:numPr>
          <w:ilvl w:val="0"/>
          <w:numId w:val="78"/>
        </w:numPr>
        <w:spacing w:after="0" w:line="360" w:lineRule="auto"/>
        <w:jc w:val="both"/>
        <w:rPr>
          <w:rFonts w:asciiTheme="minorHAnsi" w:hAnsiTheme="minorHAnsi"/>
        </w:rPr>
      </w:pPr>
      <w:r w:rsidRPr="00496D0D">
        <w:rPr>
          <w:rFonts w:asciiTheme="minorHAnsi" w:hAnsiTheme="minorHAnsi"/>
        </w:rPr>
        <w:t xml:space="preserve">Laboratory test that mainly include blood culture, ESR, C-reactive protein and high white cell count. </w:t>
      </w:r>
    </w:p>
    <w:p w:rsidR="00FD43B0" w:rsidRPr="00496D0D" w:rsidRDefault="00FD43B0" w:rsidP="00FD43B0">
      <w:pPr>
        <w:pStyle w:val="ListParagraph"/>
        <w:numPr>
          <w:ilvl w:val="0"/>
          <w:numId w:val="78"/>
        </w:numPr>
        <w:spacing w:after="0" w:line="360" w:lineRule="auto"/>
        <w:jc w:val="both"/>
        <w:rPr>
          <w:rFonts w:asciiTheme="minorHAnsi" w:hAnsiTheme="minorHAnsi"/>
        </w:rPr>
      </w:pPr>
      <w:r w:rsidRPr="00496D0D">
        <w:rPr>
          <w:rFonts w:asciiTheme="minorHAnsi" w:hAnsiTheme="minorHAnsi"/>
        </w:rPr>
        <w:t xml:space="preserve">Echocardiography to look for vegetation. </w:t>
      </w:r>
    </w:p>
    <w:p w:rsidR="00FD43B0" w:rsidRPr="00496D0D" w:rsidRDefault="00FD43B0" w:rsidP="00FD43B0">
      <w:pPr>
        <w:spacing w:after="0" w:line="360" w:lineRule="auto"/>
        <w:ind w:left="360"/>
        <w:jc w:val="both"/>
        <w:rPr>
          <w:rFonts w:asciiTheme="minorHAnsi" w:hAnsiTheme="minorHAnsi"/>
        </w:rPr>
      </w:pPr>
      <w:r w:rsidRPr="00496D0D">
        <w:rPr>
          <w:rFonts w:asciiTheme="minorHAnsi" w:hAnsiTheme="minorHAnsi"/>
        </w:rPr>
        <w:t xml:space="preserve">Therapy includes beta laclam alone or in combination with aminogycosal vancomycin can be used in gram positive organism e.g. MRSA and VRF. </w:t>
      </w:r>
    </w:p>
    <w:p w:rsidR="00FD43B0" w:rsidRPr="00496D0D" w:rsidRDefault="00FD43B0" w:rsidP="00FD43B0">
      <w:pPr>
        <w:spacing w:after="0" w:line="360" w:lineRule="auto"/>
        <w:jc w:val="both"/>
        <w:rPr>
          <w:rFonts w:asciiTheme="minorHAnsi" w:hAnsiTheme="minorHAnsi"/>
        </w:rPr>
      </w:pPr>
    </w:p>
    <w:p w:rsidR="00FD43B0" w:rsidRPr="00496D0D" w:rsidRDefault="00FD43B0" w:rsidP="00FD43B0">
      <w:pPr>
        <w:pStyle w:val="ListParagraph"/>
        <w:spacing w:after="0" w:line="360" w:lineRule="auto"/>
        <w:ind w:left="1080"/>
        <w:jc w:val="both"/>
        <w:rPr>
          <w:rFonts w:asciiTheme="minorHAnsi" w:hAnsiTheme="minorHAnsi"/>
          <w:b/>
          <w:bCs/>
        </w:rPr>
      </w:pPr>
      <w:r w:rsidRPr="00496D0D">
        <w:rPr>
          <w:rFonts w:asciiTheme="minorHAnsi" w:hAnsiTheme="minorHAnsi"/>
          <w:b/>
          <w:bCs/>
        </w:rPr>
        <w:t>Take away home message:</w:t>
      </w:r>
    </w:p>
    <w:p w:rsidR="00FD43B0" w:rsidRPr="00496D0D" w:rsidRDefault="00FD43B0" w:rsidP="00FD43B0">
      <w:pPr>
        <w:pStyle w:val="ListParagraph"/>
        <w:numPr>
          <w:ilvl w:val="0"/>
          <w:numId w:val="79"/>
        </w:numPr>
        <w:spacing w:after="0" w:line="360" w:lineRule="auto"/>
        <w:jc w:val="both"/>
        <w:rPr>
          <w:rFonts w:asciiTheme="minorHAnsi" w:hAnsiTheme="minorHAnsi"/>
        </w:rPr>
      </w:pPr>
      <w:r w:rsidRPr="00496D0D">
        <w:rPr>
          <w:rFonts w:asciiTheme="minorHAnsi" w:hAnsiTheme="minorHAnsi"/>
        </w:rPr>
        <w:t>Infective endocarditis means infection of the heart endocardium that affects mainly damaged valves due to congenital rheumatic and other congenital like skeptical defects can also be infected.</w:t>
      </w:r>
    </w:p>
    <w:p w:rsidR="00FD43B0" w:rsidRPr="00496D0D" w:rsidRDefault="00FD43B0" w:rsidP="00FD43B0">
      <w:pPr>
        <w:pStyle w:val="ListParagraph"/>
        <w:numPr>
          <w:ilvl w:val="0"/>
          <w:numId w:val="79"/>
        </w:numPr>
        <w:spacing w:after="0" w:line="360" w:lineRule="auto"/>
        <w:jc w:val="both"/>
        <w:rPr>
          <w:rFonts w:asciiTheme="minorHAnsi" w:hAnsiTheme="minorHAnsi"/>
        </w:rPr>
      </w:pPr>
      <w:r w:rsidRPr="00496D0D">
        <w:rPr>
          <w:rFonts w:asciiTheme="minorHAnsi" w:hAnsiTheme="minorHAnsi"/>
        </w:rPr>
        <w:t xml:space="preserve">Most causative organisms are </w:t>
      </w:r>
      <w:r w:rsidRPr="00496D0D">
        <w:rPr>
          <w:rFonts w:asciiTheme="minorHAnsi" w:hAnsiTheme="minorHAnsi"/>
          <w:i/>
          <w:iCs/>
        </w:rPr>
        <w:t>Streptococcus viridian, Staphylococci</w:t>
      </w:r>
      <w:r w:rsidRPr="00496D0D">
        <w:rPr>
          <w:rFonts w:asciiTheme="minorHAnsi" w:hAnsiTheme="minorHAnsi"/>
        </w:rPr>
        <w:t xml:space="preserve"> and maybe Enterococci.</w:t>
      </w:r>
    </w:p>
    <w:p w:rsidR="00FD43B0" w:rsidRPr="00496D0D" w:rsidRDefault="00FD43B0" w:rsidP="00FD43B0">
      <w:pPr>
        <w:pStyle w:val="ListParagraph"/>
        <w:numPr>
          <w:ilvl w:val="0"/>
          <w:numId w:val="79"/>
        </w:numPr>
        <w:spacing w:after="0" w:line="360" w:lineRule="auto"/>
        <w:jc w:val="both"/>
        <w:rPr>
          <w:rFonts w:asciiTheme="minorHAnsi" w:hAnsiTheme="minorHAnsi"/>
        </w:rPr>
      </w:pPr>
      <w:r w:rsidRPr="00496D0D">
        <w:rPr>
          <w:rFonts w:asciiTheme="minorHAnsi" w:hAnsiTheme="minorHAnsi"/>
        </w:rPr>
        <w:t xml:space="preserve">Other organism includes Hacek group, chlamydia, coxiellia and fungi. </w:t>
      </w:r>
    </w:p>
    <w:p w:rsidR="00FD43B0" w:rsidRPr="00496D0D" w:rsidRDefault="00FD43B0" w:rsidP="00FD43B0">
      <w:pPr>
        <w:pStyle w:val="ListParagraph"/>
        <w:numPr>
          <w:ilvl w:val="0"/>
          <w:numId w:val="79"/>
        </w:numPr>
        <w:spacing w:after="0" w:line="360" w:lineRule="auto"/>
        <w:jc w:val="both"/>
        <w:rPr>
          <w:rFonts w:asciiTheme="minorHAnsi" w:hAnsiTheme="minorHAnsi"/>
        </w:rPr>
      </w:pPr>
      <w:r w:rsidRPr="00496D0D">
        <w:rPr>
          <w:rFonts w:asciiTheme="minorHAnsi" w:hAnsiTheme="minorHAnsi"/>
        </w:rPr>
        <w:t>Presenting clinical features include :</w:t>
      </w:r>
    </w:p>
    <w:p w:rsidR="00FD43B0" w:rsidRPr="00496D0D" w:rsidRDefault="00FD43B0" w:rsidP="00FD43B0">
      <w:pPr>
        <w:pStyle w:val="ListParagraph"/>
        <w:numPr>
          <w:ilvl w:val="0"/>
          <w:numId w:val="80"/>
        </w:numPr>
        <w:spacing w:after="0" w:line="360" w:lineRule="auto"/>
        <w:jc w:val="both"/>
        <w:rPr>
          <w:rFonts w:asciiTheme="minorHAnsi" w:hAnsiTheme="minorHAnsi"/>
        </w:rPr>
      </w:pPr>
      <w:r w:rsidRPr="00496D0D">
        <w:rPr>
          <w:rFonts w:asciiTheme="minorHAnsi" w:hAnsiTheme="minorHAnsi"/>
        </w:rPr>
        <w:t>Fever in most cases.</w:t>
      </w:r>
    </w:p>
    <w:p w:rsidR="00FD43B0" w:rsidRPr="00496D0D" w:rsidRDefault="00FD43B0" w:rsidP="00FD43B0">
      <w:pPr>
        <w:pStyle w:val="ListParagraph"/>
        <w:numPr>
          <w:ilvl w:val="0"/>
          <w:numId w:val="80"/>
        </w:numPr>
        <w:spacing w:after="0" w:line="360" w:lineRule="auto"/>
        <w:jc w:val="both"/>
        <w:rPr>
          <w:rFonts w:asciiTheme="minorHAnsi" w:hAnsiTheme="minorHAnsi"/>
        </w:rPr>
      </w:pPr>
      <w:r w:rsidRPr="00496D0D">
        <w:rPr>
          <w:rFonts w:asciiTheme="minorHAnsi" w:hAnsiTheme="minorHAnsi"/>
        </w:rPr>
        <w:t>Heart murmurs.</w:t>
      </w:r>
    </w:p>
    <w:p w:rsidR="00FD43B0" w:rsidRPr="00496D0D" w:rsidRDefault="00FD43B0" w:rsidP="00FD43B0">
      <w:pPr>
        <w:pStyle w:val="ListParagraph"/>
        <w:numPr>
          <w:ilvl w:val="0"/>
          <w:numId w:val="80"/>
        </w:numPr>
        <w:spacing w:after="0" w:line="360" w:lineRule="auto"/>
        <w:jc w:val="both"/>
        <w:rPr>
          <w:rFonts w:asciiTheme="minorHAnsi" w:hAnsiTheme="minorHAnsi"/>
        </w:rPr>
      </w:pPr>
      <w:r w:rsidRPr="00496D0D">
        <w:rPr>
          <w:rFonts w:asciiTheme="minorHAnsi" w:hAnsiTheme="minorHAnsi"/>
        </w:rPr>
        <w:t xml:space="preserve">Peripheral signs like emobic phenomenons, petechiae, hematuria and finger clubbing. </w:t>
      </w:r>
    </w:p>
    <w:p w:rsidR="00FD43B0" w:rsidRPr="000705B4" w:rsidRDefault="00FD43B0" w:rsidP="00FD43B0">
      <w:pPr>
        <w:spacing w:line="240" w:lineRule="auto"/>
        <w:ind w:left="360"/>
      </w:pPr>
    </w:p>
    <w:p w:rsidR="00FD43B0" w:rsidRPr="00496D0D" w:rsidRDefault="00FD43B0" w:rsidP="00FD43B0">
      <w:pPr>
        <w:rPr>
          <w:b/>
          <w:bCs/>
          <w:i/>
          <w:iCs/>
          <w:sz w:val="24"/>
          <w:szCs w:val="24"/>
          <w:u w:val="single"/>
        </w:rPr>
      </w:pPr>
      <w:r w:rsidRPr="00496D0D">
        <w:rPr>
          <w:b/>
          <w:bCs/>
          <w:i/>
          <w:iCs/>
          <w:sz w:val="24"/>
          <w:szCs w:val="24"/>
          <w:u w:val="single"/>
        </w:rPr>
        <w:lastRenderedPageBreak/>
        <w:t>Pathology and pathogenesis of ischemic heart diseases(Pathology)</w:t>
      </w:r>
    </w:p>
    <w:p w:rsidR="00FD43B0" w:rsidRPr="00C22893" w:rsidRDefault="00FD43B0" w:rsidP="00FD43B0">
      <w:pPr>
        <w:spacing w:line="240" w:lineRule="auto"/>
        <w:rPr>
          <w:b/>
          <w:bCs/>
          <w:i/>
          <w:iCs/>
        </w:rPr>
      </w:pPr>
      <w:r w:rsidRPr="00C22893">
        <w:rPr>
          <w:b/>
          <w:bCs/>
          <w:i/>
          <w:iCs/>
        </w:rPr>
        <w:t>Objectives:</w:t>
      </w:r>
    </w:p>
    <w:p w:rsidR="00FD43B0" w:rsidRPr="00C22893" w:rsidRDefault="00FD43B0" w:rsidP="00FD43B0">
      <w:pPr>
        <w:spacing w:line="240" w:lineRule="auto"/>
      </w:pPr>
      <w:r w:rsidRPr="00C22893">
        <w:t>At the end of these two lectures, the student should:</w:t>
      </w:r>
    </w:p>
    <w:p w:rsidR="00FD43B0" w:rsidRPr="00C22893" w:rsidRDefault="00FD43B0" w:rsidP="00FD43B0">
      <w:pPr>
        <w:numPr>
          <w:ilvl w:val="0"/>
          <w:numId w:val="38"/>
        </w:numPr>
        <w:spacing w:line="240" w:lineRule="auto"/>
      </w:pPr>
      <w:r w:rsidRPr="00C22893">
        <w:t>Understand the pathogenesis and clinical consequences of atherosclerosis.</w:t>
      </w:r>
    </w:p>
    <w:p w:rsidR="00FD43B0" w:rsidRPr="00C22893" w:rsidRDefault="00FD43B0" w:rsidP="00FD43B0">
      <w:pPr>
        <w:numPr>
          <w:ilvl w:val="0"/>
          <w:numId w:val="38"/>
        </w:numPr>
        <w:spacing w:line="240" w:lineRule="auto"/>
      </w:pPr>
      <w:r w:rsidRPr="00C22893">
        <w:t>Be able to discuss pathology and complications of ischaemic heart diseases with special emphasis on myocardial infarction.</w:t>
      </w:r>
    </w:p>
    <w:p w:rsidR="00FD43B0" w:rsidRPr="00C22893" w:rsidRDefault="00FD43B0" w:rsidP="00FD43B0">
      <w:pPr>
        <w:numPr>
          <w:ilvl w:val="0"/>
          <w:numId w:val="38"/>
        </w:numPr>
        <w:spacing w:line="240" w:lineRule="auto"/>
      </w:pPr>
      <w:r w:rsidRPr="00C22893">
        <w:t>Know how lifestyle modifications can reduce the risk of ischaemic heart disease.</w:t>
      </w:r>
    </w:p>
    <w:p w:rsidR="00FD43B0" w:rsidRPr="00C2190C" w:rsidRDefault="00FD43B0" w:rsidP="00FD43B0">
      <w:pPr>
        <w:tabs>
          <w:tab w:val="left" w:pos="3043"/>
        </w:tabs>
        <w:spacing w:line="240" w:lineRule="auto"/>
        <w:rPr>
          <w:b/>
          <w:bCs/>
        </w:rPr>
      </w:pPr>
      <w:r w:rsidRPr="00C2190C">
        <w:rPr>
          <w:b/>
          <w:bCs/>
        </w:rPr>
        <w:t>Key principles to be discussed:</w:t>
      </w:r>
      <w:r w:rsidRPr="00C2190C">
        <w:rPr>
          <w:b/>
          <w:bCs/>
        </w:rPr>
        <w:tab/>
      </w:r>
    </w:p>
    <w:p w:rsidR="00FD43B0" w:rsidRPr="00C22893" w:rsidRDefault="00FD43B0" w:rsidP="00FD43B0">
      <w:pPr>
        <w:numPr>
          <w:ilvl w:val="0"/>
          <w:numId w:val="39"/>
        </w:numPr>
        <w:spacing w:line="240" w:lineRule="auto"/>
      </w:pPr>
      <w:r w:rsidRPr="00C22893">
        <w:t>Risk factors of atherosclerosis.</w:t>
      </w:r>
    </w:p>
    <w:p w:rsidR="00FD43B0" w:rsidRPr="00C22893" w:rsidRDefault="00FD43B0" w:rsidP="00FD43B0">
      <w:pPr>
        <w:numPr>
          <w:ilvl w:val="0"/>
          <w:numId w:val="39"/>
        </w:numPr>
        <w:spacing w:line="240" w:lineRule="auto"/>
      </w:pPr>
      <w:r w:rsidRPr="00C22893">
        <w:t>Pathogenesis of the fibrolipid atherosclerotic plaque.</w:t>
      </w:r>
    </w:p>
    <w:p w:rsidR="00FD43B0" w:rsidRPr="00C22893" w:rsidRDefault="00FD43B0" w:rsidP="00FD43B0">
      <w:pPr>
        <w:numPr>
          <w:ilvl w:val="0"/>
          <w:numId w:val="39"/>
        </w:numPr>
        <w:spacing w:line="240" w:lineRule="auto"/>
      </w:pPr>
      <w:r w:rsidRPr="00C22893">
        <w:t>Clinical complications of atherosclerosis.</w:t>
      </w:r>
    </w:p>
    <w:p w:rsidR="00FD43B0" w:rsidRPr="00C22893" w:rsidRDefault="00FD43B0" w:rsidP="00FD43B0">
      <w:pPr>
        <w:numPr>
          <w:ilvl w:val="0"/>
          <w:numId w:val="39"/>
        </w:numPr>
        <w:spacing w:line="240" w:lineRule="auto"/>
      </w:pPr>
      <w:r w:rsidRPr="00C22893">
        <w:t>Commonest sites for the clinically significant coronary atherosclerosis.</w:t>
      </w:r>
    </w:p>
    <w:p w:rsidR="00FD43B0" w:rsidRPr="00C22893" w:rsidRDefault="00FD43B0" w:rsidP="00FD43B0">
      <w:pPr>
        <w:numPr>
          <w:ilvl w:val="0"/>
          <w:numId w:val="39"/>
        </w:numPr>
        <w:spacing w:line="240" w:lineRule="auto"/>
      </w:pPr>
      <w:r w:rsidRPr="00C22893">
        <w:t>Macroscopic and microscopic changes in myocardial infarction.</w:t>
      </w:r>
    </w:p>
    <w:p w:rsidR="00FD43B0" w:rsidRPr="00C22893" w:rsidRDefault="00FD43B0" w:rsidP="00FD43B0">
      <w:pPr>
        <w:numPr>
          <w:ilvl w:val="0"/>
          <w:numId w:val="39"/>
        </w:numPr>
        <w:spacing w:line="240" w:lineRule="auto"/>
      </w:pPr>
      <w:r w:rsidRPr="00C22893">
        <w:t>Biochemical markers of myocardial infarction.</w:t>
      </w:r>
    </w:p>
    <w:p w:rsidR="00FD43B0" w:rsidRDefault="00FD43B0" w:rsidP="00FD43B0">
      <w:pPr>
        <w:numPr>
          <w:ilvl w:val="0"/>
          <w:numId w:val="39"/>
        </w:numPr>
        <w:spacing w:line="240" w:lineRule="auto"/>
      </w:pPr>
      <w:r w:rsidRPr="00C22893">
        <w:t>Complications of myocardial infarction: immediate and late.</w:t>
      </w:r>
    </w:p>
    <w:p w:rsidR="00FD43B0" w:rsidRDefault="00FD43B0" w:rsidP="00FD43B0">
      <w:pPr>
        <w:spacing w:line="240" w:lineRule="auto"/>
      </w:pPr>
    </w:p>
    <w:p w:rsidR="00FD43B0" w:rsidRDefault="00FD43B0" w:rsidP="00FD43B0">
      <w:pPr>
        <w:spacing w:line="240" w:lineRule="auto"/>
      </w:pPr>
    </w:p>
    <w:p w:rsidR="00FD43B0" w:rsidRPr="00D35444" w:rsidRDefault="00FD43B0" w:rsidP="00FD43B0">
      <w:pPr>
        <w:rPr>
          <w:b/>
          <w:bCs/>
          <w:i/>
          <w:iCs/>
          <w:sz w:val="24"/>
          <w:szCs w:val="24"/>
          <w:u w:val="single"/>
        </w:rPr>
      </w:pPr>
      <w:r w:rsidRPr="00D35444">
        <w:rPr>
          <w:b/>
          <w:bCs/>
          <w:i/>
          <w:iCs/>
          <w:sz w:val="24"/>
          <w:szCs w:val="24"/>
          <w:u w:val="single"/>
        </w:rPr>
        <w:t>Anatomy of  large blood vessels- arteries (Anatomy)</w:t>
      </w:r>
    </w:p>
    <w:p w:rsidR="00FD43B0" w:rsidRPr="00D35444" w:rsidRDefault="00FD43B0" w:rsidP="00FD43B0">
      <w:pPr>
        <w:tabs>
          <w:tab w:val="left" w:pos="1454"/>
        </w:tabs>
        <w:spacing w:line="240" w:lineRule="auto"/>
        <w:rPr>
          <w:rFonts w:asciiTheme="minorHAnsi" w:hAnsiTheme="minorHAnsi"/>
          <w:b/>
          <w:bCs/>
        </w:rPr>
      </w:pPr>
      <w:r w:rsidRPr="00D35444">
        <w:rPr>
          <w:rFonts w:asciiTheme="minorHAnsi" w:hAnsiTheme="minorHAnsi"/>
          <w:b/>
          <w:bCs/>
        </w:rPr>
        <w:t>Objectives:</w:t>
      </w:r>
      <w:r w:rsidRPr="00D35444">
        <w:rPr>
          <w:rFonts w:asciiTheme="minorHAnsi" w:hAnsiTheme="minorHAnsi"/>
          <w:b/>
          <w:bCs/>
        </w:rPr>
        <w:tab/>
      </w:r>
    </w:p>
    <w:p w:rsidR="00FD43B0" w:rsidRPr="00D35444" w:rsidRDefault="00FD43B0" w:rsidP="00FD43B0">
      <w:pPr>
        <w:spacing w:line="240" w:lineRule="auto"/>
        <w:rPr>
          <w:rFonts w:asciiTheme="minorHAnsi" w:hAnsiTheme="minorHAnsi"/>
        </w:rPr>
      </w:pPr>
      <w:r w:rsidRPr="00D35444">
        <w:rPr>
          <w:rFonts w:asciiTheme="minorHAnsi" w:hAnsiTheme="minorHAnsi"/>
        </w:rPr>
        <w:t>At the end of the session the student should be able to:</w:t>
      </w:r>
    </w:p>
    <w:p w:rsidR="00FD43B0" w:rsidRPr="00D35444" w:rsidRDefault="00FD43B0" w:rsidP="00FD43B0">
      <w:pPr>
        <w:numPr>
          <w:ilvl w:val="0"/>
          <w:numId w:val="52"/>
        </w:numPr>
        <w:spacing w:line="240" w:lineRule="auto"/>
        <w:rPr>
          <w:rFonts w:asciiTheme="minorHAnsi" w:hAnsiTheme="minorHAnsi"/>
        </w:rPr>
      </w:pPr>
      <w:r w:rsidRPr="00D35444">
        <w:rPr>
          <w:rFonts w:asciiTheme="minorHAnsi" w:hAnsiTheme="minorHAnsi"/>
        </w:rPr>
        <w:t>Define the systemic and pulmonary circulation.</w:t>
      </w:r>
    </w:p>
    <w:p w:rsidR="00FD43B0" w:rsidRPr="00D35444" w:rsidRDefault="00FD43B0" w:rsidP="00FD43B0">
      <w:pPr>
        <w:numPr>
          <w:ilvl w:val="0"/>
          <w:numId w:val="52"/>
        </w:numPr>
        <w:spacing w:line="240" w:lineRule="auto"/>
        <w:rPr>
          <w:rFonts w:asciiTheme="minorHAnsi" w:hAnsiTheme="minorHAnsi"/>
        </w:rPr>
      </w:pPr>
      <w:r w:rsidRPr="00D35444">
        <w:rPr>
          <w:rFonts w:asciiTheme="minorHAnsi" w:hAnsiTheme="minorHAnsi"/>
        </w:rPr>
        <w:t>Describe the origin, course, parts and branches of aorta.</w:t>
      </w:r>
    </w:p>
    <w:p w:rsidR="00FD43B0" w:rsidRPr="00D35444" w:rsidRDefault="00FD43B0" w:rsidP="00FD43B0">
      <w:pPr>
        <w:numPr>
          <w:ilvl w:val="0"/>
          <w:numId w:val="52"/>
        </w:numPr>
        <w:spacing w:line="240" w:lineRule="auto"/>
        <w:rPr>
          <w:rFonts w:asciiTheme="minorHAnsi" w:hAnsiTheme="minorHAnsi"/>
        </w:rPr>
      </w:pPr>
      <w:r w:rsidRPr="00D35444">
        <w:rPr>
          <w:rFonts w:asciiTheme="minorHAnsi" w:hAnsiTheme="minorHAnsi"/>
        </w:rPr>
        <w:t xml:space="preserve">Describe the main arteries of the head &amp; neck. </w:t>
      </w:r>
    </w:p>
    <w:p w:rsidR="00FD43B0" w:rsidRPr="00D35444" w:rsidRDefault="00FD43B0" w:rsidP="00FD43B0">
      <w:pPr>
        <w:numPr>
          <w:ilvl w:val="0"/>
          <w:numId w:val="52"/>
        </w:numPr>
        <w:spacing w:line="240" w:lineRule="auto"/>
        <w:rPr>
          <w:rFonts w:asciiTheme="minorHAnsi" w:hAnsiTheme="minorHAnsi"/>
        </w:rPr>
      </w:pPr>
      <w:r w:rsidRPr="00D35444">
        <w:rPr>
          <w:rFonts w:asciiTheme="minorHAnsi" w:hAnsiTheme="minorHAnsi"/>
        </w:rPr>
        <w:t>Describe the main arteries of the thorax.</w:t>
      </w:r>
    </w:p>
    <w:p w:rsidR="00FD43B0" w:rsidRPr="00D35444" w:rsidRDefault="00FD43B0" w:rsidP="00FD43B0">
      <w:pPr>
        <w:numPr>
          <w:ilvl w:val="0"/>
          <w:numId w:val="52"/>
        </w:numPr>
        <w:spacing w:line="240" w:lineRule="auto"/>
        <w:rPr>
          <w:rFonts w:asciiTheme="minorHAnsi" w:hAnsiTheme="minorHAnsi"/>
        </w:rPr>
      </w:pPr>
      <w:r w:rsidRPr="00D35444">
        <w:rPr>
          <w:rFonts w:asciiTheme="minorHAnsi" w:hAnsiTheme="minorHAnsi"/>
        </w:rPr>
        <w:t>Describe the main arteries of the abdomen &amp; pelvis.</w:t>
      </w:r>
    </w:p>
    <w:p w:rsidR="00FD43B0" w:rsidRPr="00D35444" w:rsidRDefault="00FD43B0" w:rsidP="00FD43B0">
      <w:pPr>
        <w:numPr>
          <w:ilvl w:val="0"/>
          <w:numId w:val="52"/>
        </w:numPr>
        <w:spacing w:line="240" w:lineRule="auto"/>
        <w:rPr>
          <w:rFonts w:asciiTheme="minorHAnsi" w:hAnsiTheme="minorHAnsi"/>
        </w:rPr>
      </w:pPr>
      <w:r w:rsidRPr="00D35444">
        <w:rPr>
          <w:rFonts w:asciiTheme="minorHAnsi" w:hAnsiTheme="minorHAnsi"/>
        </w:rPr>
        <w:t>Describe the main arteries of the limbs.</w:t>
      </w:r>
    </w:p>
    <w:p w:rsidR="00FD43B0" w:rsidRPr="00D35444" w:rsidRDefault="00FD43B0" w:rsidP="00FD43B0">
      <w:pPr>
        <w:numPr>
          <w:ilvl w:val="0"/>
          <w:numId w:val="52"/>
        </w:numPr>
        <w:spacing w:line="240" w:lineRule="auto"/>
        <w:rPr>
          <w:rFonts w:asciiTheme="minorHAnsi" w:hAnsiTheme="minorHAnsi"/>
        </w:rPr>
      </w:pPr>
      <w:r w:rsidRPr="00D35444">
        <w:rPr>
          <w:rFonts w:asciiTheme="minorHAnsi" w:hAnsiTheme="minorHAnsi"/>
        </w:rPr>
        <w:t>Describe the pulmonary circulation.</w:t>
      </w:r>
    </w:p>
    <w:p w:rsidR="00FD43B0" w:rsidRPr="00D35444" w:rsidRDefault="00FD43B0" w:rsidP="00FD43B0">
      <w:pPr>
        <w:spacing w:line="240" w:lineRule="auto"/>
        <w:rPr>
          <w:rFonts w:asciiTheme="minorHAnsi" w:hAnsiTheme="minorHAnsi"/>
        </w:rPr>
      </w:pPr>
    </w:p>
    <w:p w:rsidR="00FD43B0" w:rsidRPr="00D35444" w:rsidRDefault="00FD43B0" w:rsidP="00FD43B0">
      <w:pPr>
        <w:spacing w:line="240" w:lineRule="auto"/>
        <w:rPr>
          <w:rFonts w:asciiTheme="minorHAnsi" w:hAnsiTheme="minorHAnsi"/>
        </w:rPr>
      </w:pPr>
    </w:p>
    <w:p w:rsidR="00FD43B0" w:rsidRPr="00D35444" w:rsidRDefault="00FD43B0" w:rsidP="00FD43B0">
      <w:pPr>
        <w:spacing w:line="240" w:lineRule="auto"/>
        <w:rPr>
          <w:rFonts w:asciiTheme="minorHAnsi" w:hAnsiTheme="minorHAnsi"/>
        </w:rPr>
      </w:pPr>
    </w:p>
    <w:p w:rsidR="00FD43B0" w:rsidRPr="00D35444" w:rsidRDefault="00FD43B0" w:rsidP="00FD43B0">
      <w:pPr>
        <w:spacing w:line="240" w:lineRule="auto"/>
        <w:rPr>
          <w:rFonts w:asciiTheme="minorHAnsi" w:hAnsiTheme="minorHAnsi"/>
          <w:b/>
          <w:bCs/>
          <w:u w:val="single"/>
        </w:rPr>
      </w:pPr>
      <w:r w:rsidRPr="00D35444">
        <w:rPr>
          <w:rFonts w:asciiTheme="minorHAnsi" w:hAnsiTheme="minorHAnsi"/>
          <w:b/>
          <w:bCs/>
          <w:u w:val="single"/>
        </w:rPr>
        <w:t>S</w:t>
      </w:r>
      <w:r>
        <w:rPr>
          <w:rFonts w:asciiTheme="minorHAnsi" w:hAnsiTheme="minorHAnsi"/>
          <w:b/>
          <w:bCs/>
          <w:u w:val="single"/>
        </w:rPr>
        <w:t>ummary</w:t>
      </w:r>
    </w:p>
    <w:p w:rsidR="00FD43B0" w:rsidRPr="00D35444" w:rsidRDefault="00FD43B0" w:rsidP="00FD43B0">
      <w:pPr>
        <w:numPr>
          <w:ilvl w:val="0"/>
          <w:numId w:val="53"/>
        </w:numPr>
        <w:spacing w:line="240" w:lineRule="auto"/>
        <w:rPr>
          <w:rFonts w:asciiTheme="minorHAnsi" w:hAnsiTheme="minorHAnsi"/>
        </w:rPr>
      </w:pPr>
      <w:r w:rsidRPr="00D35444">
        <w:rPr>
          <w:rFonts w:asciiTheme="minorHAnsi" w:hAnsiTheme="minorHAnsi"/>
        </w:rPr>
        <w:t>Two types of circulation: Systemic &amp; Pulmonary</w:t>
      </w:r>
    </w:p>
    <w:p w:rsidR="00FD43B0" w:rsidRPr="00D35444" w:rsidRDefault="00FD43B0" w:rsidP="00FD43B0">
      <w:pPr>
        <w:numPr>
          <w:ilvl w:val="0"/>
          <w:numId w:val="53"/>
        </w:numPr>
        <w:spacing w:line="240" w:lineRule="auto"/>
        <w:rPr>
          <w:rFonts w:asciiTheme="minorHAnsi" w:hAnsiTheme="minorHAnsi"/>
        </w:rPr>
      </w:pPr>
      <w:r w:rsidRPr="00D35444">
        <w:rPr>
          <w:rFonts w:asciiTheme="minorHAnsi" w:hAnsiTheme="minorHAnsi"/>
        </w:rPr>
        <w:lastRenderedPageBreak/>
        <w:t>The arteries of the body are divided into:</w:t>
      </w:r>
    </w:p>
    <w:p w:rsidR="00FD43B0" w:rsidRPr="00D35444" w:rsidRDefault="00FD43B0" w:rsidP="00FD43B0">
      <w:pPr>
        <w:numPr>
          <w:ilvl w:val="1"/>
          <w:numId w:val="53"/>
        </w:numPr>
        <w:spacing w:line="240" w:lineRule="auto"/>
        <w:rPr>
          <w:rFonts w:asciiTheme="minorHAnsi" w:hAnsiTheme="minorHAnsi"/>
        </w:rPr>
      </w:pPr>
      <w:r w:rsidRPr="00D35444">
        <w:rPr>
          <w:rFonts w:asciiTheme="minorHAnsi" w:hAnsiTheme="minorHAnsi"/>
        </w:rPr>
        <w:t>Systemic arteries, which carry oxygenated blood from the heart to the whole body</w:t>
      </w:r>
    </w:p>
    <w:p w:rsidR="00FD43B0" w:rsidRPr="00D35444" w:rsidRDefault="00FD43B0" w:rsidP="00FD43B0">
      <w:pPr>
        <w:numPr>
          <w:ilvl w:val="1"/>
          <w:numId w:val="53"/>
        </w:numPr>
        <w:spacing w:line="240" w:lineRule="auto"/>
        <w:rPr>
          <w:rFonts w:asciiTheme="minorHAnsi" w:hAnsiTheme="minorHAnsi"/>
        </w:rPr>
      </w:pPr>
      <w:r w:rsidRPr="00D35444">
        <w:rPr>
          <w:rFonts w:asciiTheme="minorHAnsi" w:hAnsiTheme="minorHAnsi"/>
        </w:rPr>
        <w:t>Pulmonary arteries, which carry deoxygenated blood from the heart, to the lungs</w:t>
      </w:r>
    </w:p>
    <w:p w:rsidR="00FD43B0" w:rsidRPr="00D35444" w:rsidRDefault="00FD43B0" w:rsidP="00FD43B0">
      <w:pPr>
        <w:numPr>
          <w:ilvl w:val="0"/>
          <w:numId w:val="53"/>
        </w:numPr>
        <w:spacing w:line="240" w:lineRule="auto"/>
        <w:rPr>
          <w:rFonts w:asciiTheme="minorHAnsi" w:hAnsiTheme="minorHAnsi"/>
        </w:rPr>
      </w:pPr>
      <w:r w:rsidRPr="00D35444">
        <w:rPr>
          <w:rFonts w:asciiTheme="minorHAnsi" w:hAnsiTheme="minorHAnsi"/>
        </w:rPr>
        <w:t>Aorta: Major artery of the systemic circulation</w:t>
      </w:r>
    </w:p>
    <w:p w:rsidR="00FD43B0" w:rsidRPr="00D35444" w:rsidRDefault="00FD43B0" w:rsidP="00FD43B0">
      <w:pPr>
        <w:numPr>
          <w:ilvl w:val="1"/>
          <w:numId w:val="53"/>
        </w:numPr>
        <w:spacing w:line="240" w:lineRule="auto"/>
        <w:rPr>
          <w:rFonts w:asciiTheme="minorHAnsi" w:hAnsiTheme="minorHAnsi"/>
        </w:rPr>
      </w:pPr>
      <w:r w:rsidRPr="00D35444">
        <w:rPr>
          <w:rFonts w:asciiTheme="minorHAnsi" w:hAnsiTheme="minorHAnsi"/>
        </w:rPr>
        <w:t>Origin: Left ventricle</w:t>
      </w:r>
    </w:p>
    <w:p w:rsidR="00FD43B0" w:rsidRPr="00D35444" w:rsidRDefault="00FD43B0" w:rsidP="00FD43B0">
      <w:pPr>
        <w:numPr>
          <w:ilvl w:val="1"/>
          <w:numId w:val="53"/>
        </w:numPr>
        <w:spacing w:line="240" w:lineRule="auto"/>
        <w:rPr>
          <w:rFonts w:asciiTheme="minorHAnsi" w:hAnsiTheme="minorHAnsi"/>
        </w:rPr>
      </w:pPr>
      <w:r w:rsidRPr="00D35444">
        <w:rPr>
          <w:rFonts w:asciiTheme="minorHAnsi" w:hAnsiTheme="minorHAnsi"/>
        </w:rPr>
        <w:t>Part: ascending aorta, arch, descending aorta (thoracic &amp; abdominal)</w:t>
      </w:r>
    </w:p>
    <w:p w:rsidR="00FD43B0" w:rsidRPr="00D35444" w:rsidRDefault="00FD43B0" w:rsidP="00FD43B0">
      <w:pPr>
        <w:numPr>
          <w:ilvl w:val="1"/>
          <w:numId w:val="53"/>
        </w:numPr>
        <w:spacing w:line="240" w:lineRule="auto"/>
        <w:rPr>
          <w:rFonts w:asciiTheme="minorHAnsi" w:hAnsiTheme="minorHAnsi"/>
        </w:rPr>
      </w:pPr>
      <w:r w:rsidRPr="00D35444">
        <w:rPr>
          <w:rFonts w:asciiTheme="minorHAnsi" w:hAnsiTheme="minorHAnsi"/>
        </w:rPr>
        <w:t>Branches:</w:t>
      </w:r>
    </w:p>
    <w:p w:rsidR="00FD43B0" w:rsidRPr="00D35444" w:rsidRDefault="00FD43B0" w:rsidP="00FD43B0">
      <w:pPr>
        <w:numPr>
          <w:ilvl w:val="1"/>
          <w:numId w:val="53"/>
        </w:numPr>
        <w:spacing w:line="240" w:lineRule="auto"/>
        <w:rPr>
          <w:rFonts w:asciiTheme="minorHAnsi" w:hAnsiTheme="minorHAnsi"/>
        </w:rPr>
      </w:pPr>
      <w:r w:rsidRPr="00D35444">
        <w:rPr>
          <w:rFonts w:asciiTheme="minorHAnsi" w:hAnsiTheme="minorHAnsi"/>
        </w:rPr>
        <w:t>Ascending aorta: Right &amp; left coronary arteries</w:t>
      </w:r>
    </w:p>
    <w:p w:rsidR="00FD43B0" w:rsidRPr="00D35444" w:rsidRDefault="00FD43B0" w:rsidP="00FD43B0">
      <w:pPr>
        <w:numPr>
          <w:ilvl w:val="1"/>
          <w:numId w:val="53"/>
        </w:numPr>
        <w:spacing w:line="240" w:lineRule="auto"/>
        <w:rPr>
          <w:rFonts w:asciiTheme="minorHAnsi" w:hAnsiTheme="minorHAnsi"/>
        </w:rPr>
      </w:pPr>
      <w:r w:rsidRPr="00D35444">
        <w:rPr>
          <w:rFonts w:asciiTheme="minorHAnsi" w:hAnsiTheme="minorHAnsi"/>
        </w:rPr>
        <w:t>Arch of aorta: brachiocephalic, left commom carotid. Left subclavian</w:t>
      </w:r>
    </w:p>
    <w:p w:rsidR="00FD43B0" w:rsidRPr="00D35444" w:rsidRDefault="00FD43B0" w:rsidP="00FD43B0">
      <w:pPr>
        <w:numPr>
          <w:ilvl w:val="1"/>
          <w:numId w:val="53"/>
        </w:numPr>
        <w:spacing w:line="240" w:lineRule="auto"/>
        <w:rPr>
          <w:rFonts w:asciiTheme="minorHAnsi" w:hAnsiTheme="minorHAnsi"/>
        </w:rPr>
      </w:pPr>
      <w:r w:rsidRPr="00D35444">
        <w:rPr>
          <w:rFonts w:asciiTheme="minorHAnsi" w:hAnsiTheme="minorHAnsi"/>
        </w:rPr>
        <w:t>Descending aorta--Thoracic part: intercostal, bronchial, esophageal and phrenic arteries</w:t>
      </w:r>
    </w:p>
    <w:p w:rsidR="00FD43B0" w:rsidRPr="00D35444" w:rsidRDefault="00FD43B0" w:rsidP="00FD43B0">
      <w:pPr>
        <w:numPr>
          <w:ilvl w:val="1"/>
          <w:numId w:val="53"/>
        </w:numPr>
        <w:spacing w:line="240" w:lineRule="auto"/>
        <w:rPr>
          <w:rFonts w:asciiTheme="minorHAnsi" w:hAnsiTheme="minorHAnsi"/>
        </w:rPr>
      </w:pPr>
      <w:r w:rsidRPr="00D35444">
        <w:rPr>
          <w:rFonts w:asciiTheme="minorHAnsi" w:hAnsiTheme="minorHAnsi"/>
        </w:rPr>
        <w:t>Descending aorta—abdominal part: celiac trunk, superior and inferior mesenteric, renal, gonadal, inferior phrenic, lumbar and common iliac arteries</w:t>
      </w:r>
    </w:p>
    <w:p w:rsidR="00FD43B0" w:rsidRPr="00D35444" w:rsidRDefault="00FD43B0" w:rsidP="00FD43B0">
      <w:pPr>
        <w:numPr>
          <w:ilvl w:val="0"/>
          <w:numId w:val="53"/>
        </w:numPr>
        <w:spacing w:line="240" w:lineRule="auto"/>
        <w:rPr>
          <w:rFonts w:asciiTheme="minorHAnsi" w:hAnsiTheme="minorHAnsi"/>
        </w:rPr>
      </w:pPr>
      <w:r w:rsidRPr="00D35444">
        <w:rPr>
          <w:rFonts w:asciiTheme="minorHAnsi" w:hAnsiTheme="minorHAnsi"/>
        </w:rPr>
        <w:t xml:space="preserve">Arteries of the head &amp; neck: Common carotid, external and internal carotid </w:t>
      </w:r>
    </w:p>
    <w:p w:rsidR="00FD43B0" w:rsidRPr="00D35444" w:rsidRDefault="00FD43B0" w:rsidP="00FD43B0">
      <w:pPr>
        <w:numPr>
          <w:ilvl w:val="0"/>
          <w:numId w:val="53"/>
        </w:numPr>
        <w:spacing w:line="240" w:lineRule="auto"/>
        <w:rPr>
          <w:rFonts w:asciiTheme="minorHAnsi" w:hAnsiTheme="minorHAnsi"/>
        </w:rPr>
      </w:pPr>
      <w:r w:rsidRPr="00D35444">
        <w:rPr>
          <w:rFonts w:asciiTheme="minorHAnsi" w:hAnsiTheme="minorHAnsi"/>
        </w:rPr>
        <w:t>Arteries of the thorax: intercostal arteries</w:t>
      </w:r>
    </w:p>
    <w:p w:rsidR="00FD43B0" w:rsidRPr="00D35444" w:rsidRDefault="00FD43B0" w:rsidP="00FD43B0">
      <w:pPr>
        <w:numPr>
          <w:ilvl w:val="0"/>
          <w:numId w:val="53"/>
        </w:numPr>
        <w:spacing w:line="240" w:lineRule="auto"/>
        <w:rPr>
          <w:rFonts w:asciiTheme="minorHAnsi" w:hAnsiTheme="minorHAnsi"/>
        </w:rPr>
      </w:pPr>
      <w:r w:rsidRPr="00D35444">
        <w:rPr>
          <w:rFonts w:asciiTheme="minorHAnsi" w:hAnsiTheme="minorHAnsi"/>
        </w:rPr>
        <w:t>Arteries of the abdomen&amp; pelvis: celiac trunk, superior and inferior mesenteric, renal, gonadal, and internal iliac arteries</w:t>
      </w:r>
    </w:p>
    <w:p w:rsidR="00FD43B0" w:rsidRPr="00D35444" w:rsidRDefault="00FD43B0" w:rsidP="00FD43B0">
      <w:pPr>
        <w:numPr>
          <w:ilvl w:val="0"/>
          <w:numId w:val="53"/>
        </w:numPr>
        <w:spacing w:line="240" w:lineRule="auto"/>
        <w:rPr>
          <w:rFonts w:asciiTheme="minorHAnsi" w:hAnsiTheme="minorHAnsi"/>
        </w:rPr>
      </w:pPr>
      <w:r w:rsidRPr="00D35444">
        <w:rPr>
          <w:rFonts w:asciiTheme="minorHAnsi" w:hAnsiTheme="minorHAnsi"/>
        </w:rPr>
        <w:t>Arteries of the upper limb: subclavian, axillary, brachial, radial, ulnar, palmer arches, digital arteries</w:t>
      </w:r>
    </w:p>
    <w:p w:rsidR="00FD43B0" w:rsidRPr="00D35444" w:rsidRDefault="00FD43B0" w:rsidP="00FD43B0">
      <w:pPr>
        <w:numPr>
          <w:ilvl w:val="0"/>
          <w:numId w:val="53"/>
        </w:numPr>
        <w:spacing w:line="240" w:lineRule="auto"/>
        <w:rPr>
          <w:rFonts w:asciiTheme="minorHAnsi" w:hAnsiTheme="minorHAnsi"/>
        </w:rPr>
      </w:pPr>
      <w:r w:rsidRPr="00D35444">
        <w:rPr>
          <w:rFonts w:asciiTheme="minorHAnsi" w:hAnsiTheme="minorHAnsi"/>
        </w:rPr>
        <w:t>Arteries of the lower limb: External iliac, femoral, popliteal, tibial, dorsalis pedis,  digital arteries</w:t>
      </w:r>
    </w:p>
    <w:p w:rsidR="00FD43B0" w:rsidRPr="00C22893" w:rsidRDefault="00FD43B0" w:rsidP="00FD43B0">
      <w:pPr>
        <w:spacing w:line="240" w:lineRule="auto"/>
      </w:pPr>
    </w:p>
    <w:p w:rsidR="00FD43B0" w:rsidRDefault="00FD43B0" w:rsidP="00FD43B0">
      <w:pPr>
        <w:spacing w:line="240" w:lineRule="auto"/>
      </w:pPr>
    </w:p>
    <w:p w:rsidR="00FD43B0" w:rsidRPr="00D35444" w:rsidRDefault="00FD43B0" w:rsidP="00FD43B0">
      <w:pPr>
        <w:rPr>
          <w:rFonts w:asciiTheme="minorHAnsi" w:hAnsiTheme="minorHAnsi"/>
          <w:b/>
          <w:bCs/>
          <w:i/>
          <w:iCs/>
          <w:sz w:val="24"/>
          <w:szCs w:val="24"/>
          <w:u w:val="single"/>
        </w:rPr>
      </w:pPr>
      <w:r w:rsidRPr="00D35444">
        <w:rPr>
          <w:rFonts w:asciiTheme="minorHAnsi" w:hAnsiTheme="minorHAnsi"/>
          <w:b/>
          <w:bCs/>
          <w:i/>
          <w:iCs/>
          <w:sz w:val="24"/>
          <w:szCs w:val="24"/>
          <w:u w:val="single"/>
        </w:rPr>
        <w:t>Histology of the blood vessels (Histology)</w:t>
      </w:r>
    </w:p>
    <w:p w:rsidR="00FD43B0" w:rsidRPr="00D35444" w:rsidRDefault="00FD43B0" w:rsidP="00FD43B0">
      <w:pPr>
        <w:rPr>
          <w:rFonts w:asciiTheme="minorHAnsi" w:hAnsiTheme="minorHAnsi"/>
          <w:b/>
          <w:bCs/>
        </w:rPr>
      </w:pPr>
      <w:r w:rsidRPr="00D35444">
        <w:rPr>
          <w:rFonts w:asciiTheme="minorHAnsi" w:hAnsiTheme="minorHAnsi"/>
          <w:b/>
          <w:bCs/>
        </w:rPr>
        <w:t>Objectives:</w:t>
      </w:r>
    </w:p>
    <w:p w:rsidR="00FD43B0" w:rsidRPr="00D35444" w:rsidRDefault="00FD43B0" w:rsidP="00FD43B0">
      <w:pPr>
        <w:rPr>
          <w:rFonts w:asciiTheme="minorHAnsi" w:hAnsiTheme="minorHAnsi"/>
        </w:rPr>
      </w:pPr>
      <w:r w:rsidRPr="00D35444">
        <w:rPr>
          <w:rFonts w:asciiTheme="minorHAnsi" w:hAnsiTheme="minorHAnsi"/>
        </w:rPr>
        <w:t>By the end of this lecture the student should be able to describe the microscopic structures of the wall of:</w:t>
      </w:r>
    </w:p>
    <w:p w:rsidR="00FD43B0" w:rsidRPr="00D35444" w:rsidRDefault="00FD43B0" w:rsidP="00FD43B0">
      <w:pPr>
        <w:numPr>
          <w:ilvl w:val="0"/>
          <w:numId w:val="56"/>
        </w:numPr>
        <w:rPr>
          <w:rFonts w:asciiTheme="minorHAnsi" w:hAnsiTheme="minorHAnsi"/>
        </w:rPr>
      </w:pPr>
      <w:r w:rsidRPr="00D35444">
        <w:rPr>
          <w:rFonts w:asciiTheme="minorHAnsi" w:hAnsiTheme="minorHAnsi"/>
        </w:rPr>
        <w:t>Large elastic arteries, e.g. aorta.</w:t>
      </w:r>
    </w:p>
    <w:p w:rsidR="00FD43B0" w:rsidRPr="00D35444" w:rsidRDefault="00FD43B0" w:rsidP="00FD43B0">
      <w:pPr>
        <w:numPr>
          <w:ilvl w:val="0"/>
          <w:numId w:val="56"/>
        </w:numPr>
        <w:rPr>
          <w:rFonts w:asciiTheme="minorHAnsi" w:hAnsiTheme="minorHAnsi"/>
        </w:rPr>
      </w:pPr>
      <w:r w:rsidRPr="00D35444">
        <w:rPr>
          <w:rFonts w:asciiTheme="minorHAnsi" w:hAnsiTheme="minorHAnsi"/>
        </w:rPr>
        <w:t>Medium-sized arteries (muscular arteries).</w:t>
      </w:r>
    </w:p>
    <w:p w:rsidR="00FD43B0" w:rsidRPr="00D35444" w:rsidRDefault="00FD43B0" w:rsidP="00FD43B0">
      <w:pPr>
        <w:numPr>
          <w:ilvl w:val="0"/>
          <w:numId w:val="56"/>
        </w:numPr>
        <w:rPr>
          <w:rFonts w:asciiTheme="minorHAnsi" w:hAnsiTheme="minorHAnsi"/>
        </w:rPr>
      </w:pPr>
      <w:r w:rsidRPr="00D35444">
        <w:rPr>
          <w:rFonts w:asciiTheme="minorHAnsi" w:hAnsiTheme="minorHAnsi"/>
        </w:rPr>
        <w:t>Arterioles.</w:t>
      </w:r>
    </w:p>
    <w:p w:rsidR="00FD43B0" w:rsidRPr="00D35444" w:rsidRDefault="00FD43B0" w:rsidP="00FD43B0">
      <w:pPr>
        <w:numPr>
          <w:ilvl w:val="0"/>
          <w:numId w:val="56"/>
        </w:numPr>
        <w:rPr>
          <w:rFonts w:asciiTheme="minorHAnsi" w:hAnsiTheme="minorHAnsi"/>
        </w:rPr>
      </w:pPr>
      <w:r w:rsidRPr="00D35444">
        <w:rPr>
          <w:rFonts w:asciiTheme="minorHAnsi" w:hAnsiTheme="minorHAnsi"/>
        </w:rPr>
        <w:t>Different types of blood capillaries.</w:t>
      </w:r>
    </w:p>
    <w:p w:rsidR="00FD43B0" w:rsidRPr="00D35444" w:rsidRDefault="00FD43B0" w:rsidP="00FD43B0">
      <w:pPr>
        <w:numPr>
          <w:ilvl w:val="0"/>
          <w:numId w:val="56"/>
        </w:numPr>
        <w:rPr>
          <w:rFonts w:asciiTheme="minorHAnsi" w:hAnsiTheme="minorHAnsi"/>
        </w:rPr>
      </w:pPr>
      <w:r w:rsidRPr="00D35444">
        <w:rPr>
          <w:rFonts w:asciiTheme="minorHAnsi" w:hAnsiTheme="minorHAnsi"/>
        </w:rPr>
        <w:t>Medium-sized veins.</w:t>
      </w:r>
    </w:p>
    <w:p w:rsidR="00FD43B0" w:rsidRPr="00D35444" w:rsidRDefault="00FD43B0" w:rsidP="00FD43B0">
      <w:pPr>
        <w:numPr>
          <w:ilvl w:val="0"/>
          <w:numId w:val="56"/>
        </w:numPr>
        <w:rPr>
          <w:rFonts w:asciiTheme="minorHAnsi" w:hAnsiTheme="minorHAnsi"/>
        </w:rPr>
      </w:pPr>
      <w:r w:rsidRPr="00D35444">
        <w:rPr>
          <w:rFonts w:asciiTheme="minorHAnsi" w:hAnsiTheme="minorHAnsi"/>
        </w:rPr>
        <w:t>Large veins.</w:t>
      </w:r>
    </w:p>
    <w:p w:rsidR="00FD43B0" w:rsidRPr="00D35444" w:rsidRDefault="00FD43B0" w:rsidP="00FD43B0">
      <w:pPr>
        <w:rPr>
          <w:rFonts w:asciiTheme="minorHAnsi" w:hAnsiTheme="minorHAnsi"/>
          <w:b/>
          <w:bCs/>
        </w:rPr>
      </w:pPr>
    </w:p>
    <w:p w:rsidR="00FD43B0" w:rsidRPr="00D35444" w:rsidRDefault="00FD43B0" w:rsidP="00FD43B0">
      <w:pPr>
        <w:rPr>
          <w:rFonts w:asciiTheme="minorHAnsi" w:hAnsiTheme="minorHAnsi"/>
          <w:b/>
          <w:bCs/>
        </w:rPr>
      </w:pPr>
    </w:p>
    <w:p w:rsidR="00FD43B0" w:rsidRPr="00D35444" w:rsidRDefault="00FD43B0" w:rsidP="00FD43B0">
      <w:pPr>
        <w:rPr>
          <w:rFonts w:asciiTheme="minorHAnsi" w:hAnsiTheme="minorHAnsi"/>
          <w:b/>
          <w:bCs/>
        </w:rPr>
      </w:pPr>
      <w:r w:rsidRPr="00D35444">
        <w:rPr>
          <w:rFonts w:asciiTheme="minorHAnsi" w:hAnsiTheme="minorHAnsi"/>
          <w:b/>
          <w:bCs/>
        </w:rPr>
        <w:lastRenderedPageBreak/>
        <w:t>Background:</w:t>
      </w:r>
    </w:p>
    <w:p w:rsidR="00FD43B0" w:rsidRPr="00D35444" w:rsidRDefault="00FD43B0" w:rsidP="00FD43B0">
      <w:pPr>
        <w:rPr>
          <w:rFonts w:asciiTheme="minorHAnsi" w:hAnsiTheme="minorHAnsi"/>
        </w:rPr>
      </w:pPr>
      <w:r w:rsidRPr="00D35444">
        <w:rPr>
          <w:rFonts w:asciiTheme="minorHAnsi" w:hAnsiTheme="minorHAnsi"/>
        </w:rPr>
        <w:t>Studying the microscopic structure of the wall of different blood vessels enable the students to understand the physiological processes occurring through the walls of blood vessels and interpret the histopathological changes confronted in the different vascular diseases.</w:t>
      </w:r>
    </w:p>
    <w:p w:rsidR="00FD43B0" w:rsidRPr="00D35444" w:rsidRDefault="00FD43B0" w:rsidP="00FD43B0">
      <w:pPr>
        <w:rPr>
          <w:rFonts w:asciiTheme="minorHAnsi" w:hAnsiTheme="minorHAnsi"/>
          <w:b/>
          <w:bCs/>
        </w:rPr>
      </w:pPr>
      <w:r w:rsidRPr="00D35444">
        <w:rPr>
          <w:rFonts w:asciiTheme="minorHAnsi" w:hAnsiTheme="minorHAnsi"/>
          <w:b/>
          <w:bCs/>
        </w:rPr>
        <w:t>Summary:</w:t>
      </w:r>
    </w:p>
    <w:p w:rsidR="00FD43B0" w:rsidRPr="00D35444" w:rsidRDefault="00FD43B0" w:rsidP="00FD43B0">
      <w:pPr>
        <w:rPr>
          <w:rFonts w:asciiTheme="minorHAnsi" w:hAnsiTheme="minorHAnsi"/>
        </w:rPr>
      </w:pPr>
      <w:r w:rsidRPr="00D35444">
        <w:rPr>
          <w:rFonts w:asciiTheme="minorHAnsi" w:hAnsiTheme="minorHAnsi"/>
        </w:rPr>
        <w:t>The microscopic structure of the wall of most of the blood vessels is formed of 3 coats; tunica intima, tunica media and tunica adventitia. The structural differences between the different types of blood vessels are essential for these vessels to adapt their specific functions. Similarly, the wall of blood capillaries is significantly reduced to adapt their functions. The wall of most blood vessels is formed of:</w:t>
      </w:r>
    </w:p>
    <w:p w:rsidR="00FD43B0" w:rsidRPr="00D35444" w:rsidRDefault="00FD43B0" w:rsidP="00FD43B0">
      <w:pPr>
        <w:numPr>
          <w:ilvl w:val="0"/>
          <w:numId w:val="57"/>
        </w:numPr>
        <w:rPr>
          <w:rFonts w:asciiTheme="minorHAnsi" w:hAnsiTheme="minorHAnsi"/>
        </w:rPr>
      </w:pPr>
      <w:r w:rsidRPr="00D35444">
        <w:rPr>
          <w:rFonts w:asciiTheme="minorHAnsi" w:hAnsiTheme="minorHAnsi"/>
        </w:rPr>
        <w:t>Tunica intima: endothelium, subendothelial connective tissue and internal elastic lamina.</w:t>
      </w:r>
    </w:p>
    <w:p w:rsidR="00FD43B0" w:rsidRPr="00D35444" w:rsidRDefault="00FD43B0" w:rsidP="00FD43B0">
      <w:pPr>
        <w:numPr>
          <w:ilvl w:val="0"/>
          <w:numId w:val="57"/>
        </w:numPr>
        <w:rPr>
          <w:rFonts w:asciiTheme="minorHAnsi" w:hAnsiTheme="minorHAnsi"/>
        </w:rPr>
      </w:pPr>
      <w:r w:rsidRPr="00D35444">
        <w:rPr>
          <w:rFonts w:asciiTheme="minorHAnsi" w:hAnsiTheme="minorHAnsi"/>
        </w:rPr>
        <w:t>Tunica media: contains smooth muscle cells, fenesterated elastic membranes, collagen fibers and reticular fibers.</w:t>
      </w:r>
    </w:p>
    <w:p w:rsidR="00FD43B0" w:rsidRDefault="00FD43B0" w:rsidP="00FD43B0">
      <w:pPr>
        <w:numPr>
          <w:ilvl w:val="0"/>
          <w:numId w:val="57"/>
        </w:numPr>
        <w:rPr>
          <w:rFonts w:asciiTheme="minorHAnsi" w:hAnsiTheme="minorHAnsi"/>
        </w:rPr>
      </w:pPr>
      <w:r w:rsidRPr="00D35444">
        <w:rPr>
          <w:rFonts w:asciiTheme="minorHAnsi" w:hAnsiTheme="minorHAnsi"/>
        </w:rPr>
        <w:t>Tunica adventitia: formed of a connective tissue layer.</w:t>
      </w:r>
    </w:p>
    <w:p w:rsidR="00FD43B0" w:rsidRDefault="00FD43B0" w:rsidP="00FD43B0">
      <w:pPr>
        <w:rPr>
          <w:rFonts w:asciiTheme="minorHAnsi" w:hAnsiTheme="minorHAnsi"/>
        </w:rPr>
      </w:pPr>
    </w:p>
    <w:p w:rsidR="00FD43B0" w:rsidRDefault="00FD43B0" w:rsidP="00FD43B0">
      <w:pPr>
        <w:rPr>
          <w:rFonts w:asciiTheme="minorHAnsi" w:hAnsiTheme="minorHAnsi"/>
        </w:rPr>
      </w:pPr>
    </w:p>
    <w:p w:rsidR="00FD43B0" w:rsidRPr="00D35444" w:rsidRDefault="00FD43B0" w:rsidP="00FD43B0">
      <w:pPr>
        <w:rPr>
          <w:b/>
          <w:bCs/>
          <w:i/>
          <w:iCs/>
          <w:sz w:val="24"/>
          <w:szCs w:val="24"/>
          <w:u w:val="single"/>
        </w:rPr>
      </w:pPr>
      <w:r w:rsidRPr="00D35444">
        <w:rPr>
          <w:b/>
          <w:bCs/>
          <w:i/>
          <w:iCs/>
          <w:sz w:val="24"/>
          <w:szCs w:val="24"/>
          <w:u w:val="single"/>
        </w:rPr>
        <w:t>Arterial blood pressure (Physiology)</w:t>
      </w:r>
    </w:p>
    <w:p w:rsidR="00FD43B0" w:rsidRPr="00296A09" w:rsidRDefault="00FD43B0" w:rsidP="00FD43B0">
      <w:pPr>
        <w:spacing w:line="240" w:lineRule="auto"/>
      </w:pPr>
      <w:r w:rsidRPr="00296A09">
        <w:t>By the end of this lecture the students are expected to:</w:t>
      </w:r>
    </w:p>
    <w:p w:rsidR="00FD43B0" w:rsidRPr="00296A09" w:rsidRDefault="00FD43B0" w:rsidP="00FD43B0">
      <w:pPr>
        <w:numPr>
          <w:ilvl w:val="0"/>
          <w:numId w:val="45"/>
        </w:numPr>
        <w:spacing w:line="240" w:lineRule="auto"/>
      </w:pPr>
      <w:r w:rsidRPr="00296A09">
        <w:t>Understand the concept of mean blood pressure, systolic, diastolic, and pulse pressure.</w:t>
      </w:r>
    </w:p>
    <w:p w:rsidR="00FD43B0" w:rsidRPr="00296A09" w:rsidRDefault="00FD43B0" w:rsidP="00FD43B0">
      <w:pPr>
        <w:numPr>
          <w:ilvl w:val="0"/>
          <w:numId w:val="45"/>
        </w:numPr>
        <w:spacing w:line="240" w:lineRule="auto"/>
      </w:pPr>
      <w:r w:rsidRPr="00296A09">
        <w:t>Calculate mean BP</w:t>
      </w:r>
    </w:p>
    <w:p w:rsidR="00FD43B0" w:rsidRPr="00296A09" w:rsidRDefault="00FD43B0" w:rsidP="00FD43B0">
      <w:pPr>
        <w:numPr>
          <w:ilvl w:val="0"/>
          <w:numId w:val="45"/>
        </w:numPr>
        <w:spacing w:line="240" w:lineRule="auto"/>
      </w:pPr>
      <w:r w:rsidRPr="00296A09">
        <w:t>Understand normal variations in ABP.</w:t>
      </w:r>
    </w:p>
    <w:p w:rsidR="00FD43B0" w:rsidRPr="00296A09" w:rsidRDefault="00FD43B0" w:rsidP="00FD43B0">
      <w:pPr>
        <w:numPr>
          <w:ilvl w:val="0"/>
          <w:numId w:val="45"/>
        </w:numPr>
        <w:spacing w:line="240" w:lineRule="auto"/>
      </w:pPr>
      <w:r w:rsidRPr="00296A09">
        <w:t>Understand the relationship between CO, BP and total peripheral resistance.</w:t>
      </w:r>
    </w:p>
    <w:p w:rsidR="00FD43B0" w:rsidRPr="00296A09" w:rsidRDefault="00FD43B0" w:rsidP="00FD43B0">
      <w:pPr>
        <w:numPr>
          <w:ilvl w:val="0"/>
          <w:numId w:val="45"/>
        </w:numPr>
        <w:spacing w:line="240" w:lineRule="auto"/>
      </w:pPr>
      <w:r w:rsidRPr="00296A09">
        <w:t>Describe and understand factors determining blood pressure.</w:t>
      </w:r>
    </w:p>
    <w:p w:rsidR="00FD43B0" w:rsidRPr="00C2190C" w:rsidRDefault="00FD43B0" w:rsidP="00FD43B0">
      <w:pPr>
        <w:spacing w:line="240" w:lineRule="auto"/>
        <w:rPr>
          <w:b/>
          <w:bCs/>
        </w:rPr>
      </w:pPr>
      <w:r w:rsidRPr="00C2190C">
        <w:rPr>
          <w:b/>
          <w:bCs/>
        </w:rPr>
        <w:t>Lecture outline:</w:t>
      </w:r>
    </w:p>
    <w:p w:rsidR="00FD43B0" w:rsidRDefault="00FD43B0" w:rsidP="00FD43B0">
      <w:pPr>
        <w:spacing w:line="240" w:lineRule="auto"/>
      </w:pPr>
      <w:r w:rsidRPr="00296A09">
        <w:t xml:space="preserve">Arterial blood pressure is the force exerted on the lateral wall of the arteries while blood is flowing through them. The maximum pressure in the arteries during systole is the systolic pressure and during diastole represents the diastolic. Blood pressure is affected by age, emotions, physical and mental stress, sleep, meals, pregnancy. Mean Bp= diastolic+1/3 pulse pressure. Blood pressure is determined by: 1) Cardiac output, 2) Total peripheral resistance, 3) Blood viscosity, and 4) Blood volume. </w:t>
      </w:r>
    </w:p>
    <w:p w:rsidR="00FD43B0" w:rsidRDefault="00FD43B0" w:rsidP="00FD43B0">
      <w:pPr>
        <w:spacing w:line="240" w:lineRule="auto"/>
      </w:pPr>
    </w:p>
    <w:p w:rsidR="00FD43B0" w:rsidRDefault="00FD43B0" w:rsidP="00FD43B0">
      <w:pPr>
        <w:spacing w:line="240" w:lineRule="auto"/>
      </w:pPr>
    </w:p>
    <w:p w:rsidR="00FD43B0" w:rsidRDefault="00FD43B0" w:rsidP="00FD43B0">
      <w:pPr>
        <w:spacing w:line="240" w:lineRule="auto"/>
      </w:pPr>
    </w:p>
    <w:p w:rsidR="00FD43B0" w:rsidRPr="00D35444" w:rsidRDefault="00FD43B0" w:rsidP="00FD43B0">
      <w:pPr>
        <w:rPr>
          <w:rFonts w:asciiTheme="minorHAnsi" w:hAnsiTheme="minorHAnsi"/>
          <w:b/>
          <w:bCs/>
          <w:i/>
          <w:iCs/>
          <w:sz w:val="24"/>
          <w:szCs w:val="24"/>
          <w:u w:val="single"/>
        </w:rPr>
      </w:pPr>
      <w:r w:rsidRPr="00D35444">
        <w:rPr>
          <w:rFonts w:asciiTheme="minorHAnsi" w:hAnsiTheme="minorHAnsi"/>
          <w:b/>
          <w:bCs/>
          <w:i/>
          <w:iCs/>
          <w:sz w:val="24"/>
          <w:szCs w:val="24"/>
          <w:u w:val="single"/>
        </w:rPr>
        <w:t>Anatomy of  large blood vessels- veins (Anatomy)</w:t>
      </w:r>
    </w:p>
    <w:p w:rsidR="00FD43B0" w:rsidRPr="00D35444" w:rsidRDefault="00FD43B0" w:rsidP="00FD43B0">
      <w:pPr>
        <w:spacing w:line="240" w:lineRule="auto"/>
        <w:rPr>
          <w:rFonts w:asciiTheme="minorHAnsi" w:hAnsiTheme="minorHAnsi"/>
          <w:b/>
          <w:bCs/>
        </w:rPr>
      </w:pPr>
      <w:r w:rsidRPr="00D35444">
        <w:rPr>
          <w:rFonts w:asciiTheme="minorHAnsi" w:hAnsiTheme="minorHAnsi"/>
          <w:b/>
          <w:bCs/>
        </w:rPr>
        <w:t>Objectives:</w:t>
      </w:r>
    </w:p>
    <w:p w:rsidR="00FD43B0" w:rsidRPr="00D35444" w:rsidRDefault="00FD43B0" w:rsidP="00FD43B0">
      <w:pPr>
        <w:spacing w:line="240" w:lineRule="auto"/>
        <w:rPr>
          <w:rFonts w:asciiTheme="minorHAnsi" w:hAnsiTheme="minorHAnsi"/>
        </w:rPr>
      </w:pPr>
      <w:r w:rsidRPr="00D35444">
        <w:rPr>
          <w:rFonts w:asciiTheme="minorHAnsi" w:hAnsiTheme="minorHAnsi"/>
        </w:rPr>
        <w:t>At the end of the lecture the student should be able to:</w:t>
      </w:r>
    </w:p>
    <w:p w:rsidR="00FD43B0" w:rsidRPr="00D35444" w:rsidRDefault="00FD43B0" w:rsidP="00FD43B0">
      <w:pPr>
        <w:numPr>
          <w:ilvl w:val="0"/>
          <w:numId w:val="54"/>
        </w:numPr>
        <w:spacing w:line="240" w:lineRule="auto"/>
        <w:rPr>
          <w:rFonts w:asciiTheme="minorHAnsi" w:hAnsiTheme="minorHAnsi"/>
        </w:rPr>
      </w:pPr>
      <w:r w:rsidRPr="00D35444">
        <w:rPr>
          <w:rFonts w:asciiTheme="minorHAnsi" w:hAnsiTheme="minorHAnsi"/>
        </w:rPr>
        <w:t>List the name of the major veins of the body.</w:t>
      </w:r>
    </w:p>
    <w:p w:rsidR="00FD43B0" w:rsidRPr="00D35444" w:rsidRDefault="00FD43B0" w:rsidP="00FD43B0">
      <w:pPr>
        <w:numPr>
          <w:ilvl w:val="0"/>
          <w:numId w:val="54"/>
        </w:numPr>
        <w:spacing w:line="240" w:lineRule="auto"/>
        <w:rPr>
          <w:rFonts w:asciiTheme="minorHAnsi" w:hAnsiTheme="minorHAnsi"/>
        </w:rPr>
      </w:pPr>
      <w:r w:rsidRPr="00D35444">
        <w:rPr>
          <w:rFonts w:asciiTheme="minorHAnsi" w:hAnsiTheme="minorHAnsi"/>
        </w:rPr>
        <w:lastRenderedPageBreak/>
        <w:t>Describe the anatomy of each major vein regarding the surface anatomy, beginning, termination, important relations and important tributaries.</w:t>
      </w:r>
    </w:p>
    <w:p w:rsidR="00FD43B0" w:rsidRPr="00D35444" w:rsidRDefault="00FD43B0" w:rsidP="00FD43B0">
      <w:pPr>
        <w:numPr>
          <w:ilvl w:val="0"/>
          <w:numId w:val="54"/>
        </w:numPr>
        <w:spacing w:line="240" w:lineRule="auto"/>
        <w:rPr>
          <w:rFonts w:asciiTheme="minorHAnsi" w:hAnsiTheme="minorHAnsi"/>
        </w:rPr>
      </w:pPr>
      <w:r w:rsidRPr="00D35444">
        <w:rPr>
          <w:rFonts w:asciiTheme="minorHAnsi" w:hAnsiTheme="minorHAnsi"/>
        </w:rPr>
        <w:t>Correlate between the anatomy of major veins and arteries of the body.</w:t>
      </w:r>
    </w:p>
    <w:p w:rsidR="00FD43B0" w:rsidRPr="00D35444" w:rsidRDefault="00FD43B0" w:rsidP="00FD43B0">
      <w:pPr>
        <w:spacing w:line="240" w:lineRule="auto"/>
        <w:rPr>
          <w:rFonts w:asciiTheme="minorHAnsi" w:hAnsiTheme="minorHAnsi"/>
          <w:b/>
          <w:bCs/>
        </w:rPr>
      </w:pPr>
      <w:r w:rsidRPr="00D35444">
        <w:rPr>
          <w:rFonts w:asciiTheme="minorHAnsi" w:hAnsiTheme="minorHAnsi"/>
          <w:b/>
          <w:bCs/>
        </w:rPr>
        <w:t>Background:</w:t>
      </w:r>
    </w:p>
    <w:p w:rsidR="00FD43B0" w:rsidRPr="00D35444" w:rsidRDefault="00FD43B0" w:rsidP="00FD43B0">
      <w:pPr>
        <w:spacing w:line="240" w:lineRule="auto"/>
        <w:rPr>
          <w:rFonts w:asciiTheme="minorHAnsi" w:hAnsiTheme="minorHAnsi"/>
        </w:rPr>
      </w:pPr>
      <w:r w:rsidRPr="00D35444">
        <w:rPr>
          <w:rFonts w:asciiTheme="minorHAnsi" w:hAnsiTheme="minorHAnsi"/>
        </w:rPr>
        <w:t>The right atrium of the heart receives the openings of three veins:</w:t>
      </w:r>
    </w:p>
    <w:p w:rsidR="00FD43B0" w:rsidRPr="00D35444" w:rsidRDefault="00FD43B0" w:rsidP="00FD43B0">
      <w:pPr>
        <w:numPr>
          <w:ilvl w:val="0"/>
          <w:numId w:val="55"/>
        </w:numPr>
        <w:spacing w:line="240" w:lineRule="auto"/>
        <w:rPr>
          <w:rFonts w:asciiTheme="minorHAnsi" w:hAnsiTheme="minorHAnsi"/>
        </w:rPr>
      </w:pPr>
      <w:r w:rsidRPr="00D35444">
        <w:rPr>
          <w:rFonts w:asciiTheme="minorHAnsi" w:hAnsiTheme="minorHAnsi"/>
        </w:rPr>
        <w:t>Superior vena cava that drains the upper half of the body, including head, neck, upper limbs &amp; thorax.</w:t>
      </w:r>
    </w:p>
    <w:p w:rsidR="00FD43B0" w:rsidRPr="00D35444" w:rsidRDefault="00FD43B0" w:rsidP="00FD43B0">
      <w:pPr>
        <w:numPr>
          <w:ilvl w:val="0"/>
          <w:numId w:val="55"/>
        </w:numPr>
        <w:spacing w:line="240" w:lineRule="auto"/>
        <w:rPr>
          <w:rFonts w:asciiTheme="minorHAnsi" w:hAnsiTheme="minorHAnsi"/>
        </w:rPr>
      </w:pPr>
      <w:r w:rsidRPr="00D35444">
        <w:rPr>
          <w:rFonts w:asciiTheme="minorHAnsi" w:hAnsiTheme="minorHAnsi"/>
        </w:rPr>
        <w:t>Inferior vena cava that drains the lower half of the body, including abdomen, pelvis, perineum &amp; lower limbs.</w:t>
      </w:r>
    </w:p>
    <w:p w:rsidR="00FD43B0" w:rsidRPr="00D35444" w:rsidRDefault="00FD43B0" w:rsidP="00FD43B0">
      <w:pPr>
        <w:numPr>
          <w:ilvl w:val="0"/>
          <w:numId w:val="55"/>
        </w:numPr>
        <w:spacing w:line="240" w:lineRule="auto"/>
        <w:rPr>
          <w:rFonts w:asciiTheme="minorHAnsi" w:hAnsiTheme="minorHAnsi"/>
        </w:rPr>
      </w:pPr>
      <w:r w:rsidRPr="00D35444">
        <w:rPr>
          <w:rFonts w:asciiTheme="minorHAnsi" w:hAnsiTheme="minorHAnsi"/>
        </w:rPr>
        <w:t>Coronary sinus that drains the heart itself.</w:t>
      </w:r>
    </w:p>
    <w:p w:rsidR="00FD43B0" w:rsidRPr="00D35444" w:rsidRDefault="00FD43B0" w:rsidP="00FD43B0">
      <w:pPr>
        <w:spacing w:line="240" w:lineRule="auto"/>
        <w:rPr>
          <w:rFonts w:asciiTheme="minorHAnsi" w:hAnsiTheme="minorHAnsi"/>
        </w:rPr>
      </w:pPr>
      <w:r w:rsidRPr="00D35444">
        <w:rPr>
          <w:rFonts w:asciiTheme="minorHAnsi" w:hAnsiTheme="minorHAnsi"/>
        </w:rPr>
        <w:t xml:space="preserve">Knowing the anatomy of the superior and inferior venae cavae, as well  the major veins draining into each of them is essential for medical students in order to understand the venous circulation of the body and to correlate between the anatomy of major veins and major arteries. </w:t>
      </w:r>
    </w:p>
    <w:p w:rsidR="00FD43B0" w:rsidRPr="00D35444" w:rsidRDefault="00FD43B0" w:rsidP="00FD43B0">
      <w:pPr>
        <w:spacing w:line="240" w:lineRule="auto"/>
        <w:rPr>
          <w:rFonts w:asciiTheme="minorHAnsi" w:hAnsiTheme="minorHAnsi"/>
          <w:b/>
          <w:bCs/>
        </w:rPr>
      </w:pPr>
      <w:r w:rsidRPr="00D35444">
        <w:rPr>
          <w:rFonts w:asciiTheme="minorHAnsi" w:hAnsiTheme="minorHAnsi"/>
          <w:b/>
          <w:bCs/>
        </w:rPr>
        <w:t>Summary:</w:t>
      </w:r>
    </w:p>
    <w:p w:rsidR="00FD43B0" w:rsidRPr="00D35444" w:rsidRDefault="00FD43B0" w:rsidP="00FD43B0">
      <w:pPr>
        <w:spacing w:line="240" w:lineRule="auto"/>
        <w:rPr>
          <w:rFonts w:asciiTheme="minorHAnsi" w:hAnsiTheme="minorHAnsi"/>
        </w:rPr>
      </w:pPr>
      <w:r w:rsidRPr="00D35444">
        <w:rPr>
          <w:rFonts w:asciiTheme="minorHAnsi" w:hAnsiTheme="minorHAnsi"/>
        </w:rPr>
        <w:t xml:space="preserve"> </w:t>
      </w:r>
      <w:r w:rsidRPr="00D35444">
        <w:rPr>
          <w:rFonts w:asciiTheme="minorHAnsi" w:hAnsiTheme="minorHAnsi"/>
        </w:rPr>
        <w:tab/>
        <w:t xml:space="preserve">Regarding </w:t>
      </w:r>
      <w:r w:rsidRPr="00D35444">
        <w:rPr>
          <w:rFonts w:asciiTheme="minorHAnsi" w:hAnsiTheme="minorHAnsi"/>
          <w:b/>
          <w:bCs/>
          <w:i/>
          <w:iCs/>
        </w:rPr>
        <w:t>the superior vena cava</w:t>
      </w:r>
      <w:r w:rsidRPr="00D35444">
        <w:rPr>
          <w:rFonts w:asciiTheme="minorHAnsi" w:hAnsiTheme="minorHAnsi"/>
        </w:rPr>
        <w:t xml:space="preserve">, it is formed by the union of the two brachiocephalic veins, opposite the sternal end of the right first costal cartilage. It runs  a vertical course in the superior and middle mediastinum. It receives the azygos vein draining most of the thoracic region. It ends by opening into the right atrium, opposite the sternal end of the right third costal cartilage. Each </w:t>
      </w:r>
      <w:r w:rsidRPr="00D35444">
        <w:rPr>
          <w:rFonts w:asciiTheme="minorHAnsi" w:hAnsiTheme="minorHAnsi"/>
          <w:b/>
          <w:bCs/>
          <w:i/>
          <w:iCs/>
        </w:rPr>
        <w:t>brachiocephalic vein</w:t>
      </w:r>
      <w:r w:rsidRPr="00D35444">
        <w:rPr>
          <w:rFonts w:asciiTheme="minorHAnsi" w:hAnsiTheme="minorHAnsi"/>
        </w:rPr>
        <w:t xml:space="preserve"> is formed by the union of the corresponding subclavian and internal jugular veins, behind the sternal end of the clavicle. Its important tributaries are the inferior thyroid and vertebral veins. </w:t>
      </w:r>
      <w:r w:rsidRPr="00D35444">
        <w:rPr>
          <w:rFonts w:asciiTheme="minorHAnsi" w:hAnsiTheme="minorHAnsi"/>
          <w:b/>
          <w:bCs/>
          <w:i/>
          <w:iCs/>
        </w:rPr>
        <w:t>The subclavian vein</w:t>
      </w:r>
      <w:r w:rsidRPr="00D35444">
        <w:rPr>
          <w:rFonts w:asciiTheme="minorHAnsi" w:hAnsiTheme="minorHAnsi"/>
        </w:rPr>
        <w:t xml:space="preserve">, a continuation of axillary vein, opposite the outer border of the first rib, runs a transverse course in the posterior triangle of the neck, behind the clavicle and receives the external jugular vein draining the superficial structures in the head and neck. </w:t>
      </w:r>
      <w:r w:rsidRPr="00D35444">
        <w:rPr>
          <w:rFonts w:asciiTheme="minorHAnsi" w:hAnsiTheme="minorHAnsi"/>
          <w:b/>
          <w:bCs/>
          <w:i/>
          <w:iCs/>
        </w:rPr>
        <w:t>The internal jugular vein</w:t>
      </w:r>
      <w:r w:rsidRPr="00D35444">
        <w:rPr>
          <w:rFonts w:asciiTheme="minorHAnsi" w:hAnsiTheme="minorHAnsi"/>
        </w:rPr>
        <w:t>, a continuation of sigmoid sinus at the jugular foramen, runs a vertical course in the neck, inside the carotid sheath. In addition of draining the cranial cavity, the internal jugular vein receives many veins in the neck, namely common facial, lingual, pharyngeal, superior &amp; middle thyroid veins.</w:t>
      </w:r>
    </w:p>
    <w:p w:rsidR="00FD43B0" w:rsidRPr="00D35444" w:rsidRDefault="00FD43B0" w:rsidP="00FD43B0">
      <w:pPr>
        <w:spacing w:line="240" w:lineRule="auto"/>
        <w:rPr>
          <w:rFonts w:asciiTheme="minorHAnsi" w:hAnsiTheme="minorHAnsi"/>
        </w:rPr>
      </w:pPr>
      <w:r w:rsidRPr="00D35444">
        <w:rPr>
          <w:rFonts w:asciiTheme="minorHAnsi" w:hAnsiTheme="minorHAnsi"/>
        </w:rPr>
        <w:tab/>
        <w:t xml:space="preserve">Regarding </w:t>
      </w:r>
      <w:r w:rsidRPr="00D35444">
        <w:rPr>
          <w:rFonts w:asciiTheme="minorHAnsi" w:hAnsiTheme="minorHAnsi"/>
          <w:b/>
          <w:bCs/>
          <w:i/>
          <w:iCs/>
        </w:rPr>
        <w:t>the inferior vena cava</w:t>
      </w:r>
      <w:r w:rsidRPr="00D35444">
        <w:rPr>
          <w:rFonts w:asciiTheme="minorHAnsi" w:hAnsiTheme="minorHAnsi"/>
        </w:rPr>
        <w:t xml:space="preserve">, it is formed by the union of the two common iliac veins, opposite the fifth lumbar vertebra. It ascends in the abdomen, to the right side of the abdominal aorta, in front of lumbar vertebrae. It receives the lumbar, renal, right suprarenal, right gonadal, phrenic and hepatic veins. It passes to the thorax through the vena caval opening of the diaphragm, opposite the eighth thoracic vertebra It ends by opening into the right atrium, opposite the sternal end of the right sixth costal cartilage. Each </w:t>
      </w:r>
      <w:r w:rsidRPr="00D35444">
        <w:rPr>
          <w:rFonts w:asciiTheme="minorHAnsi" w:hAnsiTheme="minorHAnsi"/>
          <w:b/>
          <w:bCs/>
          <w:i/>
          <w:iCs/>
        </w:rPr>
        <w:t>common iliac vein</w:t>
      </w:r>
      <w:r w:rsidRPr="00D35444">
        <w:rPr>
          <w:rFonts w:asciiTheme="minorHAnsi" w:hAnsiTheme="minorHAnsi"/>
        </w:rPr>
        <w:t xml:space="preserve"> is formed by the union of the corresponding external and internal iliac veins. </w:t>
      </w:r>
      <w:r w:rsidRPr="00D35444">
        <w:rPr>
          <w:rFonts w:asciiTheme="minorHAnsi" w:hAnsiTheme="minorHAnsi"/>
          <w:b/>
          <w:bCs/>
          <w:i/>
          <w:iCs/>
        </w:rPr>
        <w:t>The external iliac vein</w:t>
      </w:r>
      <w:r w:rsidRPr="00D35444">
        <w:rPr>
          <w:rFonts w:asciiTheme="minorHAnsi" w:hAnsiTheme="minorHAnsi"/>
        </w:rPr>
        <w:t xml:space="preserve">, a continuation of the femoral vein, behind the inguinal ligament, drains most of the lower limb and anterior abdominal wall (through the inferior epigastric vein). </w:t>
      </w:r>
      <w:r w:rsidRPr="00D35444">
        <w:rPr>
          <w:rFonts w:asciiTheme="minorHAnsi" w:hAnsiTheme="minorHAnsi"/>
          <w:b/>
          <w:bCs/>
          <w:i/>
          <w:iCs/>
        </w:rPr>
        <w:t xml:space="preserve">The internal iliac vein </w:t>
      </w:r>
      <w:r w:rsidRPr="00D35444">
        <w:rPr>
          <w:rFonts w:asciiTheme="minorHAnsi" w:hAnsiTheme="minorHAnsi"/>
        </w:rPr>
        <w:t>is formed by the union of many venous plexuses draining the pelvic viscera, as well as veins draining the posterior abdominal wall, pelvic wall, perineum and gluteal region of the lower limb.</w:t>
      </w:r>
    </w:p>
    <w:p w:rsidR="00FD43B0" w:rsidRDefault="00FD43B0" w:rsidP="00FD43B0">
      <w:pPr>
        <w:spacing w:line="240" w:lineRule="auto"/>
      </w:pPr>
    </w:p>
    <w:p w:rsidR="00FD43B0" w:rsidRDefault="00FD43B0" w:rsidP="00FD43B0">
      <w:pPr>
        <w:spacing w:line="240" w:lineRule="auto"/>
      </w:pPr>
    </w:p>
    <w:p w:rsidR="00FD43B0" w:rsidRPr="00D35444" w:rsidRDefault="00FD43B0" w:rsidP="00FD43B0">
      <w:pPr>
        <w:rPr>
          <w:b/>
          <w:bCs/>
          <w:i/>
          <w:iCs/>
          <w:sz w:val="24"/>
          <w:szCs w:val="24"/>
          <w:u w:val="single"/>
        </w:rPr>
      </w:pPr>
      <w:r w:rsidRPr="00D35444">
        <w:rPr>
          <w:b/>
          <w:bCs/>
          <w:i/>
          <w:iCs/>
          <w:sz w:val="24"/>
          <w:szCs w:val="24"/>
          <w:u w:val="single"/>
        </w:rPr>
        <w:t>Regulation of blood pressure (Physiology)</w:t>
      </w:r>
    </w:p>
    <w:p w:rsidR="00FD43B0" w:rsidRPr="00296A09" w:rsidRDefault="00FD43B0" w:rsidP="00FD43B0">
      <w:pPr>
        <w:spacing w:line="240" w:lineRule="auto"/>
      </w:pPr>
      <w:r w:rsidRPr="00296A09">
        <w:t>By the end of this lecture the students are expected to:</w:t>
      </w:r>
    </w:p>
    <w:p w:rsidR="00FD43B0" w:rsidRPr="00296A09" w:rsidRDefault="00FD43B0" w:rsidP="00FD43B0">
      <w:pPr>
        <w:numPr>
          <w:ilvl w:val="0"/>
          <w:numId w:val="46"/>
        </w:numPr>
        <w:spacing w:line="240" w:lineRule="auto"/>
      </w:pPr>
      <w:r w:rsidRPr="00296A09">
        <w:t>List the short, intermediate and long-term mechanisms regulating ABP.</w:t>
      </w:r>
    </w:p>
    <w:p w:rsidR="00FD43B0" w:rsidRPr="00296A09" w:rsidRDefault="00FD43B0" w:rsidP="00FD43B0">
      <w:pPr>
        <w:numPr>
          <w:ilvl w:val="0"/>
          <w:numId w:val="46"/>
        </w:numPr>
        <w:spacing w:line="240" w:lineRule="auto"/>
      </w:pPr>
      <w:r w:rsidRPr="00296A09">
        <w:lastRenderedPageBreak/>
        <w:t>Understands how baroreceptors prevent significant changes in BP and why they act for short-term control.</w:t>
      </w:r>
    </w:p>
    <w:p w:rsidR="00FD43B0" w:rsidRPr="00296A09" w:rsidRDefault="00FD43B0" w:rsidP="00FD43B0">
      <w:pPr>
        <w:numPr>
          <w:ilvl w:val="0"/>
          <w:numId w:val="46"/>
        </w:numPr>
        <w:spacing w:line="240" w:lineRule="auto"/>
      </w:pPr>
      <w:r w:rsidRPr="00296A09">
        <w:t>Understand why chemoreceptors work under emergency conditions to control BP.</w:t>
      </w:r>
    </w:p>
    <w:p w:rsidR="00FD43B0" w:rsidRPr="00296A09" w:rsidRDefault="00FD43B0" w:rsidP="00FD43B0">
      <w:pPr>
        <w:numPr>
          <w:ilvl w:val="0"/>
          <w:numId w:val="46"/>
        </w:numPr>
        <w:spacing w:line="240" w:lineRule="auto"/>
      </w:pPr>
      <w:r w:rsidRPr="00296A09">
        <w:t>List the anatomical components of baroreceptors/chemoreceptors.</w:t>
      </w:r>
    </w:p>
    <w:p w:rsidR="00FD43B0" w:rsidRPr="00296A09" w:rsidRDefault="00FD43B0" w:rsidP="00FD43B0">
      <w:pPr>
        <w:numPr>
          <w:ilvl w:val="0"/>
          <w:numId w:val="46"/>
        </w:numPr>
        <w:spacing w:line="240" w:lineRule="auto"/>
      </w:pPr>
      <w:r w:rsidRPr="00296A09">
        <w:t>Explains the role of the kidney in the long-term regulation of ABP.</w:t>
      </w:r>
    </w:p>
    <w:p w:rsidR="00FD43B0" w:rsidRPr="00C2190C" w:rsidRDefault="00FD43B0" w:rsidP="00FD43B0">
      <w:pPr>
        <w:spacing w:line="240" w:lineRule="auto"/>
        <w:rPr>
          <w:b/>
          <w:bCs/>
        </w:rPr>
      </w:pPr>
      <w:r w:rsidRPr="00C2190C">
        <w:rPr>
          <w:b/>
          <w:bCs/>
        </w:rPr>
        <w:t>Lecture outline:</w:t>
      </w:r>
    </w:p>
    <w:p w:rsidR="00FD43B0" w:rsidRPr="00296A09" w:rsidRDefault="00FD43B0" w:rsidP="00FD43B0">
      <w:pPr>
        <w:spacing w:line="240" w:lineRule="auto"/>
      </w:pPr>
      <w:r w:rsidRPr="00296A09">
        <w:t xml:space="preserve">Arterial blood pressure is regulated by many mechanisms ranging from short-term (nervous) , intermediate and long-term (Role of the kidney). The short-term mechanisms depends on many reflexes:1) the baroreceptor reflex, 2) the chemoreceptor reflex, and the 3) CNS-ischemic response. The baroreceptor reflex is involved in minute by minute regulation of ABP and because baroreceptors are rapidly adapted they are involved in the short-term regulation of ABP. The other two reflexes works during emergency situations. These reflexes work through connections to the CNS, the cardiovascular centers in the medulla oblongata. These centers control heart rate, cardiac contractility and blood vessel tone through efferent outputs. The intermediate –term mechanism depends on capillary fluid shift between vascular compartment and ECF compartment. The long-term regulation of arterial blood pressure depends on the kidney which regulates fluid and salt excretion. Pressure-diuresis and pressure-natriuresis are two mechanisms.  Hormones included are the rennin-angiotensin-aldosterone system and atrial natriuretic peptide. </w:t>
      </w:r>
    </w:p>
    <w:p w:rsidR="00FD43B0" w:rsidRDefault="00FD43B0" w:rsidP="00FD43B0">
      <w:pPr>
        <w:spacing w:line="240" w:lineRule="auto"/>
      </w:pPr>
    </w:p>
    <w:p w:rsidR="00FD43B0" w:rsidRDefault="00FD43B0" w:rsidP="00FD43B0">
      <w:pPr>
        <w:spacing w:line="240" w:lineRule="auto"/>
      </w:pPr>
    </w:p>
    <w:p w:rsidR="00FD43B0" w:rsidRDefault="00FD43B0" w:rsidP="00FD43B0">
      <w:pPr>
        <w:spacing w:line="240" w:lineRule="auto"/>
      </w:pPr>
    </w:p>
    <w:p w:rsidR="00FD43B0" w:rsidRDefault="00FD43B0" w:rsidP="00FD43B0">
      <w:pPr>
        <w:rPr>
          <w:b/>
          <w:bCs/>
          <w:i/>
          <w:iCs/>
          <w:sz w:val="24"/>
          <w:szCs w:val="24"/>
          <w:u w:val="single"/>
        </w:rPr>
      </w:pPr>
      <w:r w:rsidRPr="00D35444">
        <w:rPr>
          <w:b/>
          <w:bCs/>
          <w:i/>
          <w:iCs/>
          <w:sz w:val="24"/>
          <w:szCs w:val="24"/>
          <w:u w:val="single"/>
        </w:rPr>
        <w:t>Shock (Physiology)</w:t>
      </w:r>
    </w:p>
    <w:p w:rsidR="00FD43B0" w:rsidRPr="00D35444" w:rsidRDefault="00FD43B0" w:rsidP="00FD43B0">
      <w:pPr>
        <w:rPr>
          <w:b/>
          <w:bCs/>
        </w:rPr>
      </w:pPr>
      <w:r w:rsidRPr="00D35444">
        <w:rPr>
          <w:b/>
          <w:bCs/>
        </w:rPr>
        <w:t xml:space="preserve">Objectives: </w:t>
      </w:r>
    </w:p>
    <w:p w:rsidR="00FD43B0" w:rsidRPr="00296A09" w:rsidRDefault="00FD43B0" w:rsidP="00FD43B0">
      <w:pPr>
        <w:spacing w:line="240" w:lineRule="auto"/>
      </w:pPr>
      <w:r w:rsidRPr="00296A09">
        <w:t>By the end of this lecture the students are expected to:</w:t>
      </w:r>
    </w:p>
    <w:p w:rsidR="00FD43B0" w:rsidRPr="00296A09" w:rsidRDefault="00FD43B0" w:rsidP="00FD43B0">
      <w:pPr>
        <w:numPr>
          <w:ilvl w:val="0"/>
          <w:numId w:val="47"/>
        </w:numPr>
        <w:spacing w:line="240" w:lineRule="auto"/>
      </w:pPr>
      <w:r w:rsidRPr="00296A09">
        <w:t>Define circulatory shock.</w:t>
      </w:r>
    </w:p>
    <w:p w:rsidR="00FD43B0" w:rsidRPr="00296A09" w:rsidRDefault="00FD43B0" w:rsidP="00FD43B0">
      <w:pPr>
        <w:numPr>
          <w:ilvl w:val="0"/>
          <w:numId w:val="47"/>
        </w:numPr>
        <w:spacing w:line="240" w:lineRule="auto"/>
      </w:pPr>
      <w:r w:rsidRPr="00296A09">
        <w:t>List types and causes of shock.</w:t>
      </w:r>
    </w:p>
    <w:p w:rsidR="00FD43B0" w:rsidRPr="00296A09" w:rsidRDefault="00FD43B0" w:rsidP="00FD43B0">
      <w:pPr>
        <w:numPr>
          <w:ilvl w:val="0"/>
          <w:numId w:val="47"/>
        </w:numPr>
        <w:spacing w:line="240" w:lineRule="auto"/>
      </w:pPr>
      <w:r w:rsidRPr="00296A09">
        <w:t>Understand the body compensatory mechanisms during the reversible phase of  hemorrhagic shock.</w:t>
      </w:r>
    </w:p>
    <w:p w:rsidR="00FD43B0" w:rsidRPr="00296A09" w:rsidRDefault="00FD43B0" w:rsidP="00FD43B0">
      <w:pPr>
        <w:numPr>
          <w:ilvl w:val="0"/>
          <w:numId w:val="47"/>
        </w:numPr>
        <w:spacing w:line="240" w:lineRule="auto"/>
      </w:pPr>
      <w:r w:rsidRPr="00296A09">
        <w:t>Understands the mechanisms responsible for the irreversible phase of hemorrhagic shock.</w:t>
      </w:r>
    </w:p>
    <w:p w:rsidR="00FD43B0" w:rsidRPr="00D35444" w:rsidRDefault="00FD43B0" w:rsidP="00FD43B0">
      <w:pPr>
        <w:spacing w:line="240" w:lineRule="auto"/>
        <w:rPr>
          <w:b/>
          <w:bCs/>
        </w:rPr>
      </w:pPr>
      <w:r w:rsidRPr="00D35444">
        <w:rPr>
          <w:b/>
          <w:bCs/>
        </w:rPr>
        <w:t>Lecture outline:</w:t>
      </w:r>
    </w:p>
    <w:p w:rsidR="00FD43B0" w:rsidRDefault="00FD43B0" w:rsidP="00FD43B0">
      <w:pPr>
        <w:spacing w:line="240" w:lineRule="auto"/>
      </w:pPr>
      <w:r w:rsidRPr="00296A09">
        <w:t>Circulatory shock indicates Inadequate tissue perfusion with relatively or absolutely inadequate cardiac output. There are many classifications of shock but this one could help in understanding the cause and mechanisms involved. The types and causes include: 1) Hypovolemic shock, 2) Distributive shock., 3) Cardiogenic shock, and 4) Obsteructive shock. The hypovolemic shock could be due to blood loss, fluid loss or plasma loss. Blood loss as in accident or surgery  can result in hemorrhagic shock depending on amount of blood lost. As it is useful to consider the effect of hemorrhage in details this lecture. Hypotension, Rapid thready pulse., Cold, pale skin, Intense thirst, Rapid respiration, Restlessness are manifestations of shock during early phase and during that phase physiological mechanisms work to prevent excess drop in blood pressure as baroreceptor reflex, chemoreceptor and CNS ischemic response. Vasoconstriction of cutaneous blood vessels occurs due to activation of sympathetic nervous system. The irreversible phase occurs because of delayed management or severe blood loss. Series of positive feedback mechanisms mediates this phase.</w:t>
      </w:r>
    </w:p>
    <w:p w:rsidR="00FD43B0" w:rsidRPr="00296A09" w:rsidRDefault="00FD43B0" w:rsidP="00FD43B0">
      <w:pPr>
        <w:spacing w:line="240" w:lineRule="auto"/>
      </w:pPr>
    </w:p>
    <w:p w:rsidR="00FD43B0" w:rsidRPr="00496D0D" w:rsidRDefault="00FD43B0" w:rsidP="00FD43B0">
      <w:pPr>
        <w:rPr>
          <w:b/>
          <w:bCs/>
          <w:i/>
          <w:iCs/>
          <w:sz w:val="24"/>
          <w:szCs w:val="24"/>
          <w:u w:val="single"/>
        </w:rPr>
      </w:pPr>
      <w:r w:rsidRPr="00496D0D">
        <w:rPr>
          <w:b/>
          <w:bCs/>
          <w:i/>
          <w:iCs/>
          <w:sz w:val="24"/>
          <w:szCs w:val="24"/>
          <w:u w:val="single"/>
        </w:rPr>
        <w:t>Cholesterol metabolism (Biochemistry)</w:t>
      </w:r>
    </w:p>
    <w:p w:rsidR="00FD43B0" w:rsidRPr="000D7587" w:rsidRDefault="00FD43B0" w:rsidP="00FD43B0">
      <w:pPr>
        <w:autoSpaceDE w:val="0"/>
        <w:autoSpaceDN w:val="0"/>
        <w:adjustRightInd w:val="0"/>
        <w:rPr>
          <w:rFonts w:asciiTheme="minorHAnsi" w:hAnsiTheme="minorHAnsi" w:cs="Arial"/>
          <w:b/>
          <w:color w:val="000000"/>
        </w:rPr>
      </w:pPr>
      <w:r>
        <w:rPr>
          <w:rFonts w:asciiTheme="minorHAnsi" w:hAnsiTheme="minorHAnsi" w:cs="Arial"/>
          <w:b/>
          <w:color w:val="000000"/>
        </w:rPr>
        <w:t>Objectives:</w:t>
      </w:r>
    </w:p>
    <w:p w:rsidR="00FD43B0" w:rsidRPr="000D7587" w:rsidRDefault="00FD43B0" w:rsidP="00FD43B0">
      <w:pPr>
        <w:autoSpaceDE w:val="0"/>
        <w:autoSpaceDN w:val="0"/>
        <w:adjustRightInd w:val="0"/>
        <w:rPr>
          <w:rFonts w:asciiTheme="minorHAnsi" w:hAnsiTheme="minorHAnsi" w:cs="Arial"/>
          <w:b/>
          <w:color w:val="000000"/>
        </w:rPr>
      </w:pPr>
      <w:r w:rsidRPr="000D7587">
        <w:rPr>
          <w:rFonts w:asciiTheme="minorHAnsi" w:hAnsiTheme="minorHAnsi" w:cs="Arial"/>
          <w:color w:val="000000"/>
        </w:rPr>
        <w:t>Upon completion of this lecture, students should be able to:</w:t>
      </w:r>
    </w:p>
    <w:p w:rsidR="00FD43B0" w:rsidRPr="000D7587" w:rsidRDefault="00FD43B0" w:rsidP="00FD43B0">
      <w:pPr>
        <w:pStyle w:val="ListParagraph"/>
        <w:numPr>
          <w:ilvl w:val="0"/>
          <w:numId w:val="40"/>
        </w:numPr>
        <w:rPr>
          <w:rFonts w:asciiTheme="minorHAnsi" w:hAnsiTheme="minorHAnsi" w:cs="Arial"/>
          <w:b/>
        </w:rPr>
      </w:pPr>
      <w:r w:rsidRPr="000D7587">
        <w:rPr>
          <w:rFonts w:asciiTheme="minorHAnsi" w:hAnsiTheme="minorHAnsi" w:cs="Arial"/>
        </w:rPr>
        <w:t>know the structure and functions of cholesterol</w:t>
      </w:r>
    </w:p>
    <w:p w:rsidR="00FD43B0" w:rsidRPr="000D7587" w:rsidRDefault="00FD43B0" w:rsidP="00FD43B0">
      <w:pPr>
        <w:pStyle w:val="ListParagraph"/>
        <w:numPr>
          <w:ilvl w:val="0"/>
          <w:numId w:val="40"/>
        </w:numPr>
        <w:rPr>
          <w:rFonts w:asciiTheme="minorHAnsi" w:hAnsiTheme="minorHAnsi" w:cs="Arial"/>
          <w:b/>
        </w:rPr>
      </w:pPr>
      <w:r w:rsidRPr="000D7587">
        <w:rPr>
          <w:rFonts w:asciiTheme="minorHAnsi" w:hAnsiTheme="minorHAnsi" w:cs="Arial"/>
        </w:rPr>
        <w:t>relate hypercholesterolemia and atherosclerosis</w:t>
      </w:r>
    </w:p>
    <w:p w:rsidR="00FD43B0" w:rsidRPr="000D7587" w:rsidRDefault="00FD43B0" w:rsidP="00FD43B0">
      <w:pPr>
        <w:pStyle w:val="ListParagraph"/>
        <w:numPr>
          <w:ilvl w:val="0"/>
          <w:numId w:val="40"/>
        </w:numPr>
        <w:rPr>
          <w:rFonts w:asciiTheme="minorHAnsi" w:hAnsiTheme="minorHAnsi" w:cs="Arial"/>
          <w:b/>
        </w:rPr>
      </w:pPr>
      <w:r w:rsidRPr="000D7587">
        <w:rPr>
          <w:rFonts w:asciiTheme="minorHAnsi" w:hAnsiTheme="minorHAnsi" w:cs="Arial"/>
        </w:rPr>
        <w:t>define cholesterol biosynthesis and its regulation</w:t>
      </w:r>
    </w:p>
    <w:p w:rsidR="00FD43B0" w:rsidRPr="000D7587" w:rsidRDefault="00FD43B0" w:rsidP="00FD43B0">
      <w:pPr>
        <w:pStyle w:val="ListParagraph"/>
        <w:numPr>
          <w:ilvl w:val="0"/>
          <w:numId w:val="40"/>
        </w:numPr>
        <w:rPr>
          <w:rFonts w:asciiTheme="minorHAnsi" w:hAnsiTheme="minorHAnsi" w:cs="Arial"/>
          <w:b/>
        </w:rPr>
      </w:pPr>
      <w:r w:rsidRPr="000D7587">
        <w:rPr>
          <w:rFonts w:asciiTheme="minorHAnsi" w:hAnsiTheme="minorHAnsi" w:cs="Arial"/>
        </w:rPr>
        <w:t>list the factors that decrease blood cholesterol level</w:t>
      </w:r>
    </w:p>
    <w:p w:rsidR="00FD43B0" w:rsidRPr="000D7587" w:rsidRDefault="00FD43B0" w:rsidP="00FD43B0">
      <w:pPr>
        <w:pStyle w:val="ListParagraph"/>
        <w:numPr>
          <w:ilvl w:val="0"/>
          <w:numId w:val="40"/>
        </w:numPr>
        <w:rPr>
          <w:rFonts w:asciiTheme="minorHAnsi" w:hAnsiTheme="minorHAnsi" w:cs="Arial"/>
          <w:b/>
        </w:rPr>
      </w:pPr>
      <w:r w:rsidRPr="000D7587">
        <w:rPr>
          <w:rFonts w:asciiTheme="minorHAnsi" w:hAnsiTheme="minorHAnsi" w:cs="Arial"/>
        </w:rPr>
        <w:t>identify bile salt functions and cholesterol execution</w:t>
      </w:r>
    </w:p>
    <w:p w:rsidR="00FD43B0" w:rsidRPr="000D7587" w:rsidRDefault="00FD43B0" w:rsidP="00FD43B0">
      <w:pPr>
        <w:autoSpaceDE w:val="0"/>
        <w:autoSpaceDN w:val="0"/>
        <w:adjustRightInd w:val="0"/>
        <w:rPr>
          <w:rFonts w:asciiTheme="minorHAnsi" w:hAnsiTheme="minorHAnsi" w:cs="Arial"/>
          <w:b/>
        </w:rPr>
      </w:pPr>
      <w:r w:rsidRPr="000D7587">
        <w:rPr>
          <w:rFonts w:asciiTheme="minorHAnsi" w:hAnsiTheme="minorHAnsi" w:cs="Arial"/>
          <w:b/>
          <w:color w:val="000000"/>
        </w:rPr>
        <w:t>Background:</w:t>
      </w:r>
      <w:r w:rsidRPr="000D7587">
        <w:rPr>
          <w:rFonts w:asciiTheme="minorHAnsi" w:hAnsiTheme="minorHAnsi" w:cs="Arial"/>
          <w:b/>
        </w:rPr>
        <w:t xml:space="preserve"> </w:t>
      </w:r>
    </w:p>
    <w:p w:rsidR="00FD43B0" w:rsidRPr="000D7587" w:rsidRDefault="00FD43B0" w:rsidP="00FD43B0">
      <w:pPr>
        <w:autoSpaceDE w:val="0"/>
        <w:autoSpaceDN w:val="0"/>
        <w:adjustRightInd w:val="0"/>
        <w:rPr>
          <w:rFonts w:asciiTheme="minorHAnsi" w:hAnsiTheme="minorHAnsi" w:cs="Arial"/>
          <w:b/>
        </w:rPr>
      </w:pPr>
      <w:r w:rsidRPr="000D7587">
        <w:rPr>
          <w:rFonts w:asciiTheme="minorHAnsi" w:hAnsiTheme="minorHAnsi" w:cs="Arial"/>
        </w:rPr>
        <w:t xml:space="preserve">Cholesterol is a structural component of all cell membranes and of the outer layer of the plasma lipoproteins. It is synthesized in many tissues and is the precursor of all other steroids in the body including corticosteroids, sex hormones, bile acids and bile salts, and vitamin D. Cholesterol is a major constituent of gallstones and is a very important factor in the genesis of atherosclerosis. </w:t>
      </w:r>
    </w:p>
    <w:p w:rsidR="00FD43B0" w:rsidRPr="000D7587" w:rsidRDefault="00FD43B0" w:rsidP="00FD43B0">
      <w:pPr>
        <w:autoSpaceDE w:val="0"/>
        <w:autoSpaceDN w:val="0"/>
        <w:adjustRightInd w:val="0"/>
        <w:rPr>
          <w:rFonts w:asciiTheme="minorHAnsi" w:hAnsiTheme="minorHAnsi" w:cs="Arial"/>
          <w:b/>
          <w:color w:val="000000"/>
        </w:rPr>
      </w:pPr>
    </w:p>
    <w:p w:rsidR="00FD43B0" w:rsidRPr="000D7587" w:rsidRDefault="00FD43B0" w:rsidP="00FD43B0">
      <w:pPr>
        <w:autoSpaceDE w:val="0"/>
        <w:autoSpaceDN w:val="0"/>
        <w:adjustRightInd w:val="0"/>
        <w:rPr>
          <w:rFonts w:asciiTheme="minorHAnsi" w:hAnsiTheme="minorHAnsi" w:cs="Arial"/>
          <w:b/>
          <w:color w:val="000000"/>
        </w:rPr>
      </w:pPr>
      <w:r w:rsidRPr="000D7587">
        <w:rPr>
          <w:rFonts w:asciiTheme="minorHAnsi" w:hAnsiTheme="minorHAnsi" w:cs="Arial"/>
          <w:b/>
          <w:color w:val="000000"/>
        </w:rPr>
        <w:t>Key principles to be discussed:</w:t>
      </w:r>
    </w:p>
    <w:p w:rsidR="00FD43B0" w:rsidRPr="000D7587" w:rsidRDefault="00FD43B0" w:rsidP="00FD43B0">
      <w:pPr>
        <w:jc w:val="both"/>
        <w:rPr>
          <w:rFonts w:asciiTheme="minorHAnsi" w:hAnsiTheme="minorHAnsi" w:cs="Arial"/>
          <w:b/>
        </w:rPr>
      </w:pPr>
      <w:r w:rsidRPr="000D7587">
        <w:rPr>
          <w:rFonts w:asciiTheme="minorHAnsi" w:hAnsiTheme="minorHAnsi" w:cs="Arial"/>
        </w:rPr>
        <w:t>During this lecture the students will become familiar with the characteristic steroid alcohol of animal tissues- cholesterol. The students will know the major sources of cholesterol from diet and from extrahepatic tissues. They will also develop an understanding of the structure of cholesterol and its ester and how it is synthesized and converted into bile acids and bile salts. The ring structure of cholesterol cannot be metabolized to CO2 and H2O in humans. Rather, the intact sterol nucleus is eliminated from the body by conversion to bile acids and bile salts, which are excreted in the feces, and by secretion of cholesterol into the bile. Bile salts are important in the digestion and absorption of lipids from the intestine. Students will also get an understanding of the action mechanism of cholesterol lowering drugs.</w:t>
      </w:r>
    </w:p>
    <w:p w:rsidR="00FD43B0" w:rsidRPr="000D7587" w:rsidRDefault="00FD43B0" w:rsidP="00FD43B0">
      <w:pPr>
        <w:jc w:val="both"/>
        <w:rPr>
          <w:rFonts w:asciiTheme="minorHAnsi" w:hAnsiTheme="minorHAnsi" w:cs="Arial"/>
          <w:b/>
        </w:rPr>
      </w:pPr>
    </w:p>
    <w:p w:rsidR="00FD43B0" w:rsidRPr="000D7587" w:rsidRDefault="00FD43B0" w:rsidP="00FD43B0">
      <w:pPr>
        <w:tabs>
          <w:tab w:val="left" w:pos="157"/>
        </w:tabs>
        <w:autoSpaceDE w:val="0"/>
        <w:autoSpaceDN w:val="0"/>
        <w:adjustRightInd w:val="0"/>
        <w:rPr>
          <w:rFonts w:asciiTheme="minorHAnsi" w:hAnsiTheme="minorHAnsi" w:cs="Arial"/>
          <w:b/>
          <w:color w:val="000000"/>
        </w:rPr>
      </w:pPr>
      <w:r w:rsidRPr="000D7587">
        <w:rPr>
          <w:rFonts w:asciiTheme="minorHAnsi" w:hAnsiTheme="minorHAnsi" w:cs="Arial"/>
          <w:b/>
          <w:color w:val="000000"/>
        </w:rPr>
        <w:t>Take home messages:</w:t>
      </w:r>
    </w:p>
    <w:p w:rsidR="00FD43B0" w:rsidRPr="000D7587" w:rsidRDefault="00FD43B0" w:rsidP="00FD43B0">
      <w:pPr>
        <w:numPr>
          <w:ilvl w:val="0"/>
          <w:numId w:val="41"/>
        </w:numPr>
        <w:tabs>
          <w:tab w:val="left" w:pos="157"/>
        </w:tabs>
        <w:autoSpaceDE w:val="0"/>
        <w:autoSpaceDN w:val="0"/>
        <w:adjustRightInd w:val="0"/>
        <w:spacing w:after="0" w:line="240" w:lineRule="auto"/>
        <w:rPr>
          <w:rFonts w:asciiTheme="minorHAnsi" w:hAnsiTheme="minorHAnsi" w:cs="Arial"/>
          <w:b/>
          <w:color w:val="000000"/>
        </w:rPr>
      </w:pPr>
      <w:r w:rsidRPr="000D7587">
        <w:rPr>
          <w:rFonts w:asciiTheme="minorHAnsi" w:hAnsiTheme="minorHAnsi" w:cs="Arial"/>
          <w:color w:val="000000"/>
        </w:rPr>
        <w:t>The liver plays a central role in the regulation of the body's cholesterol homeostasis</w:t>
      </w:r>
    </w:p>
    <w:p w:rsidR="00FD43B0" w:rsidRPr="000D7587" w:rsidRDefault="00FD43B0" w:rsidP="00FD43B0">
      <w:pPr>
        <w:numPr>
          <w:ilvl w:val="0"/>
          <w:numId w:val="41"/>
        </w:numPr>
        <w:tabs>
          <w:tab w:val="left" w:pos="157"/>
        </w:tabs>
        <w:autoSpaceDE w:val="0"/>
        <w:autoSpaceDN w:val="0"/>
        <w:adjustRightInd w:val="0"/>
        <w:spacing w:after="0" w:line="240" w:lineRule="auto"/>
        <w:rPr>
          <w:rFonts w:asciiTheme="minorHAnsi" w:hAnsiTheme="minorHAnsi" w:cs="Arial"/>
          <w:b/>
          <w:color w:val="000000"/>
        </w:rPr>
      </w:pPr>
      <w:r w:rsidRPr="000D7587">
        <w:rPr>
          <w:rFonts w:asciiTheme="minorHAnsi" w:hAnsiTheme="minorHAnsi" w:cs="Arial"/>
          <w:color w:val="000000"/>
        </w:rPr>
        <w:t>Cholesterol synthesis occurs in the cytoplasm, with enzymes in both cytosol and the membrane of the endoplasmic reticulum</w:t>
      </w:r>
    </w:p>
    <w:p w:rsidR="00FD43B0" w:rsidRPr="000D7587" w:rsidRDefault="00FD43B0" w:rsidP="00FD43B0">
      <w:pPr>
        <w:numPr>
          <w:ilvl w:val="0"/>
          <w:numId w:val="41"/>
        </w:numPr>
        <w:tabs>
          <w:tab w:val="left" w:pos="157"/>
        </w:tabs>
        <w:autoSpaceDE w:val="0"/>
        <w:autoSpaceDN w:val="0"/>
        <w:adjustRightInd w:val="0"/>
        <w:spacing w:after="0" w:line="240" w:lineRule="auto"/>
        <w:rPr>
          <w:rFonts w:asciiTheme="minorHAnsi" w:hAnsiTheme="minorHAnsi" w:cs="Arial"/>
          <w:b/>
          <w:color w:val="000000"/>
        </w:rPr>
      </w:pPr>
      <w:r w:rsidRPr="000D7587">
        <w:rPr>
          <w:rFonts w:asciiTheme="minorHAnsi" w:hAnsiTheme="minorHAnsi" w:cs="Arial"/>
          <w:color w:val="000000"/>
        </w:rPr>
        <w:t xml:space="preserve">HMG-CoA reductase, is the most important enzyme catalyzing the rate-limiting step in cholesterol biosynthesis </w:t>
      </w:r>
    </w:p>
    <w:p w:rsidR="00FD43B0" w:rsidRPr="000D7587" w:rsidRDefault="00FD43B0" w:rsidP="00FD43B0">
      <w:pPr>
        <w:numPr>
          <w:ilvl w:val="0"/>
          <w:numId w:val="41"/>
        </w:numPr>
        <w:tabs>
          <w:tab w:val="left" w:pos="157"/>
        </w:tabs>
        <w:autoSpaceDE w:val="0"/>
        <w:autoSpaceDN w:val="0"/>
        <w:adjustRightInd w:val="0"/>
        <w:spacing w:after="0" w:line="240" w:lineRule="auto"/>
        <w:rPr>
          <w:rFonts w:asciiTheme="minorHAnsi" w:hAnsiTheme="minorHAnsi" w:cs="Arial"/>
          <w:b/>
          <w:color w:val="000000"/>
        </w:rPr>
      </w:pPr>
      <w:r w:rsidRPr="000D7587">
        <w:rPr>
          <w:rFonts w:asciiTheme="minorHAnsi" w:hAnsiTheme="minorHAnsi" w:cs="Arial"/>
          <w:color w:val="000000"/>
        </w:rPr>
        <w:t>Bile salts are important in the digestion and absorption of lipids from the intestine</w:t>
      </w:r>
    </w:p>
    <w:p w:rsidR="00FD43B0" w:rsidRPr="000D7587" w:rsidRDefault="00FD43B0" w:rsidP="00FD43B0">
      <w:pPr>
        <w:numPr>
          <w:ilvl w:val="0"/>
          <w:numId w:val="41"/>
        </w:numPr>
        <w:tabs>
          <w:tab w:val="left" w:pos="157"/>
        </w:tabs>
        <w:autoSpaceDE w:val="0"/>
        <w:autoSpaceDN w:val="0"/>
        <w:adjustRightInd w:val="0"/>
        <w:spacing w:after="0" w:line="240" w:lineRule="auto"/>
        <w:rPr>
          <w:rFonts w:asciiTheme="minorHAnsi" w:hAnsiTheme="minorHAnsi" w:cs="Arial"/>
          <w:b/>
          <w:color w:val="000000"/>
        </w:rPr>
      </w:pPr>
      <w:r w:rsidRPr="000D7587">
        <w:rPr>
          <w:rFonts w:asciiTheme="minorHAnsi" w:hAnsiTheme="minorHAnsi" w:cs="Arial"/>
          <w:color w:val="000000"/>
        </w:rPr>
        <w:t>Bile salts together with phospholipids are important to keep cholesterol soluble in bile</w:t>
      </w:r>
    </w:p>
    <w:p w:rsidR="00FD43B0" w:rsidRPr="000D7587" w:rsidRDefault="00FD43B0" w:rsidP="00FD43B0">
      <w:pPr>
        <w:tabs>
          <w:tab w:val="left" w:pos="157"/>
        </w:tabs>
        <w:autoSpaceDE w:val="0"/>
        <w:autoSpaceDN w:val="0"/>
        <w:adjustRightInd w:val="0"/>
        <w:ind w:left="720"/>
        <w:rPr>
          <w:rFonts w:asciiTheme="minorHAnsi" w:hAnsiTheme="minorHAnsi" w:cs="Arial"/>
          <w:b/>
          <w:color w:val="000000"/>
        </w:rPr>
      </w:pPr>
    </w:p>
    <w:p w:rsidR="00FD43B0" w:rsidRPr="000D7587" w:rsidRDefault="00FD43B0" w:rsidP="00FD43B0">
      <w:pPr>
        <w:autoSpaceDE w:val="0"/>
        <w:autoSpaceDN w:val="0"/>
        <w:adjustRightInd w:val="0"/>
        <w:rPr>
          <w:rFonts w:asciiTheme="minorHAnsi" w:hAnsiTheme="minorHAnsi" w:cs="Arial"/>
          <w:b/>
          <w:color w:val="000000"/>
        </w:rPr>
      </w:pPr>
      <w:r w:rsidRPr="000D7587">
        <w:rPr>
          <w:rFonts w:asciiTheme="minorHAnsi" w:hAnsiTheme="minorHAnsi" w:cs="Arial"/>
          <w:b/>
          <w:color w:val="000000"/>
        </w:rPr>
        <w:t>Further reading (Prescribed book):</w:t>
      </w:r>
    </w:p>
    <w:p w:rsidR="00FD43B0" w:rsidRPr="000D7587" w:rsidRDefault="00FD43B0" w:rsidP="00FD43B0">
      <w:pPr>
        <w:tabs>
          <w:tab w:val="left" w:pos="157"/>
        </w:tabs>
        <w:autoSpaceDE w:val="0"/>
        <w:autoSpaceDN w:val="0"/>
        <w:adjustRightInd w:val="0"/>
        <w:rPr>
          <w:rFonts w:asciiTheme="minorHAnsi" w:hAnsiTheme="minorHAnsi" w:cs="Arial"/>
          <w:b/>
          <w:color w:val="000000"/>
        </w:rPr>
      </w:pPr>
      <w:r w:rsidRPr="000D7587">
        <w:rPr>
          <w:rFonts w:asciiTheme="minorHAnsi" w:hAnsiTheme="minorHAnsi" w:cs="Arial"/>
          <w:color w:val="000000"/>
        </w:rPr>
        <w:t>Illustrated Reviews of Biochemistry by Lippincott 4</w:t>
      </w:r>
      <w:r w:rsidRPr="000D7587">
        <w:rPr>
          <w:rFonts w:asciiTheme="minorHAnsi" w:hAnsiTheme="minorHAnsi" w:cs="Arial"/>
          <w:color w:val="000000"/>
          <w:vertAlign w:val="superscript"/>
        </w:rPr>
        <w:t>th</w:t>
      </w:r>
      <w:r w:rsidRPr="000D7587">
        <w:rPr>
          <w:rFonts w:asciiTheme="minorHAnsi" w:hAnsiTheme="minorHAnsi" w:cs="Arial"/>
          <w:color w:val="000000"/>
        </w:rPr>
        <w:t xml:space="preserve"> edition.</w:t>
      </w:r>
    </w:p>
    <w:p w:rsidR="00FD43B0" w:rsidRPr="000D7587" w:rsidRDefault="00FD43B0" w:rsidP="00FD43B0">
      <w:pPr>
        <w:tabs>
          <w:tab w:val="left" w:pos="157"/>
        </w:tabs>
        <w:autoSpaceDE w:val="0"/>
        <w:autoSpaceDN w:val="0"/>
        <w:adjustRightInd w:val="0"/>
        <w:rPr>
          <w:rFonts w:asciiTheme="minorHAnsi" w:hAnsiTheme="minorHAnsi" w:cs="Arial"/>
          <w:b/>
          <w:color w:val="000000"/>
        </w:rPr>
      </w:pPr>
      <w:r w:rsidRPr="000D7587">
        <w:rPr>
          <w:rFonts w:asciiTheme="minorHAnsi" w:hAnsiTheme="minorHAnsi" w:cs="Arial"/>
          <w:b/>
          <w:color w:val="000000"/>
        </w:rPr>
        <w:t>Key words:</w:t>
      </w:r>
    </w:p>
    <w:p w:rsidR="00FD43B0" w:rsidRPr="000D7587" w:rsidRDefault="00FD43B0" w:rsidP="00FD43B0">
      <w:pPr>
        <w:jc w:val="both"/>
        <w:rPr>
          <w:rFonts w:asciiTheme="minorHAnsi" w:hAnsiTheme="minorHAnsi" w:cs="Arial"/>
          <w:b/>
          <w:color w:val="000000"/>
        </w:rPr>
      </w:pPr>
      <w:r w:rsidRPr="000D7587">
        <w:rPr>
          <w:rFonts w:asciiTheme="minorHAnsi" w:hAnsiTheme="minorHAnsi" w:cs="Arial"/>
        </w:rPr>
        <w:t>Cholesterol, cholesteryl ester, HMG CoA, bile salts and acids, statins</w:t>
      </w:r>
    </w:p>
    <w:p w:rsidR="00FD43B0" w:rsidRPr="00296A09" w:rsidRDefault="00FD43B0" w:rsidP="00FD43B0">
      <w:pPr>
        <w:spacing w:line="240" w:lineRule="auto"/>
      </w:pPr>
    </w:p>
    <w:p w:rsidR="00FD43B0" w:rsidRDefault="00FD43B0" w:rsidP="00FD43B0">
      <w:pPr>
        <w:rPr>
          <w:rFonts w:asciiTheme="minorHAnsi" w:hAnsiTheme="minorHAnsi"/>
        </w:rPr>
      </w:pPr>
    </w:p>
    <w:p w:rsidR="00FD43B0" w:rsidRPr="00496D0D" w:rsidRDefault="00FD43B0" w:rsidP="00FD43B0">
      <w:pPr>
        <w:rPr>
          <w:b/>
          <w:bCs/>
          <w:i/>
          <w:iCs/>
          <w:sz w:val="24"/>
          <w:szCs w:val="24"/>
          <w:u w:val="single"/>
        </w:rPr>
      </w:pPr>
      <w:r w:rsidRPr="00496D0D">
        <w:rPr>
          <w:b/>
          <w:bCs/>
          <w:i/>
          <w:iCs/>
          <w:sz w:val="24"/>
          <w:szCs w:val="24"/>
          <w:u w:val="single"/>
        </w:rPr>
        <w:t>Anatomy of the arterial supply and venous drainage of the heart (Anatomy)</w:t>
      </w:r>
    </w:p>
    <w:p w:rsidR="00FD43B0" w:rsidRPr="00496D0D" w:rsidRDefault="00FD43B0" w:rsidP="00FD43B0">
      <w:pPr>
        <w:rPr>
          <w:b/>
          <w:bCs/>
        </w:rPr>
      </w:pPr>
      <w:r w:rsidRPr="00496D0D">
        <w:rPr>
          <w:b/>
          <w:bCs/>
        </w:rPr>
        <w:t>Objectives:</w:t>
      </w:r>
    </w:p>
    <w:p w:rsidR="00FD43B0" w:rsidRPr="00C22893" w:rsidRDefault="00FD43B0" w:rsidP="00FD43B0">
      <w:pPr>
        <w:spacing w:line="240" w:lineRule="auto"/>
      </w:pPr>
      <w:r w:rsidRPr="00C22893">
        <w:t>By the end of the lecture, the student should be able to:</w:t>
      </w:r>
    </w:p>
    <w:p w:rsidR="00FD43B0" w:rsidRPr="00C22893" w:rsidRDefault="00FD43B0" w:rsidP="00FD43B0">
      <w:pPr>
        <w:numPr>
          <w:ilvl w:val="0"/>
          <w:numId w:val="37"/>
        </w:numPr>
        <w:spacing w:line="240" w:lineRule="auto"/>
      </w:pPr>
      <w:r w:rsidRPr="00C22893">
        <w:t>Describe the origin, course and distribution of the two coronary arteries.</w:t>
      </w:r>
    </w:p>
    <w:p w:rsidR="00FD43B0" w:rsidRPr="00C22893" w:rsidRDefault="00FD43B0" w:rsidP="00FD43B0">
      <w:pPr>
        <w:numPr>
          <w:ilvl w:val="0"/>
          <w:numId w:val="37"/>
        </w:numPr>
        <w:spacing w:line="240" w:lineRule="auto"/>
      </w:pPr>
      <w:r w:rsidRPr="00C22893">
        <w:t>Describe the venous drainage of the heard and the coronary sinus.</w:t>
      </w:r>
    </w:p>
    <w:p w:rsidR="00FD43B0" w:rsidRPr="00C22893" w:rsidRDefault="00FD43B0" w:rsidP="00FD43B0">
      <w:pPr>
        <w:numPr>
          <w:ilvl w:val="0"/>
          <w:numId w:val="37"/>
        </w:numPr>
        <w:spacing w:line="240" w:lineRule="auto"/>
      </w:pPr>
      <w:r w:rsidRPr="00C22893">
        <w:t>Identify which part of the cardiac muscle would be affected in case of occlusion of each of the coronary arteries and its main branches.</w:t>
      </w:r>
    </w:p>
    <w:p w:rsidR="00FD43B0" w:rsidRPr="00496D0D" w:rsidRDefault="00FD43B0" w:rsidP="00FD43B0">
      <w:pPr>
        <w:spacing w:line="240" w:lineRule="auto"/>
        <w:rPr>
          <w:b/>
          <w:bCs/>
        </w:rPr>
      </w:pPr>
      <w:r w:rsidRPr="00496D0D">
        <w:rPr>
          <w:b/>
          <w:bCs/>
        </w:rPr>
        <w:t>Background and summary:</w:t>
      </w:r>
    </w:p>
    <w:p w:rsidR="00FD43B0" w:rsidRPr="00C22893" w:rsidRDefault="00FD43B0" w:rsidP="00FD43B0">
      <w:pPr>
        <w:spacing w:line="240" w:lineRule="auto"/>
      </w:pPr>
      <w:r w:rsidRPr="00C22893">
        <w:t>The heart muscle receives its arterial supply from the two coronary arteries which arise from the ascending aorta just above the aortic valve.</w:t>
      </w:r>
    </w:p>
    <w:p w:rsidR="00FD43B0" w:rsidRPr="00C22893" w:rsidRDefault="00FD43B0" w:rsidP="00FD43B0">
      <w:pPr>
        <w:spacing w:line="240" w:lineRule="auto"/>
      </w:pPr>
      <w:r w:rsidRPr="00C22893">
        <w:t>Both coronary arteries are distributed over the surface of the heart lying within the subpericardium to supply the pericardium.</w:t>
      </w:r>
    </w:p>
    <w:p w:rsidR="00FD43B0" w:rsidRPr="00C22893" w:rsidRDefault="00FD43B0" w:rsidP="00FD43B0">
      <w:pPr>
        <w:spacing w:line="240" w:lineRule="auto"/>
      </w:pPr>
      <w:r w:rsidRPr="00C22893">
        <w:t xml:space="preserve">Both coronary arteries lie in the atrioventricular groove (coronary Sulcus). </w:t>
      </w:r>
      <w:r w:rsidRPr="00C22893">
        <w:br/>
        <w:t xml:space="preserve">While their branches lie in the </w:t>
      </w:r>
      <w:r w:rsidRPr="00C22893">
        <w:rPr>
          <w:i/>
          <w:iCs/>
        </w:rPr>
        <w:t>interventricular</w:t>
      </w:r>
      <w:r w:rsidRPr="00C22893">
        <w:t xml:space="preserve"> grooves.</w:t>
      </w:r>
    </w:p>
    <w:p w:rsidR="00FD43B0" w:rsidRPr="00C22893" w:rsidRDefault="00FD43B0" w:rsidP="00FD43B0">
      <w:pPr>
        <w:spacing w:line="240" w:lineRule="auto"/>
      </w:pPr>
      <w:r w:rsidRPr="00C22893">
        <w:rPr>
          <w:i/>
          <w:iCs/>
        </w:rPr>
        <w:t>Right Coronary Artery:</w:t>
      </w:r>
    </w:p>
    <w:p w:rsidR="00FD43B0" w:rsidRPr="00C22893" w:rsidRDefault="00FD43B0" w:rsidP="00FD43B0">
      <w:pPr>
        <w:spacing w:line="240" w:lineRule="auto"/>
      </w:pPr>
      <w:r w:rsidRPr="00C22893">
        <w:t>It arises from anterior aortic sinus, at the root of ascending aorta</w:t>
      </w:r>
    </w:p>
    <w:p w:rsidR="00FD43B0" w:rsidRPr="00C22893" w:rsidRDefault="00FD43B0" w:rsidP="00FD43B0">
      <w:pPr>
        <w:spacing w:line="240" w:lineRule="auto"/>
      </w:pPr>
      <w:r w:rsidRPr="00C22893">
        <w:t>It passes forwards between right auricle &amp; pulmonary trunk.</w:t>
      </w:r>
    </w:p>
    <w:p w:rsidR="00FD43B0" w:rsidRPr="00C22893" w:rsidRDefault="00FD43B0" w:rsidP="00FD43B0">
      <w:pPr>
        <w:spacing w:line="240" w:lineRule="auto"/>
      </w:pPr>
      <w:r w:rsidRPr="00C22893">
        <w:t xml:space="preserve"> Then it passes downwards and to the right in coronary groove to reach the lower margin of the heart </w:t>
      </w:r>
    </w:p>
    <w:p w:rsidR="00FD43B0" w:rsidRPr="00C22893" w:rsidRDefault="00FD43B0" w:rsidP="00FD43B0">
      <w:pPr>
        <w:spacing w:line="240" w:lineRule="auto"/>
      </w:pPr>
      <w:r w:rsidRPr="00C22893">
        <w:t xml:space="preserve">  Then it curves backward to runs in the posterior part of the coronary sulcus.</w:t>
      </w:r>
    </w:p>
    <w:p w:rsidR="00FD43B0" w:rsidRPr="00C22893" w:rsidRDefault="00FD43B0" w:rsidP="00FD43B0">
      <w:pPr>
        <w:spacing w:line="240" w:lineRule="auto"/>
      </w:pPr>
      <w:r w:rsidRPr="00C22893">
        <w:t xml:space="preserve">Termination: By anastomosis with the </w:t>
      </w:r>
      <w:r w:rsidRPr="00C22893">
        <w:rPr>
          <w:i/>
          <w:iCs/>
        </w:rPr>
        <w:t>circumflex</w:t>
      </w:r>
      <w:r w:rsidRPr="00C22893">
        <w:t xml:space="preserve"> branch of left coronary.</w:t>
      </w:r>
    </w:p>
    <w:p w:rsidR="00FD43B0" w:rsidRPr="00C22893" w:rsidRDefault="00FD43B0" w:rsidP="00FD43B0">
      <w:pPr>
        <w:spacing w:line="240" w:lineRule="auto"/>
      </w:pPr>
      <w:r w:rsidRPr="00C22893">
        <w:t xml:space="preserve">  Left coronary artery</w:t>
      </w:r>
      <w:r w:rsidRPr="00C22893">
        <w:br/>
        <w:t xml:space="preserve">   Origin: From Left posterior Aortic sinus, (larger than the Rt. Coronary)</w:t>
      </w:r>
    </w:p>
    <w:p w:rsidR="00FD43B0" w:rsidRPr="00C22893" w:rsidRDefault="00FD43B0" w:rsidP="00FD43B0">
      <w:pPr>
        <w:spacing w:line="240" w:lineRule="auto"/>
      </w:pPr>
      <w:r w:rsidRPr="00C22893">
        <w:t>Lies between left auricle and root of pulmonary trunk, till the anterior interventricular groove, where it divided into:</w:t>
      </w:r>
    </w:p>
    <w:p w:rsidR="00FD43B0" w:rsidRPr="00C22893" w:rsidRDefault="00FD43B0" w:rsidP="00FD43B0">
      <w:pPr>
        <w:spacing w:line="240" w:lineRule="auto"/>
      </w:pPr>
      <w:r w:rsidRPr="00C22893">
        <w:t>1- Circumflex artery.</w:t>
      </w:r>
    </w:p>
    <w:p w:rsidR="00FD43B0" w:rsidRPr="00C22893" w:rsidRDefault="00FD43B0" w:rsidP="00FD43B0">
      <w:pPr>
        <w:spacing w:line="240" w:lineRule="auto"/>
      </w:pPr>
      <w:r w:rsidRPr="00C22893">
        <w:t xml:space="preserve">2- Anterior interventricular a. </w:t>
      </w:r>
    </w:p>
    <w:p w:rsidR="00FD43B0" w:rsidRPr="00C22893" w:rsidRDefault="00FD43B0" w:rsidP="00FD43B0">
      <w:pPr>
        <w:spacing w:line="240" w:lineRule="auto"/>
      </w:pPr>
      <w:r w:rsidRPr="00C22893">
        <w:t>Branches:</w:t>
      </w:r>
    </w:p>
    <w:p w:rsidR="00FD43B0" w:rsidRPr="00C22893" w:rsidRDefault="00FD43B0" w:rsidP="00FD43B0">
      <w:pPr>
        <w:spacing w:line="240" w:lineRule="auto"/>
      </w:pPr>
      <w:r w:rsidRPr="00C22893">
        <w:t>1- Anterior interventricular.</w:t>
      </w:r>
    </w:p>
    <w:p w:rsidR="00FD43B0" w:rsidRPr="00C22893" w:rsidRDefault="00FD43B0" w:rsidP="00FD43B0">
      <w:pPr>
        <w:spacing w:line="240" w:lineRule="auto"/>
      </w:pPr>
      <w:r w:rsidRPr="00C22893">
        <w:t>2- Circumflex artery.</w:t>
      </w:r>
    </w:p>
    <w:p w:rsidR="00FD43B0" w:rsidRPr="00C22893" w:rsidRDefault="00FD43B0" w:rsidP="00FD43B0">
      <w:pPr>
        <w:spacing w:line="240" w:lineRule="auto"/>
      </w:pPr>
      <w:r w:rsidRPr="00C22893">
        <w:t>3- Diagonal artery.</w:t>
      </w:r>
    </w:p>
    <w:p w:rsidR="00FD43B0" w:rsidRPr="00C22893" w:rsidRDefault="00FD43B0" w:rsidP="00FD43B0">
      <w:pPr>
        <w:spacing w:line="240" w:lineRule="auto"/>
      </w:pPr>
      <w:r w:rsidRPr="00C22893">
        <w:t>4- Left marginal branch.</w:t>
      </w:r>
    </w:p>
    <w:p w:rsidR="00FD43B0" w:rsidRDefault="00FD43B0" w:rsidP="00FD43B0">
      <w:pPr>
        <w:rPr>
          <w:b/>
          <w:bCs/>
          <w:u w:val="single"/>
        </w:rPr>
      </w:pPr>
    </w:p>
    <w:p w:rsidR="00FD43B0" w:rsidRDefault="00FD43B0" w:rsidP="00FD43B0">
      <w:pPr>
        <w:rPr>
          <w:rFonts w:asciiTheme="minorHAnsi" w:hAnsiTheme="minorHAnsi"/>
        </w:rPr>
      </w:pPr>
    </w:p>
    <w:p w:rsidR="00FD43B0" w:rsidRPr="00496D0D" w:rsidRDefault="00FD43B0" w:rsidP="00FD43B0">
      <w:pPr>
        <w:rPr>
          <w:b/>
          <w:bCs/>
          <w:i/>
          <w:iCs/>
          <w:sz w:val="24"/>
          <w:szCs w:val="24"/>
          <w:u w:val="single"/>
        </w:rPr>
      </w:pPr>
      <w:r w:rsidRPr="00496D0D">
        <w:rPr>
          <w:b/>
          <w:bCs/>
          <w:i/>
          <w:iCs/>
          <w:sz w:val="24"/>
          <w:szCs w:val="24"/>
          <w:u w:val="single"/>
        </w:rPr>
        <w:t>Coronary circulation (Physiology)</w:t>
      </w:r>
    </w:p>
    <w:p w:rsidR="00FD43B0" w:rsidRPr="003338B4" w:rsidRDefault="00FD43B0" w:rsidP="00FD43B0">
      <w:pPr>
        <w:tabs>
          <w:tab w:val="left" w:pos="1275"/>
        </w:tabs>
        <w:spacing w:line="240" w:lineRule="auto"/>
        <w:rPr>
          <w:b/>
          <w:bCs/>
        </w:rPr>
      </w:pPr>
      <w:r w:rsidRPr="003338B4">
        <w:rPr>
          <w:b/>
          <w:bCs/>
        </w:rPr>
        <w:t xml:space="preserve">Objectives: </w:t>
      </w:r>
    </w:p>
    <w:p w:rsidR="00FD43B0" w:rsidRPr="003338B4" w:rsidRDefault="00FD43B0" w:rsidP="00FD43B0">
      <w:pPr>
        <w:tabs>
          <w:tab w:val="left" w:pos="1275"/>
        </w:tabs>
        <w:spacing w:line="240" w:lineRule="auto"/>
      </w:pPr>
      <w:r w:rsidRPr="003338B4">
        <w:t>By the end of this lecture the student should be able to:</w:t>
      </w:r>
    </w:p>
    <w:p w:rsidR="00FD43B0" w:rsidRDefault="00FD43B0" w:rsidP="00FD43B0">
      <w:pPr>
        <w:pStyle w:val="ListParagraph"/>
        <w:numPr>
          <w:ilvl w:val="0"/>
          <w:numId w:val="84"/>
        </w:numPr>
        <w:tabs>
          <w:tab w:val="left" w:pos="1275"/>
        </w:tabs>
        <w:spacing w:line="240" w:lineRule="auto"/>
      </w:pPr>
      <w:r w:rsidRPr="003338B4">
        <w:t>define autoregulation and its mechanism (metabolic &amp; myogenic).</w:t>
      </w:r>
    </w:p>
    <w:p w:rsidR="00FD43B0" w:rsidRPr="003338B4" w:rsidRDefault="00FD43B0" w:rsidP="00FD43B0">
      <w:pPr>
        <w:pStyle w:val="ListParagraph"/>
        <w:numPr>
          <w:ilvl w:val="0"/>
          <w:numId w:val="84"/>
        </w:numPr>
        <w:tabs>
          <w:tab w:val="left" w:pos="1275"/>
        </w:tabs>
        <w:spacing w:line="240" w:lineRule="auto"/>
      </w:pPr>
      <w:r w:rsidRPr="003338B4">
        <w:t>identify the vasodilator metabolites.</w:t>
      </w:r>
    </w:p>
    <w:p w:rsidR="00FD43B0" w:rsidRDefault="00FD43B0" w:rsidP="00FD43B0">
      <w:pPr>
        <w:pStyle w:val="ListParagraph"/>
        <w:numPr>
          <w:ilvl w:val="0"/>
          <w:numId w:val="84"/>
        </w:numPr>
        <w:tabs>
          <w:tab w:val="left" w:pos="1275"/>
        </w:tabs>
        <w:spacing w:line="240" w:lineRule="auto"/>
      </w:pPr>
      <w:r w:rsidRPr="003338B4">
        <w:t>list vasodilator and vasoconstrictor agents and those secreted by the endothelium.</w:t>
      </w:r>
    </w:p>
    <w:p w:rsidR="00FD43B0" w:rsidRDefault="00FD43B0" w:rsidP="00FD43B0">
      <w:pPr>
        <w:pStyle w:val="ListParagraph"/>
        <w:numPr>
          <w:ilvl w:val="0"/>
          <w:numId w:val="84"/>
        </w:numPr>
        <w:tabs>
          <w:tab w:val="left" w:pos="1275"/>
        </w:tabs>
        <w:spacing w:line="240" w:lineRule="auto"/>
      </w:pPr>
      <w:r w:rsidRPr="003338B4">
        <w:t xml:space="preserve"> identify vessels supplying the heart (coronaries).</w:t>
      </w:r>
    </w:p>
    <w:p w:rsidR="00FD43B0" w:rsidRDefault="00FD43B0" w:rsidP="00FD43B0">
      <w:pPr>
        <w:pStyle w:val="ListParagraph"/>
        <w:numPr>
          <w:ilvl w:val="0"/>
          <w:numId w:val="84"/>
        </w:numPr>
        <w:tabs>
          <w:tab w:val="left" w:pos="1275"/>
        </w:tabs>
        <w:spacing w:line="240" w:lineRule="auto"/>
      </w:pPr>
      <w:r w:rsidRPr="003338B4">
        <w:t>Understand and list factors affecting coronary blood flow (cardiac cycle, autoregulation, chemical factors &amp; neural factors.</w:t>
      </w:r>
    </w:p>
    <w:p w:rsidR="00FD43B0" w:rsidRDefault="00FD43B0" w:rsidP="00FD43B0">
      <w:pPr>
        <w:tabs>
          <w:tab w:val="left" w:pos="1275"/>
        </w:tabs>
        <w:spacing w:line="240" w:lineRule="auto"/>
        <w:rPr>
          <w:b/>
          <w:bCs/>
        </w:rPr>
      </w:pPr>
    </w:p>
    <w:p w:rsidR="00FD43B0" w:rsidRPr="00C2190C" w:rsidRDefault="00FD43B0" w:rsidP="00FD43B0">
      <w:pPr>
        <w:tabs>
          <w:tab w:val="left" w:pos="1275"/>
        </w:tabs>
        <w:spacing w:line="240" w:lineRule="auto"/>
      </w:pPr>
      <w:r w:rsidRPr="00C2190C">
        <w:rPr>
          <w:b/>
          <w:bCs/>
        </w:rPr>
        <w:t>Lecture outline:</w:t>
      </w:r>
    </w:p>
    <w:p w:rsidR="00FD43B0" w:rsidRPr="003338B4" w:rsidRDefault="00FD43B0" w:rsidP="00FD43B0">
      <w:pPr>
        <w:tabs>
          <w:tab w:val="left" w:pos="1275"/>
        </w:tabs>
        <w:spacing w:line="240" w:lineRule="auto"/>
      </w:pPr>
      <w:r w:rsidRPr="003338B4">
        <w:t>Microcirculations are tightly regulated by mechanisms, an important one is the autoregulation, which means ability of the tissues to regulate their own blood  flow according to their metabolic needs. This mechanism works well in the heart, kidney,… There are substances that either works systemically or locally to control blood flow or blood pressure. The local ones include, histamine, nitric oxide, prostaglandins, endothelin,.. while the circulating agents include: angiotensin II, vasopressin, adrenaline…</w:t>
      </w:r>
    </w:p>
    <w:p w:rsidR="00FD43B0" w:rsidRPr="003338B4" w:rsidRDefault="00FD43B0" w:rsidP="00FD43B0">
      <w:pPr>
        <w:tabs>
          <w:tab w:val="left" w:pos="1275"/>
        </w:tabs>
        <w:spacing w:line="240" w:lineRule="auto"/>
      </w:pPr>
      <w:r w:rsidRPr="003338B4">
        <w:t>Coronary circulation is one of special circulations as it supplies the heart and it is well controlled by specific factors: 1)Pressure gradient during the cardiac cycle and aortic pressure, 2) Autoregulation, 3) chemical factors, and 4) neural factors. When flow through the coronaries is reduced to a point that the myocardium becomes hypoxic, substance 'P' accumulates and angina develops.</w:t>
      </w:r>
    </w:p>
    <w:p w:rsidR="00FD43B0" w:rsidRDefault="00FD43B0" w:rsidP="00FD43B0">
      <w:pPr>
        <w:rPr>
          <w:rFonts w:asciiTheme="minorHAnsi" w:hAnsiTheme="minorHAnsi"/>
        </w:rPr>
      </w:pPr>
    </w:p>
    <w:p w:rsidR="00FD43B0" w:rsidRDefault="00FD43B0" w:rsidP="00FD43B0">
      <w:pPr>
        <w:rPr>
          <w:rFonts w:asciiTheme="minorHAnsi" w:hAnsiTheme="minorHAnsi"/>
        </w:rPr>
      </w:pPr>
    </w:p>
    <w:p w:rsidR="00FD43B0" w:rsidRPr="00D35444" w:rsidRDefault="00FD43B0" w:rsidP="00FD43B0">
      <w:pPr>
        <w:rPr>
          <w:b/>
          <w:bCs/>
          <w:i/>
          <w:iCs/>
          <w:sz w:val="24"/>
          <w:szCs w:val="24"/>
          <w:u w:val="single"/>
        </w:rPr>
      </w:pPr>
      <w:r w:rsidRPr="00D35444">
        <w:rPr>
          <w:b/>
          <w:bCs/>
          <w:i/>
          <w:iCs/>
          <w:sz w:val="24"/>
          <w:szCs w:val="24"/>
          <w:u w:val="single"/>
        </w:rPr>
        <w:t>Pathology and pathogenesis of hypertension (Pathology)</w:t>
      </w:r>
    </w:p>
    <w:p w:rsidR="00FD43B0" w:rsidRPr="00D35444" w:rsidRDefault="00FD43B0" w:rsidP="00FD43B0">
      <w:pPr>
        <w:spacing w:line="240" w:lineRule="auto"/>
        <w:rPr>
          <w:b/>
          <w:bCs/>
        </w:rPr>
      </w:pPr>
      <w:r w:rsidRPr="00D35444">
        <w:rPr>
          <w:b/>
          <w:bCs/>
        </w:rPr>
        <w:t>Objectives:</w:t>
      </w:r>
    </w:p>
    <w:p w:rsidR="00FD43B0" w:rsidRPr="00296A09" w:rsidRDefault="00FD43B0" w:rsidP="00FD43B0">
      <w:pPr>
        <w:spacing w:line="240" w:lineRule="auto"/>
      </w:pPr>
      <w:r w:rsidRPr="00296A09">
        <w:t>At the end of this lecture, the students should be able to:</w:t>
      </w:r>
    </w:p>
    <w:p w:rsidR="00FD43B0" w:rsidRPr="00296A09" w:rsidRDefault="00FD43B0" w:rsidP="00FD43B0">
      <w:pPr>
        <w:numPr>
          <w:ilvl w:val="0"/>
          <w:numId w:val="85"/>
        </w:numPr>
        <w:spacing w:line="240" w:lineRule="auto"/>
      </w:pPr>
      <w:r w:rsidRPr="00296A09">
        <w:t>Know the aetiology, risk factors and complications of hypertension, so as to be able to identify patient risk factors amenable to treatment by lifestyle modification, and to investigate patients appropriately for causes of secondary hypertension.</w:t>
      </w:r>
    </w:p>
    <w:p w:rsidR="00FD43B0" w:rsidRPr="00D35444" w:rsidRDefault="00FD43B0" w:rsidP="00FD43B0">
      <w:pPr>
        <w:spacing w:line="240" w:lineRule="auto"/>
        <w:rPr>
          <w:b/>
          <w:bCs/>
        </w:rPr>
      </w:pPr>
      <w:r w:rsidRPr="00D35444">
        <w:rPr>
          <w:b/>
          <w:bCs/>
        </w:rPr>
        <w:t>Key principles to be discussed:</w:t>
      </w:r>
    </w:p>
    <w:p w:rsidR="00FD43B0" w:rsidRPr="00296A09" w:rsidRDefault="00FD43B0" w:rsidP="00FD43B0">
      <w:pPr>
        <w:numPr>
          <w:ilvl w:val="0"/>
          <w:numId w:val="49"/>
        </w:numPr>
        <w:spacing w:line="240" w:lineRule="auto"/>
      </w:pPr>
      <w:r w:rsidRPr="00296A09">
        <w:t>Raised systemic blood pressure is a major cause of morbidity and mortality.</w:t>
      </w:r>
    </w:p>
    <w:p w:rsidR="00FD43B0" w:rsidRPr="00296A09" w:rsidRDefault="00FD43B0" w:rsidP="00FD43B0">
      <w:pPr>
        <w:numPr>
          <w:ilvl w:val="0"/>
          <w:numId w:val="49"/>
        </w:numPr>
        <w:spacing w:line="240" w:lineRule="auto"/>
      </w:pPr>
      <w:r w:rsidRPr="00296A09">
        <w:t>Hypertension can cause or contribute to: atherosclerosis, left ventricular hypertrophy, chronic renal failure, cerebrovascular disease and retinopathy.</w:t>
      </w:r>
    </w:p>
    <w:p w:rsidR="00FD43B0" w:rsidRPr="00296A09" w:rsidRDefault="00FD43B0" w:rsidP="00FD43B0">
      <w:pPr>
        <w:numPr>
          <w:ilvl w:val="0"/>
          <w:numId w:val="49"/>
        </w:numPr>
        <w:spacing w:line="240" w:lineRule="auto"/>
      </w:pPr>
      <w:r w:rsidRPr="00296A09">
        <w:t>Normal values for blood pressure.</w:t>
      </w:r>
    </w:p>
    <w:p w:rsidR="00FD43B0" w:rsidRPr="00296A09" w:rsidRDefault="00FD43B0" w:rsidP="00FD43B0">
      <w:pPr>
        <w:numPr>
          <w:ilvl w:val="0"/>
          <w:numId w:val="49"/>
        </w:numPr>
        <w:spacing w:line="240" w:lineRule="auto"/>
      </w:pPr>
      <w:r w:rsidRPr="00296A09">
        <w:t>Causes of secondary hypertension.</w:t>
      </w:r>
    </w:p>
    <w:p w:rsidR="00FD43B0" w:rsidRPr="00296A09" w:rsidRDefault="00FD43B0" w:rsidP="00FD43B0">
      <w:pPr>
        <w:numPr>
          <w:ilvl w:val="0"/>
          <w:numId w:val="49"/>
        </w:numPr>
        <w:spacing w:line="240" w:lineRule="auto"/>
      </w:pPr>
      <w:r w:rsidRPr="00296A09">
        <w:t>Genetic and environmental factors contributing to the aetiology of essential hypertension.</w:t>
      </w:r>
    </w:p>
    <w:p w:rsidR="00FD43B0" w:rsidRPr="00296A09" w:rsidRDefault="00FD43B0" w:rsidP="00FD43B0">
      <w:pPr>
        <w:numPr>
          <w:ilvl w:val="0"/>
          <w:numId w:val="49"/>
        </w:numPr>
        <w:spacing w:line="240" w:lineRule="auto"/>
      </w:pPr>
      <w:r w:rsidRPr="00296A09">
        <w:t>Pathology of blood vessels (blood vessels changes) in both primary and secondary hypertension.</w:t>
      </w:r>
    </w:p>
    <w:p w:rsidR="00FD43B0" w:rsidRDefault="00FD43B0" w:rsidP="00FD43B0">
      <w:pPr>
        <w:rPr>
          <w:rFonts w:asciiTheme="minorHAnsi" w:hAnsiTheme="minorHAnsi"/>
        </w:rPr>
      </w:pPr>
    </w:p>
    <w:p w:rsidR="00FD43B0" w:rsidRDefault="00FD43B0" w:rsidP="00FD43B0">
      <w:pPr>
        <w:rPr>
          <w:rFonts w:asciiTheme="minorHAnsi" w:hAnsiTheme="minorHAnsi"/>
        </w:rPr>
      </w:pPr>
    </w:p>
    <w:p w:rsidR="00FD43B0" w:rsidRPr="00D35444" w:rsidRDefault="00FD43B0" w:rsidP="00FD43B0">
      <w:pPr>
        <w:ind w:left="360"/>
        <w:rPr>
          <w:b/>
          <w:bCs/>
          <w:i/>
          <w:iCs/>
          <w:sz w:val="24"/>
          <w:szCs w:val="24"/>
          <w:u w:val="single"/>
        </w:rPr>
      </w:pPr>
      <w:r w:rsidRPr="00D35444">
        <w:rPr>
          <w:b/>
          <w:bCs/>
          <w:i/>
          <w:iCs/>
          <w:sz w:val="24"/>
          <w:szCs w:val="24"/>
          <w:u w:val="single"/>
        </w:rPr>
        <w:t>Lipoprotein metabolism (Biochemistry)</w:t>
      </w:r>
    </w:p>
    <w:p w:rsidR="00FD43B0" w:rsidRPr="00D35444" w:rsidRDefault="00FD43B0" w:rsidP="00FD43B0">
      <w:pPr>
        <w:ind w:left="360"/>
        <w:rPr>
          <w:b/>
          <w:bCs/>
          <w:i/>
          <w:iCs/>
          <w:sz w:val="24"/>
          <w:szCs w:val="24"/>
          <w:u w:val="single"/>
        </w:rPr>
      </w:pPr>
      <w:r w:rsidRPr="00D35444">
        <w:rPr>
          <w:b/>
          <w:bCs/>
          <w:i/>
          <w:iCs/>
          <w:sz w:val="24"/>
          <w:szCs w:val="24"/>
          <w:u w:val="single"/>
        </w:rPr>
        <w:t>Lipoprotein and Atherosclerosis (Biochemistry)</w:t>
      </w:r>
    </w:p>
    <w:p w:rsidR="00FD43B0" w:rsidRPr="004B23E8" w:rsidRDefault="00FD43B0" w:rsidP="00FD43B0">
      <w:pPr>
        <w:spacing w:line="240" w:lineRule="auto"/>
        <w:ind w:left="360"/>
        <w:rPr>
          <w:b/>
          <w:bCs/>
        </w:rPr>
      </w:pPr>
      <w:r w:rsidRPr="004B23E8">
        <w:rPr>
          <w:b/>
          <w:bCs/>
        </w:rPr>
        <w:t>Objectives:</w:t>
      </w:r>
    </w:p>
    <w:p w:rsidR="00FD43B0" w:rsidRPr="004B23E8" w:rsidRDefault="00FD43B0" w:rsidP="00FD43B0">
      <w:pPr>
        <w:spacing w:line="240" w:lineRule="auto"/>
        <w:ind w:left="360"/>
      </w:pPr>
      <w:r w:rsidRPr="004B23E8">
        <w:t xml:space="preserve">Upon completion of these two lectures, the students should be able to: </w:t>
      </w:r>
    </w:p>
    <w:p w:rsidR="00FD43B0" w:rsidRPr="004B23E8" w:rsidRDefault="00FD43B0" w:rsidP="00FD43B0">
      <w:pPr>
        <w:numPr>
          <w:ilvl w:val="0"/>
          <w:numId w:val="42"/>
        </w:numPr>
        <w:spacing w:line="240" w:lineRule="auto"/>
      </w:pPr>
      <w:r w:rsidRPr="004B23E8">
        <w:t>know the composition of plasma lipoproteins (chylomicrons, VLDL, LDL and HDL).</w:t>
      </w:r>
    </w:p>
    <w:p w:rsidR="00FD43B0" w:rsidRPr="004B23E8" w:rsidRDefault="00FD43B0" w:rsidP="00FD43B0">
      <w:pPr>
        <w:numPr>
          <w:ilvl w:val="0"/>
          <w:numId w:val="42"/>
        </w:numPr>
        <w:spacing w:line="240" w:lineRule="auto"/>
      </w:pPr>
      <w:r w:rsidRPr="004B23E8">
        <w:t xml:space="preserve">recognize the metabolism and functions of plasma lipoproteins </w:t>
      </w:r>
    </w:p>
    <w:p w:rsidR="00FD43B0" w:rsidRPr="004B23E8" w:rsidRDefault="00FD43B0" w:rsidP="00FD43B0">
      <w:pPr>
        <w:numPr>
          <w:ilvl w:val="0"/>
          <w:numId w:val="42"/>
        </w:numPr>
        <w:spacing w:line="240" w:lineRule="auto"/>
      </w:pPr>
      <w:r w:rsidRPr="004B23E8">
        <w:t xml:space="preserve">identify the functions of apolipoproteins </w:t>
      </w:r>
    </w:p>
    <w:p w:rsidR="00FD43B0" w:rsidRPr="004B23E8" w:rsidRDefault="00FD43B0" w:rsidP="00FD43B0">
      <w:pPr>
        <w:numPr>
          <w:ilvl w:val="0"/>
          <w:numId w:val="42"/>
        </w:numPr>
        <w:spacing w:line="240" w:lineRule="auto"/>
      </w:pPr>
      <w:r w:rsidRPr="004B23E8">
        <w:t xml:space="preserve">outline the clinical aspects of abnormal lipoprotein metabolism. </w:t>
      </w:r>
    </w:p>
    <w:p w:rsidR="00FD43B0" w:rsidRPr="004B23E8" w:rsidRDefault="00FD43B0" w:rsidP="00FD43B0">
      <w:pPr>
        <w:spacing w:line="240" w:lineRule="auto"/>
        <w:ind w:left="360"/>
        <w:rPr>
          <w:b/>
          <w:bCs/>
        </w:rPr>
      </w:pPr>
      <w:r w:rsidRPr="004B23E8">
        <w:rPr>
          <w:b/>
          <w:bCs/>
        </w:rPr>
        <w:t xml:space="preserve">Background: </w:t>
      </w:r>
    </w:p>
    <w:p w:rsidR="00FD43B0" w:rsidRPr="004B23E8" w:rsidRDefault="00FD43B0" w:rsidP="00FD43B0">
      <w:pPr>
        <w:spacing w:line="240" w:lineRule="auto"/>
        <w:ind w:left="360"/>
      </w:pPr>
      <w:r w:rsidRPr="004B23E8">
        <w:t xml:space="preserve">The plasma lipoproteins are spherical macromolecular complexes of lipids and specific proteins (apolipoproteins or apoproteins).  The lipoprotein particles include chylomicrons, very-low- density lipoproteins (VLDL), low – density lipoproteins (LDL), and high- density lipoproteins (HDL).  They differ in lipid and protein composition, size, density, and site of origin.  Lipoproteins function both to keep their component lipids soluble as they transport them in the plasma and to provide an efficient mechanism for transporting their lipid contents to (and from) the tissues. </w:t>
      </w:r>
    </w:p>
    <w:p w:rsidR="00FD43B0" w:rsidRPr="004B23E8" w:rsidRDefault="00FD43B0" w:rsidP="00FD43B0">
      <w:pPr>
        <w:spacing w:line="240" w:lineRule="auto"/>
        <w:ind w:left="360"/>
        <w:rPr>
          <w:b/>
          <w:bCs/>
        </w:rPr>
      </w:pPr>
      <w:r w:rsidRPr="004B23E8">
        <w:rPr>
          <w:b/>
          <w:bCs/>
        </w:rPr>
        <w:t xml:space="preserve">Key principles to be discussed in the first lecture: </w:t>
      </w:r>
    </w:p>
    <w:p w:rsidR="00FD43B0" w:rsidRPr="004B23E8" w:rsidRDefault="00FD43B0" w:rsidP="00FD43B0">
      <w:pPr>
        <w:spacing w:line="240" w:lineRule="auto"/>
        <w:ind w:left="360"/>
      </w:pPr>
      <w:r w:rsidRPr="004B23E8">
        <w:t xml:space="preserve">Lipoproteins are composed of neutral lipid core (containing triacylglycerol, and cholesteryl esters) surrounded by a shell of amphipathic apolipoproteins, phospholipids, none esterified cholesterol). These amphipathic compounds are oriented so that their polar portions are exposed on the surface of the lipoprotein, thus making the particle soluble in aqueous solution.  The plasma lipoproteins can be separated by either ultracentrifugation or electrophoresis.  The apolipoproteins associated with lipoprotein particles have a number of diverse functions, such as providing recognition sites for cell – surface receptors, and serving as activators or coenzymes for enzymes involved in lipoprotein metabolism.  Some of the apolipoproteins are required as essential structural components of the particles and cannot be removed, whereas others are transferred freely between lipoproteins. </w:t>
      </w:r>
    </w:p>
    <w:p w:rsidR="00FD43B0" w:rsidRPr="004B23E8" w:rsidRDefault="00FD43B0" w:rsidP="00FD43B0">
      <w:pPr>
        <w:spacing w:line="240" w:lineRule="auto"/>
        <w:ind w:left="360"/>
      </w:pPr>
      <w:r w:rsidRPr="004B23E8">
        <w:t xml:space="preserve">The chylomicrons are formed by the intestinal mucosal cells and they transfer dietary lipids from the intestine to the tissues. VLDLs are produced in the liver and their function is to transport triacylglycerol from the liver to the peripheral tissues.  There, the triacylglycerol is degraded by lipoprotein lipase and thus converting VLDC to LDL.  Intermediate sized particles, the intermediate – density lipoproteins (IDL) or VLDL remnants are observed during this transition. </w:t>
      </w:r>
    </w:p>
    <w:p w:rsidR="00FD43B0" w:rsidRPr="004B23E8" w:rsidRDefault="00FD43B0" w:rsidP="00FD43B0">
      <w:pPr>
        <w:spacing w:line="240" w:lineRule="auto"/>
        <w:ind w:left="360"/>
        <w:rPr>
          <w:b/>
          <w:bCs/>
        </w:rPr>
      </w:pPr>
      <w:r w:rsidRPr="004B23E8">
        <w:rPr>
          <w:b/>
          <w:bCs/>
        </w:rPr>
        <w:t>Key principles to be discussed in the second lecture:</w:t>
      </w:r>
    </w:p>
    <w:p w:rsidR="00FD43B0" w:rsidRPr="004B23E8" w:rsidRDefault="00FD43B0" w:rsidP="00FD43B0">
      <w:pPr>
        <w:spacing w:line="240" w:lineRule="auto"/>
        <w:ind w:left="360"/>
      </w:pPr>
      <w:r w:rsidRPr="004B23E8">
        <w:t xml:space="preserve"> LDL particles contain much less triacylglycerol than their VLDL precursors, and have a high concentration of cholesterol and cholesteryl esters. The primary function of LDL particles is to provide cholesterol to the peripheral tissues (or return it to the liver).  They do so by binding to cell surface membrane LDL receptors.  A deficiency of functional LDL receptors causes a significant elevation in plasma LDL and, therefore, of plasma cholesterol.  Patients with such deficiencies have type II hyperlipidemia (familial hypercholesterolemia) and premature atherosclerosis.  </w:t>
      </w:r>
    </w:p>
    <w:p w:rsidR="00FD43B0" w:rsidRPr="004B23E8" w:rsidRDefault="00FD43B0" w:rsidP="00FD43B0">
      <w:pPr>
        <w:spacing w:line="240" w:lineRule="auto"/>
        <w:ind w:left="360"/>
      </w:pPr>
      <w:r w:rsidRPr="004B23E8">
        <w:t xml:space="preserve">HDL particles are formed by the liver and intestine.  HDL is a reservoir of apolipoproteins for the other lipoprotein particles.  HDL particles are excellent acceptors of unesterified cholesterol (both from other lipoprotein particles and from cell membrane) and they esterify cholesterol by the </w:t>
      </w:r>
      <w:r w:rsidRPr="004B23E8">
        <w:lastRenderedPageBreak/>
        <w:t>enzyme lecithin: cholesterol acyltransferase (LCAT). HDL particles are responsible for the reverse cholesterol transport from the peripheral tissues to the liver for excretion.  This is the basis for the inverse relationship between plasma HDL concentration and atherosclerosis, and for the HDL’s designation as the “good” cholesterol carrier.</w:t>
      </w:r>
    </w:p>
    <w:p w:rsidR="00FD43B0" w:rsidRPr="004B23E8" w:rsidRDefault="00FD43B0" w:rsidP="00FD43B0">
      <w:pPr>
        <w:spacing w:line="240" w:lineRule="auto"/>
        <w:ind w:left="360"/>
        <w:rPr>
          <w:b/>
          <w:bCs/>
        </w:rPr>
      </w:pPr>
      <w:r w:rsidRPr="004B23E8">
        <w:rPr>
          <w:b/>
          <w:bCs/>
        </w:rPr>
        <w:t xml:space="preserve">Take home messages: </w:t>
      </w:r>
    </w:p>
    <w:p w:rsidR="00FD43B0" w:rsidRPr="004B23E8" w:rsidRDefault="00FD43B0" w:rsidP="00FD43B0">
      <w:pPr>
        <w:numPr>
          <w:ilvl w:val="0"/>
          <w:numId w:val="42"/>
        </w:numPr>
        <w:spacing w:line="240" w:lineRule="auto"/>
      </w:pPr>
      <w:r w:rsidRPr="004B23E8">
        <w:t xml:space="preserve">Plasma lipoproteins are important for the transport of lipids from one tissue to the other. </w:t>
      </w:r>
    </w:p>
    <w:p w:rsidR="00FD43B0" w:rsidRPr="004B23E8" w:rsidRDefault="00FD43B0" w:rsidP="00FD43B0">
      <w:pPr>
        <w:numPr>
          <w:ilvl w:val="0"/>
          <w:numId w:val="42"/>
        </w:numPr>
        <w:spacing w:line="240" w:lineRule="auto"/>
      </w:pPr>
      <w:r w:rsidRPr="004B23E8">
        <w:t>Plasma lipoproteins can be separated by either ultracentrifugation or electrophoresis.</w:t>
      </w:r>
    </w:p>
    <w:p w:rsidR="00FD43B0" w:rsidRPr="004B23E8" w:rsidRDefault="00FD43B0" w:rsidP="00FD43B0">
      <w:pPr>
        <w:numPr>
          <w:ilvl w:val="0"/>
          <w:numId w:val="42"/>
        </w:numPr>
        <w:spacing w:line="240" w:lineRule="auto"/>
      </w:pPr>
      <w:r w:rsidRPr="004B23E8">
        <w:t>Plasma lipoproteins include: chylomicrons, VLDL, LDL, and HDL</w:t>
      </w:r>
    </w:p>
    <w:p w:rsidR="00FD43B0" w:rsidRPr="004B23E8" w:rsidRDefault="00FD43B0" w:rsidP="00FD43B0">
      <w:pPr>
        <w:numPr>
          <w:ilvl w:val="0"/>
          <w:numId w:val="42"/>
        </w:numPr>
        <w:spacing w:line="240" w:lineRule="auto"/>
      </w:pPr>
      <w:r w:rsidRPr="004B23E8">
        <w:t>Chylomicrons are formed in the intestine and they transfer dietary lipids to the tissues.</w:t>
      </w:r>
    </w:p>
    <w:p w:rsidR="00FD43B0" w:rsidRPr="004B23E8" w:rsidRDefault="00FD43B0" w:rsidP="00FD43B0">
      <w:pPr>
        <w:numPr>
          <w:ilvl w:val="0"/>
          <w:numId w:val="42"/>
        </w:numPr>
        <w:spacing w:line="240" w:lineRule="auto"/>
      </w:pPr>
      <w:r w:rsidRPr="004B23E8">
        <w:t>VLDL is formed in the liver and it transfers the triacylglycerol synthesized by the liver to the peripheral tissues.</w:t>
      </w:r>
    </w:p>
    <w:p w:rsidR="00FD43B0" w:rsidRPr="004B23E8" w:rsidRDefault="00FD43B0" w:rsidP="00FD43B0">
      <w:pPr>
        <w:numPr>
          <w:ilvl w:val="0"/>
          <w:numId w:val="42"/>
        </w:numPr>
        <w:spacing w:line="240" w:lineRule="auto"/>
      </w:pPr>
      <w:r w:rsidRPr="004B23E8">
        <w:t xml:space="preserve">LDL is formed in the blood from VLDL. It transfers the cholesterol synthesized by the liver to the peripheral tissues. </w:t>
      </w:r>
    </w:p>
    <w:p w:rsidR="00FD43B0" w:rsidRPr="004B23E8" w:rsidRDefault="00FD43B0" w:rsidP="00FD43B0">
      <w:pPr>
        <w:numPr>
          <w:ilvl w:val="0"/>
          <w:numId w:val="42"/>
        </w:numPr>
        <w:spacing w:line="240" w:lineRule="auto"/>
      </w:pPr>
      <w:r w:rsidRPr="004B23E8">
        <w:t xml:space="preserve">HDL is formed in the liver and intestine.  It is important for the reverse transfer of cholesterol from the tissues to the liver. </w:t>
      </w:r>
    </w:p>
    <w:p w:rsidR="00FD43B0" w:rsidRPr="004B23E8" w:rsidRDefault="00FD43B0" w:rsidP="00FD43B0">
      <w:pPr>
        <w:spacing w:line="240" w:lineRule="auto"/>
        <w:ind w:left="360"/>
        <w:rPr>
          <w:b/>
          <w:bCs/>
        </w:rPr>
      </w:pPr>
      <w:r w:rsidRPr="004B23E8">
        <w:rPr>
          <w:b/>
          <w:bCs/>
        </w:rPr>
        <w:t>Further reading (Prescribed book):</w:t>
      </w:r>
    </w:p>
    <w:p w:rsidR="00FD43B0" w:rsidRPr="004B23E8" w:rsidRDefault="00FD43B0" w:rsidP="00FD43B0">
      <w:pPr>
        <w:spacing w:line="240" w:lineRule="auto"/>
        <w:ind w:left="360"/>
      </w:pPr>
      <w:r w:rsidRPr="004B23E8">
        <w:t>Lippincott Illustrated Reviews, Biochemistry (4th edition)</w:t>
      </w:r>
    </w:p>
    <w:p w:rsidR="00FD43B0" w:rsidRPr="004B23E8" w:rsidRDefault="00FD43B0" w:rsidP="00FD43B0">
      <w:pPr>
        <w:spacing w:line="240" w:lineRule="auto"/>
        <w:ind w:left="360"/>
      </w:pPr>
      <w:r w:rsidRPr="004B23E8">
        <w:rPr>
          <w:b/>
          <w:bCs/>
        </w:rPr>
        <w:t>Keywords:</w:t>
      </w:r>
      <w:r w:rsidRPr="004B23E8">
        <w:t xml:space="preserve"> Lipoproteins, chylomicrons, lipoprotein lipase, VLDL, LDL, HDL. </w:t>
      </w:r>
    </w:p>
    <w:p w:rsidR="00FD43B0" w:rsidRPr="00D35444" w:rsidRDefault="00FD43B0" w:rsidP="00FD43B0">
      <w:pPr>
        <w:rPr>
          <w:rFonts w:asciiTheme="minorHAnsi" w:hAnsiTheme="minorHAnsi"/>
        </w:rPr>
      </w:pPr>
    </w:p>
    <w:p w:rsidR="00FD43B0" w:rsidRDefault="00FD43B0" w:rsidP="00FD43B0">
      <w:pPr>
        <w:spacing w:line="240" w:lineRule="auto"/>
      </w:pPr>
    </w:p>
    <w:p w:rsidR="00FD43B0" w:rsidRPr="00D35444" w:rsidRDefault="00FD43B0" w:rsidP="00FD43B0">
      <w:pPr>
        <w:rPr>
          <w:rFonts w:asciiTheme="minorHAnsi" w:hAnsiTheme="minorHAnsi"/>
          <w:b/>
          <w:bCs/>
          <w:i/>
          <w:iCs/>
          <w:sz w:val="24"/>
          <w:szCs w:val="24"/>
          <w:u w:val="single"/>
        </w:rPr>
      </w:pPr>
      <w:r w:rsidRPr="00D35444">
        <w:rPr>
          <w:rFonts w:asciiTheme="minorHAnsi" w:hAnsiTheme="minorHAnsi"/>
          <w:b/>
          <w:bCs/>
          <w:i/>
          <w:iCs/>
          <w:sz w:val="24"/>
          <w:szCs w:val="24"/>
          <w:u w:val="single"/>
        </w:rPr>
        <w:t>Pathology of vasculitis (Pathology)</w:t>
      </w:r>
    </w:p>
    <w:p w:rsidR="00FD43B0" w:rsidRPr="00D35444" w:rsidRDefault="00FD43B0" w:rsidP="00FD43B0">
      <w:pPr>
        <w:rPr>
          <w:rFonts w:asciiTheme="minorHAnsi" w:hAnsiTheme="minorHAnsi"/>
          <w:b/>
          <w:bCs/>
        </w:rPr>
      </w:pPr>
      <w:r w:rsidRPr="00D35444">
        <w:rPr>
          <w:rFonts w:asciiTheme="minorHAnsi" w:hAnsiTheme="minorHAnsi"/>
          <w:b/>
          <w:bCs/>
        </w:rPr>
        <w:t>Objectives:</w:t>
      </w:r>
    </w:p>
    <w:p w:rsidR="00FD43B0" w:rsidRPr="00D35444" w:rsidRDefault="00FD43B0" w:rsidP="00FD43B0">
      <w:pPr>
        <w:spacing w:line="240" w:lineRule="auto"/>
        <w:rPr>
          <w:rFonts w:asciiTheme="minorHAnsi" w:hAnsiTheme="minorHAnsi"/>
        </w:rPr>
      </w:pPr>
      <w:r w:rsidRPr="00D35444">
        <w:rPr>
          <w:rFonts w:asciiTheme="minorHAnsi" w:hAnsiTheme="minorHAnsi"/>
        </w:rPr>
        <w:t>At the end of these two lectures, the students should be able to:</w:t>
      </w:r>
    </w:p>
    <w:p w:rsidR="00FD43B0" w:rsidRPr="00D35444" w:rsidRDefault="00FD43B0" w:rsidP="00FD43B0">
      <w:pPr>
        <w:numPr>
          <w:ilvl w:val="0"/>
          <w:numId w:val="58"/>
        </w:numPr>
        <w:spacing w:line="240" w:lineRule="auto"/>
        <w:rPr>
          <w:rFonts w:asciiTheme="minorHAnsi" w:hAnsiTheme="minorHAnsi"/>
        </w:rPr>
      </w:pPr>
      <w:r w:rsidRPr="00D35444">
        <w:rPr>
          <w:rFonts w:asciiTheme="minorHAnsi" w:hAnsiTheme="minorHAnsi"/>
        </w:rPr>
        <w:t>Understand the basic pathology of thrombogenesis and the risk factors for development of deep vein thrombosis.</w:t>
      </w:r>
    </w:p>
    <w:p w:rsidR="00FD43B0" w:rsidRPr="00D35444" w:rsidRDefault="00FD43B0" w:rsidP="00FD43B0">
      <w:pPr>
        <w:numPr>
          <w:ilvl w:val="0"/>
          <w:numId w:val="58"/>
        </w:numPr>
        <w:spacing w:line="240" w:lineRule="auto"/>
        <w:rPr>
          <w:rFonts w:asciiTheme="minorHAnsi" w:hAnsiTheme="minorHAnsi"/>
        </w:rPr>
      </w:pPr>
      <w:r w:rsidRPr="00D35444">
        <w:rPr>
          <w:rFonts w:asciiTheme="minorHAnsi" w:hAnsiTheme="minorHAnsi"/>
        </w:rPr>
        <w:t>Know the types of embolus than can occur and the pathology of pulmonary embolism.</w:t>
      </w:r>
    </w:p>
    <w:p w:rsidR="00FD43B0" w:rsidRPr="00D35444" w:rsidRDefault="00FD43B0" w:rsidP="00FD43B0">
      <w:pPr>
        <w:numPr>
          <w:ilvl w:val="0"/>
          <w:numId w:val="58"/>
        </w:numPr>
        <w:spacing w:line="240" w:lineRule="auto"/>
        <w:rPr>
          <w:rFonts w:asciiTheme="minorHAnsi" w:hAnsiTheme="minorHAnsi"/>
        </w:rPr>
      </w:pPr>
      <w:r w:rsidRPr="00D35444">
        <w:rPr>
          <w:rFonts w:asciiTheme="minorHAnsi" w:hAnsiTheme="minorHAnsi"/>
        </w:rPr>
        <w:t>Know the common causes of vasculitis with special emphasis on the clinic-pathological features and mechanism of:</w:t>
      </w:r>
    </w:p>
    <w:p w:rsidR="00FD43B0" w:rsidRPr="00D35444" w:rsidRDefault="00FD43B0" w:rsidP="00FD43B0">
      <w:pPr>
        <w:numPr>
          <w:ilvl w:val="0"/>
          <w:numId w:val="59"/>
        </w:numPr>
        <w:spacing w:line="240" w:lineRule="auto"/>
        <w:rPr>
          <w:rFonts w:asciiTheme="minorHAnsi" w:hAnsiTheme="minorHAnsi"/>
        </w:rPr>
      </w:pPr>
      <w:r w:rsidRPr="00D35444">
        <w:rPr>
          <w:rFonts w:asciiTheme="minorHAnsi" w:hAnsiTheme="minorHAnsi"/>
        </w:rPr>
        <w:t>Giant cell arteritis.</w:t>
      </w:r>
    </w:p>
    <w:p w:rsidR="00FD43B0" w:rsidRPr="00D35444" w:rsidRDefault="00FD43B0" w:rsidP="00FD43B0">
      <w:pPr>
        <w:numPr>
          <w:ilvl w:val="0"/>
          <w:numId w:val="59"/>
        </w:numPr>
        <w:spacing w:line="240" w:lineRule="auto"/>
        <w:rPr>
          <w:rFonts w:asciiTheme="minorHAnsi" w:hAnsiTheme="minorHAnsi"/>
        </w:rPr>
      </w:pPr>
      <w:r w:rsidRPr="00D35444">
        <w:rPr>
          <w:rFonts w:asciiTheme="minorHAnsi" w:hAnsiTheme="minorHAnsi"/>
        </w:rPr>
        <w:t>Polyarteritis nodosa.</w:t>
      </w:r>
    </w:p>
    <w:p w:rsidR="00FD43B0" w:rsidRPr="00D35444" w:rsidRDefault="00FD43B0" w:rsidP="00FD43B0">
      <w:pPr>
        <w:numPr>
          <w:ilvl w:val="0"/>
          <w:numId w:val="59"/>
        </w:numPr>
        <w:spacing w:line="240" w:lineRule="auto"/>
        <w:rPr>
          <w:rFonts w:asciiTheme="minorHAnsi" w:hAnsiTheme="minorHAnsi"/>
        </w:rPr>
      </w:pPr>
      <w:r w:rsidRPr="00D35444">
        <w:rPr>
          <w:rFonts w:asciiTheme="minorHAnsi" w:hAnsiTheme="minorHAnsi"/>
        </w:rPr>
        <w:t>Wegener's granulomatosis.</w:t>
      </w:r>
    </w:p>
    <w:p w:rsidR="00FD43B0" w:rsidRPr="00D35444" w:rsidRDefault="00FD43B0" w:rsidP="00FD43B0">
      <w:pPr>
        <w:numPr>
          <w:ilvl w:val="0"/>
          <w:numId w:val="59"/>
        </w:numPr>
        <w:spacing w:line="240" w:lineRule="auto"/>
        <w:rPr>
          <w:rFonts w:asciiTheme="minorHAnsi" w:hAnsiTheme="minorHAnsi"/>
        </w:rPr>
      </w:pPr>
      <w:r w:rsidRPr="00D35444">
        <w:rPr>
          <w:rFonts w:asciiTheme="minorHAnsi" w:hAnsiTheme="minorHAnsi"/>
        </w:rPr>
        <w:t>Cutaneous hypersensitivity vasculitis and Henoch Schonlein purpura.</w:t>
      </w:r>
    </w:p>
    <w:p w:rsidR="00FD43B0" w:rsidRPr="00D35444" w:rsidRDefault="00FD43B0" w:rsidP="00FD43B0">
      <w:pPr>
        <w:spacing w:line="240" w:lineRule="auto"/>
        <w:rPr>
          <w:rFonts w:asciiTheme="minorHAnsi" w:hAnsiTheme="minorHAnsi"/>
          <w:b/>
          <w:bCs/>
          <w:i/>
          <w:iCs/>
          <w:u w:val="single"/>
        </w:rPr>
      </w:pPr>
      <w:r w:rsidRPr="00D35444">
        <w:rPr>
          <w:rFonts w:asciiTheme="minorHAnsi" w:hAnsiTheme="minorHAnsi"/>
          <w:b/>
          <w:bCs/>
          <w:i/>
          <w:iCs/>
          <w:u w:val="single"/>
        </w:rPr>
        <w:t>Key principles to be discussed:</w:t>
      </w:r>
    </w:p>
    <w:p w:rsidR="00FD43B0" w:rsidRPr="00D35444" w:rsidRDefault="00FD43B0" w:rsidP="00FD43B0">
      <w:pPr>
        <w:numPr>
          <w:ilvl w:val="0"/>
          <w:numId w:val="60"/>
        </w:numPr>
        <w:spacing w:line="240" w:lineRule="auto"/>
        <w:rPr>
          <w:rFonts w:asciiTheme="minorHAnsi" w:hAnsiTheme="minorHAnsi"/>
        </w:rPr>
      </w:pPr>
      <w:r w:rsidRPr="00D35444">
        <w:rPr>
          <w:rFonts w:asciiTheme="minorHAnsi" w:hAnsiTheme="minorHAnsi"/>
        </w:rPr>
        <w:t>Factors involved in thrombogenesis: vessel wall abnormality, vascular stasis or turbulent flow and increased blood coagulability.</w:t>
      </w:r>
    </w:p>
    <w:p w:rsidR="00FD43B0" w:rsidRPr="00D35444" w:rsidRDefault="00FD43B0" w:rsidP="00FD43B0">
      <w:pPr>
        <w:numPr>
          <w:ilvl w:val="0"/>
          <w:numId w:val="60"/>
        </w:numPr>
        <w:spacing w:line="240" w:lineRule="auto"/>
        <w:rPr>
          <w:rFonts w:asciiTheme="minorHAnsi" w:hAnsiTheme="minorHAnsi"/>
        </w:rPr>
      </w:pPr>
      <w:r w:rsidRPr="00D35444">
        <w:rPr>
          <w:rFonts w:asciiTheme="minorHAnsi" w:hAnsiTheme="minorHAnsi"/>
        </w:rPr>
        <w:lastRenderedPageBreak/>
        <w:t>Causes of thrombus and embolism formation.</w:t>
      </w:r>
    </w:p>
    <w:p w:rsidR="00FD43B0" w:rsidRPr="00D35444" w:rsidRDefault="00FD43B0" w:rsidP="00FD43B0">
      <w:pPr>
        <w:numPr>
          <w:ilvl w:val="0"/>
          <w:numId w:val="60"/>
        </w:numPr>
        <w:spacing w:line="240" w:lineRule="auto"/>
        <w:rPr>
          <w:rFonts w:asciiTheme="minorHAnsi" w:hAnsiTheme="minorHAnsi"/>
        </w:rPr>
      </w:pPr>
      <w:r w:rsidRPr="00D35444">
        <w:rPr>
          <w:rFonts w:asciiTheme="minorHAnsi" w:hAnsiTheme="minorHAnsi"/>
        </w:rPr>
        <w:t>Predisposing factors for deep vein thrombosis.</w:t>
      </w:r>
    </w:p>
    <w:p w:rsidR="00FD43B0" w:rsidRPr="00D35444" w:rsidRDefault="00FD43B0" w:rsidP="00FD43B0">
      <w:pPr>
        <w:numPr>
          <w:ilvl w:val="0"/>
          <w:numId w:val="60"/>
        </w:numPr>
        <w:spacing w:line="240" w:lineRule="auto"/>
        <w:rPr>
          <w:rFonts w:asciiTheme="minorHAnsi" w:hAnsiTheme="minorHAnsi"/>
        </w:rPr>
      </w:pPr>
      <w:r w:rsidRPr="00D35444">
        <w:rPr>
          <w:rFonts w:asciiTheme="minorHAnsi" w:hAnsiTheme="minorHAnsi"/>
        </w:rPr>
        <w:t>Pathology of pulmonary thrombo-embolism.</w:t>
      </w:r>
    </w:p>
    <w:p w:rsidR="00FD43B0" w:rsidRPr="00D35444" w:rsidRDefault="00FD43B0" w:rsidP="00FD43B0">
      <w:pPr>
        <w:numPr>
          <w:ilvl w:val="0"/>
          <w:numId w:val="60"/>
        </w:numPr>
        <w:spacing w:line="240" w:lineRule="auto"/>
        <w:rPr>
          <w:rFonts w:asciiTheme="minorHAnsi" w:hAnsiTheme="minorHAnsi"/>
        </w:rPr>
      </w:pPr>
      <w:r w:rsidRPr="00D35444">
        <w:rPr>
          <w:rFonts w:asciiTheme="minorHAnsi" w:hAnsiTheme="minorHAnsi"/>
        </w:rPr>
        <w:t>Bried description of other forms of emboli like: fat embolism, air embolism, atherosclerotic plaque embolism, amniotic fluid embolism, nitrogen embolism and infective endocarditis.</w:t>
      </w:r>
    </w:p>
    <w:p w:rsidR="00FD43B0" w:rsidRPr="00D35444" w:rsidRDefault="00FD43B0" w:rsidP="00FD43B0">
      <w:pPr>
        <w:numPr>
          <w:ilvl w:val="0"/>
          <w:numId w:val="60"/>
        </w:numPr>
        <w:spacing w:line="240" w:lineRule="auto"/>
        <w:rPr>
          <w:rFonts w:asciiTheme="minorHAnsi" w:hAnsiTheme="minorHAnsi"/>
        </w:rPr>
      </w:pPr>
      <w:r w:rsidRPr="00D35444">
        <w:rPr>
          <w:rFonts w:asciiTheme="minorHAnsi" w:hAnsiTheme="minorHAnsi"/>
        </w:rPr>
        <w:t xml:space="preserve">Pathology of vasculitis:  giant cell arteritis, polyarteritis nodosa, Wegener's granulomatosis, Henoch-Schonlein purpura and cutaneous hypersensitivity vasculitis. </w:t>
      </w:r>
    </w:p>
    <w:p w:rsidR="00FD43B0" w:rsidRDefault="00FD43B0" w:rsidP="00FD43B0">
      <w:pPr>
        <w:spacing w:line="240" w:lineRule="auto"/>
      </w:pPr>
    </w:p>
    <w:p w:rsidR="00FD43B0" w:rsidRDefault="00FD43B0" w:rsidP="00FD43B0">
      <w:pPr>
        <w:spacing w:line="240" w:lineRule="auto"/>
      </w:pPr>
    </w:p>
    <w:p w:rsidR="00FD43B0" w:rsidRPr="00D35444" w:rsidRDefault="00FD43B0" w:rsidP="00FD43B0">
      <w:pPr>
        <w:rPr>
          <w:b/>
          <w:bCs/>
          <w:i/>
          <w:iCs/>
          <w:sz w:val="24"/>
          <w:szCs w:val="24"/>
          <w:u w:val="single"/>
        </w:rPr>
      </w:pPr>
      <w:r w:rsidRPr="00D35444">
        <w:rPr>
          <w:b/>
          <w:bCs/>
          <w:i/>
          <w:iCs/>
          <w:sz w:val="24"/>
          <w:szCs w:val="24"/>
          <w:u w:val="single"/>
        </w:rPr>
        <w:t>Oxidative stress (Biochemistry)</w:t>
      </w:r>
    </w:p>
    <w:p w:rsidR="00FD43B0" w:rsidRPr="000D7587" w:rsidRDefault="00FD43B0" w:rsidP="00FD43B0">
      <w:pPr>
        <w:rPr>
          <w:rFonts w:asciiTheme="minorHAnsi" w:hAnsiTheme="minorHAnsi"/>
          <w:b/>
        </w:rPr>
      </w:pPr>
      <w:r w:rsidRPr="000D7587">
        <w:rPr>
          <w:rFonts w:asciiTheme="minorHAnsi" w:hAnsiTheme="minorHAnsi"/>
          <w:b/>
        </w:rPr>
        <w:t>Objectives:</w:t>
      </w:r>
    </w:p>
    <w:p w:rsidR="00FD43B0" w:rsidRPr="000D7587" w:rsidRDefault="00FD43B0" w:rsidP="00FD43B0">
      <w:pPr>
        <w:jc w:val="both"/>
        <w:rPr>
          <w:rFonts w:asciiTheme="minorHAnsi" w:hAnsiTheme="minorHAnsi"/>
          <w:b/>
        </w:rPr>
      </w:pPr>
      <w:r w:rsidRPr="000D7587">
        <w:rPr>
          <w:rFonts w:asciiTheme="minorHAnsi" w:hAnsiTheme="minorHAnsi"/>
        </w:rPr>
        <w:t xml:space="preserve">Upon completion of these two lectures, the students should be able to:  </w:t>
      </w:r>
    </w:p>
    <w:p w:rsidR="00FD43B0" w:rsidRPr="000D7587" w:rsidRDefault="00FD43B0" w:rsidP="00FD43B0">
      <w:pPr>
        <w:pStyle w:val="ListParagraph"/>
        <w:numPr>
          <w:ilvl w:val="0"/>
          <w:numId w:val="50"/>
        </w:numPr>
        <w:jc w:val="both"/>
        <w:rPr>
          <w:rFonts w:asciiTheme="minorHAnsi" w:hAnsiTheme="minorHAnsi"/>
          <w:b/>
        </w:rPr>
      </w:pPr>
      <w:r w:rsidRPr="000D7587">
        <w:rPr>
          <w:rFonts w:asciiTheme="minorHAnsi" w:hAnsiTheme="minorHAnsi"/>
        </w:rPr>
        <w:t>know the reactive oxygen species (ROS)</w:t>
      </w:r>
    </w:p>
    <w:p w:rsidR="00FD43B0" w:rsidRPr="000D7587" w:rsidRDefault="00FD43B0" w:rsidP="00FD43B0">
      <w:pPr>
        <w:pStyle w:val="ListParagraph"/>
        <w:numPr>
          <w:ilvl w:val="0"/>
          <w:numId w:val="50"/>
        </w:numPr>
        <w:jc w:val="both"/>
        <w:rPr>
          <w:rFonts w:asciiTheme="minorHAnsi" w:hAnsiTheme="minorHAnsi"/>
          <w:b/>
        </w:rPr>
      </w:pPr>
      <w:r w:rsidRPr="000D7587">
        <w:rPr>
          <w:rFonts w:asciiTheme="minorHAnsi" w:hAnsiTheme="minorHAnsi"/>
        </w:rPr>
        <w:t>define the sources of ROS</w:t>
      </w:r>
    </w:p>
    <w:p w:rsidR="00FD43B0" w:rsidRPr="000D7587" w:rsidRDefault="00FD43B0" w:rsidP="00FD43B0">
      <w:pPr>
        <w:pStyle w:val="ListParagraph"/>
        <w:numPr>
          <w:ilvl w:val="0"/>
          <w:numId w:val="50"/>
        </w:numPr>
        <w:jc w:val="both"/>
        <w:rPr>
          <w:rFonts w:asciiTheme="minorHAnsi" w:hAnsiTheme="minorHAnsi"/>
          <w:b/>
        </w:rPr>
      </w:pPr>
      <w:r w:rsidRPr="000D7587">
        <w:rPr>
          <w:rFonts w:asciiTheme="minorHAnsi" w:hAnsiTheme="minorHAnsi"/>
        </w:rPr>
        <w:t>recognize the toxic effects of ROS</w:t>
      </w:r>
    </w:p>
    <w:p w:rsidR="00FD43B0" w:rsidRPr="000D7587" w:rsidRDefault="00FD43B0" w:rsidP="00FD43B0">
      <w:pPr>
        <w:pStyle w:val="ListParagraph"/>
        <w:numPr>
          <w:ilvl w:val="0"/>
          <w:numId w:val="50"/>
        </w:numPr>
        <w:jc w:val="both"/>
        <w:rPr>
          <w:rFonts w:asciiTheme="minorHAnsi" w:hAnsiTheme="minorHAnsi"/>
          <w:b/>
        </w:rPr>
      </w:pPr>
      <w:r w:rsidRPr="000D7587">
        <w:rPr>
          <w:rFonts w:asciiTheme="minorHAnsi" w:hAnsiTheme="minorHAnsi"/>
        </w:rPr>
        <w:t>identify the protective mechanisms against ROS</w:t>
      </w:r>
    </w:p>
    <w:p w:rsidR="00FD43B0" w:rsidRPr="000D7587" w:rsidRDefault="00FD43B0" w:rsidP="00FD43B0">
      <w:pPr>
        <w:pStyle w:val="ListParagraph"/>
        <w:numPr>
          <w:ilvl w:val="0"/>
          <w:numId w:val="50"/>
        </w:numPr>
        <w:jc w:val="both"/>
        <w:rPr>
          <w:rFonts w:asciiTheme="minorHAnsi" w:hAnsiTheme="minorHAnsi"/>
          <w:b/>
        </w:rPr>
      </w:pPr>
      <w:r w:rsidRPr="000D7587">
        <w:rPr>
          <w:rFonts w:asciiTheme="minorHAnsi" w:hAnsiTheme="minorHAnsi"/>
        </w:rPr>
        <w:t>describe glucose 6</w:t>
      </w:r>
      <w:r w:rsidRPr="000D7587">
        <w:rPr>
          <w:rFonts w:asciiTheme="minorHAnsi" w:hAnsiTheme="minorHAnsi" w:cstheme="majorBidi"/>
        </w:rPr>
        <w:t>-</w:t>
      </w:r>
      <w:r w:rsidRPr="000D7587">
        <w:rPr>
          <w:rFonts w:asciiTheme="minorHAnsi" w:hAnsiTheme="minorHAnsi"/>
        </w:rPr>
        <w:t xml:space="preserve">phosphate dehydrogenase deficiency </w:t>
      </w:r>
    </w:p>
    <w:p w:rsidR="00FD43B0" w:rsidRPr="000D7587" w:rsidRDefault="00FD43B0" w:rsidP="00FD43B0">
      <w:pPr>
        <w:rPr>
          <w:rFonts w:asciiTheme="minorHAnsi" w:hAnsiTheme="minorHAnsi"/>
          <w:b/>
        </w:rPr>
      </w:pPr>
      <w:r w:rsidRPr="000D7587">
        <w:rPr>
          <w:rFonts w:asciiTheme="minorHAnsi" w:hAnsiTheme="minorHAnsi"/>
          <w:b/>
        </w:rPr>
        <w:t>Background:</w:t>
      </w:r>
    </w:p>
    <w:p w:rsidR="00FD43B0" w:rsidRPr="000D7587" w:rsidRDefault="00FD43B0" w:rsidP="00FD43B0">
      <w:pPr>
        <w:jc w:val="both"/>
        <w:rPr>
          <w:rFonts w:asciiTheme="minorHAnsi" w:hAnsiTheme="minorHAnsi"/>
          <w:b/>
        </w:rPr>
      </w:pPr>
      <w:r w:rsidRPr="000D7587">
        <w:rPr>
          <w:rFonts w:asciiTheme="minorHAnsi" w:hAnsiTheme="minorHAnsi"/>
        </w:rPr>
        <w:t>Reactive  oxygen species (ROS) is a family of toxic compounds that are formed of hydrogen peroxide (H</w:t>
      </w:r>
      <w:r w:rsidRPr="000D7587">
        <w:rPr>
          <w:rFonts w:asciiTheme="minorHAnsi" w:hAnsiTheme="minorHAnsi"/>
          <w:vertAlign w:val="subscript"/>
        </w:rPr>
        <w:t>2</w:t>
      </w:r>
      <w:r w:rsidRPr="000D7587">
        <w:rPr>
          <w:rFonts w:asciiTheme="minorHAnsi" w:hAnsiTheme="minorHAnsi"/>
        </w:rPr>
        <w:t>O</w:t>
      </w:r>
      <w:r w:rsidRPr="000D7587">
        <w:rPr>
          <w:rFonts w:asciiTheme="minorHAnsi" w:hAnsiTheme="minorHAnsi"/>
          <w:vertAlign w:val="subscript"/>
        </w:rPr>
        <w:t>2</w:t>
      </w:r>
      <w:r w:rsidRPr="000D7587">
        <w:rPr>
          <w:rFonts w:asciiTheme="minorHAnsi" w:hAnsiTheme="minorHAnsi"/>
        </w:rPr>
        <w:t xml:space="preserve">),  superoxide and hydroxyl radical.  These compounds are formed continuously as by </w:t>
      </w:r>
      <w:r w:rsidRPr="000D7587">
        <w:rPr>
          <w:rFonts w:asciiTheme="minorHAnsi" w:hAnsiTheme="minorHAnsi" w:cstheme="majorBidi"/>
        </w:rPr>
        <w:t xml:space="preserve">- </w:t>
      </w:r>
      <w:r w:rsidRPr="000D7587">
        <w:rPr>
          <w:rFonts w:asciiTheme="minorHAnsi" w:hAnsiTheme="minorHAnsi"/>
        </w:rPr>
        <w:t xml:space="preserve">products of aerobic metabolism, through reactions with drugs and environmental toxins, or when the level of antioxidants is diminished, all creating the condition of oxidative stress.  </w:t>
      </w:r>
    </w:p>
    <w:p w:rsidR="00FD43B0" w:rsidRPr="000D7587" w:rsidRDefault="00FD43B0" w:rsidP="00FD43B0">
      <w:pPr>
        <w:jc w:val="both"/>
        <w:rPr>
          <w:rFonts w:asciiTheme="minorHAnsi" w:hAnsiTheme="minorHAnsi"/>
          <w:b/>
        </w:rPr>
      </w:pPr>
    </w:p>
    <w:p w:rsidR="00FD43B0" w:rsidRPr="000D7587" w:rsidRDefault="00FD43B0" w:rsidP="00FD43B0">
      <w:pPr>
        <w:jc w:val="both"/>
        <w:rPr>
          <w:rFonts w:asciiTheme="minorHAnsi" w:hAnsiTheme="minorHAnsi"/>
          <w:b/>
        </w:rPr>
      </w:pPr>
      <w:r w:rsidRPr="000D7587">
        <w:rPr>
          <w:rFonts w:asciiTheme="minorHAnsi" w:hAnsiTheme="minorHAnsi"/>
          <w:b/>
        </w:rPr>
        <w:t>Key principles to be discussed in the first lecture</w:t>
      </w:r>
      <w:r>
        <w:rPr>
          <w:rFonts w:asciiTheme="minorHAnsi" w:hAnsiTheme="minorHAnsi"/>
          <w:b/>
        </w:rPr>
        <w:t xml:space="preserve">: </w:t>
      </w:r>
    </w:p>
    <w:p w:rsidR="00FD43B0" w:rsidRPr="000D7587" w:rsidRDefault="00FD43B0" w:rsidP="00FD43B0">
      <w:pPr>
        <w:jc w:val="both"/>
        <w:rPr>
          <w:rFonts w:asciiTheme="minorHAnsi" w:hAnsiTheme="minorHAnsi"/>
          <w:b/>
        </w:rPr>
      </w:pPr>
      <w:r w:rsidRPr="000D7587">
        <w:rPr>
          <w:rFonts w:asciiTheme="minorHAnsi" w:hAnsiTheme="minorHAnsi"/>
        </w:rPr>
        <w:t>The highly reactive oxygen intermediates can cause serious chemical damage to DNA, proteins, and unsaturated lipids, and can lead to cell death.  These reactive oxygen species have been implicated in a number of pathologic processes including reperfusion injury, cancer, inflammatory disease and aging.  The role of ROS in the development of atherosclerosis is important.  The cell has several protective mechanisms that minimized the toxic potential of these compounds.  One of these mechanisms is the presence of enzymes that catalyze antioxidant reactions e.g. superoxide dismutase, catalase, glutathione reductase and glutathione peroxidase.</w:t>
      </w:r>
    </w:p>
    <w:p w:rsidR="00FD43B0" w:rsidRPr="000D7587" w:rsidRDefault="00FD43B0" w:rsidP="00FD43B0">
      <w:pPr>
        <w:jc w:val="both"/>
        <w:rPr>
          <w:rFonts w:asciiTheme="minorHAnsi" w:hAnsiTheme="minorHAnsi"/>
          <w:b/>
        </w:rPr>
      </w:pPr>
    </w:p>
    <w:p w:rsidR="00FD43B0" w:rsidRPr="000D7587" w:rsidRDefault="00FD43B0" w:rsidP="00FD43B0">
      <w:pPr>
        <w:jc w:val="both"/>
        <w:rPr>
          <w:rFonts w:asciiTheme="minorHAnsi" w:hAnsiTheme="minorHAnsi"/>
          <w:b/>
        </w:rPr>
      </w:pPr>
      <w:r w:rsidRPr="000D7587">
        <w:rPr>
          <w:rFonts w:asciiTheme="minorHAnsi" w:hAnsiTheme="minorHAnsi"/>
          <w:b/>
        </w:rPr>
        <w:t>Key principles to be d</w:t>
      </w:r>
      <w:r>
        <w:rPr>
          <w:rFonts w:asciiTheme="minorHAnsi" w:hAnsiTheme="minorHAnsi"/>
          <w:b/>
        </w:rPr>
        <w:t>iscussed in the second lecture:</w:t>
      </w:r>
    </w:p>
    <w:p w:rsidR="00FD43B0" w:rsidRPr="000D7587" w:rsidRDefault="00FD43B0" w:rsidP="00FD43B0">
      <w:pPr>
        <w:jc w:val="both"/>
        <w:rPr>
          <w:rFonts w:asciiTheme="minorHAnsi" w:hAnsiTheme="minorHAnsi"/>
          <w:b/>
        </w:rPr>
      </w:pPr>
      <w:r w:rsidRPr="000D7587">
        <w:rPr>
          <w:rFonts w:asciiTheme="minorHAnsi" w:hAnsiTheme="minorHAnsi"/>
        </w:rPr>
        <w:t xml:space="preserve">The second protective mechanism against ROS is the antioxidant chemicals.  A number of intracellular reducing agents, such as ascorbate, vitamin E, and B-carotene, are able to reduce and, thus, detoxify oxygen intermediates in the laboratory. Consumption of foods rich in these antioxidant compounds has been correlated with a reduced risk for certain types of cancers, as well as decreased frequency of </w:t>
      </w:r>
      <w:r w:rsidRPr="000D7587">
        <w:rPr>
          <w:rFonts w:asciiTheme="minorHAnsi" w:hAnsiTheme="minorHAnsi"/>
        </w:rPr>
        <w:lastRenderedPageBreak/>
        <w:t xml:space="preserve">certain other chronic health problems.  The sources and mode of action of these antioxidant agents are important topics to study. </w:t>
      </w:r>
    </w:p>
    <w:p w:rsidR="00FD43B0" w:rsidRPr="000D7587" w:rsidRDefault="00FD43B0" w:rsidP="00FD43B0">
      <w:pPr>
        <w:jc w:val="both"/>
        <w:rPr>
          <w:rFonts w:asciiTheme="minorHAnsi" w:hAnsiTheme="minorHAnsi"/>
          <w:b/>
        </w:rPr>
      </w:pPr>
      <w:r w:rsidRPr="000D7587">
        <w:rPr>
          <w:rFonts w:asciiTheme="minorHAnsi" w:hAnsiTheme="minorHAnsi"/>
        </w:rPr>
        <w:t>Glucose 6-phosphate dehydrogenase (G6PD) deficiency is an inherited disease characterized by hemolytic anemia caused by the inability to detoxify oxidizing agents. G6PD deficiency is the most common disease-producing enzyme abnormality in humans, affecting more than 200 million individuals worldwide.  G6PD deficiency is x</w:t>
      </w:r>
      <w:r w:rsidRPr="000D7587">
        <w:rPr>
          <w:rFonts w:asciiTheme="minorHAnsi" w:hAnsiTheme="minorHAnsi" w:cstheme="majorBidi"/>
        </w:rPr>
        <w:t>-</w:t>
      </w:r>
      <w:r w:rsidRPr="000D7587">
        <w:rPr>
          <w:rFonts w:asciiTheme="minorHAnsi" w:hAnsiTheme="minorHAnsi"/>
        </w:rPr>
        <w:t xml:space="preserve">linked, and is, in fact, a family of deficiencies caused by more than 400 different mutations in the gene coding for G6PD.  Only some of these mutations cause clinical symptoms.  The pathogenesis and precipitating factors for hemolysis and the treatment of the disease are important topics to discuss.  </w:t>
      </w:r>
    </w:p>
    <w:p w:rsidR="00FD43B0" w:rsidRPr="000D7587" w:rsidRDefault="00FD43B0" w:rsidP="00FD43B0">
      <w:pPr>
        <w:jc w:val="both"/>
        <w:rPr>
          <w:rFonts w:asciiTheme="minorHAnsi" w:hAnsiTheme="minorHAnsi"/>
          <w:b/>
        </w:rPr>
      </w:pPr>
    </w:p>
    <w:p w:rsidR="00FD43B0" w:rsidRPr="000D7587" w:rsidRDefault="00FD43B0" w:rsidP="00FD43B0">
      <w:pPr>
        <w:jc w:val="both"/>
        <w:rPr>
          <w:rFonts w:asciiTheme="minorHAnsi" w:hAnsiTheme="minorHAnsi"/>
          <w:b/>
        </w:rPr>
      </w:pPr>
      <w:r w:rsidRPr="000D7587">
        <w:rPr>
          <w:rFonts w:asciiTheme="minorHAnsi" w:hAnsiTheme="minorHAnsi"/>
          <w:b/>
        </w:rPr>
        <w:t xml:space="preserve">Take home messages: </w:t>
      </w:r>
    </w:p>
    <w:p w:rsidR="00FD43B0" w:rsidRPr="000D7587" w:rsidRDefault="00FD43B0" w:rsidP="00FD43B0">
      <w:pPr>
        <w:pStyle w:val="ListParagraph"/>
        <w:numPr>
          <w:ilvl w:val="0"/>
          <w:numId w:val="51"/>
        </w:numPr>
        <w:jc w:val="both"/>
        <w:rPr>
          <w:rFonts w:asciiTheme="minorHAnsi" w:hAnsiTheme="minorHAnsi"/>
          <w:b/>
        </w:rPr>
      </w:pPr>
      <w:r w:rsidRPr="000D7587">
        <w:rPr>
          <w:rFonts w:asciiTheme="minorHAnsi" w:hAnsiTheme="minorHAnsi"/>
        </w:rPr>
        <w:t>Reactive oxygen species (ROS) is a family of toxic compounds that are formed of H</w:t>
      </w:r>
      <w:r w:rsidRPr="000D7587">
        <w:rPr>
          <w:rFonts w:asciiTheme="minorHAnsi" w:hAnsiTheme="minorHAnsi"/>
          <w:vertAlign w:val="subscript"/>
        </w:rPr>
        <w:t>2</w:t>
      </w:r>
      <w:r w:rsidRPr="000D7587">
        <w:rPr>
          <w:rFonts w:asciiTheme="minorHAnsi" w:hAnsiTheme="minorHAnsi"/>
        </w:rPr>
        <w:t>O</w:t>
      </w:r>
      <w:r w:rsidRPr="000D7587">
        <w:rPr>
          <w:rFonts w:asciiTheme="minorHAnsi" w:hAnsiTheme="minorHAnsi"/>
          <w:vertAlign w:val="subscript"/>
        </w:rPr>
        <w:t>2</w:t>
      </w:r>
      <w:r w:rsidRPr="000D7587">
        <w:rPr>
          <w:rFonts w:asciiTheme="minorHAnsi" w:hAnsiTheme="minorHAnsi"/>
        </w:rPr>
        <w:t xml:space="preserve">, superoxide ions and hydroxyl radical. </w:t>
      </w:r>
    </w:p>
    <w:p w:rsidR="00FD43B0" w:rsidRPr="000D7587" w:rsidRDefault="00FD43B0" w:rsidP="00FD43B0">
      <w:pPr>
        <w:pStyle w:val="ListParagraph"/>
        <w:numPr>
          <w:ilvl w:val="0"/>
          <w:numId w:val="51"/>
        </w:numPr>
        <w:jc w:val="both"/>
        <w:rPr>
          <w:rFonts w:asciiTheme="minorHAnsi" w:hAnsiTheme="minorHAnsi"/>
          <w:b/>
        </w:rPr>
      </w:pPr>
      <w:r w:rsidRPr="000D7587">
        <w:rPr>
          <w:rFonts w:asciiTheme="minorHAnsi" w:hAnsiTheme="minorHAnsi"/>
        </w:rPr>
        <w:t xml:space="preserve">ROS can cause cell death and a number of diseases e.g. cancer, inflammatory disease and cardiovascular diseases. </w:t>
      </w:r>
    </w:p>
    <w:p w:rsidR="00FD43B0" w:rsidRPr="000D7587" w:rsidRDefault="00FD43B0" w:rsidP="00FD43B0">
      <w:pPr>
        <w:pStyle w:val="ListParagraph"/>
        <w:numPr>
          <w:ilvl w:val="0"/>
          <w:numId w:val="51"/>
        </w:numPr>
        <w:jc w:val="both"/>
        <w:rPr>
          <w:rFonts w:asciiTheme="minorHAnsi" w:hAnsiTheme="minorHAnsi"/>
          <w:b/>
        </w:rPr>
      </w:pPr>
      <w:r w:rsidRPr="000D7587">
        <w:rPr>
          <w:rFonts w:asciiTheme="minorHAnsi" w:hAnsiTheme="minorHAnsi"/>
        </w:rPr>
        <w:t>The cell has several protective mechanism against ROS.</w:t>
      </w:r>
    </w:p>
    <w:p w:rsidR="00FD43B0" w:rsidRPr="000D7587" w:rsidRDefault="00FD43B0" w:rsidP="00FD43B0">
      <w:pPr>
        <w:pStyle w:val="ListParagraph"/>
        <w:numPr>
          <w:ilvl w:val="0"/>
          <w:numId w:val="51"/>
        </w:numPr>
        <w:jc w:val="both"/>
        <w:rPr>
          <w:rFonts w:asciiTheme="minorHAnsi" w:hAnsiTheme="minorHAnsi"/>
          <w:b/>
        </w:rPr>
      </w:pPr>
      <w:r w:rsidRPr="000D7587">
        <w:rPr>
          <w:rFonts w:asciiTheme="minorHAnsi" w:hAnsiTheme="minorHAnsi"/>
        </w:rPr>
        <w:t xml:space="preserve">The first protective mechanism is by the enzymes: superoxide dismutase, catalase, glutathione reductase and glutathione peroxidase. </w:t>
      </w:r>
    </w:p>
    <w:p w:rsidR="00FD43B0" w:rsidRPr="000D7587" w:rsidRDefault="00FD43B0" w:rsidP="00FD43B0">
      <w:pPr>
        <w:pStyle w:val="ListParagraph"/>
        <w:numPr>
          <w:ilvl w:val="0"/>
          <w:numId w:val="51"/>
        </w:numPr>
        <w:jc w:val="both"/>
        <w:rPr>
          <w:rFonts w:asciiTheme="minorHAnsi" w:hAnsiTheme="minorHAnsi"/>
          <w:b/>
        </w:rPr>
      </w:pPr>
      <w:r w:rsidRPr="000D7587">
        <w:rPr>
          <w:rFonts w:asciiTheme="minorHAnsi" w:hAnsiTheme="minorHAnsi"/>
        </w:rPr>
        <w:t xml:space="preserve">The second protective mechanism is by the antioxidant chemicals: ascorbate, vitamin E and β-carotene. </w:t>
      </w:r>
    </w:p>
    <w:p w:rsidR="00FD43B0" w:rsidRPr="000D7587" w:rsidRDefault="00FD43B0" w:rsidP="00FD43B0">
      <w:pPr>
        <w:pStyle w:val="ListParagraph"/>
        <w:numPr>
          <w:ilvl w:val="0"/>
          <w:numId w:val="51"/>
        </w:numPr>
        <w:jc w:val="both"/>
        <w:rPr>
          <w:rFonts w:asciiTheme="minorHAnsi" w:hAnsiTheme="minorHAnsi"/>
          <w:b/>
        </w:rPr>
      </w:pPr>
      <w:r w:rsidRPr="000D7587">
        <w:rPr>
          <w:rFonts w:asciiTheme="minorHAnsi" w:hAnsiTheme="minorHAnsi"/>
        </w:rPr>
        <w:t xml:space="preserve">G6PD  deficiency is an inherited disease characterized by hemolytic anemia caused by the inability to detoxify oxidizing agents. </w:t>
      </w:r>
    </w:p>
    <w:p w:rsidR="00FD43B0" w:rsidRPr="000D7587" w:rsidRDefault="00FD43B0" w:rsidP="00FD43B0">
      <w:pPr>
        <w:jc w:val="both"/>
        <w:rPr>
          <w:rFonts w:asciiTheme="minorHAnsi" w:hAnsiTheme="minorHAnsi"/>
          <w:b/>
        </w:rPr>
      </w:pPr>
      <w:r w:rsidRPr="000D7587">
        <w:rPr>
          <w:rFonts w:asciiTheme="minorHAnsi" w:hAnsiTheme="minorHAnsi"/>
          <w:b/>
        </w:rPr>
        <w:t>Furthe</w:t>
      </w:r>
      <w:r>
        <w:rPr>
          <w:rFonts w:asciiTheme="minorHAnsi" w:hAnsiTheme="minorHAnsi"/>
          <w:b/>
        </w:rPr>
        <w:t>r reading (Prescribed book):</w:t>
      </w:r>
    </w:p>
    <w:p w:rsidR="00FD43B0" w:rsidRPr="000D7587" w:rsidRDefault="00FD43B0" w:rsidP="00FD43B0">
      <w:pPr>
        <w:jc w:val="both"/>
        <w:rPr>
          <w:rFonts w:asciiTheme="minorHAnsi" w:hAnsiTheme="minorHAnsi"/>
          <w:b/>
        </w:rPr>
      </w:pPr>
      <w:r w:rsidRPr="000D7587">
        <w:rPr>
          <w:rFonts w:asciiTheme="minorHAnsi" w:hAnsiTheme="minorHAnsi"/>
        </w:rPr>
        <w:t>Lippincott Illustrated Reviews, Biochemistry (4th edition)</w:t>
      </w:r>
    </w:p>
    <w:p w:rsidR="00FD43B0" w:rsidRPr="000D7587" w:rsidRDefault="00FD43B0" w:rsidP="00FD43B0">
      <w:pPr>
        <w:jc w:val="both"/>
        <w:rPr>
          <w:rFonts w:asciiTheme="minorHAnsi" w:hAnsiTheme="minorHAnsi"/>
          <w:b/>
        </w:rPr>
      </w:pPr>
    </w:p>
    <w:p w:rsidR="00FD43B0" w:rsidRPr="000D7587" w:rsidRDefault="00FD43B0" w:rsidP="00FD43B0">
      <w:pPr>
        <w:jc w:val="both"/>
        <w:rPr>
          <w:rFonts w:asciiTheme="minorHAnsi" w:hAnsiTheme="minorHAnsi"/>
          <w:b/>
        </w:rPr>
      </w:pPr>
      <w:r w:rsidRPr="000D7587">
        <w:rPr>
          <w:rFonts w:asciiTheme="minorHAnsi" w:hAnsiTheme="minorHAnsi"/>
          <w:b/>
        </w:rPr>
        <w:t>Key words:</w:t>
      </w:r>
      <w:r w:rsidRPr="000D7587">
        <w:rPr>
          <w:rFonts w:asciiTheme="minorHAnsi" w:hAnsiTheme="minorHAnsi"/>
        </w:rPr>
        <w:t xml:space="preserve"> ROS, H</w:t>
      </w:r>
      <w:r w:rsidRPr="000D7587">
        <w:rPr>
          <w:rFonts w:asciiTheme="minorHAnsi" w:hAnsiTheme="minorHAnsi"/>
          <w:vertAlign w:val="subscript"/>
        </w:rPr>
        <w:t>2</w:t>
      </w:r>
      <w:r w:rsidRPr="000D7587">
        <w:rPr>
          <w:rFonts w:asciiTheme="minorHAnsi" w:hAnsiTheme="minorHAnsi"/>
        </w:rPr>
        <w:t>O</w:t>
      </w:r>
      <w:r w:rsidRPr="000D7587">
        <w:rPr>
          <w:rFonts w:asciiTheme="minorHAnsi" w:hAnsiTheme="minorHAnsi"/>
          <w:vertAlign w:val="subscript"/>
        </w:rPr>
        <w:t>2,</w:t>
      </w:r>
      <w:r w:rsidRPr="000D7587">
        <w:rPr>
          <w:rFonts w:asciiTheme="minorHAnsi" w:hAnsiTheme="minorHAnsi"/>
        </w:rPr>
        <w:t xml:space="preserve"> superoxide, hydroxyl radical, superoxide dismutase, catalase, glutathione peroxidase, ascorbic, vitamin E, β</w:t>
      </w:r>
      <w:r w:rsidRPr="000D7587">
        <w:rPr>
          <w:rFonts w:asciiTheme="minorHAnsi" w:hAnsiTheme="minorHAnsi" w:cstheme="majorBidi"/>
        </w:rPr>
        <w:t>-</w:t>
      </w:r>
      <w:r w:rsidRPr="000D7587">
        <w:rPr>
          <w:rFonts w:asciiTheme="minorHAnsi" w:hAnsiTheme="minorHAnsi"/>
        </w:rPr>
        <w:t xml:space="preserve">carbonate, G6PD deficiency, hemolytic anemia. </w:t>
      </w:r>
    </w:p>
    <w:p w:rsidR="00FD43B0" w:rsidRDefault="00FD43B0" w:rsidP="00FD43B0">
      <w:pPr>
        <w:spacing w:line="240" w:lineRule="auto"/>
      </w:pPr>
    </w:p>
    <w:p w:rsidR="00FD43B0" w:rsidRDefault="00FD43B0" w:rsidP="00FD43B0">
      <w:pPr>
        <w:spacing w:line="240" w:lineRule="auto"/>
      </w:pPr>
    </w:p>
    <w:p w:rsidR="00FD43B0" w:rsidRPr="00D35444" w:rsidRDefault="00FD43B0" w:rsidP="00FD43B0">
      <w:pPr>
        <w:ind w:left="360"/>
        <w:rPr>
          <w:b/>
          <w:bCs/>
          <w:i/>
          <w:iCs/>
          <w:sz w:val="24"/>
          <w:szCs w:val="24"/>
          <w:u w:val="single"/>
        </w:rPr>
      </w:pPr>
      <w:r w:rsidRPr="00D35444">
        <w:rPr>
          <w:b/>
          <w:bCs/>
          <w:i/>
          <w:iCs/>
          <w:sz w:val="24"/>
          <w:szCs w:val="24"/>
          <w:u w:val="single"/>
        </w:rPr>
        <w:t>Biochemical markers of myocardial infarction (Biochemistry)</w:t>
      </w:r>
    </w:p>
    <w:p w:rsidR="00FD43B0" w:rsidRPr="000D7587" w:rsidRDefault="00FD43B0" w:rsidP="00FD43B0">
      <w:pPr>
        <w:rPr>
          <w:rFonts w:asciiTheme="minorHAnsi" w:hAnsiTheme="minorHAnsi"/>
          <w:b/>
          <w:bCs/>
        </w:rPr>
      </w:pPr>
      <w:r w:rsidRPr="000D7587">
        <w:rPr>
          <w:rFonts w:asciiTheme="minorHAnsi" w:hAnsiTheme="minorHAnsi"/>
          <w:b/>
          <w:bCs/>
        </w:rPr>
        <w:t>Objectives:</w:t>
      </w:r>
    </w:p>
    <w:p w:rsidR="00FD43B0" w:rsidRPr="000D7587" w:rsidRDefault="00FD43B0" w:rsidP="00FD43B0">
      <w:pPr>
        <w:rPr>
          <w:rFonts w:asciiTheme="minorHAnsi" w:hAnsiTheme="minorHAnsi"/>
          <w:b/>
          <w:bCs/>
        </w:rPr>
      </w:pPr>
      <w:r w:rsidRPr="000D7587">
        <w:rPr>
          <w:rFonts w:asciiTheme="minorHAnsi" w:hAnsiTheme="minorHAnsi"/>
          <w:bCs/>
        </w:rPr>
        <w:t>Upon completion of this lecture, students should be able to:</w:t>
      </w:r>
    </w:p>
    <w:p w:rsidR="00FD43B0" w:rsidRPr="000D7587" w:rsidRDefault="00FD43B0" w:rsidP="00FD43B0">
      <w:pPr>
        <w:pStyle w:val="ListParagraph"/>
        <w:numPr>
          <w:ilvl w:val="0"/>
          <w:numId w:val="43"/>
        </w:numPr>
        <w:spacing w:after="0" w:line="240" w:lineRule="auto"/>
        <w:rPr>
          <w:rFonts w:asciiTheme="minorHAnsi" w:hAnsiTheme="minorHAnsi"/>
          <w:b/>
          <w:bCs/>
        </w:rPr>
      </w:pPr>
      <w:r w:rsidRPr="000D7587">
        <w:rPr>
          <w:rFonts w:asciiTheme="minorHAnsi" w:hAnsiTheme="minorHAnsi"/>
          <w:bCs/>
        </w:rPr>
        <w:t>Recognize the importance of a need for specific &amp; sensitive markers for diagnosis of myocardial infarction of all stages.</w:t>
      </w:r>
    </w:p>
    <w:p w:rsidR="00FD43B0" w:rsidRPr="000D7587" w:rsidRDefault="00FD43B0" w:rsidP="00FD43B0">
      <w:pPr>
        <w:pStyle w:val="ListParagraph"/>
        <w:numPr>
          <w:ilvl w:val="0"/>
          <w:numId w:val="43"/>
        </w:numPr>
        <w:spacing w:after="0" w:line="240" w:lineRule="auto"/>
        <w:rPr>
          <w:rFonts w:asciiTheme="minorHAnsi" w:hAnsiTheme="minorHAnsi"/>
          <w:b/>
          <w:bCs/>
        </w:rPr>
      </w:pPr>
      <w:r w:rsidRPr="000D7587">
        <w:rPr>
          <w:rFonts w:asciiTheme="minorHAnsi" w:hAnsiTheme="minorHAnsi"/>
          <w:bCs/>
        </w:rPr>
        <w:t>Know the standards that should be considered for recruiting a biochemical marker for diagnosis &amp; follow up of myocardial infarction</w:t>
      </w:r>
    </w:p>
    <w:p w:rsidR="00FD43B0" w:rsidRPr="000D7587" w:rsidRDefault="00FD43B0" w:rsidP="00FD43B0">
      <w:pPr>
        <w:pStyle w:val="ListParagraph"/>
        <w:numPr>
          <w:ilvl w:val="0"/>
          <w:numId w:val="43"/>
        </w:numPr>
        <w:spacing w:after="0" w:line="240" w:lineRule="auto"/>
        <w:rPr>
          <w:rFonts w:asciiTheme="minorHAnsi" w:hAnsiTheme="minorHAnsi"/>
          <w:b/>
          <w:bCs/>
        </w:rPr>
      </w:pPr>
      <w:r w:rsidRPr="000D7587">
        <w:rPr>
          <w:rFonts w:asciiTheme="minorHAnsi" w:hAnsiTheme="minorHAnsi"/>
          <w:bCs/>
        </w:rPr>
        <w:t>Be aware of recommendations highly suggested for using biochemical markers for diagnosis &amp; follow up of myocardial infarction.</w:t>
      </w:r>
    </w:p>
    <w:p w:rsidR="00FD43B0" w:rsidRPr="000D7587" w:rsidRDefault="00FD43B0" w:rsidP="00FD43B0">
      <w:pPr>
        <w:pStyle w:val="ListParagraph"/>
        <w:numPr>
          <w:ilvl w:val="0"/>
          <w:numId w:val="43"/>
        </w:numPr>
        <w:spacing w:after="0" w:line="240" w:lineRule="auto"/>
        <w:rPr>
          <w:rFonts w:asciiTheme="minorHAnsi" w:hAnsiTheme="minorHAnsi"/>
          <w:b/>
          <w:bCs/>
        </w:rPr>
      </w:pPr>
      <w:r w:rsidRPr="000D7587">
        <w:rPr>
          <w:rFonts w:asciiTheme="minorHAnsi" w:hAnsiTheme="minorHAnsi"/>
          <w:bCs/>
        </w:rPr>
        <w:t>List the currently used biomarkers for diagnosis of myocardial infarction and know the advantages &amp; limitations of use of each.</w:t>
      </w:r>
    </w:p>
    <w:p w:rsidR="00FD43B0" w:rsidRPr="000D7587" w:rsidRDefault="00FD43B0" w:rsidP="00FD43B0">
      <w:pPr>
        <w:ind w:left="360"/>
        <w:rPr>
          <w:rFonts w:asciiTheme="minorHAnsi" w:hAnsiTheme="minorHAnsi"/>
          <w:b/>
          <w:bCs/>
        </w:rPr>
      </w:pPr>
    </w:p>
    <w:p w:rsidR="00FD43B0" w:rsidRPr="000D7587" w:rsidRDefault="00FD43B0" w:rsidP="00FD43B0">
      <w:pPr>
        <w:rPr>
          <w:rFonts w:asciiTheme="minorHAnsi" w:hAnsiTheme="minorHAnsi"/>
          <w:b/>
          <w:bCs/>
        </w:rPr>
      </w:pPr>
      <w:r w:rsidRPr="000D7587">
        <w:rPr>
          <w:rFonts w:asciiTheme="minorHAnsi" w:hAnsiTheme="minorHAnsi"/>
          <w:b/>
          <w:bCs/>
        </w:rPr>
        <w:t>Backgrou</w:t>
      </w:r>
      <w:r>
        <w:rPr>
          <w:rFonts w:asciiTheme="minorHAnsi" w:hAnsiTheme="minorHAnsi"/>
          <w:b/>
          <w:bCs/>
        </w:rPr>
        <w:t>nd:</w:t>
      </w:r>
    </w:p>
    <w:p w:rsidR="00FD43B0" w:rsidRPr="000D7587" w:rsidRDefault="00FD43B0" w:rsidP="00FD43B0">
      <w:pPr>
        <w:jc w:val="both"/>
        <w:rPr>
          <w:rFonts w:asciiTheme="minorHAnsi" w:hAnsiTheme="minorHAnsi"/>
          <w:b/>
          <w:bCs/>
        </w:rPr>
      </w:pPr>
      <w:r w:rsidRPr="000D7587">
        <w:rPr>
          <w:rFonts w:asciiTheme="minorHAnsi" w:hAnsiTheme="minorHAnsi"/>
          <w:bCs/>
        </w:rPr>
        <w:t xml:space="preserve">Myocardial infarction is considered one of the most important causes of sudden death worldwide. According to recommendations of the WHO, three items have to be considered for diagnosis and follow up of cases of myocardial infarction, clinical examination, ECG and biomarkers. The proper use of the appropriate biomarkers for diagnosis is of great help in diagnosis and follow up and that requires the utilization of the guidelines set for this purpose. </w:t>
      </w:r>
    </w:p>
    <w:p w:rsidR="00FD43B0" w:rsidRPr="000D7587" w:rsidRDefault="00FD43B0" w:rsidP="00FD43B0">
      <w:pPr>
        <w:jc w:val="both"/>
        <w:rPr>
          <w:rFonts w:asciiTheme="minorHAnsi" w:hAnsiTheme="minorHAnsi"/>
          <w:b/>
          <w:bCs/>
        </w:rPr>
      </w:pPr>
    </w:p>
    <w:p w:rsidR="00FD43B0" w:rsidRPr="000D7587" w:rsidRDefault="00FD43B0" w:rsidP="00FD43B0">
      <w:pPr>
        <w:rPr>
          <w:rFonts w:asciiTheme="minorHAnsi" w:hAnsiTheme="minorHAnsi"/>
          <w:b/>
          <w:bCs/>
        </w:rPr>
      </w:pPr>
      <w:r>
        <w:rPr>
          <w:rFonts w:asciiTheme="minorHAnsi" w:hAnsiTheme="minorHAnsi"/>
          <w:b/>
          <w:bCs/>
        </w:rPr>
        <w:t>Key principles to be discussed:</w:t>
      </w:r>
    </w:p>
    <w:p w:rsidR="00FD43B0" w:rsidRPr="000D7587" w:rsidRDefault="00FD43B0" w:rsidP="00FD43B0">
      <w:pPr>
        <w:jc w:val="both"/>
        <w:rPr>
          <w:rFonts w:asciiTheme="minorHAnsi" w:hAnsiTheme="minorHAnsi"/>
          <w:b/>
          <w:bCs/>
        </w:rPr>
      </w:pPr>
      <w:r w:rsidRPr="000D7587">
        <w:rPr>
          <w:rFonts w:asciiTheme="minorHAnsi" w:hAnsiTheme="minorHAnsi"/>
          <w:bCs/>
        </w:rPr>
        <w:t xml:space="preserve">The lecture begins with a short introduction to myocardial infarction in respect of causes, brief discussion clinical manifestations &amp; diagnosis. Then, mechanism of release of myocardial markers into plasma is discussed in brief. The criteria for ideal biochemical markers for diagnosis &amp; follow up of myocardial infarction is discussed.  </w:t>
      </w:r>
    </w:p>
    <w:p w:rsidR="00FD43B0" w:rsidRPr="000D7587" w:rsidRDefault="00FD43B0" w:rsidP="00FD43B0">
      <w:pPr>
        <w:jc w:val="both"/>
        <w:rPr>
          <w:rFonts w:asciiTheme="minorHAnsi" w:hAnsiTheme="minorHAnsi"/>
          <w:b/>
          <w:bCs/>
        </w:rPr>
      </w:pPr>
      <w:r w:rsidRPr="000D7587">
        <w:rPr>
          <w:rFonts w:asciiTheme="minorHAnsi" w:hAnsiTheme="minorHAnsi"/>
          <w:bCs/>
        </w:rPr>
        <w:t>Detailed review of individual markers was introduced: cardiac Enzymes (CK-MB activity &amp; CK-MB mass) and cardiac proteins: (cardiac troponins &amp; myoglobin) with respect to advantages and disadvantages of each marker. Finally, a guidelines and instructions for the use of biomarkers in myocardial infarction is presented as a conclusion at the final stage of the lecture with some interaction with the students.</w:t>
      </w:r>
    </w:p>
    <w:p w:rsidR="00FD43B0" w:rsidRPr="000D7587" w:rsidRDefault="00FD43B0" w:rsidP="00FD43B0">
      <w:pPr>
        <w:jc w:val="both"/>
        <w:rPr>
          <w:rFonts w:asciiTheme="minorHAnsi" w:hAnsiTheme="minorHAnsi"/>
          <w:b/>
          <w:bCs/>
        </w:rPr>
      </w:pPr>
      <w:r>
        <w:rPr>
          <w:rFonts w:asciiTheme="minorHAnsi" w:hAnsiTheme="minorHAnsi"/>
          <w:b/>
          <w:bCs/>
        </w:rPr>
        <w:t>Take home messages:</w:t>
      </w:r>
    </w:p>
    <w:p w:rsidR="00FD43B0" w:rsidRPr="000D7587" w:rsidRDefault="00FD43B0" w:rsidP="00FD43B0">
      <w:pPr>
        <w:pStyle w:val="ListParagraph"/>
        <w:numPr>
          <w:ilvl w:val="0"/>
          <w:numId w:val="44"/>
        </w:numPr>
        <w:spacing w:after="0" w:line="240" w:lineRule="auto"/>
        <w:jc w:val="both"/>
        <w:rPr>
          <w:rFonts w:asciiTheme="minorHAnsi" w:hAnsiTheme="minorHAnsi"/>
          <w:b/>
          <w:bCs/>
        </w:rPr>
      </w:pPr>
      <w:r w:rsidRPr="000D7587">
        <w:rPr>
          <w:rFonts w:asciiTheme="minorHAnsi" w:hAnsiTheme="minorHAnsi"/>
          <w:bCs/>
        </w:rPr>
        <w:t xml:space="preserve">The student has got to know that 100% ideal biochemical marker for diagnosing and follow up of myocardial infarction is not available yet. </w:t>
      </w:r>
    </w:p>
    <w:p w:rsidR="00FD43B0" w:rsidRPr="000D7587" w:rsidRDefault="00FD43B0" w:rsidP="00FD43B0">
      <w:pPr>
        <w:pStyle w:val="ListParagraph"/>
        <w:numPr>
          <w:ilvl w:val="0"/>
          <w:numId w:val="44"/>
        </w:numPr>
        <w:spacing w:after="0" w:line="240" w:lineRule="auto"/>
        <w:jc w:val="both"/>
        <w:rPr>
          <w:rFonts w:asciiTheme="minorHAnsi" w:hAnsiTheme="minorHAnsi"/>
          <w:b/>
          <w:bCs/>
        </w:rPr>
      </w:pPr>
      <w:r w:rsidRPr="000D7587">
        <w:rPr>
          <w:rFonts w:asciiTheme="minorHAnsi" w:hAnsiTheme="minorHAnsi"/>
          <w:bCs/>
        </w:rPr>
        <w:t>He/she should have the ability to evaluate new markers in the future by exploiting the criteria that have been discussed in the lecture.</w:t>
      </w:r>
    </w:p>
    <w:p w:rsidR="00FD43B0" w:rsidRPr="000D7587" w:rsidRDefault="00FD43B0" w:rsidP="00FD43B0">
      <w:pPr>
        <w:jc w:val="both"/>
        <w:rPr>
          <w:rFonts w:asciiTheme="minorHAnsi" w:hAnsiTheme="minorHAnsi"/>
          <w:b/>
        </w:rPr>
      </w:pPr>
    </w:p>
    <w:p w:rsidR="00FD43B0" w:rsidRPr="000D7587" w:rsidRDefault="00FD43B0" w:rsidP="00FD43B0">
      <w:pPr>
        <w:jc w:val="both"/>
        <w:rPr>
          <w:rFonts w:asciiTheme="minorHAnsi" w:hAnsiTheme="minorHAnsi"/>
          <w:b/>
        </w:rPr>
      </w:pPr>
      <w:r w:rsidRPr="000D7587">
        <w:rPr>
          <w:rFonts w:asciiTheme="minorHAnsi" w:hAnsiTheme="minorHAnsi"/>
          <w:b/>
        </w:rPr>
        <w:t>Further reading (Prescribed book):</w:t>
      </w:r>
    </w:p>
    <w:p w:rsidR="00FD43B0" w:rsidRPr="00114A81" w:rsidRDefault="00FD43B0" w:rsidP="00FD43B0">
      <w:pPr>
        <w:jc w:val="both"/>
        <w:rPr>
          <w:rFonts w:asciiTheme="minorHAnsi" w:hAnsiTheme="minorHAnsi"/>
          <w:b/>
        </w:rPr>
      </w:pPr>
      <w:r w:rsidRPr="000D7587">
        <w:rPr>
          <w:rFonts w:asciiTheme="minorHAnsi" w:hAnsiTheme="minorHAnsi"/>
        </w:rPr>
        <w:t>Bishop Duben-Engelkirk Fody, Clinical chemistry principles, procedure, correlations (fourth edition).</w:t>
      </w:r>
    </w:p>
    <w:p w:rsidR="00FD43B0" w:rsidRPr="000D7587" w:rsidRDefault="00FD43B0" w:rsidP="00FD43B0">
      <w:pPr>
        <w:jc w:val="both"/>
        <w:rPr>
          <w:rFonts w:asciiTheme="minorHAnsi" w:hAnsiTheme="minorHAnsi"/>
          <w:b/>
          <w:bCs/>
        </w:rPr>
      </w:pPr>
      <w:r w:rsidRPr="000D7587">
        <w:rPr>
          <w:rFonts w:asciiTheme="minorHAnsi" w:hAnsiTheme="minorHAnsi"/>
          <w:b/>
          <w:bCs/>
        </w:rPr>
        <w:t>Keywords</w:t>
      </w:r>
    </w:p>
    <w:p w:rsidR="00FD43B0" w:rsidRPr="000D7587" w:rsidRDefault="00FD43B0" w:rsidP="00FD43B0">
      <w:pPr>
        <w:jc w:val="both"/>
        <w:rPr>
          <w:rFonts w:asciiTheme="minorHAnsi" w:hAnsiTheme="minorHAnsi" w:cs="Century Gothic"/>
          <w:bCs/>
          <w:color w:val="000000"/>
        </w:rPr>
      </w:pPr>
      <w:r w:rsidRPr="000D7587">
        <w:rPr>
          <w:rFonts w:asciiTheme="minorHAnsi" w:hAnsiTheme="minorHAnsi"/>
          <w:bCs/>
        </w:rPr>
        <w:t xml:space="preserve">Biomarkers criteria, interpret results, apply markers  </w:t>
      </w:r>
    </w:p>
    <w:p w:rsidR="00A465DE" w:rsidRPr="00374F59" w:rsidRDefault="00A465DE" w:rsidP="00A465DE">
      <w:pPr>
        <w:spacing w:line="240" w:lineRule="auto"/>
        <w:ind w:left="360"/>
        <w:rPr>
          <w:rFonts w:asciiTheme="minorHAnsi" w:hAnsiTheme="minorHAnsi"/>
        </w:rPr>
      </w:pPr>
    </w:p>
    <w:p w:rsidR="00374F59" w:rsidRPr="00374F59" w:rsidRDefault="00374F59" w:rsidP="00374F59">
      <w:pPr>
        <w:spacing w:line="240" w:lineRule="auto"/>
        <w:rPr>
          <w:rFonts w:asciiTheme="minorHAnsi" w:hAnsiTheme="minorHAnsi"/>
        </w:rPr>
      </w:pPr>
    </w:p>
    <w:p w:rsidR="00374F59" w:rsidRDefault="00374F59" w:rsidP="00374F59">
      <w:pPr>
        <w:spacing w:line="240" w:lineRule="auto"/>
        <w:rPr>
          <w:rFonts w:asciiTheme="minorHAnsi" w:hAnsiTheme="minorHAnsi"/>
        </w:rPr>
      </w:pPr>
    </w:p>
    <w:p w:rsidR="0071301B" w:rsidRDefault="0071301B" w:rsidP="00C71652">
      <w:pPr>
        <w:pStyle w:val="NoSpacing"/>
        <w:rPr>
          <w:rStyle w:val="mw-headline"/>
          <w:rFonts w:ascii="Footlight MT Light" w:hAnsi="Footlight MT Light"/>
          <w:b/>
          <w:bCs/>
          <w:sz w:val="32"/>
          <w:szCs w:val="32"/>
        </w:rPr>
      </w:pPr>
    </w:p>
    <w:p w:rsidR="0071301B" w:rsidRDefault="0071301B" w:rsidP="00C71652">
      <w:pPr>
        <w:pStyle w:val="NoSpacing"/>
        <w:rPr>
          <w:rStyle w:val="mw-headline"/>
          <w:rFonts w:ascii="Footlight MT Light" w:hAnsi="Footlight MT Light"/>
          <w:b/>
          <w:bCs/>
          <w:sz w:val="32"/>
          <w:szCs w:val="32"/>
        </w:rPr>
      </w:pPr>
    </w:p>
    <w:p w:rsidR="0071301B" w:rsidRDefault="0071301B" w:rsidP="00C71652">
      <w:pPr>
        <w:pStyle w:val="NoSpacing"/>
        <w:rPr>
          <w:rStyle w:val="mw-headline"/>
          <w:rFonts w:ascii="Footlight MT Light" w:hAnsi="Footlight MT Light"/>
          <w:b/>
          <w:bCs/>
          <w:sz w:val="32"/>
          <w:szCs w:val="32"/>
        </w:rPr>
      </w:pPr>
    </w:p>
    <w:p w:rsidR="00192AC5" w:rsidRDefault="00192AC5" w:rsidP="000548FE">
      <w:pPr>
        <w:rPr>
          <w:rFonts w:ascii="Verdana" w:hAnsi="Verdana"/>
          <w:b/>
          <w:sz w:val="24"/>
          <w:szCs w:val="24"/>
        </w:rPr>
      </w:pPr>
    </w:p>
    <w:p w:rsidR="00192AC5" w:rsidRDefault="00192AC5" w:rsidP="000548FE">
      <w:pPr>
        <w:rPr>
          <w:rFonts w:ascii="Verdana" w:hAnsi="Verdana"/>
          <w:b/>
          <w:sz w:val="24"/>
          <w:szCs w:val="24"/>
        </w:rPr>
      </w:pPr>
    </w:p>
    <w:p w:rsidR="00192AC5" w:rsidRDefault="00192AC5" w:rsidP="000548FE">
      <w:pPr>
        <w:rPr>
          <w:rFonts w:ascii="Verdana" w:hAnsi="Verdana"/>
          <w:b/>
          <w:sz w:val="24"/>
          <w:szCs w:val="24"/>
        </w:rPr>
      </w:pPr>
    </w:p>
    <w:p w:rsidR="00197C53" w:rsidRDefault="00197C53" w:rsidP="00536412">
      <w:pPr>
        <w:rPr>
          <w:rFonts w:ascii="Footlight MT Light" w:hAnsi="Footlight MT Light"/>
          <w:b/>
          <w:sz w:val="24"/>
          <w:szCs w:val="24"/>
          <w:u w:val="single"/>
        </w:rPr>
      </w:pPr>
    </w:p>
    <w:p w:rsidR="00197C53" w:rsidRDefault="00197C53" w:rsidP="00197C53">
      <w:pPr>
        <w:pStyle w:val="NoSpacing"/>
        <w:jc w:val="both"/>
        <w:rPr>
          <w:rFonts w:ascii="Footlight MT Light" w:hAnsi="Footlight MT Light"/>
          <w:b/>
          <w:bCs/>
          <w:sz w:val="32"/>
          <w:szCs w:val="32"/>
          <w:u w:val="single"/>
        </w:rPr>
      </w:pPr>
      <w:r>
        <w:rPr>
          <w:rFonts w:ascii="Footlight MT Light" w:hAnsi="Footlight MT Light"/>
          <w:b/>
          <w:bCs/>
          <w:sz w:val="32"/>
          <w:szCs w:val="32"/>
          <w:u w:val="single"/>
        </w:rPr>
        <w:t>ACADEMIC SUPPORT TEAM:</w:t>
      </w:r>
    </w:p>
    <w:p w:rsidR="00197C53" w:rsidRDefault="00197C53" w:rsidP="00197C53">
      <w:pPr>
        <w:pStyle w:val="NoSpacing"/>
        <w:jc w:val="both"/>
        <w:rPr>
          <w:rFonts w:ascii="Footlight MT Light" w:hAnsi="Footlight MT Light"/>
          <w:b/>
          <w:bCs/>
          <w:sz w:val="32"/>
          <w:szCs w:val="32"/>
          <w:u w:val="single"/>
        </w:rPr>
      </w:pPr>
    </w:p>
    <w:p w:rsidR="00197C53" w:rsidRPr="003A4D9D" w:rsidRDefault="00197C53" w:rsidP="00197C53">
      <w:pPr>
        <w:pStyle w:val="NoSpacing"/>
        <w:jc w:val="both"/>
        <w:rPr>
          <w:rFonts w:ascii="Footlight MT Light" w:hAnsi="Footlight MT Light"/>
        </w:rPr>
      </w:pPr>
      <w:r>
        <w:rPr>
          <w:rFonts w:ascii="Footlight MT Light" w:hAnsi="Footlight MT Light"/>
        </w:rPr>
        <w:t xml:space="preserve">The College of Medicine and the Department of Medical Education are working on ensuring that our students receive optimal support to their learning.  The list of academics shown below represent the departments involved in the teaching and learning of this block.  If a student needs help in their teaching and learning they might consult one academic from the list.  He/she might email them and arrange a time to see them if needed, otherwise email might be of help. </w:t>
      </w:r>
    </w:p>
    <w:p w:rsidR="00197C53" w:rsidRDefault="00197C53" w:rsidP="00197C53">
      <w:pPr>
        <w:spacing w:after="0" w:line="240" w:lineRule="auto"/>
        <w:jc w:val="both"/>
        <w:rPr>
          <w:rFonts w:ascii="Footlight MT Light" w:hAnsi="Footlight MT Light"/>
          <w:sz w:val="24"/>
          <w:szCs w:val="24"/>
        </w:rPr>
      </w:pPr>
    </w:p>
    <w:p w:rsidR="00197C53" w:rsidRDefault="00197C53" w:rsidP="00197C53">
      <w:pPr>
        <w:spacing w:after="0" w:line="240" w:lineRule="auto"/>
        <w:jc w:val="both"/>
        <w:rPr>
          <w:rFonts w:ascii="Footlight MT Light" w:hAnsi="Footlight MT Light"/>
          <w:b/>
          <w:bCs/>
          <w:sz w:val="24"/>
          <w:szCs w:val="24"/>
          <w:u w:val="single"/>
        </w:rPr>
      </w:pPr>
    </w:p>
    <w:p w:rsidR="00197C53" w:rsidRDefault="00197C53" w:rsidP="00536412">
      <w:pPr>
        <w:rPr>
          <w:rFonts w:ascii="Footlight MT Light" w:hAnsi="Footlight MT Light"/>
          <w:b/>
          <w:sz w:val="24"/>
          <w:szCs w:val="24"/>
          <w:u w:val="single"/>
        </w:rPr>
      </w:pPr>
    </w:p>
    <w:tbl>
      <w:tblPr>
        <w:tblStyle w:val="TableGrid"/>
        <w:tblpPr w:leftFromText="180" w:rightFromText="180" w:vertAnchor="text" w:horzAnchor="margin" w:tblpY="362"/>
        <w:tblW w:w="9232" w:type="dxa"/>
        <w:tblLook w:val="04A0" w:firstRow="1" w:lastRow="0" w:firstColumn="1" w:lastColumn="0" w:noHBand="0" w:noVBand="1"/>
      </w:tblPr>
      <w:tblGrid>
        <w:gridCol w:w="2718"/>
        <w:gridCol w:w="1800"/>
        <w:gridCol w:w="1545"/>
        <w:gridCol w:w="3169"/>
      </w:tblGrid>
      <w:tr w:rsidR="00431CE8" w:rsidRPr="005A65C5" w:rsidTr="00431CE8">
        <w:trPr>
          <w:trHeight w:val="291"/>
        </w:trPr>
        <w:tc>
          <w:tcPr>
            <w:tcW w:w="4518" w:type="dxa"/>
            <w:gridSpan w:val="2"/>
            <w:noWrap/>
            <w:hideMark/>
          </w:tcPr>
          <w:p w:rsidR="00431CE8" w:rsidRPr="00B93CDE" w:rsidRDefault="00431CE8" w:rsidP="00431CE8">
            <w:pPr>
              <w:rPr>
                <w:rFonts w:asciiTheme="majorHAnsi" w:hAnsiTheme="majorHAnsi"/>
                <w:bCs/>
                <w:color w:val="000000" w:themeColor="text1"/>
              </w:rPr>
            </w:pPr>
            <w:r w:rsidRPr="00B93CDE">
              <w:rPr>
                <w:rFonts w:asciiTheme="majorHAnsi" w:hAnsiTheme="majorHAnsi"/>
                <w:color w:val="000000" w:themeColor="text1"/>
              </w:rPr>
              <w:t xml:space="preserve">CHAIRPERSON: </w:t>
            </w:r>
            <w:r w:rsidRPr="005402F0">
              <w:rPr>
                <w:rFonts w:asciiTheme="majorHAnsi" w:hAnsiTheme="majorHAnsi"/>
                <w:b/>
                <w:bCs/>
              </w:rPr>
              <w:t>Prof. Mona Abdulhafeeth</w:t>
            </w:r>
            <w:r w:rsidRPr="00B93CDE">
              <w:rPr>
                <w:rFonts w:asciiTheme="majorHAnsi" w:hAnsiTheme="majorHAnsi"/>
              </w:rPr>
              <w:t xml:space="preserve"> </w:t>
            </w:r>
            <w:r w:rsidRPr="005402F0">
              <w:rPr>
                <w:rFonts w:asciiTheme="majorHAnsi" w:hAnsiTheme="majorHAnsi"/>
                <w:b/>
                <w:bCs/>
              </w:rPr>
              <w:t>Soliman</w:t>
            </w:r>
            <w:r w:rsidRPr="00B93CDE">
              <w:rPr>
                <w:rFonts w:asciiTheme="majorHAnsi" w:hAnsiTheme="majorHAnsi"/>
                <w:color w:val="000000" w:themeColor="text1"/>
              </w:rPr>
              <w:t xml:space="preserve"> </w:t>
            </w:r>
            <w:r>
              <w:rPr>
                <w:rFonts w:asciiTheme="majorHAnsi" w:hAnsiTheme="majorHAnsi"/>
                <w:color w:val="000000" w:themeColor="text1"/>
              </w:rPr>
              <w:t>– Medical Education</w:t>
            </w:r>
          </w:p>
          <w:p w:rsidR="00431CE8" w:rsidRPr="00B93CDE" w:rsidRDefault="00431CE8" w:rsidP="00431CE8">
            <w:pPr>
              <w:rPr>
                <w:rFonts w:asciiTheme="majorHAnsi" w:hAnsiTheme="majorHAnsi"/>
                <w:b/>
                <w:color w:val="000000" w:themeColor="text1"/>
              </w:rPr>
            </w:pPr>
            <w:r w:rsidRPr="00B93CDE">
              <w:rPr>
                <w:rFonts w:asciiTheme="majorHAnsi" w:hAnsiTheme="majorHAnsi"/>
                <w:color w:val="000000" w:themeColor="text1"/>
              </w:rPr>
              <w:t xml:space="preserve">Mobile: </w:t>
            </w:r>
            <w:r w:rsidRPr="00B93CDE">
              <w:rPr>
                <w:rFonts w:asciiTheme="majorHAnsi" w:hAnsiTheme="majorHAnsi"/>
              </w:rPr>
              <w:t>0505468581</w:t>
            </w:r>
          </w:p>
          <w:p w:rsidR="00431CE8" w:rsidRPr="00B93CDE" w:rsidRDefault="00431CE8" w:rsidP="00431CE8">
            <w:pPr>
              <w:rPr>
                <w:rFonts w:asciiTheme="majorHAnsi" w:hAnsiTheme="majorHAnsi"/>
                <w:b/>
                <w:color w:val="000000" w:themeColor="text1"/>
              </w:rPr>
            </w:pPr>
            <w:r w:rsidRPr="00B93CDE">
              <w:rPr>
                <w:rFonts w:asciiTheme="majorHAnsi" w:hAnsiTheme="majorHAnsi"/>
                <w:color w:val="000000" w:themeColor="text1"/>
              </w:rPr>
              <w:t xml:space="preserve">Email: </w:t>
            </w:r>
            <w:r w:rsidRPr="00B93CDE">
              <w:rPr>
                <w:rFonts w:asciiTheme="majorHAnsi" w:hAnsiTheme="majorHAnsi"/>
              </w:rPr>
              <w:t>monaslmn@yahoo.com</w:t>
            </w:r>
          </w:p>
        </w:tc>
        <w:tc>
          <w:tcPr>
            <w:tcW w:w="4714" w:type="dxa"/>
            <w:gridSpan w:val="2"/>
            <w:noWrap/>
            <w:hideMark/>
          </w:tcPr>
          <w:p w:rsidR="00431CE8" w:rsidRPr="00B93CDE" w:rsidRDefault="00431CE8" w:rsidP="00431CE8">
            <w:pPr>
              <w:pStyle w:val="NoSpacing"/>
              <w:spacing w:line="276" w:lineRule="auto"/>
              <w:rPr>
                <w:rFonts w:asciiTheme="majorHAnsi" w:hAnsiTheme="majorHAnsi"/>
                <w:b/>
                <w:bCs/>
              </w:rPr>
            </w:pPr>
            <w:r w:rsidRPr="00B93CDE">
              <w:rPr>
                <w:rFonts w:asciiTheme="majorHAnsi" w:hAnsiTheme="majorHAnsi"/>
                <w:b/>
                <w:bCs/>
                <w:color w:val="000000" w:themeColor="text1"/>
              </w:rPr>
              <w:t>CO-CHAIR:</w:t>
            </w:r>
            <w:r w:rsidRPr="00B93CDE">
              <w:rPr>
                <w:rFonts w:asciiTheme="majorHAnsi" w:hAnsiTheme="majorHAnsi"/>
                <w:color w:val="000000" w:themeColor="text1"/>
              </w:rPr>
              <w:t xml:space="preserve">  </w:t>
            </w:r>
            <w:r w:rsidRPr="00B93CDE">
              <w:rPr>
                <w:rFonts w:asciiTheme="majorHAnsi" w:hAnsiTheme="majorHAnsi"/>
                <w:b/>
                <w:bCs/>
              </w:rPr>
              <w:t xml:space="preserve">Dr. Hanan Baker - </w:t>
            </w:r>
            <w:r>
              <w:rPr>
                <w:rFonts w:asciiTheme="majorHAnsi" w:hAnsiTheme="majorHAnsi"/>
                <w:b/>
                <w:bCs/>
              </w:rPr>
              <w:t>Medicine</w:t>
            </w:r>
          </w:p>
          <w:p w:rsidR="00431CE8" w:rsidRPr="00B93CDE" w:rsidRDefault="00431CE8" w:rsidP="00431CE8">
            <w:pPr>
              <w:rPr>
                <w:rFonts w:asciiTheme="majorHAnsi" w:hAnsiTheme="majorHAnsi"/>
                <w:color w:val="000000" w:themeColor="text1"/>
              </w:rPr>
            </w:pPr>
            <w:r w:rsidRPr="00B93CDE">
              <w:rPr>
                <w:rFonts w:asciiTheme="majorHAnsi" w:hAnsiTheme="majorHAnsi"/>
                <w:color w:val="000000" w:themeColor="text1"/>
              </w:rPr>
              <w:t>Mobile:</w:t>
            </w:r>
            <w:r>
              <w:rPr>
                <w:rFonts w:asciiTheme="majorHAnsi" w:hAnsiTheme="majorHAnsi"/>
                <w:color w:val="000000" w:themeColor="text1"/>
              </w:rPr>
              <w:t xml:space="preserve"> </w:t>
            </w:r>
            <w:r w:rsidRPr="006C08E2">
              <w:rPr>
                <w:rFonts w:asciiTheme="majorHAnsi" w:hAnsiTheme="majorHAnsi"/>
              </w:rPr>
              <w:t>0504411544</w:t>
            </w:r>
          </w:p>
          <w:p w:rsidR="00431CE8" w:rsidRPr="00B93CDE" w:rsidRDefault="00431CE8" w:rsidP="00431CE8">
            <w:pPr>
              <w:rPr>
                <w:rFonts w:asciiTheme="majorHAnsi" w:hAnsiTheme="majorHAnsi"/>
                <w:color w:val="000000" w:themeColor="text1"/>
              </w:rPr>
            </w:pPr>
            <w:r w:rsidRPr="00B93CDE">
              <w:rPr>
                <w:rFonts w:asciiTheme="majorHAnsi" w:hAnsiTheme="majorHAnsi"/>
                <w:color w:val="000000" w:themeColor="text1"/>
              </w:rPr>
              <w:t xml:space="preserve">Email: </w:t>
            </w:r>
            <w:r w:rsidRPr="00B93CDE">
              <w:rPr>
                <w:rFonts w:asciiTheme="majorHAnsi" w:hAnsiTheme="majorHAnsi"/>
              </w:rPr>
              <w:t>halbackr@gmail.com</w:t>
            </w:r>
          </w:p>
        </w:tc>
      </w:tr>
      <w:tr w:rsidR="00431CE8" w:rsidRPr="005A65C5" w:rsidTr="00431CE8">
        <w:trPr>
          <w:trHeight w:val="291"/>
        </w:trPr>
        <w:tc>
          <w:tcPr>
            <w:tcW w:w="2718" w:type="dxa"/>
            <w:noWrap/>
            <w:vAlign w:val="center"/>
            <w:hideMark/>
          </w:tcPr>
          <w:p w:rsidR="00431CE8" w:rsidRDefault="00431CE8" w:rsidP="00431CE8">
            <w:pPr>
              <w:jc w:val="center"/>
              <w:rPr>
                <w:rFonts w:ascii="Footlight MT Light" w:hAnsi="Footlight MT Light"/>
                <w:b/>
                <w:bCs/>
                <w:color w:val="000000"/>
                <w:sz w:val="24"/>
                <w:szCs w:val="24"/>
              </w:rPr>
            </w:pPr>
            <w:r>
              <w:rPr>
                <w:rFonts w:ascii="Footlight MT Light" w:hAnsi="Footlight MT Light"/>
                <w:b/>
                <w:bCs/>
                <w:color w:val="000000"/>
                <w:sz w:val="24"/>
                <w:szCs w:val="24"/>
              </w:rPr>
              <w:t>MEMBERS</w:t>
            </w:r>
          </w:p>
        </w:tc>
        <w:tc>
          <w:tcPr>
            <w:tcW w:w="1800" w:type="dxa"/>
            <w:noWrap/>
            <w:vAlign w:val="center"/>
            <w:hideMark/>
          </w:tcPr>
          <w:p w:rsidR="00431CE8" w:rsidRDefault="00431CE8" w:rsidP="00431CE8">
            <w:pPr>
              <w:jc w:val="center"/>
              <w:rPr>
                <w:rFonts w:ascii="Footlight MT Light" w:hAnsi="Footlight MT Light"/>
                <w:b/>
                <w:bCs/>
                <w:color w:val="000000"/>
                <w:sz w:val="24"/>
                <w:szCs w:val="24"/>
              </w:rPr>
            </w:pPr>
            <w:r>
              <w:rPr>
                <w:rFonts w:ascii="Footlight MT Light" w:hAnsi="Footlight MT Light"/>
                <w:b/>
                <w:bCs/>
                <w:color w:val="000000"/>
                <w:sz w:val="24"/>
                <w:szCs w:val="24"/>
              </w:rPr>
              <w:t>DEPARTMENT</w:t>
            </w:r>
          </w:p>
        </w:tc>
        <w:tc>
          <w:tcPr>
            <w:tcW w:w="1545" w:type="dxa"/>
            <w:noWrap/>
            <w:vAlign w:val="center"/>
            <w:hideMark/>
          </w:tcPr>
          <w:p w:rsidR="00431CE8" w:rsidRDefault="00431CE8" w:rsidP="00431CE8">
            <w:pPr>
              <w:jc w:val="center"/>
              <w:rPr>
                <w:rFonts w:ascii="Footlight MT Light" w:hAnsi="Footlight MT Light"/>
                <w:b/>
                <w:bCs/>
                <w:color w:val="000000"/>
                <w:sz w:val="24"/>
                <w:szCs w:val="24"/>
              </w:rPr>
            </w:pPr>
            <w:r>
              <w:rPr>
                <w:rFonts w:ascii="Footlight MT Light" w:hAnsi="Footlight MT Light"/>
                <w:b/>
                <w:bCs/>
                <w:color w:val="000000"/>
                <w:sz w:val="24"/>
                <w:szCs w:val="24"/>
              </w:rPr>
              <w:t>Contact</w:t>
            </w:r>
          </w:p>
        </w:tc>
        <w:tc>
          <w:tcPr>
            <w:tcW w:w="3169" w:type="dxa"/>
            <w:noWrap/>
            <w:vAlign w:val="center"/>
            <w:hideMark/>
          </w:tcPr>
          <w:p w:rsidR="00431CE8" w:rsidRDefault="00431CE8" w:rsidP="00431CE8">
            <w:pPr>
              <w:jc w:val="center"/>
              <w:rPr>
                <w:rFonts w:ascii="Footlight MT Light" w:hAnsi="Footlight MT Light"/>
                <w:b/>
                <w:bCs/>
                <w:color w:val="000000"/>
                <w:sz w:val="24"/>
                <w:szCs w:val="24"/>
              </w:rPr>
            </w:pPr>
            <w:r>
              <w:rPr>
                <w:rFonts w:ascii="Footlight MT Light" w:hAnsi="Footlight MT Light"/>
                <w:b/>
                <w:bCs/>
                <w:color w:val="000000"/>
                <w:sz w:val="24"/>
                <w:szCs w:val="24"/>
              </w:rPr>
              <w:t>E-MAIL ADDRESS</w:t>
            </w:r>
          </w:p>
        </w:tc>
      </w:tr>
      <w:tr w:rsidR="00431CE8" w:rsidRPr="005A65C5" w:rsidTr="00431CE8">
        <w:trPr>
          <w:trHeight w:val="291"/>
        </w:trPr>
        <w:tc>
          <w:tcPr>
            <w:tcW w:w="2718" w:type="dxa"/>
            <w:noWrap/>
          </w:tcPr>
          <w:p w:rsidR="00431CE8" w:rsidRPr="005402F0" w:rsidRDefault="00431CE8" w:rsidP="00431CE8">
            <w:pPr>
              <w:rPr>
                <w:rFonts w:asciiTheme="majorHAnsi" w:hAnsiTheme="majorHAnsi"/>
                <w:b/>
                <w:bCs/>
                <w:color w:val="000000" w:themeColor="text1"/>
              </w:rPr>
            </w:pPr>
            <w:r w:rsidRPr="005402F0">
              <w:rPr>
                <w:rFonts w:asciiTheme="majorHAnsi" w:hAnsiTheme="majorHAnsi"/>
                <w:b/>
                <w:bCs/>
                <w:color w:val="000000" w:themeColor="text1"/>
              </w:rPr>
              <w:t>Prof. Samy Azer</w:t>
            </w:r>
          </w:p>
        </w:tc>
        <w:tc>
          <w:tcPr>
            <w:tcW w:w="1800" w:type="dxa"/>
            <w:noWrap/>
          </w:tcPr>
          <w:p w:rsidR="00431CE8" w:rsidRPr="00D86FEC" w:rsidRDefault="00431CE8" w:rsidP="00431CE8">
            <w:pPr>
              <w:jc w:val="center"/>
              <w:rPr>
                <w:rFonts w:asciiTheme="majorHAnsi" w:hAnsiTheme="majorHAnsi"/>
                <w:bCs/>
                <w:color w:val="000000" w:themeColor="text1"/>
              </w:rPr>
            </w:pPr>
            <w:r w:rsidRPr="00D86FEC">
              <w:rPr>
                <w:rFonts w:asciiTheme="majorHAnsi" w:hAnsiTheme="majorHAnsi"/>
                <w:bCs/>
                <w:color w:val="000000" w:themeColor="text1"/>
              </w:rPr>
              <w:t>Medical Education</w:t>
            </w:r>
          </w:p>
        </w:tc>
        <w:tc>
          <w:tcPr>
            <w:tcW w:w="1545" w:type="dxa"/>
            <w:noWrap/>
          </w:tcPr>
          <w:p w:rsidR="00431CE8" w:rsidRPr="00D86FEC" w:rsidRDefault="00431CE8" w:rsidP="00431CE8">
            <w:pPr>
              <w:rPr>
                <w:rFonts w:asciiTheme="majorHAnsi" w:hAnsiTheme="majorHAnsi"/>
                <w:bCs/>
                <w:color w:val="000000" w:themeColor="text1"/>
              </w:rPr>
            </w:pPr>
            <w:r w:rsidRPr="00D86FEC">
              <w:rPr>
                <w:rFonts w:asciiTheme="majorHAnsi" w:hAnsiTheme="majorHAnsi"/>
                <w:bCs/>
                <w:color w:val="000000" w:themeColor="text1"/>
              </w:rPr>
              <w:t>0505580102</w:t>
            </w:r>
          </w:p>
        </w:tc>
        <w:tc>
          <w:tcPr>
            <w:tcW w:w="3169" w:type="dxa"/>
            <w:noWrap/>
          </w:tcPr>
          <w:p w:rsidR="00431CE8" w:rsidRPr="00647F9C" w:rsidRDefault="00431CE8" w:rsidP="00431CE8">
            <w:pPr>
              <w:rPr>
                <w:rFonts w:asciiTheme="majorHAnsi" w:hAnsiTheme="majorHAnsi"/>
                <w:bCs/>
                <w:color w:val="000000" w:themeColor="text1"/>
                <w:sz w:val="24"/>
                <w:szCs w:val="24"/>
              </w:rPr>
            </w:pPr>
            <w:r w:rsidRPr="00647F9C">
              <w:rPr>
                <w:rFonts w:asciiTheme="majorHAnsi" w:hAnsiTheme="majorHAnsi"/>
                <w:bCs/>
                <w:color w:val="000000" w:themeColor="text1"/>
                <w:sz w:val="24"/>
                <w:szCs w:val="24"/>
              </w:rPr>
              <w:t>sazer@ksu.ed.sa</w:t>
            </w:r>
          </w:p>
        </w:tc>
      </w:tr>
      <w:tr w:rsidR="00431CE8" w:rsidRPr="005A65C5" w:rsidTr="00431CE8">
        <w:trPr>
          <w:trHeight w:val="291"/>
        </w:trPr>
        <w:tc>
          <w:tcPr>
            <w:tcW w:w="2718" w:type="dxa"/>
            <w:noWrap/>
          </w:tcPr>
          <w:p w:rsidR="00431CE8" w:rsidRPr="005402F0" w:rsidRDefault="00431CE8" w:rsidP="00431CE8">
            <w:pPr>
              <w:rPr>
                <w:rFonts w:asciiTheme="majorHAnsi" w:hAnsiTheme="majorHAnsi"/>
                <w:b/>
                <w:bCs/>
                <w:color w:val="000000" w:themeColor="text1"/>
              </w:rPr>
            </w:pPr>
            <w:r w:rsidRPr="005402F0">
              <w:rPr>
                <w:rFonts w:asciiTheme="majorHAnsi" w:hAnsiTheme="majorHAnsi"/>
                <w:b/>
                <w:bCs/>
                <w:color w:val="000000" w:themeColor="text1"/>
              </w:rPr>
              <w:t>Dr. Ali Mohammed Ahmed</w:t>
            </w:r>
          </w:p>
        </w:tc>
        <w:tc>
          <w:tcPr>
            <w:tcW w:w="1800" w:type="dxa"/>
            <w:noWrap/>
          </w:tcPr>
          <w:p w:rsidR="00431CE8" w:rsidRPr="00D86FEC" w:rsidRDefault="00431CE8" w:rsidP="00431CE8">
            <w:pPr>
              <w:jc w:val="center"/>
              <w:rPr>
                <w:rFonts w:asciiTheme="majorHAnsi" w:hAnsiTheme="majorHAnsi"/>
                <w:bCs/>
                <w:color w:val="000000" w:themeColor="text1"/>
              </w:rPr>
            </w:pPr>
            <w:r w:rsidRPr="00D86FEC">
              <w:rPr>
                <w:rFonts w:asciiTheme="majorHAnsi" w:hAnsiTheme="majorHAnsi"/>
                <w:bCs/>
                <w:color w:val="000000" w:themeColor="text1"/>
              </w:rPr>
              <w:t>Anatomy</w:t>
            </w:r>
          </w:p>
        </w:tc>
        <w:tc>
          <w:tcPr>
            <w:tcW w:w="1545" w:type="dxa"/>
            <w:noWrap/>
          </w:tcPr>
          <w:p w:rsidR="00431CE8" w:rsidRPr="00D86FEC" w:rsidRDefault="00431CE8" w:rsidP="00431CE8">
            <w:pPr>
              <w:rPr>
                <w:rFonts w:asciiTheme="majorHAnsi" w:hAnsiTheme="majorHAnsi"/>
                <w:bCs/>
                <w:color w:val="000000" w:themeColor="text1"/>
              </w:rPr>
            </w:pPr>
            <w:r w:rsidRPr="00D86FEC">
              <w:rPr>
                <w:rFonts w:asciiTheme="majorHAnsi" w:hAnsiTheme="majorHAnsi"/>
                <w:bCs/>
                <w:color w:val="000000" w:themeColor="text1"/>
              </w:rPr>
              <w:t>0556751503</w:t>
            </w:r>
          </w:p>
        </w:tc>
        <w:tc>
          <w:tcPr>
            <w:tcW w:w="3169" w:type="dxa"/>
            <w:noWrap/>
          </w:tcPr>
          <w:p w:rsidR="00431CE8" w:rsidRPr="00647F9C" w:rsidRDefault="00431CE8" w:rsidP="00431CE8">
            <w:pPr>
              <w:rPr>
                <w:rFonts w:asciiTheme="majorHAnsi" w:hAnsiTheme="majorHAnsi"/>
                <w:bCs/>
                <w:color w:val="000000" w:themeColor="text1"/>
                <w:sz w:val="24"/>
                <w:szCs w:val="24"/>
              </w:rPr>
            </w:pPr>
            <w:hyperlink r:id="rId25" w:history="1">
              <w:r w:rsidRPr="00647F9C">
                <w:rPr>
                  <w:rStyle w:val="Hyperlink"/>
                  <w:rFonts w:asciiTheme="majorHAnsi" w:hAnsiTheme="majorHAnsi"/>
                  <w:bCs/>
                  <w:color w:val="000000" w:themeColor="text1"/>
                  <w:sz w:val="24"/>
                  <w:szCs w:val="24"/>
                  <w:u w:val="none"/>
                </w:rPr>
                <w:t>amohammad@ksu.edu.sa</w:t>
              </w:r>
            </w:hyperlink>
          </w:p>
          <w:p w:rsidR="00431CE8" w:rsidRPr="00647F9C" w:rsidRDefault="00431CE8" w:rsidP="00431CE8">
            <w:pPr>
              <w:rPr>
                <w:rFonts w:asciiTheme="majorHAnsi" w:hAnsiTheme="majorHAnsi"/>
                <w:bCs/>
                <w:color w:val="000000" w:themeColor="text1"/>
                <w:sz w:val="24"/>
                <w:szCs w:val="24"/>
              </w:rPr>
            </w:pPr>
            <w:r w:rsidRPr="00647F9C">
              <w:rPr>
                <w:rFonts w:asciiTheme="majorHAnsi" w:hAnsiTheme="majorHAnsi"/>
                <w:bCs/>
                <w:color w:val="000000" w:themeColor="text1"/>
                <w:sz w:val="24"/>
                <w:szCs w:val="24"/>
              </w:rPr>
              <w:t>alymahmed53@hotmail.com</w:t>
            </w:r>
          </w:p>
        </w:tc>
      </w:tr>
      <w:tr w:rsidR="00431CE8" w:rsidRPr="005A65C5" w:rsidTr="00431CE8">
        <w:trPr>
          <w:trHeight w:val="291"/>
        </w:trPr>
        <w:tc>
          <w:tcPr>
            <w:tcW w:w="2718" w:type="dxa"/>
            <w:noWrap/>
            <w:hideMark/>
          </w:tcPr>
          <w:p w:rsidR="00431CE8" w:rsidRPr="005402F0" w:rsidRDefault="00431CE8" w:rsidP="00431CE8">
            <w:pPr>
              <w:rPr>
                <w:rFonts w:asciiTheme="majorHAnsi" w:hAnsiTheme="majorHAnsi"/>
                <w:b/>
                <w:bCs/>
                <w:color w:val="000000" w:themeColor="text1"/>
              </w:rPr>
            </w:pPr>
            <w:r w:rsidRPr="005402F0">
              <w:rPr>
                <w:rFonts w:asciiTheme="majorHAnsi" w:hAnsiTheme="majorHAnsi"/>
                <w:b/>
                <w:bCs/>
                <w:color w:val="000000" w:themeColor="text1"/>
              </w:rPr>
              <w:t>Dr. Abeer Almasri</w:t>
            </w:r>
          </w:p>
        </w:tc>
        <w:tc>
          <w:tcPr>
            <w:tcW w:w="1800" w:type="dxa"/>
            <w:noWrap/>
            <w:hideMark/>
          </w:tcPr>
          <w:p w:rsidR="00431CE8" w:rsidRPr="00D86FEC" w:rsidRDefault="00431CE8" w:rsidP="00431CE8">
            <w:pPr>
              <w:jc w:val="center"/>
              <w:rPr>
                <w:rFonts w:asciiTheme="majorHAnsi" w:hAnsiTheme="majorHAnsi"/>
                <w:color w:val="000000" w:themeColor="text1"/>
              </w:rPr>
            </w:pPr>
            <w:r w:rsidRPr="00D86FEC">
              <w:rPr>
                <w:rFonts w:asciiTheme="majorHAnsi" w:hAnsiTheme="majorHAnsi"/>
                <w:color w:val="000000" w:themeColor="text1"/>
              </w:rPr>
              <w:t>Physiology</w:t>
            </w:r>
          </w:p>
        </w:tc>
        <w:tc>
          <w:tcPr>
            <w:tcW w:w="1545" w:type="dxa"/>
            <w:noWrap/>
            <w:hideMark/>
          </w:tcPr>
          <w:p w:rsidR="00431CE8" w:rsidRPr="00647F9C" w:rsidRDefault="00431CE8" w:rsidP="00431CE8">
            <w:pPr>
              <w:rPr>
                <w:rFonts w:asciiTheme="majorHAnsi" w:hAnsiTheme="majorHAnsi"/>
                <w:color w:val="000000" w:themeColor="text1"/>
                <w:sz w:val="24"/>
                <w:szCs w:val="24"/>
              </w:rPr>
            </w:pPr>
            <w:r w:rsidRPr="00647F9C">
              <w:rPr>
                <w:rFonts w:asciiTheme="majorHAnsi" w:hAnsiTheme="majorHAnsi"/>
                <w:sz w:val="24"/>
                <w:szCs w:val="24"/>
              </w:rPr>
              <w:t>0505240265</w:t>
            </w:r>
          </w:p>
        </w:tc>
        <w:tc>
          <w:tcPr>
            <w:tcW w:w="3169" w:type="dxa"/>
            <w:noWrap/>
            <w:hideMark/>
          </w:tcPr>
          <w:p w:rsidR="00431CE8" w:rsidRPr="00647F9C" w:rsidRDefault="00431CE8" w:rsidP="00431CE8">
            <w:pPr>
              <w:pStyle w:val="NoSpacing"/>
              <w:rPr>
                <w:rFonts w:asciiTheme="majorHAnsi" w:hAnsiTheme="majorHAnsi"/>
              </w:rPr>
            </w:pPr>
            <w:r w:rsidRPr="00647F9C">
              <w:rPr>
                <w:rFonts w:asciiTheme="majorHAnsi" w:hAnsiTheme="majorHAnsi"/>
              </w:rPr>
              <w:t>Eblmasri@hotmail.com</w:t>
            </w:r>
          </w:p>
          <w:p w:rsidR="00431CE8" w:rsidRPr="00647F9C" w:rsidRDefault="00431CE8" w:rsidP="00431CE8">
            <w:pPr>
              <w:rPr>
                <w:rFonts w:asciiTheme="majorHAnsi" w:hAnsiTheme="majorHAnsi"/>
                <w:color w:val="000000" w:themeColor="text1"/>
                <w:sz w:val="24"/>
                <w:szCs w:val="24"/>
              </w:rPr>
            </w:pPr>
            <w:r w:rsidRPr="00647F9C">
              <w:rPr>
                <w:rFonts w:asciiTheme="majorHAnsi" w:hAnsiTheme="majorHAnsi"/>
                <w:sz w:val="24"/>
                <w:szCs w:val="24"/>
              </w:rPr>
              <w:t>aelmasri@ksu.edu.sa</w:t>
            </w:r>
          </w:p>
        </w:tc>
      </w:tr>
      <w:tr w:rsidR="00431CE8" w:rsidRPr="005A65C5" w:rsidTr="00431CE8">
        <w:trPr>
          <w:trHeight w:val="291"/>
        </w:trPr>
        <w:tc>
          <w:tcPr>
            <w:tcW w:w="2718" w:type="dxa"/>
            <w:noWrap/>
            <w:hideMark/>
          </w:tcPr>
          <w:p w:rsidR="00431CE8" w:rsidRPr="005402F0" w:rsidRDefault="00431CE8" w:rsidP="00431CE8">
            <w:pPr>
              <w:rPr>
                <w:rFonts w:asciiTheme="majorHAnsi" w:hAnsiTheme="majorHAnsi"/>
                <w:b/>
                <w:bCs/>
                <w:color w:val="000000" w:themeColor="text1"/>
              </w:rPr>
            </w:pPr>
            <w:r w:rsidRPr="005402F0">
              <w:rPr>
                <w:rFonts w:asciiTheme="majorHAnsi" w:hAnsiTheme="majorHAnsi"/>
                <w:b/>
                <w:bCs/>
                <w:color w:val="000000" w:themeColor="text1"/>
              </w:rPr>
              <w:t>Dr. Ahmed Mujamammi</w:t>
            </w:r>
          </w:p>
        </w:tc>
        <w:tc>
          <w:tcPr>
            <w:tcW w:w="1800" w:type="dxa"/>
            <w:noWrap/>
            <w:hideMark/>
          </w:tcPr>
          <w:p w:rsidR="00431CE8" w:rsidRPr="00B93CDE" w:rsidRDefault="00431CE8" w:rsidP="00431CE8">
            <w:pPr>
              <w:jc w:val="center"/>
              <w:rPr>
                <w:rFonts w:asciiTheme="majorHAnsi" w:hAnsiTheme="majorHAnsi"/>
                <w:color w:val="000000" w:themeColor="text1"/>
              </w:rPr>
            </w:pPr>
            <w:r w:rsidRPr="00B93CDE">
              <w:rPr>
                <w:rFonts w:asciiTheme="majorHAnsi" w:hAnsiTheme="majorHAnsi"/>
                <w:color w:val="000000" w:themeColor="text1"/>
              </w:rPr>
              <w:t>Biochemistry</w:t>
            </w:r>
          </w:p>
        </w:tc>
        <w:tc>
          <w:tcPr>
            <w:tcW w:w="1545" w:type="dxa"/>
            <w:noWrap/>
          </w:tcPr>
          <w:p w:rsidR="00431CE8" w:rsidRPr="00B93CDE" w:rsidRDefault="00431CE8" w:rsidP="00431CE8">
            <w:pPr>
              <w:rPr>
                <w:rFonts w:asciiTheme="majorHAnsi" w:hAnsiTheme="majorHAnsi"/>
                <w:color w:val="000000" w:themeColor="text1"/>
              </w:rPr>
            </w:pPr>
            <w:r w:rsidRPr="00B93CDE">
              <w:rPr>
                <w:rFonts w:asciiTheme="majorHAnsi" w:hAnsiTheme="majorHAnsi"/>
                <w:color w:val="000000" w:themeColor="text1"/>
              </w:rPr>
              <w:t>0540904761</w:t>
            </w:r>
          </w:p>
        </w:tc>
        <w:tc>
          <w:tcPr>
            <w:tcW w:w="3169" w:type="dxa"/>
            <w:noWrap/>
          </w:tcPr>
          <w:p w:rsidR="00431CE8" w:rsidRPr="00852E3E" w:rsidRDefault="00431CE8" w:rsidP="00431CE8">
            <w:pPr>
              <w:rPr>
                <w:rFonts w:asciiTheme="majorHAnsi" w:hAnsiTheme="majorHAnsi"/>
                <w:color w:val="000000" w:themeColor="text1"/>
              </w:rPr>
            </w:pPr>
            <w:hyperlink r:id="rId26" w:history="1">
              <w:r w:rsidRPr="00852E3E">
                <w:rPr>
                  <w:rStyle w:val="Hyperlink"/>
                  <w:rFonts w:asciiTheme="majorHAnsi" w:hAnsiTheme="majorHAnsi"/>
                  <w:color w:val="000000" w:themeColor="text1"/>
                  <w:u w:val="none"/>
                </w:rPr>
                <w:t>mujamammi@gmail.com</w:t>
              </w:r>
            </w:hyperlink>
          </w:p>
          <w:p w:rsidR="00431CE8" w:rsidRPr="00852E3E" w:rsidRDefault="00431CE8" w:rsidP="00431CE8">
            <w:pPr>
              <w:rPr>
                <w:rFonts w:asciiTheme="majorHAnsi" w:hAnsiTheme="majorHAnsi"/>
                <w:color w:val="000000" w:themeColor="text1"/>
              </w:rPr>
            </w:pPr>
            <w:r w:rsidRPr="00852E3E">
              <w:rPr>
                <w:rFonts w:asciiTheme="majorHAnsi" w:hAnsiTheme="majorHAnsi"/>
                <w:color w:val="000000" w:themeColor="text1"/>
              </w:rPr>
              <w:t>amujamammi@ksu.edu.sa</w:t>
            </w:r>
          </w:p>
        </w:tc>
      </w:tr>
      <w:tr w:rsidR="00431CE8" w:rsidRPr="005A65C5" w:rsidTr="00431CE8">
        <w:trPr>
          <w:trHeight w:val="346"/>
        </w:trPr>
        <w:tc>
          <w:tcPr>
            <w:tcW w:w="2718" w:type="dxa"/>
            <w:noWrap/>
            <w:hideMark/>
          </w:tcPr>
          <w:p w:rsidR="00431CE8" w:rsidRPr="005402F0" w:rsidRDefault="00431CE8" w:rsidP="00431CE8">
            <w:pPr>
              <w:rPr>
                <w:rFonts w:asciiTheme="majorHAnsi" w:hAnsiTheme="majorHAnsi"/>
                <w:b/>
                <w:bCs/>
                <w:color w:val="000000" w:themeColor="text1"/>
              </w:rPr>
            </w:pPr>
            <w:r w:rsidRPr="005402F0">
              <w:rPr>
                <w:rFonts w:asciiTheme="majorHAnsi" w:hAnsiTheme="majorHAnsi"/>
                <w:b/>
                <w:bCs/>
                <w:color w:val="000000" w:themeColor="text1"/>
              </w:rPr>
              <w:t>Dr. Sufia Hussain</w:t>
            </w:r>
          </w:p>
        </w:tc>
        <w:tc>
          <w:tcPr>
            <w:tcW w:w="1800" w:type="dxa"/>
            <w:noWrap/>
            <w:hideMark/>
          </w:tcPr>
          <w:p w:rsidR="00431CE8" w:rsidRPr="00D86FEC" w:rsidRDefault="00431CE8" w:rsidP="00431CE8">
            <w:pPr>
              <w:jc w:val="center"/>
              <w:rPr>
                <w:rFonts w:asciiTheme="majorHAnsi" w:hAnsiTheme="majorHAnsi"/>
                <w:color w:val="000000" w:themeColor="text1"/>
              </w:rPr>
            </w:pPr>
            <w:r w:rsidRPr="00D86FEC">
              <w:rPr>
                <w:rFonts w:asciiTheme="majorHAnsi" w:hAnsiTheme="majorHAnsi"/>
                <w:color w:val="000000" w:themeColor="text1"/>
              </w:rPr>
              <w:t>Pathology</w:t>
            </w:r>
          </w:p>
        </w:tc>
        <w:tc>
          <w:tcPr>
            <w:tcW w:w="1545" w:type="dxa"/>
            <w:noWrap/>
            <w:hideMark/>
          </w:tcPr>
          <w:p w:rsidR="00431CE8" w:rsidRPr="00D86FEC" w:rsidRDefault="00431CE8" w:rsidP="00431CE8">
            <w:pPr>
              <w:rPr>
                <w:rFonts w:asciiTheme="majorHAnsi" w:hAnsiTheme="majorHAnsi"/>
                <w:color w:val="000000" w:themeColor="text1"/>
              </w:rPr>
            </w:pPr>
            <w:r w:rsidRPr="00D86FEC">
              <w:rPr>
                <w:rFonts w:asciiTheme="majorHAnsi" w:hAnsiTheme="majorHAnsi"/>
                <w:color w:val="000000" w:themeColor="text1"/>
              </w:rPr>
              <w:t>0502450683</w:t>
            </w:r>
          </w:p>
        </w:tc>
        <w:tc>
          <w:tcPr>
            <w:tcW w:w="3169" w:type="dxa"/>
            <w:noWrap/>
            <w:hideMark/>
          </w:tcPr>
          <w:p w:rsidR="00431CE8" w:rsidRPr="00647F9C" w:rsidRDefault="00431CE8" w:rsidP="00431CE8">
            <w:pPr>
              <w:rPr>
                <w:rFonts w:asciiTheme="majorHAnsi" w:hAnsiTheme="majorHAnsi" w:cs="Arial"/>
                <w:color w:val="000000" w:themeColor="text1"/>
                <w:sz w:val="24"/>
                <w:szCs w:val="24"/>
              </w:rPr>
            </w:pPr>
            <w:r w:rsidRPr="00647F9C">
              <w:rPr>
                <w:rFonts w:asciiTheme="majorHAnsi" w:hAnsiTheme="majorHAnsi"/>
                <w:color w:val="000000" w:themeColor="text1"/>
                <w:sz w:val="24"/>
                <w:szCs w:val="24"/>
              </w:rPr>
              <w:t>sufiahusain@hotmail.com</w:t>
            </w:r>
          </w:p>
        </w:tc>
      </w:tr>
      <w:tr w:rsidR="00431CE8" w:rsidRPr="005A65C5" w:rsidTr="00431CE8">
        <w:trPr>
          <w:trHeight w:val="514"/>
        </w:trPr>
        <w:tc>
          <w:tcPr>
            <w:tcW w:w="2718" w:type="dxa"/>
            <w:noWrap/>
            <w:hideMark/>
          </w:tcPr>
          <w:p w:rsidR="00431CE8" w:rsidRPr="005402F0" w:rsidRDefault="00431CE8" w:rsidP="00431CE8">
            <w:pPr>
              <w:rPr>
                <w:rFonts w:asciiTheme="majorHAnsi" w:hAnsiTheme="majorHAnsi"/>
                <w:b/>
                <w:bCs/>
                <w:color w:val="000000" w:themeColor="text1"/>
              </w:rPr>
            </w:pPr>
            <w:r w:rsidRPr="005402F0">
              <w:rPr>
                <w:rFonts w:asciiTheme="majorHAnsi" w:hAnsiTheme="majorHAnsi"/>
                <w:b/>
                <w:bCs/>
                <w:color w:val="000000" w:themeColor="text1"/>
              </w:rPr>
              <w:t>Dr. Osama Yousef</w:t>
            </w:r>
          </w:p>
        </w:tc>
        <w:tc>
          <w:tcPr>
            <w:tcW w:w="1800" w:type="dxa"/>
            <w:noWrap/>
            <w:hideMark/>
          </w:tcPr>
          <w:p w:rsidR="00431CE8" w:rsidRPr="00D86FEC" w:rsidRDefault="00431CE8" w:rsidP="00431CE8">
            <w:pPr>
              <w:jc w:val="center"/>
              <w:rPr>
                <w:rFonts w:asciiTheme="majorHAnsi" w:hAnsiTheme="majorHAnsi"/>
                <w:color w:val="000000" w:themeColor="text1"/>
              </w:rPr>
            </w:pPr>
            <w:r w:rsidRPr="00D86FEC">
              <w:rPr>
                <w:rFonts w:asciiTheme="majorHAnsi" w:hAnsiTheme="majorHAnsi"/>
                <w:color w:val="000000" w:themeColor="text1"/>
              </w:rPr>
              <w:t>Pharmacology</w:t>
            </w:r>
          </w:p>
        </w:tc>
        <w:tc>
          <w:tcPr>
            <w:tcW w:w="1545" w:type="dxa"/>
            <w:noWrap/>
            <w:hideMark/>
          </w:tcPr>
          <w:p w:rsidR="00431CE8" w:rsidRPr="00D86FEC" w:rsidRDefault="00431CE8" w:rsidP="00431CE8">
            <w:pPr>
              <w:rPr>
                <w:rFonts w:asciiTheme="majorHAnsi" w:hAnsiTheme="majorHAnsi"/>
                <w:color w:val="000000" w:themeColor="text1"/>
              </w:rPr>
            </w:pPr>
            <w:r w:rsidRPr="00D86FEC">
              <w:rPr>
                <w:rFonts w:asciiTheme="majorHAnsi" w:hAnsiTheme="majorHAnsi"/>
                <w:color w:val="000000" w:themeColor="text1"/>
              </w:rPr>
              <w:t>0554971409</w:t>
            </w:r>
          </w:p>
        </w:tc>
        <w:tc>
          <w:tcPr>
            <w:tcW w:w="3169" w:type="dxa"/>
            <w:noWrap/>
          </w:tcPr>
          <w:p w:rsidR="00431CE8" w:rsidRPr="00647F9C" w:rsidRDefault="00431CE8" w:rsidP="00431CE8">
            <w:pPr>
              <w:rPr>
                <w:rFonts w:asciiTheme="majorHAnsi" w:hAnsiTheme="majorHAnsi"/>
                <w:color w:val="000000" w:themeColor="text1"/>
                <w:sz w:val="24"/>
                <w:szCs w:val="24"/>
              </w:rPr>
            </w:pPr>
            <w:r w:rsidRPr="00647F9C">
              <w:rPr>
                <w:rFonts w:asciiTheme="majorHAnsi" w:hAnsiTheme="majorHAnsi"/>
                <w:color w:val="000000" w:themeColor="text1"/>
                <w:sz w:val="24"/>
                <w:szCs w:val="24"/>
              </w:rPr>
              <w:t>oymjahrasoul@hotmail.com</w:t>
            </w:r>
          </w:p>
        </w:tc>
      </w:tr>
      <w:tr w:rsidR="00431CE8" w:rsidRPr="005A65C5" w:rsidTr="00431CE8">
        <w:trPr>
          <w:trHeight w:val="514"/>
        </w:trPr>
        <w:tc>
          <w:tcPr>
            <w:tcW w:w="2718" w:type="dxa"/>
            <w:noWrap/>
          </w:tcPr>
          <w:p w:rsidR="00431CE8" w:rsidRPr="005402F0" w:rsidRDefault="00431CE8" w:rsidP="00431CE8">
            <w:pPr>
              <w:rPr>
                <w:rFonts w:asciiTheme="majorHAnsi" w:hAnsiTheme="majorHAnsi"/>
                <w:b/>
                <w:bCs/>
                <w:color w:val="000000" w:themeColor="text1"/>
              </w:rPr>
            </w:pPr>
            <w:r w:rsidRPr="005402F0">
              <w:rPr>
                <w:rFonts w:asciiTheme="majorHAnsi" w:hAnsiTheme="majorHAnsi"/>
                <w:b/>
                <w:bCs/>
                <w:color w:val="000000" w:themeColor="text1"/>
              </w:rPr>
              <w:t>Prof. Adel Almogren</w:t>
            </w:r>
          </w:p>
        </w:tc>
        <w:tc>
          <w:tcPr>
            <w:tcW w:w="1800" w:type="dxa"/>
            <w:noWrap/>
          </w:tcPr>
          <w:p w:rsidR="00431CE8" w:rsidRPr="00D86FEC" w:rsidRDefault="00431CE8" w:rsidP="00431CE8">
            <w:pPr>
              <w:jc w:val="center"/>
              <w:rPr>
                <w:rFonts w:asciiTheme="majorHAnsi" w:hAnsiTheme="majorHAnsi"/>
                <w:color w:val="000000" w:themeColor="text1"/>
              </w:rPr>
            </w:pPr>
            <w:r w:rsidRPr="00D86FEC">
              <w:rPr>
                <w:rFonts w:asciiTheme="majorHAnsi" w:hAnsiTheme="majorHAnsi"/>
                <w:color w:val="000000" w:themeColor="text1"/>
              </w:rPr>
              <w:t>Immunology</w:t>
            </w:r>
          </w:p>
        </w:tc>
        <w:tc>
          <w:tcPr>
            <w:tcW w:w="1545" w:type="dxa"/>
            <w:noWrap/>
          </w:tcPr>
          <w:p w:rsidR="00431CE8" w:rsidRPr="00EB7645" w:rsidRDefault="00431CE8" w:rsidP="00431CE8">
            <w:pPr>
              <w:rPr>
                <w:rFonts w:asciiTheme="majorHAnsi" w:hAnsiTheme="majorHAnsi"/>
                <w:color w:val="000000" w:themeColor="text1"/>
              </w:rPr>
            </w:pPr>
            <w:r w:rsidRPr="00D86FEC">
              <w:rPr>
                <w:rFonts w:asciiTheme="majorHAnsi" w:hAnsiTheme="majorHAnsi"/>
                <w:color w:val="000000" w:themeColor="text1"/>
              </w:rPr>
              <w:t xml:space="preserve">0506252756                                                                                                                                                                                                                                                           </w:t>
            </w:r>
          </w:p>
        </w:tc>
        <w:tc>
          <w:tcPr>
            <w:tcW w:w="3169" w:type="dxa"/>
            <w:noWrap/>
          </w:tcPr>
          <w:p w:rsidR="00431CE8" w:rsidRPr="00647F9C" w:rsidRDefault="00431CE8" w:rsidP="00431CE8">
            <w:pPr>
              <w:rPr>
                <w:rFonts w:asciiTheme="majorHAnsi" w:hAnsiTheme="majorHAnsi"/>
                <w:color w:val="000000" w:themeColor="text1"/>
                <w:sz w:val="24"/>
                <w:szCs w:val="24"/>
              </w:rPr>
            </w:pPr>
            <w:hyperlink r:id="rId27" w:history="1">
              <w:r w:rsidRPr="00647F9C">
                <w:rPr>
                  <w:rStyle w:val="Hyperlink"/>
                  <w:rFonts w:asciiTheme="majorHAnsi" w:hAnsiTheme="majorHAnsi"/>
                  <w:color w:val="000000" w:themeColor="text1"/>
                  <w:sz w:val="24"/>
                  <w:szCs w:val="24"/>
                  <w:u w:val="none"/>
                </w:rPr>
                <w:t>almogren@ksu.edu.sa</w:t>
              </w:r>
            </w:hyperlink>
          </w:p>
        </w:tc>
      </w:tr>
      <w:tr w:rsidR="00431CE8" w:rsidRPr="005A65C5" w:rsidTr="00431CE8">
        <w:trPr>
          <w:trHeight w:val="514"/>
        </w:trPr>
        <w:tc>
          <w:tcPr>
            <w:tcW w:w="2718" w:type="dxa"/>
            <w:noWrap/>
          </w:tcPr>
          <w:p w:rsidR="00431CE8" w:rsidRPr="005402F0" w:rsidRDefault="00431CE8" w:rsidP="00431CE8">
            <w:pPr>
              <w:rPr>
                <w:rFonts w:asciiTheme="majorHAnsi" w:hAnsiTheme="majorHAnsi"/>
                <w:b/>
                <w:bCs/>
                <w:color w:val="000000" w:themeColor="text1"/>
              </w:rPr>
            </w:pPr>
            <w:r w:rsidRPr="005402F0">
              <w:rPr>
                <w:rFonts w:asciiTheme="majorHAnsi" w:hAnsiTheme="majorHAnsi"/>
                <w:b/>
                <w:bCs/>
                <w:color w:val="000000" w:themeColor="text1"/>
              </w:rPr>
              <w:t>Prof. Hanan Habib</w:t>
            </w:r>
          </w:p>
        </w:tc>
        <w:tc>
          <w:tcPr>
            <w:tcW w:w="1800" w:type="dxa"/>
            <w:noWrap/>
          </w:tcPr>
          <w:p w:rsidR="00431CE8" w:rsidRPr="00D86FEC" w:rsidRDefault="00431CE8" w:rsidP="00431CE8">
            <w:pPr>
              <w:jc w:val="center"/>
              <w:rPr>
                <w:rFonts w:asciiTheme="majorHAnsi" w:hAnsiTheme="majorHAnsi"/>
                <w:color w:val="000000" w:themeColor="text1"/>
              </w:rPr>
            </w:pPr>
            <w:r w:rsidRPr="00D86FEC">
              <w:rPr>
                <w:rFonts w:asciiTheme="majorHAnsi" w:hAnsiTheme="majorHAnsi"/>
                <w:color w:val="000000" w:themeColor="text1"/>
              </w:rPr>
              <w:t>Microbiology</w:t>
            </w:r>
          </w:p>
        </w:tc>
        <w:tc>
          <w:tcPr>
            <w:tcW w:w="1545" w:type="dxa"/>
            <w:noWrap/>
          </w:tcPr>
          <w:p w:rsidR="00431CE8" w:rsidRPr="00D86FEC" w:rsidRDefault="00431CE8" w:rsidP="00431CE8">
            <w:pPr>
              <w:rPr>
                <w:rFonts w:asciiTheme="majorHAnsi" w:hAnsiTheme="majorHAnsi"/>
                <w:color w:val="000000" w:themeColor="text1"/>
              </w:rPr>
            </w:pPr>
            <w:r w:rsidRPr="00D86FEC">
              <w:rPr>
                <w:rFonts w:asciiTheme="majorHAnsi" w:hAnsiTheme="majorHAnsi"/>
                <w:color w:val="000000" w:themeColor="text1"/>
              </w:rPr>
              <w:t xml:space="preserve">0504138199                                                                                                                                                                                                                                                    </w:t>
            </w:r>
          </w:p>
        </w:tc>
        <w:tc>
          <w:tcPr>
            <w:tcW w:w="3169" w:type="dxa"/>
            <w:noWrap/>
          </w:tcPr>
          <w:p w:rsidR="00431CE8" w:rsidRPr="00647F9C" w:rsidRDefault="00431CE8" w:rsidP="00431CE8">
            <w:pPr>
              <w:rPr>
                <w:rFonts w:asciiTheme="majorHAnsi" w:hAnsiTheme="majorHAnsi"/>
                <w:color w:val="000000" w:themeColor="text1"/>
                <w:sz w:val="24"/>
                <w:szCs w:val="24"/>
              </w:rPr>
            </w:pPr>
            <w:r w:rsidRPr="00647F9C">
              <w:rPr>
                <w:rFonts w:asciiTheme="majorHAnsi" w:hAnsiTheme="majorHAnsi"/>
                <w:color w:val="000000" w:themeColor="text1"/>
                <w:sz w:val="24"/>
                <w:szCs w:val="24"/>
              </w:rPr>
              <w:t>hahabib@ksu.edu.sa</w:t>
            </w:r>
          </w:p>
        </w:tc>
      </w:tr>
    </w:tbl>
    <w:p w:rsidR="00197C53" w:rsidRDefault="00197C53" w:rsidP="00536412">
      <w:pPr>
        <w:rPr>
          <w:rFonts w:ascii="Footlight MT Light" w:hAnsi="Footlight MT Light"/>
          <w:b/>
          <w:sz w:val="24"/>
          <w:szCs w:val="24"/>
          <w:u w:val="single"/>
        </w:rPr>
      </w:pPr>
    </w:p>
    <w:p w:rsidR="00197C53" w:rsidRDefault="00197C53" w:rsidP="00536412">
      <w:pPr>
        <w:rPr>
          <w:rFonts w:ascii="Footlight MT Light" w:hAnsi="Footlight MT Light"/>
          <w:b/>
          <w:sz w:val="24"/>
          <w:szCs w:val="24"/>
          <w:u w:val="single"/>
        </w:rPr>
      </w:pPr>
    </w:p>
    <w:p w:rsidR="00197C53" w:rsidRDefault="00197C53" w:rsidP="00536412">
      <w:pPr>
        <w:rPr>
          <w:rFonts w:ascii="Footlight MT Light" w:hAnsi="Footlight MT Light"/>
          <w:b/>
          <w:sz w:val="24"/>
          <w:szCs w:val="24"/>
          <w:u w:val="single"/>
        </w:rPr>
      </w:pPr>
    </w:p>
    <w:p w:rsidR="00197C53" w:rsidRDefault="00197C53" w:rsidP="00536412">
      <w:pPr>
        <w:rPr>
          <w:rFonts w:ascii="Footlight MT Light" w:hAnsi="Footlight MT Light"/>
          <w:b/>
          <w:sz w:val="24"/>
          <w:szCs w:val="24"/>
          <w:u w:val="single"/>
        </w:rPr>
      </w:pPr>
    </w:p>
    <w:p w:rsidR="00197C53" w:rsidRDefault="00197C53" w:rsidP="00536412">
      <w:pPr>
        <w:rPr>
          <w:rFonts w:ascii="Footlight MT Light" w:hAnsi="Footlight MT Light"/>
          <w:b/>
          <w:sz w:val="24"/>
          <w:szCs w:val="24"/>
          <w:u w:val="single"/>
        </w:rPr>
      </w:pPr>
    </w:p>
    <w:p w:rsidR="00431CE8" w:rsidRDefault="00431CE8" w:rsidP="00536412">
      <w:pPr>
        <w:rPr>
          <w:rFonts w:ascii="Footlight MT Light" w:hAnsi="Footlight MT Light"/>
          <w:b/>
          <w:sz w:val="24"/>
          <w:szCs w:val="24"/>
          <w:u w:val="single"/>
        </w:rPr>
      </w:pPr>
    </w:p>
    <w:p w:rsidR="00197C53" w:rsidRDefault="00197C53" w:rsidP="00536412">
      <w:pPr>
        <w:rPr>
          <w:rFonts w:ascii="Footlight MT Light" w:hAnsi="Footlight MT Light"/>
          <w:b/>
          <w:sz w:val="24"/>
          <w:szCs w:val="24"/>
          <w:u w:val="single"/>
        </w:rPr>
      </w:pPr>
    </w:p>
    <w:p w:rsidR="000776F5" w:rsidRDefault="00984208" w:rsidP="00536412">
      <w:pPr>
        <w:rPr>
          <w:rFonts w:ascii="Footlight MT Light" w:hAnsi="Footlight MT Light"/>
          <w:b/>
          <w:sz w:val="24"/>
          <w:szCs w:val="24"/>
          <w:u w:val="single"/>
        </w:rPr>
      </w:pPr>
      <w:r w:rsidRPr="00984208">
        <w:rPr>
          <w:rFonts w:ascii="Footlight MT Light" w:hAnsi="Footlight MT Light"/>
          <w:b/>
          <w:sz w:val="24"/>
          <w:szCs w:val="24"/>
          <w:u w:val="single"/>
        </w:rPr>
        <w:lastRenderedPageBreak/>
        <w:t>Schedule</w:t>
      </w:r>
    </w:p>
    <w:tbl>
      <w:tblPr>
        <w:tblStyle w:val="TableGrid"/>
        <w:tblW w:w="10080" w:type="dxa"/>
        <w:tblInd w:w="-342" w:type="dxa"/>
        <w:tblLook w:val="04A0" w:firstRow="1" w:lastRow="0" w:firstColumn="1" w:lastColumn="0" w:noHBand="0" w:noVBand="1"/>
      </w:tblPr>
      <w:tblGrid>
        <w:gridCol w:w="2070"/>
        <w:gridCol w:w="1980"/>
        <w:gridCol w:w="2037"/>
        <w:gridCol w:w="2013"/>
        <w:gridCol w:w="1980"/>
      </w:tblGrid>
      <w:tr w:rsidR="00431CE8" w:rsidRPr="00544DD9" w:rsidTr="00431CE8">
        <w:trPr>
          <w:trHeight w:val="306"/>
        </w:trPr>
        <w:tc>
          <w:tcPr>
            <w:tcW w:w="10080" w:type="dxa"/>
            <w:gridSpan w:val="5"/>
            <w:tcBorders>
              <w:top w:val="single" w:sz="18" w:space="0" w:color="auto"/>
              <w:left w:val="single" w:sz="18" w:space="0" w:color="auto"/>
              <w:bottom w:val="single" w:sz="12" w:space="0" w:color="auto"/>
              <w:right w:val="single" w:sz="18" w:space="0" w:color="auto"/>
            </w:tcBorders>
            <w:shd w:val="clear" w:color="auto" w:fill="92CDDC" w:themeFill="accent5" w:themeFillTint="99"/>
            <w:vAlign w:val="center"/>
          </w:tcPr>
          <w:p w:rsidR="00431CE8" w:rsidRPr="00544DD9" w:rsidRDefault="00431CE8" w:rsidP="00431CE8">
            <w:pPr>
              <w:pStyle w:val="NoSpacing"/>
              <w:jc w:val="center"/>
              <w:rPr>
                <w:rFonts w:ascii="Footlight MT Light" w:hAnsi="Footlight MT Light"/>
                <w:b/>
                <w:bCs/>
                <w:sz w:val="18"/>
                <w:szCs w:val="18"/>
              </w:rPr>
            </w:pPr>
            <w:r w:rsidRPr="00544DD9">
              <w:rPr>
                <w:rFonts w:ascii="Footlight MT Light" w:hAnsi="Footlight MT Light"/>
                <w:b/>
                <w:bCs/>
                <w:sz w:val="24"/>
                <w:szCs w:val="24"/>
              </w:rPr>
              <w:t>Week 1  -  Cardiovascular block  (Male - A)</w:t>
            </w:r>
          </w:p>
        </w:tc>
      </w:tr>
      <w:tr w:rsidR="00431CE8" w:rsidRPr="00544DD9" w:rsidTr="00431CE8">
        <w:trPr>
          <w:trHeight w:val="234"/>
        </w:trPr>
        <w:tc>
          <w:tcPr>
            <w:tcW w:w="10080" w:type="dxa"/>
            <w:gridSpan w:val="5"/>
            <w:tcBorders>
              <w:top w:val="single" w:sz="18" w:space="0" w:color="auto"/>
              <w:left w:val="single" w:sz="18" w:space="0" w:color="auto"/>
              <w:bottom w:val="single" w:sz="12" w:space="0" w:color="auto"/>
              <w:right w:val="single" w:sz="18" w:space="0" w:color="auto"/>
            </w:tcBorders>
            <w:shd w:val="clear" w:color="auto" w:fill="92CDDC" w:themeFill="accent5" w:themeFillTint="99"/>
            <w:vAlign w:val="center"/>
          </w:tcPr>
          <w:p w:rsidR="00431CE8" w:rsidRPr="00544DD9" w:rsidRDefault="00431CE8" w:rsidP="00431CE8">
            <w:pPr>
              <w:pStyle w:val="NoSpacing"/>
              <w:rPr>
                <w:rFonts w:ascii="Footlight MT Light" w:hAnsi="Footlight MT Light"/>
                <w:b/>
                <w:bCs/>
              </w:rPr>
            </w:pPr>
            <w:r w:rsidRPr="00F66CA4">
              <w:rPr>
                <w:rFonts w:ascii="Footlight MT Light" w:hAnsi="Footlight MT Light"/>
                <w:b/>
                <w:bCs/>
                <w:sz w:val="18"/>
                <w:szCs w:val="18"/>
              </w:rPr>
              <w:t xml:space="preserve">Week (1)  Starting :  </w:t>
            </w:r>
            <w:r>
              <w:rPr>
                <w:rFonts w:ascii="Footlight MT Light" w:hAnsi="Footlight MT Light"/>
                <w:b/>
                <w:bCs/>
                <w:sz w:val="18"/>
                <w:szCs w:val="18"/>
              </w:rPr>
              <w:t>12</w:t>
            </w:r>
            <w:r w:rsidRPr="00F66CA4">
              <w:rPr>
                <w:rFonts w:ascii="Footlight MT Light" w:hAnsi="Footlight MT Light"/>
                <w:b/>
                <w:bCs/>
                <w:sz w:val="18"/>
                <w:szCs w:val="18"/>
              </w:rPr>
              <w:t>/0</w:t>
            </w:r>
            <w:r>
              <w:rPr>
                <w:rFonts w:ascii="Footlight MT Light" w:hAnsi="Footlight MT Light"/>
                <w:b/>
                <w:bCs/>
                <w:sz w:val="18"/>
                <w:szCs w:val="18"/>
              </w:rPr>
              <w:t>3</w:t>
            </w:r>
            <w:r w:rsidRPr="00F66CA4">
              <w:rPr>
                <w:rFonts w:ascii="Footlight MT Light" w:hAnsi="Footlight MT Light"/>
                <w:b/>
                <w:bCs/>
                <w:sz w:val="18"/>
                <w:szCs w:val="18"/>
              </w:rPr>
              <w:t>/201</w:t>
            </w:r>
            <w:r>
              <w:rPr>
                <w:rFonts w:ascii="Footlight MT Light" w:hAnsi="Footlight MT Light"/>
                <w:b/>
                <w:bCs/>
                <w:sz w:val="18"/>
                <w:szCs w:val="18"/>
              </w:rPr>
              <w:t>7</w:t>
            </w:r>
            <w:r w:rsidRPr="00F66CA4">
              <w:rPr>
                <w:rFonts w:ascii="Footlight MT Light" w:hAnsi="Footlight MT Light"/>
                <w:b/>
                <w:bCs/>
                <w:sz w:val="18"/>
                <w:szCs w:val="18"/>
              </w:rPr>
              <w:t xml:space="preserve">  to </w:t>
            </w:r>
            <w:r>
              <w:rPr>
                <w:rFonts w:ascii="Footlight MT Light" w:hAnsi="Footlight MT Light"/>
                <w:b/>
                <w:bCs/>
                <w:sz w:val="18"/>
                <w:szCs w:val="18"/>
              </w:rPr>
              <w:t>16</w:t>
            </w:r>
            <w:r w:rsidRPr="00F66CA4">
              <w:rPr>
                <w:rFonts w:ascii="Footlight MT Light" w:hAnsi="Footlight MT Light"/>
                <w:b/>
                <w:bCs/>
                <w:sz w:val="18"/>
                <w:szCs w:val="18"/>
              </w:rPr>
              <w:t>/0</w:t>
            </w:r>
            <w:r>
              <w:rPr>
                <w:rFonts w:ascii="Footlight MT Light" w:hAnsi="Footlight MT Light"/>
                <w:b/>
                <w:bCs/>
                <w:sz w:val="18"/>
                <w:szCs w:val="18"/>
              </w:rPr>
              <w:t>3</w:t>
            </w:r>
            <w:r w:rsidRPr="00F66CA4">
              <w:rPr>
                <w:rFonts w:ascii="Footlight MT Light" w:hAnsi="Footlight MT Light"/>
                <w:b/>
                <w:bCs/>
                <w:sz w:val="18"/>
                <w:szCs w:val="18"/>
              </w:rPr>
              <w:t>/201</w:t>
            </w:r>
            <w:r>
              <w:rPr>
                <w:rFonts w:ascii="Footlight MT Light" w:hAnsi="Footlight MT Light"/>
                <w:b/>
                <w:bCs/>
                <w:sz w:val="18"/>
                <w:szCs w:val="18"/>
              </w:rPr>
              <w:t>7</w:t>
            </w:r>
            <w:r w:rsidRPr="00F66CA4">
              <w:rPr>
                <w:rFonts w:ascii="Footlight MT Light" w:hAnsi="Footlight MT Light"/>
                <w:b/>
                <w:bCs/>
                <w:sz w:val="18"/>
                <w:szCs w:val="18"/>
              </w:rPr>
              <w:t xml:space="preserve"> </w:t>
            </w:r>
            <w:r w:rsidRPr="00F66CA4">
              <w:rPr>
                <w:rFonts w:ascii="Footlight MT Light" w:hAnsi="Footlight MT Light"/>
                <w:b/>
                <w:bCs/>
                <w:color w:val="FF0000"/>
                <w:sz w:val="18"/>
                <w:szCs w:val="18"/>
              </w:rPr>
              <w:t>(1</w:t>
            </w:r>
            <w:r>
              <w:rPr>
                <w:rFonts w:ascii="Footlight MT Light" w:hAnsi="Footlight MT Light"/>
                <w:b/>
                <w:bCs/>
                <w:color w:val="FF0000"/>
                <w:sz w:val="18"/>
                <w:szCs w:val="18"/>
              </w:rPr>
              <w:t>3</w:t>
            </w:r>
            <w:r w:rsidRPr="00F66CA4">
              <w:rPr>
                <w:rFonts w:ascii="Footlight MT Light" w:hAnsi="Footlight MT Light"/>
                <w:b/>
                <w:bCs/>
                <w:color w:val="FF0000"/>
                <w:sz w:val="18"/>
                <w:szCs w:val="18"/>
              </w:rPr>
              <w:t>/0</w:t>
            </w:r>
            <w:r>
              <w:rPr>
                <w:rFonts w:ascii="Footlight MT Light" w:hAnsi="Footlight MT Light"/>
                <w:b/>
                <w:bCs/>
                <w:color w:val="FF0000"/>
                <w:sz w:val="18"/>
                <w:szCs w:val="18"/>
              </w:rPr>
              <w:t>6</w:t>
            </w:r>
            <w:r w:rsidRPr="00F66CA4">
              <w:rPr>
                <w:rFonts w:ascii="Footlight MT Light" w:hAnsi="Footlight MT Light"/>
                <w:b/>
                <w:bCs/>
                <w:color w:val="FF0000"/>
                <w:sz w:val="18"/>
                <w:szCs w:val="18"/>
              </w:rPr>
              <w:t>/143</w:t>
            </w:r>
            <w:r>
              <w:rPr>
                <w:rFonts w:ascii="Footlight MT Light" w:hAnsi="Footlight MT Light"/>
                <w:b/>
                <w:bCs/>
                <w:color w:val="FF0000"/>
                <w:sz w:val="18"/>
                <w:szCs w:val="18"/>
              </w:rPr>
              <w:t>8</w:t>
            </w:r>
            <w:r w:rsidRPr="00F66CA4">
              <w:rPr>
                <w:rFonts w:ascii="Footlight MT Light" w:hAnsi="Footlight MT Light"/>
                <w:b/>
                <w:bCs/>
                <w:color w:val="FF0000"/>
                <w:sz w:val="18"/>
                <w:szCs w:val="18"/>
              </w:rPr>
              <w:t xml:space="preserve"> to 1</w:t>
            </w:r>
            <w:r>
              <w:rPr>
                <w:rFonts w:ascii="Footlight MT Light" w:hAnsi="Footlight MT Light"/>
                <w:b/>
                <w:bCs/>
                <w:color w:val="FF0000"/>
                <w:sz w:val="18"/>
                <w:szCs w:val="18"/>
              </w:rPr>
              <w:t>7</w:t>
            </w:r>
            <w:r w:rsidRPr="00F66CA4">
              <w:rPr>
                <w:rFonts w:ascii="Footlight MT Light" w:hAnsi="Footlight MT Light"/>
                <w:b/>
                <w:bCs/>
                <w:color w:val="FF0000"/>
                <w:sz w:val="18"/>
                <w:szCs w:val="18"/>
              </w:rPr>
              <w:t>/0</w:t>
            </w:r>
            <w:r>
              <w:rPr>
                <w:rFonts w:ascii="Footlight MT Light" w:hAnsi="Footlight MT Light"/>
                <w:b/>
                <w:bCs/>
                <w:color w:val="FF0000"/>
                <w:sz w:val="18"/>
                <w:szCs w:val="18"/>
              </w:rPr>
              <w:t>6</w:t>
            </w:r>
            <w:r w:rsidRPr="00F66CA4">
              <w:rPr>
                <w:rFonts w:ascii="Footlight MT Light" w:hAnsi="Footlight MT Light"/>
                <w:b/>
                <w:bCs/>
                <w:color w:val="FF0000"/>
                <w:sz w:val="18"/>
                <w:szCs w:val="18"/>
              </w:rPr>
              <w:t>/143</w:t>
            </w:r>
            <w:r>
              <w:rPr>
                <w:rFonts w:ascii="Footlight MT Light" w:hAnsi="Footlight MT Light"/>
                <w:b/>
                <w:bCs/>
                <w:color w:val="FF0000"/>
                <w:sz w:val="18"/>
                <w:szCs w:val="18"/>
              </w:rPr>
              <w:t>8</w:t>
            </w:r>
            <w:r w:rsidRPr="00F66CA4">
              <w:rPr>
                <w:rFonts w:ascii="Footlight MT Light" w:hAnsi="Footlight MT Light"/>
                <w:b/>
                <w:bCs/>
                <w:color w:val="FF0000"/>
                <w:sz w:val="18"/>
                <w:szCs w:val="18"/>
              </w:rPr>
              <w:t>)</w:t>
            </w:r>
          </w:p>
        </w:tc>
      </w:tr>
      <w:tr w:rsidR="00431CE8" w:rsidRPr="00544DD9" w:rsidTr="00431CE8">
        <w:trPr>
          <w:trHeight w:val="330"/>
        </w:trPr>
        <w:tc>
          <w:tcPr>
            <w:tcW w:w="10080" w:type="dxa"/>
            <w:gridSpan w:val="5"/>
            <w:tcBorders>
              <w:top w:val="single" w:sz="12" w:space="0" w:color="auto"/>
              <w:left w:val="single" w:sz="18" w:space="0" w:color="auto"/>
              <w:right w:val="single" w:sz="18" w:space="0" w:color="auto"/>
            </w:tcBorders>
            <w:shd w:val="clear" w:color="auto" w:fill="92CDDC" w:themeFill="accent5" w:themeFillTint="99"/>
            <w:vAlign w:val="center"/>
          </w:tcPr>
          <w:p w:rsidR="00431CE8" w:rsidRPr="00544DD9" w:rsidRDefault="00431CE8" w:rsidP="00431CE8">
            <w:pPr>
              <w:pStyle w:val="NoSpacing"/>
              <w:jc w:val="center"/>
              <w:rPr>
                <w:rFonts w:ascii="Footlight MT Light" w:hAnsi="Footlight MT Light"/>
                <w:b/>
                <w:bCs/>
                <w:u w:val="single"/>
              </w:rPr>
            </w:pPr>
            <w:r w:rsidRPr="00544DD9">
              <w:rPr>
                <w:rFonts w:ascii="Footlight MT Light" w:hAnsi="Footlight MT Light"/>
                <w:b/>
                <w:bCs/>
                <w:sz w:val="28"/>
                <w:szCs w:val="28"/>
                <w:u w:val="single"/>
              </w:rPr>
              <w:t>Normal Heart, Arrhythmias and Cardiac Cycle</w:t>
            </w:r>
          </w:p>
        </w:tc>
      </w:tr>
      <w:tr w:rsidR="00431CE8" w:rsidRPr="00544DD9" w:rsidTr="00431CE8">
        <w:trPr>
          <w:trHeight w:val="269"/>
        </w:trPr>
        <w:tc>
          <w:tcPr>
            <w:tcW w:w="10080" w:type="dxa"/>
            <w:gridSpan w:val="5"/>
            <w:tcBorders>
              <w:left w:val="single" w:sz="18" w:space="0" w:color="auto"/>
              <w:right w:val="single" w:sz="18" w:space="0" w:color="auto"/>
            </w:tcBorders>
            <w:shd w:val="clear" w:color="auto" w:fill="92CDDC" w:themeFill="accent5" w:themeFillTint="99"/>
            <w:vAlign w:val="center"/>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 xml:space="preserve">CHAIR PERSON  :  </w:t>
            </w:r>
            <w:r>
              <w:rPr>
                <w:rFonts w:ascii="Footlight MT Light" w:hAnsi="Footlight MT Light"/>
                <w:b/>
                <w:bCs/>
              </w:rPr>
              <w:t>Prof</w:t>
            </w:r>
            <w:r w:rsidRPr="00544DD9">
              <w:rPr>
                <w:rFonts w:ascii="Footlight MT Light" w:hAnsi="Footlight MT Light"/>
                <w:b/>
                <w:bCs/>
              </w:rPr>
              <w:t>. Mona Soliman</w:t>
            </w:r>
          </w:p>
        </w:tc>
      </w:tr>
      <w:tr w:rsidR="00431CE8" w:rsidRPr="00544DD9" w:rsidTr="00431CE8">
        <w:trPr>
          <w:trHeight w:val="431"/>
        </w:trPr>
        <w:tc>
          <w:tcPr>
            <w:tcW w:w="10080" w:type="dxa"/>
            <w:gridSpan w:val="5"/>
            <w:tcBorders>
              <w:left w:val="single" w:sz="18" w:space="0" w:color="auto"/>
              <w:right w:val="single" w:sz="18" w:space="0" w:color="auto"/>
            </w:tcBorders>
            <w:shd w:val="clear" w:color="auto" w:fill="92CDDC" w:themeFill="accent5" w:themeFillTint="99"/>
            <w:vAlign w:val="center"/>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CO-CHAIR  :  Dr. Hanan Baker</w:t>
            </w:r>
          </w:p>
        </w:tc>
      </w:tr>
      <w:tr w:rsidR="00431CE8" w:rsidRPr="00544DD9" w:rsidTr="00431CE8">
        <w:tc>
          <w:tcPr>
            <w:tcW w:w="2070" w:type="dxa"/>
            <w:tcBorders>
              <w:top w:val="single" w:sz="18" w:space="0" w:color="auto"/>
              <w:left w:val="single" w:sz="18" w:space="0" w:color="auto"/>
              <w:bottom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Sunday</w:t>
            </w:r>
          </w:p>
          <w:p w:rsidR="00431CE8" w:rsidRPr="00F66CA4" w:rsidRDefault="00431CE8" w:rsidP="00431CE8">
            <w:pPr>
              <w:pStyle w:val="NoSpacing"/>
              <w:jc w:val="center"/>
              <w:rPr>
                <w:rFonts w:ascii="Footlight MT Light" w:hAnsi="Footlight MT Light"/>
                <w:b/>
                <w:bCs/>
              </w:rPr>
            </w:pPr>
            <w:r>
              <w:rPr>
                <w:rFonts w:ascii="Footlight MT Light" w:hAnsi="Footlight MT Light"/>
                <w:b/>
                <w:bCs/>
              </w:rPr>
              <w:t>12 March 2017</w:t>
            </w:r>
          </w:p>
        </w:tc>
        <w:tc>
          <w:tcPr>
            <w:tcW w:w="1980" w:type="dxa"/>
            <w:tcBorders>
              <w:top w:val="single" w:sz="18" w:space="0" w:color="auto"/>
              <w:bottom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Monday</w:t>
            </w:r>
          </w:p>
          <w:p w:rsidR="00431CE8" w:rsidRPr="00F66CA4" w:rsidRDefault="00431CE8" w:rsidP="00431CE8">
            <w:pPr>
              <w:pStyle w:val="NoSpacing"/>
              <w:jc w:val="center"/>
              <w:rPr>
                <w:rFonts w:ascii="Footlight MT Light" w:hAnsi="Footlight MT Light"/>
                <w:b/>
                <w:bCs/>
              </w:rPr>
            </w:pPr>
            <w:r>
              <w:rPr>
                <w:rFonts w:ascii="Footlight MT Light" w:hAnsi="Footlight MT Light"/>
                <w:b/>
                <w:bCs/>
              </w:rPr>
              <w:t>13 March 2017</w:t>
            </w:r>
          </w:p>
        </w:tc>
        <w:tc>
          <w:tcPr>
            <w:tcW w:w="2037" w:type="dxa"/>
            <w:tcBorders>
              <w:top w:val="single" w:sz="18" w:space="0" w:color="auto"/>
              <w:bottom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Tuesday</w:t>
            </w:r>
          </w:p>
          <w:p w:rsidR="00431CE8" w:rsidRPr="00F66CA4" w:rsidRDefault="00431CE8" w:rsidP="00431CE8">
            <w:pPr>
              <w:pStyle w:val="NoSpacing"/>
              <w:jc w:val="center"/>
              <w:rPr>
                <w:rFonts w:ascii="Footlight MT Light" w:hAnsi="Footlight MT Light"/>
                <w:b/>
                <w:bCs/>
              </w:rPr>
            </w:pPr>
            <w:r>
              <w:rPr>
                <w:rFonts w:ascii="Footlight MT Light" w:hAnsi="Footlight MT Light"/>
                <w:b/>
                <w:bCs/>
              </w:rPr>
              <w:t>14 March 2017</w:t>
            </w:r>
          </w:p>
        </w:tc>
        <w:tc>
          <w:tcPr>
            <w:tcW w:w="2013" w:type="dxa"/>
            <w:tcBorders>
              <w:top w:val="single" w:sz="18" w:space="0" w:color="auto"/>
              <w:bottom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Wednesday</w:t>
            </w:r>
          </w:p>
          <w:p w:rsidR="00431CE8" w:rsidRPr="00F66CA4" w:rsidRDefault="00431CE8" w:rsidP="00431CE8">
            <w:pPr>
              <w:pStyle w:val="NoSpacing"/>
              <w:jc w:val="center"/>
              <w:rPr>
                <w:rFonts w:ascii="Footlight MT Light" w:hAnsi="Footlight MT Light"/>
                <w:b/>
                <w:bCs/>
              </w:rPr>
            </w:pPr>
            <w:r>
              <w:rPr>
                <w:rFonts w:ascii="Footlight MT Light" w:hAnsi="Footlight MT Light"/>
                <w:b/>
                <w:bCs/>
              </w:rPr>
              <w:t>15 March 2017</w:t>
            </w:r>
          </w:p>
        </w:tc>
        <w:tc>
          <w:tcPr>
            <w:tcW w:w="1980" w:type="dxa"/>
            <w:tcBorders>
              <w:top w:val="single" w:sz="18" w:space="0" w:color="auto"/>
              <w:bottom w:val="single" w:sz="18" w:space="0" w:color="auto"/>
              <w:right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Thursday</w:t>
            </w:r>
          </w:p>
          <w:p w:rsidR="00431CE8" w:rsidRPr="00F66CA4" w:rsidRDefault="00431CE8" w:rsidP="00431CE8">
            <w:pPr>
              <w:pStyle w:val="NoSpacing"/>
              <w:jc w:val="center"/>
              <w:rPr>
                <w:rFonts w:ascii="Footlight MT Light" w:hAnsi="Footlight MT Light"/>
                <w:b/>
                <w:bCs/>
              </w:rPr>
            </w:pPr>
            <w:r>
              <w:rPr>
                <w:rFonts w:ascii="Footlight MT Light" w:hAnsi="Footlight MT Light"/>
                <w:b/>
                <w:bCs/>
              </w:rPr>
              <w:t>16 March 2017</w:t>
            </w:r>
          </w:p>
        </w:tc>
      </w:tr>
      <w:tr w:rsidR="00431CE8" w:rsidRPr="00544DD9" w:rsidTr="00431CE8">
        <w:tc>
          <w:tcPr>
            <w:tcW w:w="2070" w:type="dxa"/>
            <w:tcBorders>
              <w:top w:val="single" w:sz="18" w:space="0" w:color="auto"/>
              <w:left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9:00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 xml:space="preserve">Introduction to </w:t>
            </w:r>
            <w:r>
              <w:rPr>
                <w:rFonts w:ascii="Footlight MT Light" w:hAnsi="Footlight MT Light"/>
              </w:rPr>
              <w:t>CVS block</w:t>
            </w:r>
            <w:r w:rsidRPr="00544DD9">
              <w:rPr>
                <w:rFonts w:ascii="Footlight MT Light" w:hAnsi="Footlight MT Light"/>
              </w:rPr>
              <w:t xml:space="preserve"> </w:t>
            </w:r>
          </w:p>
          <w:p w:rsidR="00431CE8" w:rsidRPr="00544DD9" w:rsidRDefault="00431CE8" w:rsidP="00431CE8">
            <w:pPr>
              <w:pStyle w:val="NoSpacing"/>
              <w:jc w:val="center"/>
              <w:rPr>
                <w:rFonts w:ascii="Footlight MT Light" w:hAnsi="Footlight MT Light"/>
                <w:b/>
                <w:bCs/>
                <w:color w:val="FF0000"/>
                <w:sz w:val="20"/>
                <w:szCs w:val="20"/>
              </w:rPr>
            </w:pPr>
            <w:r w:rsidRPr="00544DD9">
              <w:rPr>
                <w:rFonts w:ascii="Footlight MT Light" w:hAnsi="Footlight MT Light"/>
                <w:b/>
                <w:bCs/>
                <w:color w:val="FF0000"/>
                <w:sz w:val="20"/>
                <w:szCs w:val="20"/>
              </w:rPr>
              <w:t>(Medical Education)</w:t>
            </w:r>
          </w:p>
          <w:p w:rsidR="00431CE8" w:rsidRPr="00937210" w:rsidRDefault="00431CE8" w:rsidP="00431CE8">
            <w:pPr>
              <w:pStyle w:val="NoSpacing"/>
              <w:jc w:val="center"/>
              <w:rPr>
                <w:rFonts w:ascii="Footlight MT Light" w:hAnsi="Footlight MT Light"/>
                <w:b/>
                <w:bCs/>
                <w:color w:val="FF0000"/>
                <w:sz w:val="20"/>
                <w:szCs w:val="20"/>
              </w:rPr>
            </w:pPr>
            <w:r w:rsidRPr="00544DD9">
              <w:rPr>
                <w:rFonts w:ascii="Footlight MT Light" w:hAnsi="Footlight MT Light"/>
                <w:b/>
                <w:bCs/>
                <w:color w:val="FF0000"/>
                <w:sz w:val="20"/>
                <w:szCs w:val="20"/>
              </w:rPr>
              <w:t>Prof. Hamza Abdulghani</w:t>
            </w:r>
          </w:p>
        </w:tc>
        <w:tc>
          <w:tcPr>
            <w:tcW w:w="1980" w:type="dxa"/>
            <w:tcBorders>
              <w:top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9:00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Cardiac cycle 1</w:t>
            </w:r>
          </w:p>
          <w:p w:rsidR="00431CE8" w:rsidRPr="00544DD9" w:rsidRDefault="00431CE8" w:rsidP="00431CE8">
            <w:pPr>
              <w:pStyle w:val="NoSpacing"/>
              <w:jc w:val="center"/>
              <w:rPr>
                <w:rFonts w:ascii="Footlight MT Light" w:hAnsi="Footlight MT Light"/>
                <w:b/>
                <w:bCs/>
                <w:sz w:val="16"/>
                <w:szCs w:val="16"/>
              </w:rPr>
            </w:pP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(Physiology)</w:t>
            </w:r>
          </w:p>
          <w:p w:rsidR="00431CE8" w:rsidRPr="00544DD9" w:rsidRDefault="00431CE8" w:rsidP="00431CE8">
            <w:pPr>
              <w:pStyle w:val="NoSpacing"/>
              <w:jc w:val="center"/>
              <w:rPr>
                <w:rFonts w:ascii="Footlight MT Light" w:hAnsi="Footlight MT Light"/>
                <w:b/>
                <w:bCs/>
              </w:rPr>
            </w:pPr>
            <w:r>
              <w:rPr>
                <w:rFonts w:ascii="Footlight MT Light" w:hAnsi="Footlight MT Light"/>
                <w:b/>
                <w:bCs/>
                <w:color w:val="00B0F0"/>
                <w:sz w:val="20"/>
                <w:szCs w:val="20"/>
              </w:rPr>
              <w:t>Dr. Ahmed Alshafei</w:t>
            </w:r>
          </w:p>
        </w:tc>
        <w:tc>
          <w:tcPr>
            <w:tcW w:w="2037" w:type="dxa"/>
            <w:tcBorders>
              <w:top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9:00 am</w:t>
            </w:r>
          </w:p>
          <w:p w:rsidR="00431CE8" w:rsidRPr="00544DD9" w:rsidRDefault="00431CE8" w:rsidP="00431CE8">
            <w:pPr>
              <w:pStyle w:val="NoSpacing"/>
              <w:jc w:val="center"/>
              <w:rPr>
                <w:rFonts w:ascii="Footlight MT Light" w:hAnsi="Footlight MT Light"/>
                <w:sz w:val="20"/>
                <w:szCs w:val="20"/>
              </w:rPr>
            </w:pPr>
            <w:r w:rsidRPr="00544DD9">
              <w:rPr>
                <w:rFonts w:ascii="Footlight MT Light" w:hAnsi="Footlight MT Light"/>
              </w:rPr>
              <w:t>The Electrocardiogram</w:t>
            </w:r>
          </w:p>
          <w:p w:rsidR="00431CE8" w:rsidRPr="00544DD9" w:rsidRDefault="00431CE8" w:rsidP="00431CE8">
            <w:pPr>
              <w:pStyle w:val="NoSpacing"/>
              <w:jc w:val="center"/>
              <w:rPr>
                <w:rFonts w:ascii="Footlight MT Light" w:hAnsi="Footlight MT Light"/>
                <w:b/>
                <w:bCs/>
                <w:sz w:val="10"/>
                <w:szCs w:val="10"/>
              </w:rPr>
            </w:pP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(Physiology)</w:t>
            </w:r>
          </w:p>
          <w:p w:rsidR="00431CE8" w:rsidRPr="00544DD9" w:rsidRDefault="00431CE8" w:rsidP="00431CE8">
            <w:pPr>
              <w:pStyle w:val="NoSpacing"/>
              <w:jc w:val="center"/>
              <w:rPr>
                <w:rFonts w:ascii="Footlight MT Light" w:hAnsi="Footlight MT Light"/>
                <w:b/>
                <w:bCs/>
              </w:rPr>
            </w:pPr>
            <w:r>
              <w:rPr>
                <w:rFonts w:ascii="Footlight MT Light" w:hAnsi="Footlight MT Light"/>
                <w:b/>
                <w:bCs/>
                <w:color w:val="00B0F0"/>
                <w:sz w:val="20"/>
                <w:szCs w:val="20"/>
              </w:rPr>
              <w:t>Dr. Ahmed Alshafei</w:t>
            </w:r>
          </w:p>
        </w:tc>
        <w:tc>
          <w:tcPr>
            <w:tcW w:w="2013" w:type="dxa"/>
            <w:tcBorders>
              <w:top w:val="single" w:sz="18" w:space="0" w:color="auto"/>
            </w:tcBorders>
            <w:shd w:val="clear" w:color="auto" w:fill="F2DBDB" w:themeFill="accent2" w:themeFillTint="33"/>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9:00 am</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Learning</w:t>
            </w:r>
          </w:p>
        </w:tc>
        <w:tc>
          <w:tcPr>
            <w:tcW w:w="1980" w:type="dxa"/>
            <w:tcBorders>
              <w:top w:val="single" w:sz="18" w:space="0" w:color="auto"/>
              <w:right w:val="single" w:sz="18" w:space="0" w:color="auto"/>
            </w:tcBorders>
            <w:shd w:val="clear" w:color="auto" w:fill="F2DBDB" w:themeFill="accent2" w:themeFillTint="33"/>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9:00 am</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Learning</w:t>
            </w:r>
          </w:p>
        </w:tc>
      </w:tr>
      <w:tr w:rsidR="00431CE8" w:rsidRPr="00544DD9" w:rsidTr="00431CE8">
        <w:tc>
          <w:tcPr>
            <w:tcW w:w="2070" w:type="dxa"/>
            <w:tcBorders>
              <w:left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9:00 – 10:00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Contractile mechanism in cardiac muscle</w:t>
            </w: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(Physiology)</w:t>
            </w:r>
          </w:p>
          <w:p w:rsidR="00431CE8" w:rsidRPr="00544DD9" w:rsidRDefault="00431CE8" w:rsidP="00431CE8">
            <w:pPr>
              <w:pStyle w:val="NoSpacing"/>
              <w:jc w:val="center"/>
              <w:rPr>
                <w:rFonts w:ascii="Footlight MT Light" w:hAnsi="Footlight MT Light"/>
                <w:b/>
                <w:bCs/>
              </w:rPr>
            </w:pPr>
            <w:r>
              <w:rPr>
                <w:rFonts w:ascii="Footlight MT Light" w:hAnsi="Footlight MT Light"/>
                <w:b/>
                <w:bCs/>
                <w:color w:val="00B0F0"/>
                <w:sz w:val="20"/>
                <w:szCs w:val="20"/>
              </w:rPr>
              <w:t>Dr. Ahmed Alshafei</w:t>
            </w:r>
          </w:p>
        </w:tc>
        <w:tc>
          <w:tcPr>
            <w:tcW w:w="1980" w:type="dxa"/>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9:00 – 10:00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Cardiac cycle 2</w:t>
            </w:r>
          </w:p>
          <w:p w:rsidR="00431CE8" w:rsidRPr="00544DD9" w:rsidRDefault="00431CE8" w:rsidP="00431CE8">
            <w:pPr>
              <w:pStyle w:val="NoSpacing"/>
              <w:jc w:val="center"/>
              <w:rPr>
                <w:rFonts w:ascii="Footlight MT Light" w:hAnsi="Footlight MT Light"/>
                <w:b/>
                <w:bCs/>
                <w:sz w:val="16"/>
                <w:szCs w:val="16"/>
              </w:rPr>
            </w:pP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(Physiology)</w:t>
            </w:r>
          </w:p>
          <w:p w:rsidR="00431CE8" w:rsidRPr="00544DD9" w:rsidRDefault="00431CE8" w:rsidP="00431CE8">
            <w:pPr>
              <w:pStyle w:val="NoSpacing"/>
              <w:jc w:val="center"/>
              <w:rPr>
                <w:rFonts w:ascii="Footlight MT Light" w:hAnsi="Footlight MT Light"/>
                <w:b/>
                <w:bCs/>
              </w:rPr>
            </w:pPr>
            <w:r>
              <w:rPr>
                <w:rFonts w:ascii="Footlight MT Light" w:hAnsi="Footlight MT Light"/>
                <w:b/>
                <w:bCs/>
                <w:color w:val="00B0F0"/>
                <w:sz w:val="20"/>
                <w:szCs w:val="20"/>
              </w:rPr>
              <w:t>Dr. Ahmed Alshafei</w:t>
            </w:r>
          </w:p>
        </w:tc>
        <w:tc>
          <w:tcPr>
            <w:tcW w:w="2037" w:type="dxa"/>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9:00 – 10:00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Arrhythmias</w:t>
            </w:r>
          </w:p>
          <w:p w:rsidR="00431CE8" w:rsidRPr="00544DD9" w:rsidRDefault="00431CE8" w:rsidP="00431CE8">
            <w:pPr>
              <w:pStyle w:val="NoSpacing"/>
              <w:jc w:val="center"/>
              <w:rPr>
                <w:rFonts w:ascii="Footlight MT Light" w:hAnsi="Footlight MT Light"/>
                <w:b/>
                <w:bCs/>
                <w:sz w:val="10"/>
                <w:szCs w:val="10"/>
              </w:rPr>
            </w:pPr>
          </w:p>
          <w:p w:rsidR="00431CE8" w:rsidRPr="009A6DA0" w:rsidRDefault="00431CE8" w:rsidP="00431CE8">
            <w:pPr>
              <w:pStyle w:val="NoSpacing"/>
              <w:jc w:val="center"/>
              <w:rPr>
                <w:rFonts w:ascii="Footlight MT Light" w:hAnsi="Footlight MT Light"/>
                <w:b/>
                <w:bCs/>
                <w:color w:val="FF0000"/>
                <w:sz w:val="20"/>
                <w:szCs w:val="20"/>
              </w:rPr>
            </w:pPr>
            <w:r w:rsidRPr="009A6DA0">
              <w:rPr>
                <w:rFonts w:ascii="Footlight MT Light" w:hAnsi="Footlight MT Light"/>
                <w:b/>
                <w:bCs/>
                <w:color w:val="FF0000"/>
                <w:sz w:val="20"/>
                <w:szCs w:val="20"/>
              </w:rPr>
              <w:t>(Cardiac Sciences Department)</w:t>
            </w:r>
          </w:p>
          <w:p w:rsidR="00431CE8" w:rsidRPr="007C7081" w:rsidRDefault="00431CE8" w:rsidP="00431CE8">
            <w:pPr>
              <w:pStyle w:val="NoSpacing"/>
              <w:jc w:val="center"/>
              <w:rPr>
                <w:rFonts w:ascii="Footlight MT Light" w:hAnsi="Footlight MT Light"/>
                <w:b/>
                <w:bCs/>
                <w:color w:val="00B0F0"/>
                <w:sz w:val="20"/>
                <w:szCs w:val="20"/>
              </w:rPr>
            </w:pPr>
            <w:r w:rsidRPr="009A6DA0">
              <w:rPr>
                <w:rFonts w:ascii="Footlight MT Light" w:hAnsi="Footlight MT Light"/>
                <w:b/>
                <w:bCs/>
                <w:color w:val="FF0000"/>
                <w:sz w:val="20"/>
                <w:szCs w:val="20"/>
              </w:rPr>
              <w:t>Dr. Ahmed Alhersi</w:t>
            </w:r>
          </w:p>
        </w:tc>
        <w:tc>
          <w:tcPr>
            <w:tcW w:w="2013" w:type="dxa"/>
            <w:shd w:val="clear" w:color="auto" w:fill="F2DBDB" w:themeFill="accent2" w:themeFillTint="33"/>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9:00 – 10:00 am</w:t>
            </w:r>
          </w:p>
          <w:p w:rsidR="00431CE8" w:rsidRDefault="00431CE8" w:rsidP="00431CE8">
            <w:pPr>
              <w:pStyle w:val="NoSpacing"/>
              <w:jc w:val="center"/>
              <w:rPr>
                <w:rFonts w:ascii="Footlight MT Light" w:hAnsi="Footlight MT Light"/>
                <w:b/>
                <w:bCs/>
                <w:sz w:val="16"/>
                <w:szCs w:val="16"/>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sz w:val="16"/>
                <w:szCs w:val="16"/>
              </w:rPr>
            </w:pPr>
            <w:r w:rsidRPr="00544DD9">
              <w:rPr>
                <w:rFonts w:ascii="Footlight MT Light" w:hAnsi="Footlight MT Light"/>
                <w:b/>
                <w:bCs/>
              </w:rPr>
              <w:t>Learning</w:t>
            </w:r>
          </w:p>
        </w:tc>
        <w:tc>
          <w:tcPr>
            <w:tcW w:w="1980" w:type="dxa"/>
            <w:tcBorders>
              <w:right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9:00 – 10:00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Beta adrenergic</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Blockers</w:t>
            </w: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(Pharmacology)</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color w:val="00B0F0"/>
                <w:sz w:val="20"/>
                <w:szCs w:val="20"/>
              </w:rPr>
              <w:t>Dr. Ishfaq Bukhari</w:t>
            </w:r>
          </w:p>
        </w:tc>
      </w:tr>
      <w:tr w:rsidR="00431CE8" w:rsidRPr="00544DD9" w:rsidTr="00431CE8">
        <w:trPr>
          <w:trHeight w:val="1448"/>
        </w:trPr>
        <w:tc>
          <w:tcPr>
            <w:tcW w:w="2070" w:type="dxa"/>
            <w:tcBorders>
              <w:left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10:00 – 11:00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Anatomy of the Heart</w:t>
            </w:r>
          </w:p>
          <w:p w:rsidR="00431CE8" w:rsidRPr="00544DD9" w:rsidRDefault="00431CE8" w:rsidP="00431CE8">
            <w:pPr>
              <w:pStyle w:val="NoSpacing"/>
              <w:jc w:val="center"/>
              <w:rPr>
                <w:rFonts w:ascii="Footlight MT Light" w:hAnsi="Footlight MT Light"/>
                <w:b/>
                <w:bCs/>
                <w:color w:val="00B050"/>
                <w:sz w:val="10"/>
                <w:szCs w:val="10"/>
              </w:rPr>
            </w:pPr>
          </w:p>
          <w:p w:rsidR="00431CE8" w:rsidRPr="00544DD9" w:rsidRDefault="00431CE8" w:rsidP="00431CE8">
            <w:pPr>
              <w:pStyle w:val="NoSpacing"/>
              <w:jc w:val="center"/>
              <w:rPr>
                <w:rFonts w:ascii="Footlight MT Light" w:hAnsi="Footlight MT Light"/>
                <w:b/>
                <w:bCs/>
                <w:color w:val="00B050"/>
                <w:sz w:val="20"/>
                <w:szCs w:val="20"/>
              </w:rPr>
            </w:pPr>
            <w:r w:rsidRPr="00544DD9">
              <w:rPr>
                <w:rFonts w:ascii="Footlight MT Light" w:hAnsi="Footlight MT Light"/>
                <w:b/>
                <w:bCs/>
                <w:color w:val="00B050"/>
                <w:sz w:val="20"/>
                <w:szCs w:val="20"/>
              </w:rPr>
              <w:t>(Anatomy)</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color w:val="00B050"/>
                <w:sz w:val="20"/>
                <w:szCs w:val="20"/>
              </w:rPr>
              <w:t>Dr. Mohammed Vohra</w:t>
            </w:r>
          </w:p>
        </w:tc>
        <w:tc>
          <w:tcPr>
            <w:tcW w:w="1980" w:type="dxa"/>
            <w:vMerge w:val="restart"/>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w:t>
            </w:r>
            <w:r w:rsidRPr="007C7081">
              <w:rPr>
                <w:rFonts w:ascii="Footlight MT Light" w:hAnsi="Footlight MT Light"/>
                <w:b/>
                <w:bCs/>
              </w:rPr>
              <w:t>:00 – 12:00nn</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u w:val="single"/>
              </w:rPr>
            </w:pPr>
            <w:r w:rsidRPr="00544DD9">
              <w:rPr>
                <w:rFonts w:ascii="Footlight MT Light" w:hAnsi="Footlight MT Light"/>
                <w:b/>
                <w:bCs/>
                <w:u w:val="single"/>
              </w:rPr>
              <w:t>(Practical)</w:t>
            </w:r>
          </w:p>
          <w:p w:rsidR="00431CE8" w:rsidRPr="00544DD9" w:rsidRDefault="00431CE8" w:rsidP="00431CE8">
            <w:pPr>
              <w:pStyle w:val="NoSpacing"/>
              <w:jc w:val="center"/>
              <w:rPr>
                <w:rFonts w:ascii="Footlight MT Light" w:hAnsi="Footlight MT Light"/>
                <w:b/>
                <w:bCs/>
                <w:sz w:val="16"/>
                <w:szCs w:val="16"/>
              </w:rPr>
            </w:pP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Anatomy of the heart</w:t>
            </w:r>
          </w:p>
          <w:p w:rsidR="00431CE8" w:rsidRPr="00544DD9" w:rsidRDefault="00431CE8" w:rsidP="00431CE8">
            <w:pPr>
              <w:pStyle w:val="NoSpacing"/>
              <w:jc w:val="center"/>
              <w:rPr>
                <w:rFonts w:ascii="Footlight MT Light" w:hAnsi="Footlight MT Light"/>
                <w:b/>
                <w:bCs/>
                <w:sz w:val="16"/>
                <w:szCs w:val="16"/>
              </w:rPr>
            </w:pPr>
          </w:p>
          <w:p w:rsidR="00431CE8" w:rsidRPr="00544DD9" w:rsidRDefault="00431CE8" w:rsidP="00431CE8">
            <w:pPr>
              <w:pStyle w:val="NoSpacing"/>
              <w:jc w:val="center"/>
              <w:rPr>
                <w:rFonts w:ascii="Footlight MT Light" w:hAnsi="Footlight MT Light"/>
                <w:b/>
                <w:bCs/>
                <w:color w:val="00B050"/>
                <w:sz w:val="20"/>
                <w:szCs w:val="20"/>
              </w:rPr>
            </w:pPr>
            <w:r w:rsidRPr="00544DD9">
              <w:rPr>
                <w:rFonts w:ascii="Footlight MT Light" w:hAnsi="Footlight MT Light"/>
                <w:b/>
                <w:bCs/>
                <w:color w:val="00B050"/>
                <w:sz w:val="20"/>
                <w:szCs w:val="20"/>
              </w:rPr>
              <w:t>(Anatomy)</w:t>
            </w: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color w:val="00B050"/>
                <w:sz w:val="20"/>
                <w:szCs w:val="20"/>
              </w:rPr>
              <w:t>All Staff</w:t>
            </w:r>
            <w:r w:rsidRPr="00544DD9">
              <w:rPr>
                <w:rFonts w:ascii="Footlight MT Light" w:hAnsi="Footlight MT Light"/>
                <w:b/>
                <w:bCs/>
                <w:sz w:val="20"/>
                <w:szCs w:val="20"/>
              </w:rPr>
              <w:t xml:space="preserve"> </w:t>
            </w:r>
          </w:p>
        </w:tc>
        <w:tc>
          <w:tcPr>
            <w:tcW w:w="2037" w:type="dxa"/>
            <w:shd w:val="clear" w:color="auto" w:fill="F2DBDB" w:themeFill="accent2" w:themeFillTint="33"/>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10:00 – 11:00 am</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Learning</w:t>
            </w:r>
          </w:p>
        </w:tc>
        <w:tc>
          <w:tcPr>
            <w:tcW w:w="2013" w:type="dxa"/>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10:00 – 11:00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Cardiac electric activity</w:t>
            </w:r>
          </w:p>
          <w:p w:rsidR="00431CE8" w:rsidRPr="00544DD9" w:rsidRDefault="00431CE8" w:rsidP="00431CE8">
            <w:pPr>
              <w:pStyle w:val="NoSpacing"/>
              <w:jc w:val="center"/>
              <w:rPr>
                <w:rFonts w:ascii="Footlight MT Light" w:hAnsi="Footlight MT Light"/>
                <w:b/>
                <w:bCs/>
                <w:sz w:val="10"/>
                <w:szCs w:val="10"/>
              </w:rPr>
            </w:pP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(Physiology)</w:t>
            </w:r>
          </w:p>
          <w:p w:rsidR="00431CE8" w:rsidRPr="00544DD9" w:rsidRDefault="00431CE8" w:rsidP="00431CE8">
            <w:pPr>
              <w:pStyle w:val="NoSpacing"/>
              <w:jc w:val="center"/>
              <w:rPr>
                <w:rFonts w:ascii="Footlight MT Light" w:hAnsi="Footlight MT Light"/>
                <w:b/>
                <w:bCs/>
              </w:rPr>
            </w:pPr>
            <w:r>
              <w:rPr>
                <w:rFonts w:ascii="Footlight MT Light" w:hAnsi="Footlight MT Light"/>
                <w:b/>
                <w:bCs/>
                <w:color w:val="00B0F0"/>
                <w:sz w:val="20"/>
                <w:szCs w:val="20"/>
              </w:rPr>
              <w:t>Dr. Ahmed Alshafei</w:t>
            </w:r>
          </w:p>
        </w:tc>
        <w:tc>
          <w:tcPr>
            <w:tcW w:w="1980" w:type="dxa"/>
            <w:tcBorders>
              <w:right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10:00 – 11:00 am</w:t>
            </w:r>
          </w:p>
          <w:p w:rsidR="00431CE8" w:rsidRPr="00544DD9" w:rsidRDefault="00431CE8" w:rsidP="00431CE8">
            <w:pPr>
              <w:pStyle w:val="NoSpacing"/>
              <w:jc w:val="center"/>
              <w:rPr>
                <w:rFonts w:ascii="Footlight MT Light" w:hAnsi="Footlight MT Light"/>
              </w:rPr>
            </w:pPr>
            <w:r>
              <w:rPr>
                <w:rFonts w:ascii="Footlight MT Light" w:hAnsi="Footlight MT Light"/>
              </w:rPr>
              <w:t xml:space="preserve">The </w:t>
            </w:r>
            <w:r w:rsidRPr="00544DD9">
              <w:rPr>
                <w:rFonts w:ascii="Footlight MT Light" w:hAnsi="Footlight MT Light"/>
              </w:rPr>
              <w:t>Development of the Heart</w:t>
            </w:r>
          </w:p>
          <w:p w:rsidR="00431CE8" w:rsidRPr="00544DD9" w:rsidRDefault="00431CE8" w:rsidP="00431CE8">
            <w:pPr>
              <w:pStyle w:val="NoSpacing"/>
              <w:jc w:val="center"/>
              <w:rPr>
                <w:rFonts w:ascii="Footlight MT Light" w:hAnsi="Footlight MT Light"/>
                <w:b/>
                <w:bCs/>
                <w:color w:val="00B050"/>
                <w:sz w:val="20"/>
                <w:szCs w:val="20"/>
              </w:rPr>
            </w:pPr>
            <w:r w:rsidRPr="00544DD9">
              <w:rPr>
                <w:rFonts w:ascii="Footlight MT Light" w:hAnsi="Footlight MT Light"/>
                <w:b/>
                <w:bCs/>
                <w:color w:val="00B050"/>
                <w:sz w:val="20"/>
                <w:szCs w:val="20"/>
              </w:rPr>
              <w:t>(Anatomy)</w:t>
            </w:r>
          </w:p>
          <w:p w:rsidR="00431CE8" w:rsidRPr="00544DD9" w:rsidRDefault="00431CE8" w:rsidP="00431CE8">
            <w:pPr>
              <w:pStyle w:val="NoSpacing"/>
              <w:jc w:val="center"/>
              <w:rPr>
                <w:rFonts w:ascii="Footlight MT Light" w:hAnsi="Footlight MT Light"/>
                <w:b/>
                <w:bCs/>
                <w:sz w:val="18"/>
                <w:szCs w:val="18"/>
              </w:rPr>
            </w:pPr>
            <w:r w:rsidRPr="00544DD9">
              <w:rPr>
                <w:rFonts w:ascii="Footlight MT Light" w:hAnsi="Footlight MT Light"/>
                <w:b/>
                <w:bCs/>
                <w:color w:val="00B050"/>
                <w:sz w:val="20"/>
                <w:szCs w:val="20"/>
              </w:rPr>
              <w:t>Prof. Saeed Abuelmakarem</w:t>
            </w:r>
          </w:p>
        </w:tc>
      </w:tr>
      <w:tr w:rsidR="00431CE8" w:rsidRPr="00544DD9" w:rsidTr="00431CE8">
        <w:trPr>
          <w:trHeight w:val="1358"/>
        </w:trPr>
        <w:tc>
          <w:tcPr>
            <w:tcW w:w="2070" w:type="dxa"/>
            <w:tcBorders>
              <w:left w:val="single" w:sz="18" w:space="0" w:color="auto"/>
              <w:bottom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11:00am – 12:00nn</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Structure of the cardiac muscle</w:t>
            </w:r>
          </w:p>
          <w:p w:rsidR="00431CE8" w:rsidRPr="00544DD9" w:rsidRDefault="00431CE8" w:rsidP="00431CE8">
            <w:pPr>
              <w:pStyle w:val="NoSpacing"/>
              <w:jc w:val="center"/>
              <w:rPr>
                <w:rFonts w:ascii="Footlight MT Light" w:hAnsi="Footlight MT Light"/>
                <w:b/>
                <w:bCs/>
                <w:color w:val="00B050"/>
                <w:sz w:val="20"/>
                <w:szCs w:val="20"/>
              </w:rPr>
            </w:pPr>
            <w:r w:rsidRPr="00544DD9">
              <w:rPr>
                <w:rFonts w:ascii="Footlight MT Light" w:hAnsi="Footlight MT Light"/>
                <w:b/>
                <w:bCs/>
                <w:color w:val="00B050"/>
                <w:sz w:val="20"/>
                <w:szCs w:val="20"/>
              </w:rPr>
              <w:t>(Histology)</w:t>
            </w:r>
          </w:p>
          <w:p w:rsidR="00431CE8" w:rsidRPr="00544DD9" w:rsidRDefault="00431CE8" w:rsidP="00431CE8">
            <w:pPr>
              <w:pStyle w:val="NoSpacing"/>
              <w:jc w:val="center"/>
              <w:rPr>
                <w:rFonts w:ascii="Footlight MT Light" w:hAnsi="Footlight MT Light"/>
                <w:b/>
                <w:bCs/>
                <w:color w:val="00B050"/>
                <w:sz w:val="20"/>
                <w:szCs w:val="20"/>
              </w:rPr>
            </w:pPr>
            <w:r w:rsidRPr="00544DD9">
              <w:rPr>
                <w:rFonts w:ascii="Footlight MT Light" w:hAnsi="Footlight MT Light"/>
                <w:b/>
                <w:bCs/>
                <w:color w:val="00B050"/>
                <w:sz w:val="20"/>
                <w:szCs w:val="20"/>
              </w:rPr>
              <w:t>Dr. Aly Mohammed</w:t>
            </w:r>
          </w:p>
        </w:tc>
        <w:tc>
          <w:tcPr>
            <w:tcW w:w="1980" w:type="dxa"/>
            <w:vMerge/>
            <w:tcBorders>
              <w:bottom w:val="single" w:sz="18" w:space="0" w:color="auto"/>
            </w:tcBorders>
            <w:shd w:val="clear" w:color="auto" w:fill="auto"/>
          </w:tcPr>
          <w:p w:rsidR="00431CE8" w:rsidRPr="00544DD9" w:rsidRDefault="00431CE8" w:rsidP="00431CE8">
            <w:pPr>
              <w:pStyle w:val="NoSpacing"/>
              <w:jc w:val="center"/>
              <w:rPr>
                <w:rFonts w:ascii="Footlight MT Light" w:hAnsi="Footlight MT Light"/>
                <w:b/>
                <w:bCs/>
                <w:sz w:val="20"/>
                <w:szCs w:val="20"/>
              </w:rPr>
            </w:pPr>
          </w:p>
        </w:tc>
        <w:tc>
          <w:tcPr>
            <w:tcW w:w="2037" w:type="dxa"/>
            <w:tcBorders>
              <w:bottom w:val="single" w:sz="18" w:space="0" w:color="auto"/>
            </w:tcBorders>
            <w:shd w:val="clear" w:color="auto" w:fill="F2DBDB" w:themeFill="accent2" w:themeFillTint="33"/>
          </w:tcPr>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11:00am – 12:00nn</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rPr>
              <w:t>Learning</w:t>
            </w:r>
          </w:p>
        </w:tc>
        <w:tc>
          <w:tcPr>
            <w:tcW w:w="2013" w:type="dxa"/>
            <w:tcBorders>
              <w:bottom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11:00am – 12:00nn</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Alpha adrenergic blockers &amp; sympatholytic</w:t>
            </w: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(Pharmacology)</w:t>
            </w: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color w:val="00B0F0"/>
              </w:rPr>
              <w:t>Dr. Ishfaq Bukhari</w:t>
            </w:r>
          </w:p>
        </w:tc>
        <w:tc>
          <w:tcPr>
            <w:tcW w:w="1980" w:type="dxa"/>
            <w:tcBorders>
              <w:bottom w:val="single" w:sz="18" w:space="0" w:color="auto"/>
              <w:right w:val="single" w:sz="18" w:space="0" w:color="auto"/>
            </w:tcBorders>
            <w:shd w:val="clear" w:color="auto" w:fill="F2DBDB" w:themeFill="accent2" w:themeFillTint="33"/>
          </w:tcPr>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11:00am – 12:00nn</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rPr>
              <w:t>Learning</w:t>
            </w:r>
          </w:p>
        </w:tc>
      </w:tr>
      <w:tr w:rsidR="00431CE8" w:rsidRPr="00544DD9" w:rsidTr="00431CE8">
        <w:tc>
          <w:tcPr>
            <w:tcW w:w="2070" w:type="dxa"/>
            <w:tcBorders>
              <w:top w:val="single" w:sz="18" w:space="0" w:color="auto"/>
              <w:left w:val="single" w:sz="18" w:space="0" w:color="auto"/>
              <w:bottom w:val="single" w:sz="18" w:space="0" w:color="auto"/>
            </w:tcBorders>
            <w:shd w:val="clear" w:color="auto" w:fill="C2D69B" w:themeFill="accent3"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Lunch</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12:00 – 1:00 pm</w:t>
            </w:r>
          </w:p>
        </w:tc>
        <w:tc>
          <w:tcPr>
            <w:tcW w:w="1980" w:type="dxa"/>
            <w:tcBorders>
              <w:top w:val="single" w:sz="18" w:space="0" w:color="auto"/>
              <w:bottom w:val="single" w:sz="18" w:space="0" w:color="auto"/>
            </w:tcBorders>
            <w:shd w:val="clear" w:color="auto" w:fill="C2D69B" w:themeFill="accent3"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Lunch</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12:00 – 1:00 pm</w:t>
            </w:r>
          </w:p>
        </w:tc>
        <w:tc>
          <w:tcPr>
            <w:tcW w:w="2037" w:type="dxa"/>
            <w:tcBorders>
              <w:top w:val="single" w:sz="18" w:space="0" w:color="auto"/>
              <w:bottom w:val="single" w:sz="18" w:space="0" w:color="auto"/>
            </w:tcBorders>
            <w:shd w:val="clear" w:color="auto" w:fill="C2D69B" w:themeFill="accent3"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Lunch</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12:00 – 1:00 pm</w:t>
            </w:r>
          </w:p>
        </w:tc>
        <w:tc>
          <w:tcPr>
            <w:tcW w:w="2013" w:type="dxa"/>
            <w:tcBorders>
              <w:top w:val="single" w:sz="18" w:space="0" w:color="auto"/>
              <w:bottom w:val="single" w:sz="18" w:space="0" w:color="auto"/>
            </w:tcBorders>
            <w:shd w:val="clear" w:color="auto" w:fill="C2D69B" w:themeFill="accent3"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Lunch</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12:00 – 1:00 pm</w:t>
            </w:r>
          </w:p>
        </w:tc>
        <w:tc>
          <w:tcPr>
            <w:tcW w:w="1980" w:type="dxa"/>
            <w:tcBorders>
              <w:top w:val="single" w:sz="18" w:space="0" w:color="auto"/>
              <w:bottom w:val="single" w:sz="18" w:space="0" w:color="auto"/>
              <w:right w:val="single" w:sz="18" w:space="0" w:color="auto"/>
            </w:tcBorders>
            <w:shd w:val="clear" w:color="auto" w:fill="C2D69B" w:themeFill="accent3"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Lunch</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12:00 – 1:00 pm</w:t>
            </w:r>
          </w:p>
        </w:tc>
      </w:tr>
      <w:tr w:rsidR="00431CE8" w:rsidRPr="00544DD9" w:rsidTr="00431CE8">
        <w:trPr>
          <w:trHeight w:val="1395"/>
        </w:trPr>
        <w:tc>
          <w:tcPr>
            <w:tcW w:w="2070" w:type="dxa"/>
            <w:tcBorders>
              <w:top w:val="single" w:sz="18" w:space="0" w:color="auto"/>
              <w:left w:val="single" w:sz="18" w:space="0" w:color="auto"/>
            </w:tcBorders>
            <w:shd w:val="clear" w:color="auto" w:fill="FFFF00"/>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 xml:space="preserve">1:00 – </w:t>
            </w:r>
            <w:r>
              <w:rPr>
                <w:rFonts w:ascii="Footlight MT Light" w:hAnsi="Footlight MT Light"/>
                <w:b/>
                <w:bCs/>
              </w:rPr>
              <w:t>2</w:t>
            </w:r>
            <w:r w:rsidRPr="00544DD9">
              <w:rPr>
                <w:rFonts w:ascii="Footlight MT Light" w:hAnsi="Footlight MT Light"/>
                <w:b/>
                <w:bCs/>
              </w:rPr>
              <w:t>:00 pm</w:t>
            </w:r>
          </w:p>
          <w:p w:rsidR="00431CE8" w:rsidRPr="003C747C" w:rsidRDefault="00431CE8" w:rsidP="00431CE8">
            <w:pPr>
              <w:jc w:val="center"/>
              <w:rPr>
                <w:rFonts w:ascii="Footlight MT Light" w:hAnsi="Footlight MT Light"/>
                <w:bCs/>
                <w:sz w:val="20"/>
                <w:szCs w:val="20"/>
              </w:rPr>
            </w:pPr>
            <w:r w:rsidRPr="003C747C">
              <w:rPr>
                <w:rFonts w:ascii="Footlight MT Light" w:hAnsi="Footlight MT Light"/>
                <w:bCs/>
                <w:sz w:val="20"/>
                <w:szCs w:val="20"/>
              </w:rPr>
              <w:t>CVS examination 1:</w:t>
            </w:r>
          </w:p>
          <w:p w:rsidR="00431CE8" w:rsidRPr="003C747C" w:rsidRDefault="00431CE8" w:rsidP="00431CE8">
            <w:pPr>
              <w:jc w:val="center"/>
              <w:rPr>
                <w:rFonts w:ascii="Footlight MT Light" w:hAnsi="Footlight MT Light"/>
                <w:bCs/>
                <w:sz w:val="20"/>
                <w:szCs w:val="20"/>
              </w:rPr>
            </w:pPr>
            <w:r w:rsidRPr="003C747C">
              <w:rPr>
                <w:rFonts w:ascii="Footlight MT Light" w:hAnsi="Footlight MT Light"/>
                <w:bCs/>
                <w:sz w:val="20"/>
                <w:szCs w:val="20"/>
              </w:rPr>
              <w:t>Pulses, JVP</w:t>
            </w:r>
          </w:p>
          <w:p w:rsidR="00431CE8" w:rsidRDefault="00431CE8" w:rsidP="00431CE8">
            <w:pPr>
              <w:jc w:val="center"/>
              <w:rPr>
                <w:rFonts w:ascii="Footlight MT Light" w:hAnsi="Footlight MT Light"/>
                <w:b/>
                <w:sz w:val="18"/>
                <w:szCs w:val="18"/>
                <w:u w:val="single"/>
              </w:rPr>
            </w:pPr>
          </w:p>
          <w:p w:rsidR="00431CE8" w:rsidRPr="00D2230F" w:rsidRDefault="00431CE8" w:rsidP="00431CE8">
            <w:pPr>
              <w:jc w:val="center"/>
              <w:rPr>
                <w:rFonts w:ascii="Footlight MT Light" w:hAnsi="Footlight MT Light"/>
                <w:b/>
                <w:sz w:val="18"/>
                <w:szCs w:val="18"/>
                <w:u w:val="single"/>
              </w:rPr>
            </w:pPr>
            <w:r w:rsidRPr="00D2230F">
              <w:rPr>
                <w:rFonts w:ascii="Footlight MT Light" w:hAnsi="Footlight MT Light"/>
                <w:b/>
                <w:sz w:val="18"/>
                <w:szCs w:val="18"/>
                <w:u w:val="single"/>
              </w:rPr>
              <w:t>Clinical Skills</w:t>
            </w:r>
          </w:p>
          <w:p w:rsidR="00431CE8" w:rsidRPr="00544DD9" w:rsidRDefault="00431CE8" w:rsidP="00431CE8">
            <w:pPr>
              <w:pStyle w:val="NoSpacing"/>
              <w:jc w:val="center"/>
              <w:rPr>
                <w:rFonts w:ascii="Footlight MT Light" w:hAnsi="Footlight MT Light"/>
                <w:b/>
                <w:bCs/>
                <w:color w:val="00B050"/>
                <w:sz w:val="20"/>
                <w:szCs w:val="20"/>
              </w:rPr>
            </w:pPr>
            <w:r w:rsidRPr="00D2230F">
              <w:rPr>
                <w:rFonts w:ascii="Footlight MT Light" w:hAnsi="Footlight MT Light"/>
                <w:b/>
                <w:sz w:val="18"/>
                <w:szCs w:val="18"/>
              </w:rPr>
              <w:t>(</w:t>
            </w:r>
            <w:r>
              <w:rPr>
                <w:rFonts w:ascii="Footlight MT Light" w:hAnsi="Footlight MT Light"/>
                <w:b/>
                <w:sz w:val="18"/>
                <w:szCs w:val="18"/>
              </w:rPr>
              <w:t>A</w:t>
            </w:r>
            <w:r w:rsidRPr="00D2230F">
              <w:rPr>
                <w:rFonts w:ascii="Footlight MT Light" w:hAnsi="Footlight MT Light"/>
                <w:b/>
                <w:sz w:val="18"/>
                <w:szCs w:val="18"/>
              </w:rPr>
              <w:t>1</w:t>
            </w:r>
            <w:r>
              <w:rPr>
                <w:rFonts w:ascii="Footlight MT Light" w:hAnsi="Footlight MT Light"/>
                <w:b/>
                <w:sz w:val="18"/>
                <w:szCs w:val="18"/>
              </w:rPr>
              <w:t>)</w:t>
            </w:r>
          </w:p>
        </w:tc>
        <w:tc>
          <w:tcPr>
            <w:tcW w:w="1980" w:type="dxa"/>
            <w:tcBorders>
              <w:top w:val="single" w:sz="18" w:space="0" w:color="auto"/>
            </w:tcBorders>
            <w:shd w:val="clear" w:color="auto" w:fill="F2DBDB" w:themeFill="accent2" w:themeFillTint="33"/>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 – 2:00 pm</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Learning</w:t>
            </w:r>
          </w:p>
        </w:tc>
        <w:tc>
          <w:tcPr>
            <w:tcW w:w="2037" w:type="dxa"/>
            <w:vMerge w:val="restart"/>
            <w:tcBorders>
              <w:top w:val="single" w:sz="18" w:space="0" w:color="auto"/>
            </w:tcBorders>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 – 3:00 pm</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u w:val="single"/>
              </w:rPr>
            </w:pPr>
            <w:r w:rsidRPr="00544DD9">
              <w:rPr>
                <w:rFonts w:ascii="Footlight MT Light" w:hAnsi="Footlight MT Light"/>
                <w:b/>
                <w:bCs/>
                <w:u w:val="single"/>
              </w:rPr>
              <w:t>(Practical)</w:t>
            </w:r>
          </w:p>
          <w:p w:rsidR="00431CE8" w:rsidRPr="00544DD9" w:rsidRDefault="00431CE8" w:rsidP="00431CE8">
            <w:pPr>
              <w:pStyle w:val="NoSpacing"/>
              <w:jc w:val="center"/>
              <w:rPr>
                <w:rFonts w:ascii="Footlight MT Light" w:hAnsi="Footlight MT Light"/>
                <w:b/>
                <w:bCs/>
                <w:sz w:val="16"/>
                <w:szCs w:val="16"/>
              </w:rPr>
            </w:pP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Histology of the cardiac muscle</w:t>
            </w:r>
          </w:p>
          <w:p w:rsidR="00431CE8" w:rsidRPr="00544DD9" w:rsidRDefault="00431CE8" w:rsidP="00431CE8">
            <w:pPr>
              <w:pStyle w:val="NoSpacing"/>
              <w:jc w:val="center"/>
              <w:rPr>
                <w:rFonts w:ascii="Footlight MT Light" w:hAnsi="Footlight MT Light"/>
                <w:b/>
                <w:bCs/>
                <w:sz w:val="16"/>
                <w:szCs w:val="16"/>
              </w:rPr>
            </w:pPr>
          </w:p>
          <w:p w:rsidR="00431CE8" w:rsidRPr="00544DD9" w:rsidRDefault="00431CE8" w:rsidP="00431CE8">
            <w:pPr>
              <w:pStyle w:val="NoSpacing"/>
              <w:jc w:val="center"/>
              <w:rPr>
                <w:rFonts w:ascii="Footlight MT Light" w:hAnsi="Footlight MT Light"/>
                <w:b/>
                <w:bCs/>
                <w:color w:val="00B050"/>
                <w:sz w:val="20"/>
                <w:szCs w:val="20"/>
              </w:rPr>
            </w:pPr>
            <w:r w:rsidRPr="00544DD9">
              <w:rPr>
                <w:rFonts w:ascii="Footlight MT Light" w:hAnsi="Footlight MT Light"/>
                <w:b/>
                <w:bCs/>
                <w:color w:val="00B050"/>
                <w:sz w:val="20"/>
                <w:szCs w:val="20"/>
              </w:rPr>
              <w:t>(Histology)</w:t>
            </w:r>
          </w:p>
          <w:p w:rsidR="00431CE8" w:rsidRPr="00544DD9" w:rsidRDefault="00431CE8" w:rsidP="00431CE8">
            <w:pPr>
              <w:pStyle w:val="NoSpacing"/>
              <w:jc w:val="center"/>
              <w:rPr>
                <w:rFonts w:ascii="Footlight MT Light" w:hAnsi="Footlight MT Light"/>
                <w:b/>
                <w:bCs/>
                <w:color w:val="00B050"/>
                <w:sz w:val="20"/>
                <w:szCs w:val="20"/>
              </w:rPr>
            </w:pPr>
            <w:r w:rsidRPr="00544DD9">
              <w:rPr>
                <w:rFonts w:ascii="Footlight MT Light" w:hAnsi="Footlight MT Light"/>
                <w:b/>
                <w:bCs/>
                <w:color w:val="00B050"/>
                <w:sz w:val="20"/>
                <w:szCs w:val="20"/>
              </w:rPr>
              <w:t>All Staff</w:t>
            </w:r>
          </w:p>
        </w:tc>
        <w:tc>
          <w:tcPr>
            <w:tcW w:w="2013" w:type="dxa"/>
            <w:vMerge w:val="restart"/>
            <w:tcBorders>
              <w:top w:val="single" w:sz="18" w:space="0" w:color="auto"/>
            </w:tcBorders>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 – 3:00 pm</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u w:val="single"/>
              </w:rPr>
            </w:pPr>
            <w:r w:rsidRPr="00544DD9">
              <w:rPr>
                <w:rFonts w:ascii="Footlight MT Light" w:hAnsi="Footlight MT Light"/>
                <w:b/>
                <w:bCs/>
                <w:u w:val="single"/>
              </w:rPr>
              <w:t>(Practical)</w:t>
            </w:r>
          </w:p>
          <w:p w:rsidR="00431CE8" w:rsidRPr="00544DD9" w:rsidRDefault="00431CE8" w:rsidP="00431CE8">
            <w:pPr>
              <w:pStyle w:val="NoSpacing"/>
              <w:jc w:val="center"/>
              <w:rPr>
                <w:rFonts w:ascii="Footlight MT Light" w:hAnsi="Footlight MT Light"/>
                <w:b/>
                <w:bCs/>
                <w:sz w:val="16"/>
                <w:szCs w:val="16"/>
              </w:rPr>
            </w:pP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The Electrocardiogram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ECG</w:t>
            </w:r>
          </w:p>
          <w:p w:rsidR="00431CE8" w:rsidRPr="00544DD9" w:rsidRDefault="00431CE8" w:rsidP="00431CE8">
            <w:pPr>
              <w:pStyle w:val="NoSpacing"/>
              <w:jc w:val="center"/>
              <w:rPr>
                <w:rFonts w:ascii="Footlight MT Light" w:hAnsi="Footlight MT Light"/>
                <w:b/>
                <w:bCs/>
                <w:sz w:val="16"/>
                <w:szCs w:val="16"/>
              </w:rPr>
            </w:pP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(Physiology)</w:t>
            </w: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All Staff</w:t>
            </w:r>
          </w:p>
        </w:tc>
        <w:tc>
          <w:tcPr>
            <w:tcW w:w="1980" w:type="dxa"/>
            <w:vMerge w:val="restart"/>
            <w:tcBorders>
              <w:top w:val="single" w:sz="18" w:space="0" w:color="auto"/>
              <w:right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 – 3:00 pm</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sz w:val="16"/>
                <w:szCs w:val="16"/>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sz w:val="36"/>
                <w:szCs w:val="36"/>
              </w:rPr>
              <w:t>S A L A M</w:t>
            </w:r>
          </w:p>
        </w:tc>
      </w:tr>
      <w:tr w:rsidR="00431CE8" w:rsidRPr="00544DD9" w:rsidTr="00431CE8">
        <w:trPr>
          <w:trHeight w:val="1205"/>
        </w:trPr>
        <w:tc>
          <w:tcPr>
            <w:tcW w:w="2070" w:type="dxa"/>
            <w:tcBorders>
              <w:left w:val="single" w:sz="18" w:space="0" w:color="auto"/>
              <w:bottom w:val="single" w:sz="18" w:space="0" w:color="auto"/>
            </w:tcBorders>
            <w:shd w:val="clear" w:color="auto" w:fill="FFFF00"/>
          </w:tcPr>
          <w:p w:rsidR="00431CE8" w:rsidRDefault="00431CE8" w:rsidP="00431CE8">
            <w:pPr>
              <w:pStyle w:val="NoSpacing"/>
              <w:jc w:val="center"/>
              <w:rPr>
                <w:rFonts w:ascii="Footlight MT Light" w:hAnsi="Footlight MT Light"/>
                <w:b/>
                <w:bCs/>
              </w:rPr>
            </w:pPr>
            <w:r w:rsidRPr="00544DD9">
              <w:rPr>
                <w:rFonts w:ascii="Footlight MT Light" w:hAnsi="Footlight MT Light"/>
                <w:b/>
                <w:bCs/>
              </w:rPr>
              <w:t>2:00 – 3:00 pm</w:t>
            </w:r>
          </w:p>
          <w:p w:rsidR="00431CE8" w:rsidRPr="003C747C" w:rsidRDefault="00431CE8" w:rsidP="00431CE8">
            <w:pPr>
              <w:jc w:val="center"/>
              <w:rPr>
                <w:rFonts w:ascii="Footlight MT Light" w:hAnsi="Footlight MT Light"/>
                <w:bCs/>
                <w:sz w:val="20"/>
                <w:szCs w:val="20"/>
              </w:rPr>
            </w:pPr>
            <w:r w:rsidRPr="003C747C">
              <w:rPr>
                <w:rFonts w:ascii="Footlight MT Light" w:hAnsi="Footlight MT Light"/>
                <w:bCs/>
                <w:sz w:val="20"/>
                <w:szCs w:val="20"/>
              </w:rPr>
              <w:t>CVS examination 1:</w:t>
            </w:r>
          </w:p>
          <w:p w:rsidR="00431CE8" w:rsidRPr="003C747C" w:rsidRDefault="00431CE8" w:rsidP="00431CE8">
            <w:pPr>
              <w:jc w:val="center"/>
              <w:rPr>
                <w:rFonts w:ascii="Footlight MT Light" w:hAnsi="Footlight MT Light"/>
                <w:bCs/>
                <w:sz w:val="20"/>
                <w:szCs w:val="20"/>
              </w:rPr>
            </w:pPr>
            <w:r w:rsidRPr="003C747C">
              <w:rPr>
                <w:rFonts w:ascii="Footlight MT Light" w:hAnsi="Footlight MT Light"/>
                <w:bCs/>
                <w:sz w:val="20"/>
                <w:szCs w:val="20"/>
              </w:rPr>
              <w:t>Pulses, JVP</w:t>
            </w:r>
          </w:p>
          <w:p w:rsidR="00431CE8" w:rsidRDefault="00431CE8" w:rsidP="00431CE8">
            <w:pPr>
              <w:jc w:val="center"/>
              <w:rPr>
                <w:rFonts w:ascii="Footlight MT Light" w:hAnsi="Footlight MT Light"/>
                <w:b/>
                <w:sz w:val="18"/>
                <w:szCs w:val="18"/>
                <w:u w:val="single"/>
              </w:rPr>
            </w:pPr>
          </w:p>
          <w:p w:rsidR="00431CE8" w:rsidRPr="00D2230F" w:rsidRDefault="00431CE8" w:rsidP="00431CE8">
            <w:pPr>
              <w:jc w:val="center"/>
              <w:rPr>
                <w:rFonts w:ascii="Footlight MT Light" w:hAnsi="Footlight MT Light"/>
                <w:b/>
                <w:sz w:val="18"/>
                <w:szCs w:val="18"/>
                <w:u w:val="single"/>
              </w:rPr>
            </w:pPr>
            <w:r w:rsidRPr="00D2230F">
              <w:rPr>
                <w:rFonts w:ascii="Footlight MT Light" w:hAnsi="Footlight MT Light"/>
                <w:b/>
                <w:sz w:val="18"/>
                <w:szCs w:val="18"/>
                <w:u w:val="single"/>
              </w:rPr>
              <w:t>Clinical Skills</w:t>
            </w:r>
          </w:p>
          <w:p w:rsidR="00431CE8" w:rsidRPr="00544DD9" w:rsidRDefault="00431CE8" w:rsidP="00431CE8">
            <w:pPr>
              <w:pStyle w:val="NoSpacing"/>
              <w:jc w:val="center"/>
              <w:rPr>
                <w:rFonts w:ascii="Footlight MT Light" w:hAnsi="Footlight MT Light"/>
                <w:b/>
                <w:bCs/>
              </w:rPr>
            </w:pPr>
            <w:r w:rsidRPr="00D2230F">
              <w:rPr>
                <w:rFonts w:ascii="Footlight MT Light" w:hAnsi="Footlight MT Light"/>
                <w:b/>
                <w:sz w:val="18"/>
                <w:szCs w:val="18"/>
              </w:rPr>
              <w:t>(</w:t>
            </w:r>
            <w:r>
              <w:rPr>
                <w:rFonts w:ascii="Footlight MT Light" w:hAnsi="Footlight MT Light"/>
                <w:b/>
                <w:sz w:val="18"/>
                <w:szCs w:val="18"/>
              </w:rPr>
              <w:t>A2)</w:t>
            </w:r>
          </w:p>
        </w:tc>
        <w:tc>
          <w:tcPr>
            <w:tcW w:w="1980" w:type="dxa"/>
            <w:tcBorders>
              <w:bottom w:val="single" w:sz="18" w:space="0" w:color="auto"/>
            </w:tcBorders>
            <w:shd w:val="clear" w:color="auto" w:fill="F2DBDB" w:themeFill="accent2" w:themeFillTint="33"/>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2:00 – 3:00 pm</w:t>
            </w:r>
          </w:p>
          <w:p w:rsidR="00431CE8" w:rsidRPr="00544DD9" w:rsidRDefault="00431CE8" w:rsidP="00431CE8">
            <w:pPr>
              <w:pStyle w:val="NoSpacing"/>
              <w:jc w:val="center"/>
              <w:rPr>
                <w:rFonts w:ascii="Footlight MT Light" w:hAnsi="Footlight MT Light"/>
                <w:b/>
                <w:bCs/>
                <w:sz w:val="16"/>
                <w:szCs w:val="16"/>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Learning</w:t>
            </w:r>
          </w:p>
        </w:tc>
        <w:tc>
          <w:tcPr>
            <w:tcW w:w="2037" w:type="dxa"/>
            <w:vMerge/>
            <w:tcBorders>
              <w:bottom w:val="single" w:sz="18" w:space="0" w:color="auto"/>
            </w:tcBorders>
          </w:tcPr>
          <w:p w:rsidR="00431CE8" w:rsidRPr="00544DD9" w:rsidRDefault="00431CE8" w:rsidP="00431CE8">
            <w:pPr>
              <w:pStyle w:val="NoSpacing"/>
              <w:rPr>
                <w:rFonts w:ascii="Footlight MT Light" w:hAnsi="Footlight MT Light"/>
                <w:b/>
                <w:bCs/>
              </w:rPr>
            </w:pPr>
          </w:p>
        </w:tc>
        <w:tc>
          <w:tcPr>
            <w:tcW w:w="2013" w:type="dxa"/>
            <w:vMerge/>
            <w:tcBorders>
              <w:bottom w:val="single" w:sz="18" w:space="0" w:color="auto"/>
            </w:tcBorders>
          </w:tcPr>
          <w:p w:rsidR="00431CE8" w:rsidRPr="00544DD9" w:rsidRDefault="00431CE8" w:rsidP="00431CE8">
            <w:pPr>
              <w:pStyle w:val="NoSpacing"/>
              <w:rPr>
                <w:rFonts w:ascii="Footlight MT Light" w:hAnsi="Footlight MT Light"/>
                <w:b/>
                <w:bCs/>
              </w:rPr>
            </w:pPr>
          </w:p>
        </w:tc>
        <w:tc>
          <w:tcPr>
            <w:tcW w:w="1980" w:type="dxa"/>
            <w:vMerge/>
            <w:tcBorders>
              <w:bottom w:val="single" w:sz="18" w:space="0" w:color="auto"/>
              <w:right w:val="single" w:sz="18" w:space="0" w:color="auto"/>
            </w:tcBorders>
            <w:shd w:val="clear" w:color="auto" w:fill="auto"/>
          </w:tcPr>
          <w:p w:rsidR="00431CE8" w:rsidRPr="00544DD9" w:rsidRDefault="00431CE8" w:rsidP="00431CE8">
            <w:pPr>
              <w:pStyle w:val="NoSpacing"/>
              <w:rPr>
                <w:rFonts w:ascii="Footlight MT Light" w:hAnsi="Footlight MT Light"/>
                <w:b/>
                <w:bCs/>
              </w:rPr>
            </w:pPr>
          </w:p>
        </w:tc>
      </w:tr>
    </w:tbl>
    <w:p w:rsidR="004B292B" w:rsidRDefault="004B292B" w:rsidP="00536412">
      <w:pPr>
        <w:rPr>
          <w:rFonts w:ascii="Footlight MT Light" w:hAnsi="Footlight MT Light"/>
          <w:b/>
          <w:sz w:val="24"/>
          <w:szCs w:val="24"/>
          <w:u w:val="single"/>
        </w:rPr>
      </w:pPr>
    </w:p>
    <w:p w:rsidR="004B292B" w:rsidRPr="00536412" w:rsidRDefault="004B292B" w:rsidP="00536412">
      <w:pPr>
        <w:rPr>
          <w:rFonts w:ascii="Footlight MT Light" w:hAnsi="Footlight MT Light"/>
          <w:b/>
          <w:sz w:val="24"/>
          <w:szCs w:val="24"/>
          <w:u w:val="single"/>
        </w:rPr>
      </w:pPr>
    </w:p>
    <w:p w:rsidR="00192AC5" w:rsidRDefault="00192AC5" w:rsidP="000548FE">
      <w:pPr>
        <w:rPr>
          <w:rFonts w:ascii="Verdana" w:hAnsi="Verdana"/>
          <w:b/>
          <w:sz w:val="20"/>
          <w:szCs w:val="20"/>
        </w:rPr>
      </w:pPr>
    </w:p>
    <w:p w:rsidR="00FB6B41" w:rsidRDefault="00FB6B41" w:rsidP="000548FE">
      <w:pPr>
        <w:rPr>
          <w:rFonts w:ascii="Verdana" w:hAnsi="Verdana"/>
          <w:b/>
          <w:sz w:val="20"/>
          <w:szCs w:val="20"/>
        </w:rPr>
      </w:pPr>
    </w:p>
    <w:tbl>
      <w:tblPr>
        <w:tblStyle w:val="TableGrid"/>
        <w:tblW w:w="10278" w:type="dxa"/>
        <w:tblInd w:w="-360" w:type="dxa"/>
        <w:tblLook w:val="04A0" w:firstRow="1" w:lastRow="0" w:firstColumn="1" w:lastColumn="0" w:noHBand="0" w:noVBand="1"/>
      </w:tblPr>
      <w:tblGrid>
        <w:gridCol w:w="1998"/>
        <w:gridCol w:w="2160"/>
        <w:gridCol w:w="2070"/>
        <w:gridCol w:w="1980"/>
        <w:gridCol w:w="2070"/>
      </w:tblGrid>
      <w:tr w:rsidR="00431CE8" w:rsidRPr="00544DD9" w:rsidTr="00431CE8">
        <w:trPr>
          <w:trHeight w:val="306"/>
        </w:trPr>
        <w:tc>
          <w:tcPr>
            <w:tcW w:w="10278" w:type="dxa"/>
            <w:gridSpan w:val="5"/>
            <w:tcBorders>
              <w:top w:val="single" w:sz="18" w:space="0" w:color="auto"/>
              <w:left w:val="single" w:sz="18" w:space="0" w:color="auto"/>
              <w:bottom w:val="single" w:sz="12" w:space="0" w:color="auto"/>
              <w:right w:val="single" w:sz="18" w:space="0" w:color="auto"/>
            </w:tcBorders>
            <w:shd w:val="clear" w:color="auto" w:fill="92CDDC" w:themeFill="accent5" w:themeFillTint="99"/>
            <w:vAlign w:val="center"/>
          </w:tcPr>
          <w:p w:rsidR="00431CE8" w:rsidRPr="00544DD9" w:rsidRDefault="00431CE8" w:rsidP="00431CE8">
            <w:pPr>
              <w:pStyle w:val="NoSpacing"/>
              <w:jc w:val="center"/>
              <w:rPr>
                <w:rFonts w:ascii="Footlight MT Light" w:hAnsi="Footlight MT Light"/>
                <w:b/>
                <w:bCs/>
                <w:sz w:val="18"/>
                <w:szCs w:val="18"/>
              </w:rPr>
            </w:pPr>
            <w:r w:rsidRPr="00544DD9">
              <w:rPr>
                <w:rFonts w:ascii="Footlight MT Light" w:hAnsi="Footlight MT Light"/>
                <w:b/>
                <w:bCs/>
              </w:rPr>
              <w:lastRenderedPageBreak/>
              <w:t>Week 2  -  Cardiovascular block  (Male - A)</w:t>
            </w:r>
          </w:p>
        </w:tc>
      </w:tr>
      <w:tr w:rsidR="00431CE8" w:rsidRPr="00544DD9" w:rsidTr="00431CE8">
        <w:trPr>
          <w:trHeight w:val="324"/>
        </w:trPr>
        <w:tc>
          <w:tcPr>
            <w:tcW w:w="10278" w:type="dxa"/>
            <w:gridSpan w:val="5"/>
            <w:tcBorders>
              <w:top w:val="single" w:sz="18" w:space="0" w:color="auto"/>
              <w:left w:val="single" w:sz="18" w:space="0" w:color="auto"/>
              <w:bottom w:val="single" w:sz="12" w:space="0" w:color="auto"/>
              <w:right w:val="single" w:sz="18" w:space="0" w:color="auto"/>
            </w:tcBorders>
            <w:shd w:val="clear" w:color="auto" w:fill="92CDDC" w:themeFill="accent5" w:themeFillTint="99"/>
            <w:vAlign w:val="center"/>
          </w:tcPr>
          <w:p w:rsidR="00431CE8" w:rsidRPr="00544DD9" w:rsidRDefault="00431CE8" w:rsidP="00431CE8">
            <w:pPr>
              <w:pStyle w:val="NoSpacing"/>
              <w:rPr>
                <w:rFonts w:ascii="Footlight MT Light" w:hAnsi="Footlight MT Light"/>
                <w:b/>
                <w:bCs/>
              </w:rPr>
            </w:pPr>
            <w:r w:rsidRPr="00F66CA4">
              <w:rPr>
                <w:rFonts w:ascii="Footlight MT Light" w:hAnsi="Footlight MT Light"/>
                <w:b/>
                <w:bCs/>
                <w:sz w:val="18"/>
                <w:szCs w:val="18"/>
              </w:rPr>
              <w:t xml:space="preserve">Week (2)  Starting :  </w:t>
            </w:r>
            <w:r>
              <w:rPr>
                <w:rFonts w:ascii="Footlight MT Light" w:hAnsi="Footlight MT Light"/>
                <w:b/>
                <w:bCs/>
                <w:sz w:val="20"/>
                <w:szCs w:val="20"/>
              </w:rPr>
              <w:t>19</w:t>
            </w:r>
            <w:r w:rsidRPr="00F66CA4">
              <w:rPr>
                <w:rFonts w:ascii="Footlight MT Light" w:hAnsi="Footlight MT Light"/>
                <w:b/>
                <w:bCs/>
                <w:sz w:val="20"/>
                <w:szCs w:val="20"/>
              </w:rPr>
              <w:t>/0</w:t>
            </w:r>
            <w:r>
              <w:rPr>
                <w:rFonts w:ascii="Footlight MT Light" w:hAnsi="Footlight MT Light"/>
                <w:b/>
                <w:bCs/>
                <w:sz w:val="20"/>
                <w:szCs w:val="20"/>
              </w:rPr>
              <w:t>3</w:t>
            </w:r>
            <w:r w:rsidRPr="00F66CA4">
              <w:rPr>
                <w:rFonts w:ascii="Footlight MT Light" w:hAnsi="Footlight MT Light"/>
                <w:b/>
                <w:bCs/>
                <w:sz w:val="20"/>
                <w:szCs w:val="20"/>
              </w:rPr>
              <w:t>/201</w:t>
            </w:r>
            <w:r>
              <w:rPr>
                <w:rFonts w:ascii="Footlight MT Light" w:hAnsi="Footlight MT Light"/>
                <w:b/>
                <w:bCs/>
                <w:sz w:val="20"/>
                <w:szCs w:val="20"/>
              </w:rPr>
              <w:t>7</w:t>
            </w:r>
            <w:r w:rsidRPr="00F66CA4">
              <w:rPr>
                <w:rFonts w:ascii="Footlight MT Light" w:hAnsi="Footlight MT Light"/>
                <w:b/>
                <w:bCs/>
                <w:sz w:val="20"/>
                <w:szCs w:val="20"/>
              </w:rPr>
              <w:t xml:space="preserve"> to </w:t>
            </w:r>
            <w:r>
              <w:rPr>
                <w:rFonts w:ascii="Footlight MT Light" w:hAnsi="Footlight MT Light"/>
                <w:b/>
                <w:bCs/>
                <w:sz w:val="20"/>
                <w:szCs w:val="20"/>
              </w:rPr>
              <w:t>23</w:t>
            </w:r>
            <w:r w:rsidRPr="00F66CA4">
              <w:rPr>
                <w:rFonts w:ascii="Footlight MT Light" w:hAnsi="Footlight MT Light"/>
                <w:b/>
                <w:bCs/>
                <w:sz w:val="20"/>
                <w:szCs w:val="20"/>
              </w:rPr>
              <w:t>/03/201</w:t>
            </w:r>
            <w:r>
              <w:rPr>
                <w:rFonts w:ascii="Footlight MT Light" w:hAnsi="Footlight MT Light"/>
                <w:b/>
                <w:bCs/>
                <w:sz w:val="20"/>
                <w:szCs w:val="20"/>
              </w:rPr>
              <w:t>7</w:t>
            </w:r>
            <w:r w:rsidRPr="00F66CA4">
              <w:rPr>
                <w:rFonts w:ascii="Footlight MT Light" w:hAnsi="Footlight MT Light"/>
                <w:b/>
                <w:bCs/>
                <w:sz w:val="20"/>
                <w:szCs w:val="20"/>
              </w:rPr>
              <w:t xml:space="preserve"> </w:t>
            </w:r>
            <w:r w:rsidRPr="00F66CA4">
              <w:rPr>
                <w:rFonts w:ascii="Footlight MT Light" w:hAnsi="Footlight MT Light"/>
                <w:b/>
                <w:bCs/>
                <w:color w:val="FF0000"/>
                <w:sz w:val="20"/>
                <w:szCs w:val="20"/>
              </w:rPr>
              <w:t>(</w:t>
            </w:r>
            <w:r>
              <w:rPr>
                <w:rFonts w:ascii="Footlight MT Light" w:hAnsi="Footlight MT Light"/>
                <w:b/>
                <w:bCs/>
                <w:color w:val="FF0000"/>
                <w:sz w:val="20"/>
                <w:szCs w:val="20"/>
              </w:rPr>
              <w:t>20</w:t>
            </w:r>
            <w:r w:rsidRPr="00F66CA4">
              <w:rPr>
                <w:rFonts w:ascii="Footlight MT Light" w:hAnsi="Footlight MT Light"/>
                <w:b/>
                <w:bCs/>
                <w:color w:val="FF0000"/>
                <w:sz w:val="20"/>
                <w:szCs w:val="20"/>
              </w:rPr>
              <w:t>/0</w:t>
            </w:r>
            <w:r>
              <w:rPr>
                <w:rFonts w:ascii="Footlight MT Light" w:hAnsi="Footlight MT Light"/>
                <w:b/>
                <w:bCs/>
                <w:color w:val="FF0000"/>
                <w:sz w:val="20"/>
                <w:szCs w:val="20"/>
              </w:rPr>
              <w:t>6</w:t>
            </w:r>
            <w:r w:rsidRPr="00F66CA4">
              <w:rPr>
                <w:rFonts w:ascii="Footlight MT Light" w:hAnsi="Footlight MT Light"/>
                <w:b/>
                <w:bCs/>
                <w:color w:val="FF0000"/>
                <w:sz w:val="20"/>
                <w:szCs w:val="20"/>
              </w:rPr>
              <w:t>/143</w:t>
            </w:r>
            <w:r>
              <w:rPr>
                <w:rFonts w:ascii="Footlight MT Light" w:hAnsi="Footlight MT Light"/>
                <w:b/>
                <w:bCs/>
                <w:color w:val="FF0000"/>
                <w:sz w:val="20"/>
                <w:szCs w:val="20"/>
              </w:rPr>
              <w:t>8</w:t>
            </w:r>
            <w:r w:rsidRPr="00F66CA4">
              <w:rPr>
                <w:rFonts w:ascii="Footlight MT Light" w:hAnsi="Footlight MT Light"/>
                <w:b/>
                <w:bCs/>
                <w:color w:val="FF0000"/>
                <w:sz w:val="20"/>
                <w:szCs w:val="20"/>
              </w:rPr>
              <w:t xml:space="preserve"> to </w:t>
            </w:r>
            <w:r>
              <w:rPr>
                <w:rFonts w:ascii="Footlight MT Light" w:hAnsi="Footlight MT Light"/>
                <w:b/>
                <w:bCs/>
                <w:color w:val="FF0000"/>
                <w:sz w:val="20"/>
                <w:szCs w:val="20"/>
              </w:rPr>
              <w:t>24</w:t>
            </w:r>
            <w:r w:rsidRPr="00F66CA4">
              <w:rPr>
                <w:rFonts w:ascii="Footlight MT Light" w:hAnsi="Footlight MT Light"/>
                <w:b/>
                <w:bCs/>
                <w:color w:val="FF0000"/>
                <w:sz w:val="20"/>
                <w:szCs w:val="20"/>
              </w:rPr>
              <w:t>/0</w:t>
            </w:r>
            <w:r>
              <w:rPr>
                <w:rFonts w:ascii="Footlight MT Light" w:hAnsi="Footlight MT Light"/>
                <w:b/>
                <w:bCs/>
                <w:color w:val="FF0000"/>
                <w:sz w:val="20"/>
                <w:szCs w:val="20"/>
              </w:rPr>
              <w:t>6</w:t>
            </w:r>
            <w:r w:rsidRPr="00F66CA4">
              <w:rPr>
                <w:rFonts w:ascii="Footlight MT Light" w:hAnsi="Footlight MT Light"/>
                <w:b/>
                <w:bCs/>
                <w:color w:val="FF0000"/>
                <w:sz w:val="20"/>
                <w:szCs w:val="20"/>
              </w:rPr>
              <w:t>/143</w:t>
            </w:r>
            <w:r>
              <w:rPr>
                <w:rFonts w:ascii="Footlight MT Light" w:hAnsi="Footlight MT Light"/>
                <w:b/>
                <w:bCs/>
                <w:color w:val="FF0000"/>
                <w:sz w:val="20"/>
                <w:szCs w:val="20"/>
              </w:rPr>
              <w:t>8</w:t>
            </w:r>
            <w:r w:rsidRPr="00F66CA4">
              <w:rPr>
                <w:rFonts w:ascii="Footlight MT Light" w:hAnsi="Footlight MT Light"/>
                <w:b/>
                <w:bCs/>
                <w:color w:val="FF0000"/>
                <w:sz w:val="20"/>
                <w:szCs w:val="20"/>
              </w:rPr>
              <w:t>)</w:t>
            </w:r>
          </w:p>
        </w:tc>
      </w:tr>
      <w:tr w:rsidR="00431CE8" w:rsidRPr="00544DD9" w:rsidTr="00431CE8">
        <w:trPr>
          <w:trHeight w:val="321"/>
        </w:trPr>
        <w:tc>
          <w:tcPr>
            <w:tcW w:w="10278" w:type="dxa"/>
            <w:gridSpan w:val="5"/>
            <w:tcBorders>
              <w:top w:val="single" w:sz="12" w:space="0" w:color="auto"/>
              <w:left w:val="single" w:sz="18" w:space="0" w:color="auto"/>
              <w:right w:val="single" w:sz="18" w:space="0" w:color="auto"/>
            </w:tcBorders>
            <w:shd w:val="clear" w:color="auto" w:fill="92CDDC" w:themeFill="accent5" w:themeFillTint="99"/>
            <w:vAlign w:val="center"/>
          </w:tcPr>
          <w:p w:rsidR="00431CE8" w:rsidRPr="00544DD9" w:rsidRDefault="00431CE8" w:rsidP="00431CE8">
            <w:pPr>
              <w:pStyle w:val="NoSpacing"/>
              <w:jc w:val="center"/>
              <w:rPr>
                <w:rFonts w:ascii="Footlight MT Light" w:hAnsi="Footlight MT Light"/>
                <w:b/>
                <w:bCs/>
                <w:u w:val="single"/>
              </w:rPr>
            </w:pPr>
            <w:r w:rsidRPr="00544DD9">
              <w:rPr>
                <w:rFonts w:ascii="Footlight MT Light" w:hAnsi="Footlight MT Light"/>
                <w:b/>
                <w:bCs/>
                <w:sz w:val="28"/>
                <w:szCs w:val="28"/>
                <w:u w:val="single"/>
              </w:rPr>
              <w:t>Valve disease, The Heart as a Pump and heart failure</w:t>
            </w:r>
          </w:p>
        </w:tc>
      </w:tr>
      <w:tr w:rsidR="00431CE8" w:rsidRPr="00544DD9" w:rsidTr="00431CE8">
        <w:trPr>
          <w:trHeight w:val="260"/>
        </w:trPr>
        <w:tc>
          <w:tcPr>
            <w:tcW w:w="10278" w:type="dxa"/>
            <w:gridSpan w:val="5"/>
            <w:tcBorders>
              <w:left w:val="single" w:sz="18" w:space="0" w:color="auto"/>
              <w:right w:val="single" w:sz="18" w:space="0" w:color="auto"/>
            </w:tcBorders>
            <w:shd w:val="clear" w:color="auto" w:fill="92CDDC" w:themeFill="accent5" w:themeFillTint="99"/>
            <w:vAlign w:val="center"/>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 xml:space="preserve">CHAIR PERSON  :  </w:t>
            </w:r>
            <w:r>
              <w:rPr>
                <w:rFonts w:ascii="Footlight MT Light" w:hAnsi="Footlight MT Light"/>
                <w:b/>
                <w:bCs/>
              </w:rPr>
              <w:t>Prof</w:t>
            </w:r>
            <w:r w:rsidRPr="00544DD9">
              <w:rPr>
                <w:rFonts w:ascii="Footlight MT Light" w:hAnsi="Footlight MT Light"/>
                <w:b/>
                <w:bCs/>
              </w:rPr>
              <w:t>. Mona Soliman</w:t>
            </w:r>
          </w:p>
        </w:tc>
      </w:tr>
      <w:tr w:rsidR="00431CE8" w:rsidRPr="00544DD9" w:rsidTr="00431CE8">
        <w:trPr>
          <w:trHeight w:val="269"/>
        </w:trPr>
        <w:tc>
          <w:tcPr>
            <w:tcW w:w="10278" w:type="dxa"/>
            <w:gridSpan w:val="5"/>
            <w:tcBorders>
              <w:left w:val="single" w:sz="18" w:space="0" w:color="auto"/>
              <w:right w:val="single" w:sz="18" w:space="0" w:color="auto"/>
            </w:tcBorders>
            <w:shd w:val="clear" w:color="auto" w:fill="92CDDC" w:themeFill="accent5" w:themeFillTint="99"/>
            <w:vAlign w:val="center"/>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CO-CHAIR  :  Dr. Hanan Baker</w:t>
            </w:r>
          </w:p>
        </w:tc>
      </w:tr>
      <w:tr w:rsidR="00431CE8" w:rsidRPr="00544DD9" w:rsidTr="00431CE8">
        <w:tc>
          <w:tcPr>
            <w:tcW w:w="1998" w:type="dxa"/>
            <w:tcBorders>
              <w:top w:val="single" w:sz="18" w:space="0" w:color="auto"/>
              <w:left w:val="single" w:sz="18" w:space="0" w:color="auto"/>
              <w:bottom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Sunday</w:t>
            </w:r>
          </w:p>
          <w:p w:rsidR="00431CE8" w:rsidRPr="00F66CA4" w:rsidRDefault="00431CE8" w:rsidP="00431CE8">
            <w:pPr>
              <w:pStyle w:val="NoSpacing"/>
              <w:jc w:val="center"/>
              <w:rPr>
                <w:rFonts w:ascii="Footlight MT Light" w:hAnsi="Footlight MT Light"/>
                <w:b/>
                <w:bCs/>
              </w:rPr>
            </w:pPr>
            <w:r>
              <w:rPr>
                <w:rFonts w:ascii="Footlight MT Light" w:hAnsi="Footlight MT Light"/>
                <w:b/>
                <w:bCs/>
              </w:rPr>
              <w:t>19 March 2017</w:t>
            </w:r>
          </w:p>
        </w:tc>
        <w:tc>
          <w:tcPr>
            <w:tcW w:w="2160" w:type="dxa"/>
            <w:tcBorders>
              <w:top w:val="single" w:sz="18" w:space="0" w:color="auto"/>
              <w:bottom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Monday</w:t>
            </w:r>
          </w:p>
          <w:p w:rsidR="00431CE8" w:rsidRPr="00F66CA4" w:rsidRDefault="00431CE8" w:rsidP="00431CE8">
            <w:pPr>
              <w:pStyle w:val="NoSpacing"/>
              <w:jc w:val="center"/>
              <w:rPr>
                <w:rFonts w:ascii="Footlight MT Light" w:hAnsi="Footlight MT Light"/>
                <w:b/>
                <w:bCs/>
              </w:rPr>
            </w:pPr>
            <w:r>
              <w:rPr>
                <w:rFonts w:ascii="Footlight MT Light" w:hAnsi="Footlight MT Light"/>
                <w:b/>
                <w:bCs/>
              </w:rPr>
              <w:t>20 March 2017</w:t>
            </w:r>
          </w:p>
        </w:tc>
        <w:tc>
          <w:tcPr>
            <w:tcW w:w="2070" w:type="dxa"/>
            <w:tcBorders>
              <w:top w:val="single" w:sz="18" w:space="0" w:color="auto"/>
              <w:bottom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Tuesday</w:t>
            </w:r>
          </w:p>
          <w:p w:rsidR="00431CE8" w:rsidRPr="00F66CA4" w:rsidRDefault="00431CE8" w:rsidP="00431CE8">
            <w:pPr>
              <w:pStyle w:val="NoSpacing"/>
              <w:jc w:val="center"/>
              <w:rPr>
                <w:rFonts w:ascii="Footlight MT Light" w:hAnsi="Footlight MT Light"/>
                <w:b/>
                <w:bCs/>
              </w:rPr>
            </w:pPr>
            <w:r>
              <w:rPr>
                <w:rFonts w:ascii="Footlight MT Light" w:hAnsi="Footlight MT Light"/>
                <w:b/>
                <w:bCs/>
              </w:rPr>
              <w:t>21 March 2017</w:t>
            </w:r>
          </w:p>
        </w:tc>
        <w:tc>
          <w:tcPr>
            <w:tcW w:w="1980" w:type="dxa"/>
            <w:tcBorders>
              <w:top w:val="single" w:sz="18" w:space="0" w:color="auto"/>
              <w:bottom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Wednesday</w:t>
            </w:r>
          </w:p>
          <w:p w:rsidR="00431CE8" w:rsidRPr="00F66CA4" w:rsidRDefault="00431CE8" w:rsidP="00431CE8">
            <w:pPr>
              <w:pStyle w:val="NoSpacing"/>
              <w:jc w:val="center"/>
              <w:rPr>
                <w:rFonts w:ascii="Footlight MT Light" w:hAnsi="Footlight MT Light"/>
                <w:b/>
                <w:bCs/>
              </w:rPr>
            </w:pPr>
            <w:r>
              <w:rPr>
                <w:rFonts w:ascii="Footlight MT Light" w:hAnsi="Footlight MT Light"/>
                <w:b/>
                <w:bCs/>
              </w:rPr>
              <w:t>22 March 2017</w:t>
            </w:r>
          </w:p>
        </w:tc>
        <w:tc>
          <w:tcPr>
            <w:tcW w:w="2070" w:type="dxa"/>
            <w:tcBorders>
              <w:top w:val="single" w:sz="18" w:space="0" w:color="auto"/>
              <w:bottom w:val="single" w:sz="18" w:space="0" w:color="auto"/>
              <w:right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Thursday</w:t>
            </w:r>
          </w:p>
          <w:p w:rsidR="00431CE8" w:rsidRPr="00F66CA4" w:rsidRDefault="00431CE8" w:rsidP="00431CE8">
            <w:pPr>
              <w:pStyle w:val="NoSpacing"/>
              <w:jc w:val="center"/>
              <w:rPr>
                <w:rFonts w:ascii="Footlight MT Light" w:hAnsi="Footlight MT Light"/>
                <w:b/>
                <w:bCs/>
              </w:rPr>
            </w:pPr>
            <w:r>
              <w:rPr>
                <w:rFonts w:ascii="Footlight MT Light" w:hAnsi="Footlight MT Light"/>
                <w:b/>
                <w:bCs/>
              </w:rPr>
              <w:t>23 March 2017</w:t>
            </w:r>
          </w:p>
        </w:tc>
      </w:tr>
      <w:tr w:rsidR="00431CE8" w:rsidRPr="00544DD9" w:rsidTr="00431CE8">
        <w:trPr>
          <w:trHeight w:val="1332"/>
        </w:trPr>
        <w:tc>
          <w:tcPr>
            <w:tcW w:w="1998" w:type="dxa"/>
            <w:vMerge w:val="restart"/>
            <w:tcBorders>
              <w:top w:val="single" w:sz="18" w:space="0" w:color="auto"/>
              <w:left w:val="single" w:sz="18" w:space="0" w:color="auto"/>
            </w:tcBorders>
            <w:shd w:val="clear" w:color="auto" w:fill="B2A1C7" w:themeFill="accent4"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10:00 am</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sz w:val="20"/>
                <w:szCs w:val="20"/>
              </w:rPr>
            </w:pP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Problem-based</w:t>
            </w: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Learning</w:t>
            </w:r>
          </w:p>
          <w:p w:rsidR="00431CE8" w:rsidRPr="00544DD9" w:rsidRDefault="00431CE8" w:rsidP="00431CE8">
            <w:pPr>
              <w:pStyle w:val="NoSpacing"/>
              <w:jc w:val="center"/>
              <w:rPr>
                <w:rFonts w:ascii="Footlight MT Light" w:hAnsi="Footlight MT Light"/>
                <w:b/>
                <w:bCs/>
                <w:sz w:val="20"/>
                <w:szCs w:val="20"/>
              </w:rPr>
            </w:pP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Case 1 Tutorial 1</w:t>
            </w:r>
          </w:p>
          <w:p w:rsidR="00431CE8" w:rsidRPr="00544DD9" w:rsidRDefault="00431CE8" w:rsidP="00431CE8">
            <w:pPr>
              <w:pStyle w:val="NoSpacing"/>
              <w:jc w:val="center"/>
              <w:rPr>
                <w:rFonts w:ascii="Footlight MT Light" w:hAnsi="Footlight MT Light"/>
                <w:b/>
                <w:bCs/>
              </w:rPr>
            </w:pPr>
          </w:p>
        </w:tc>
        <w:tc>
          <w:tcPr>
            <w:tcW w:w="2160" w:type="dxa"/>
            <w:tcBorders>
              <w:top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9:00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Rheumatic heart disease</w:t>
            </w:r>
          </w:p>
          <w:p w:rsidR="00431CE8" w:rsidRPr="00544DD9" w:rsidRDefault="00431CE8" w:rsidP="00431CE8">
            <w:pPr>
              <w:pStyle w:val="NoSpacing"/>
              <w:jc w:val="center"/>
              <w:rPr>
                <w:rFonts w:ascii="Footlight MT Light" w:hAnsi="Footlight MT Light"/>
                <w:b/>
                <w:bCs/>
                <w:color w:val="E36C0A" w:themeColor="accent6" w:themeShade="BF"/>
                <w:sz w:val="10"/>
                <w:szCs w:val="10"/>
              </w:rPr>
            </w:pPr>
          </w:p>
          <w:p w:rsidR="00431CE8" w:rsidRPr="00544DD9" w:rsidRDefault="00431CE8" w:rsidP="00431CE8">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color w:val="E36C0A" w:themeColor="accent6" w:themeShade="BF"/>
                <w:sz w:val="20"/>
                <w:szCs w:val="20"/>
              </w:rPr>
              <w:t>(Immunology)</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color w:val="E36C0A" w:themeColor="accent6" w:themeShade="BF"/>
                <w:sz w:val="20"/>
                <w:szCs w:val="20"/>
              </w:rPr>
              <w:t xml:space="preserve">Prof. </w:t>
            </w:r>
            <w:r w:rsidRPr="00544DD9">
              <w:rPr>
                <w:rFonts w:ascii="Footlight MT Light" w:hAnsi="Footlight MT Light" w:cs="Arial"/>
                <w:b/>
                <w:bCs/>
                <w:color w:val="E36C0A" w:themeColor="accent6" w:themeShade="BF"/>
                <w:sz w:val="20"/>
                <w:szCs w:val="20"/>
                <w:shd w:val="clear" w:color="auto" w:fill="FFFFFF"/>
              </w:rPr>
              <w:t>Adel Almogren</w:t>
            </w:r>
          </w:p>
        </w:tc>
        <w:tc>
          <w:tcPr>
            <w:tcW w:w="2070" w:type="dxa"/>
            <w:tcBorders>
              <w:top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9:00 am</w:t>
            </w:r>
          </w:p>
          <w:p w:rsidR="00431CE8" w:rsidRPr="00544DD9" w:rsidRDefault="00431CE8" w:rsidP="00431CE8">
            <w:pPr>
              <w:pStyle w:val="NoSpacing"/>
              <w:jc w:val="center"/>
              <w:rPr>
                <w:rFonts w:ascii="Footlight MT Light" w:hAnsi="Footlight MT Light"/>
                <w:b/>
                <w:bCs/>
                <w:sz w:val="10"/>
                <w:szCs w:val="10"/>
              </w:rPr>
            </w:pPr>
          </w:p>
          <w:p w:rsidR="00431CE8" w:rsidRPr="00544DD9" w:rsidRDefault="00431CE8" w:rsidP="00431CE8">
            <w:pPr>
              <w:pStyle w:val="NoSpacing"/>
              <w:jc w:val="center"/>
              <w:rPr>
                <w:rFonts w:ascii="Footlight MT Light" w:hAnsi="Footlight MT Light"/>
                <w:sz w:val="20"/>
                <w:szCs w:val="20"/>
              </w:rPr>
            </w:pPr>
            <w:r w:rsidRPr="00544DD9">
              <w:rPr>
                <w:rFonts w:ascii="Footlight MT Light" w:hAnsi="Footlight MT Light"/>
                <w:sz w:val="20"/>
                <w:szCs w:val="20"/>
              </w:rPr>
              <w:t>Drug therapy for heart failure 1</w:t>
            </w:r>
          </w:p>
          <w:p w:rsidR="00431CE8" w:rsidRPr="00544DD9" w:rsidRDefault="00431CE8" w:rsidP="00431CE8">
            <w:pPr>
              <w:pStyle w:val="NoSpacing"/>
              <w:jc w:val="center"/>
              <w:rPr>
                <w:rFonts w:ascii="Footlight MT Light" w:hAnsi="Footlight MT Light"/>
                <w:b/>
                <w:bCs/>
                <w:color w:val="00B0F0"/>
                <w:sz w:val="10"/>
                <w:szCs w:val="10"/>
              </w:rPr>
            </w:pP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(Pharmacology)</w:t>
            </w: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Prof. Abdulrahman Almotrefi</w:t>
            </w:r>
          </w:p>
        </w:tc>
        <w:tc>
          <w:tcPr>
            <w:tcW w:w="1980" w:type="dxa"/>
            <w:vMerge w:val="restart"/>
            <w:tcBorders>
              <w:top w:val="single" w:sz="18" w:space="0" w:color="auto"/>
            </w:tcBorders>
            <w:shd w:val="clear" w:color="auto" w:fill="B2A1C7" w:themeFill="accent4"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10:00 am</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sz w:val="20"/>
                <w:szCs w:val="20"/>
              </w:rPr>
            </w:pP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Problem-based</w:t>
            </w: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Learning</w:t>
            </w:r>
          </w:p>
          <w:p w:rsidR="00431CE8" w:rsidRPr="00544DD9" w:rsidRDefault="00431CE8" w:rsidP="00431CE8">
            <w:pPr>
              <w:pStyle w:val="NoSpacing"/>
              <w:jc w:val="center"/>
              <w:rPr>
                <w:rFonts w:ascii="Footlight MT Light" w:hAnsi="Footlight MT Light"/>
                <w:b/>
                <w:bCs/>
                <w:sz w:val="20"/>
                <w:szCs w:val="20"/>
              </w:rPr>
            </w:pP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Case 1 Tutorial 2</w:t>
            </w:r>
          </w:p>
          <w:p w:rsidR="00431CE8" w:rsidRPr="00544DD9" w:rsidRDefault="00431CE8" w:rsidP="00431CE8">
            <w:pPr>
              <w:pStyle w:val="NoSpacing"/>
              <w:jc w:val="center"/>
              <w:rPr>
                <w:rFonts w:ascii="Footlight MT Light" w:hAnsi="Footlight MT Light"/>
                <w:b/>
                <w:bCs/>
              </w:rPr>
            </w:pPr>
          </w:p>
        </w:tc>
        <w:tc>
          <w:tcPr>
            <w:tcW w:w="2070" w:type="dxa"/>
            <w:tcBorders>
              <w:top w:val="single" w:sz="18" w:space="0" w:color="auto"/>
              <w:right w:val="single" w:sz="18" w:space="0" w:color="auto"/>
            </w:tcBorders>
            <w:shd w:val="clear" w:color="auto" w:fill="F2DBDB"/>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9:00 am</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Learning</w:t>
            </w:r>
          </w:p>
        </w:tc>
      </w:tr>
      <w:tr w:rsidR="00431CE8" w:rsidRPr="00544DD9" w:rsidTr="00431CE8">
        <w:tc>
          <w:tcPr>
            <w:tcW w:w="1998" w:type="dxa"/>
            <w:vMerge/>
            <w:tcBorders>
              <w:left w:val="single" w:sz="18" w:space="0" w:color="auto"/>
            </w:tcBorders>
            <w:shd w:val="clear" w:color="auto" w:fill="B2A1C7" w:themeFill="accent4" w:themeFillTint="99"/>
          </w:tcPr>
          <w:p w:rsidR="00431CE8" w:rsidRPr="00544DD9" w:rsidRDefault="00431CE8" w:rsidP="00431CE8">
            <w:pPr>
              <w:pStyle w:val="NoSpacing"/>
              <w:jc w:val="center"/>
              <w:rPr>
                <w:rFonts w:ascii="Footlight MT Light" w:hAnsi="Footlight MT Light"/>
                <w:b/>
                <w:bCs/>
              </w:rPr>
            </w:pPr>
          </w:p>
        </w:tc>
        <w:tc>
          <w:tcPr>
            <w:tcW w:w="2160" w:type="dxa"/>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9:00 – 10:00 am</w:t>
            </w:r>
          </w:p>
          <w:p w:rsidR="00431CE8" w:rsidRPr="00544DD9" w:rsidRDefault="00431CE8" w:rsidP="00431CE8">
            <w:pPr>
              <w:pStyle w:val="NoSpacing"/>
              <w:jc w:val="center"/>
              <w:rPr>
                <w:rFonts w:ascii="Footlight MT Light" w:hAnsi="Footlight MT Light"/>
                <w:sz w:val="20"/>
                <w:szCs w:val="20"/>
              </w:rPr>
            </w:pPr>
            <w:r w:rsidRPr="00544DD9">
              <w:rPr>
                <w:rFonts w:ascii="Footlight MT Light" w:hAnsi="Footlight MT Light"/>
                <w:sz w:val="20"/>
                <w:szCs w:val="20"/>
              </w:rPr>
              <w:t>Microbiology of myocarditis &amp; pericarditis</w:t>
            </w:r>
          </w:p>
          <w:p w:rsidR="00431CE8" w:rsidRPr="00544DD9" w:rsidRDefault="00431CE8" w:rsidP="00431CE8">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color w:val="E36C0A" w:themeColor="accent6" w:themeShade="BF"/>
                <w:sz w:val="20"/>
                <w:szCs w:val="20"/>
              </w:rPr>
              <w:t>(Microbiology)</w:t>
            </w:r>
          </w:p>
          <w:p w:rsidR="00431CE8" w:rsidRPr="00544DD9" w:rsidRDefault="00431CE8" w:rsidP="00431CE8">
            <w:pPr>
              <w:pStyle w:val="NoSpacing"/>
              <w:jc w:val="center"/>
              <w:rPr>
                <w:rFonts w:ascii="Footlight MT Light" w:hAnsi="Footlight MT Light"/>
                <w:b/>
                <w:bCs/>
              </w:rPr>
            </w:pPr>
            <w:r>
              <w:rPr>
                <w:rFonts w:ascii="Footlight MT Light" w:hAnsi="Footlight MT Light"/>
                <w:b/>
                <w:bCs/>
                <w:color w:val="E36C0A" w:themeColor="accent6" w:themeShade="BF"/>
                <w:sz w:val="20"/>
                <w:szCs w:val="20"/>
              </w:rPr>
              <w:t>Prof</w:t>
            </w:r>
            <w:r w:rsidRPr="00544DD9">
              <w:rPr>
                <w:rFonts w:ascii="Footlight MT Light" w:hAnsi="Footlight MT Light"/>
                <w:b/>
                <w:bCs/>
                <w:color w:val="E36C0A" w:themeColor="accent6" w:themeShade="BF"/>
                <w:sz w:val="20"/>
                <w:szCs w:val="20"/>
              </w:rPr>
              <w:t>. Ali Somily</w:t>
            </w:r>
          </w:p>
        </w:tc>
        <w:tc>
          <w:tcPr>
            <w:tcW w:w="2070" w:type="dxa"/>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9:00 – 10:00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Heart sounds &amp; murmurs</w:t>
            </w:r>
          </w:p>
          <w:p w:rsidR="00431CE8" w:rsidRPr="00544DD9" w:rsidRDefault="00431CE8" w:rsidP="00431CE8">
            <w:pPr>
              <w:pStyle w:val="NoSpacing"/>
              <w:jc w:val="center"/>
              <w:rPr>
                <w:rFonts w:ascii="Footlight MT Light" w:hAnsi="Footlight MT Light"/>
                <w:b/>
                <w:bCs/>
                <w:color w:val="00B0F0"/>
                <w:sz w:val="10"/>
                <w:szCs w:val="10"/>
              </w:rPr>
            </w:pP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(Physiology)</w:t>
            </w:r>
          </w:p>
          <w:p w:rsidR="00431CE8" w:rsidRPr="00544DD9" w:rsidRDefault="00431CE8" w:rsidP="00431CE8">
            <w:pPr>
              <w:pStyle w:val="NoSpacing"/>
              <w:jc w:val="center"/>
              <w:rPr>
                <w:rFonts w:ascii="Footlight MT Light" w:hAnsi="Footlight MT Light"/>
                <w:b/>
                <w:bCs/>
              </w:rPr>
            </w:pPr>
            <w:r>
              <w:rPr>
                <w:rFonts w:ascii="Footlight MT Light" w:hAnsi="Footlight MT Light"/>
                <w:b/>
                <w:bCs/>
                <w:color w:val="00B0F0"/>
                <w:sz w:val="20"/>
                <w:szCs w:val="20"/>
              </w:rPr>
              <w:t>Dr. Ahmed Alshafei</w:t>
            </w:r>
          </w:p>
        </w:tc>
        <w:tc>
          <w:tcPr>
            <w:tcW w:w="1980" w:type="dxa"/>
            <w:vMerge/>
            <w:shd w:val="clear" w:color="auto" w:fill="B2A1C7" w:themeFill="accent4" w:themeFillTint="99"/>
          </w:tcPr>
          <w:p w:rsidR="00431CE8" w:rsidRPr="00544DD9" w:rsidRDefault="00431CE8" w:rsidP="00431CE8">
            <w:pPr>
              <w:pStyle w:val="NoSpacing"/>
              <w:jc w:val="center"/>
              <w:rPr>
                <w:rFonts w:ascii="Footlight MT Light" w:hAnsi="Footlight MT Light"/>
                <w:b/>
                <w:bCs/>
                <w:sz w:val="16"/>
                <w:szCs w:val="16"/>
              </w:rPr>
            </w:pPr>
          </w:p>
        </w:tc>
        <w:tc>
          <w:tcPr>
            <w:tcW w:w="2070" w:type="dxa"/>
            <w:tcBorders>
              <w:right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9:00 – 10:00 am</w:t>
            </w:r>
          </w:p>
          <w:p w:rsidR="00431CE8" w:rsidRPr="00544DD9" w:rsidRDefault="00431CE8" w:rsidP="00431CE8">
            <w:pPr>
              <w:pStyle w:val="NoSpacing"/>
              <w:jc w:val="center"/>
              <w:rPr>
                <w:rFonts w:ascii="Footlight MT Light" w:hAnsi="Footlight MT Light"/>
                <w:sz w:val="20"/>
                <w:szCs w:val="20"/>
              </w:rPr>
            </w:pPr>
            <w:r w:rsidRPr="00544DD9">
              <w:rPr>
                <w:rFonts w:ascii="Footlight MT Light" w:hAnsi="Footlight MT Light"/>
                <w:sz w:val="20"/>
                <w:szCs w:val="20"/>
              </w:rPr>
              <w:t>Pathology &amp; pathogenesis of ischemic heart diseases</w:t>
            </w:r>
          </w:p>
          <w:p w:rsidR="00431CE8" w:rsidRPr="00544DD9" w:rsidRDefault="00431CE8" w:rsidP="00431CE8">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color w:val="E36C0A" w:themeColor="accent6" w:themeShade="BF"/>
                <w:sz w:val="20"/>
                <w:szCs w:val="20"/>
              </w:rPr>
              <w:t>(Pathology)</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color w:val="E36C0A" w:themeColor="accent6" w:themeShade="BF"/>
                <w:sz w:val="20"/>
                <w:szCs w:val="20"/>
              </w:rPr>
              <w:t>Dr. Ahmed Al Humaidi</w:t>
            </w:r>
          </w:p>
        </w:tc>
      </w:tr>
      <w:tr w:rsidR="00431CE8" w:rsidRPr="00544DD9" w:rsidTr="00431CE8">
        <w:trPr>
          <w:trHeight w:val="1340"/>
        </w:trPr>
        <w:tc>
          <w:tcPr>
            <w:tcW w:w="1998" w:type="dxa"/>
            <w:tcBorders>
              <w:left w:val="single" w:sz="18" w:space="0" w:color="auto"/>
            </w:tcBorders>
            <w:shd w:val="clear" w:color="auto" w:fill="F2DBDB" w:themeFill="accent2" w:themeFillTint="33"/>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10:00 – 11:00 am</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Learning</w:t>
            </w:r>
          </w:p>
        </w:tc>
        <w:tc>
          <w:tcPr>
            <w:tcW w:w="2160" w:type="dxa"/>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10:00 – 11:00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Pathology of rheumatic fever, endocarditis &amp; heart valves</w:t>
            </w:r>
          </w:p>
          <w:p w:rsidR="00431CE8" w:rsidRPr="00544DD9" w:rsidRDefault="00431CE8" w:rsidP="00431CE8">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color w:val="E36C0A" w:themeColor="accent6" w:themeShade="BF"/>
                <w:sz w:val="20"/>
                <w:szCs w:val="20"/>
              </w:rPr>
              <w:t>(Pathology)</w:t>
            </w:r>
          </w:p>
          <w:p w:rsidR="00431CE8" w:rsidRPr="00544DD9" w:rsidRDefault="00431CE8" w:rsidP="00431CE8">
            <w:pPr>
              <w:pStyle w:val="NoSpacing"/>
              <w:jc w:val="center"/>
              <w:rPr>
                <w:rFonts w:ascii="Footlight MT Light" w:hAnsi="Footlight MT Light"/>
                <w:b/>
                <w:bCs/>
                <w:sz w:val="20"/>
                <w:szCs w:val="20"/>
              </w:rPr>
            </w:pPr>
            <w:r>
              <w:rPr>
                <w:rFonts w:ascii="Footlight MT Light" w:hAnsi="Footlight MT Light"/>
                <w:b/>
                <w:bCs/>
                <w:color w:val="E36C0A" w:themeColor="accent6" w:themeShade="BF"/>
                <w:sz w:val="20"/>
                <w:szCs w:val="20"/>
              </w:rPr>
              <w:t>Prof. Ammar Alrikabi</w:t>
            </w:r>
          </w:p>
        </w:tc>
        <w:tc>
          <w:tcPr>
            <w:tcW w:w="2070" w:type="dxa"/>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10:00 – 11:00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Antiarrhythmic</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Drugs 2</w:t>
            </w: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(Pharmacology)</w:t>
            </w: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Prof. Abdulrahman Almotrefi</w:t>
            </w:r>
          </w:p>
        </w:tc>
        <w:tc>
          <w:tcPr>
            <w:tcW w:w="1980" w:type="dxa"/>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10:00 – 11:00 am</w:t>
            </w:r>
          </w:p>
          <w:p w:rsidR="00431CE8" w:rsidRPr="00544DD9" w:rsidRDefault="00431CE8" w:rsidP="00431CE8">
            <w:pPr>
              <w:pStyle w:val="NoSpacing"/>
              <w:jc w:val="center"/>
              <w:rPr>
                <w:rFonts w:ascii="Footlight MT Light" w:hAnsi="Footlight MT Light"/>
                <w:b/>
                <w:bCs/>
                <w:sz w:val="10"/>
                <w:szCs w:val="10"/>
              </w:rPr>
            </w:pPr>
          </w:p>
          <w:p w:rsidR="00431CE8" w:rsidRPr="00544DD9" w:rsidRDefault="00431CE8" w:rsidP="00431CE8">
            <w:pPr>
              <w:pStyle w:val="NoSpacing"/>
              <w:jc w:val="center"/>
              <w:rPr>
                <w:rFonts w:ascii="Footlight MT Light" w:hAnsi="Footlight MT Light"/>
                <w:sz w:val="20"/>
                <w:szCs w:val="20"/>
              </w:rPr>
            </w:pPr>
            <w:r w:rsidRPr="00544DD9">
              <w:rPr>
                <w:rFonts w:ascii="Footlight MT Light" w:hAnsi="Footlight MT Light"/>
                <w:sz w:val="20"/>
                <w:szCs w:val="20"/>
              </w:rPr>
              <w:t>Drug theraphy for heart failure 2</w:t>
            </w:r>
          </w:p>
          <w:p w:rsidR="00431CE8" w:rsidRPr="00544DD9" w:rsidRDefault="00431CE8" w:rsidP="00431CE8">
            <w:pPr>
              <w:pStyle w:val="NoSpacing"/>
              <w:jc w:val="center"/>
              <w:rPr>
                <w:rFonts w:ascii="Footlight MT Light" w:hAnsi="Footlight MT Light"/>
                <w:b/>
                <w:bCs/>
                <w:color w:val="00B0F0"/>
                <w:sz w:val="10"/>
                <w:szCs w:val="10"/>
              </w:rPr>
            </w:pP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(Pharmacology)</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color w:val="00B0F0"/>
                <w:sz w:val="20"/>
                <w:szCs w:val="20"/>
              </w:rPr>
              <w:t>Prof. Abdulrahman Almotrefi</w:t>
            </w:r>
          </w:p>
        </w:tc>
        <w:tc>
          <w:tcPr>
            <w:tcW w:w="2070" w:type="dxa"/>
            <w:vMerge w:val="restart"/>
            <w:tcBorders>
              <w:right w:val="single" w:sz="18" w:space="0" w:color="auto"/>
            </w:tcBorders>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10:00am – 12:00nn</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u w:val="single"/>
              </w:rPr>
            </w:pPr>
            <w:r w:rsidRPr="00544DD9">
              <w:rPr>
                <w:rFonts w:ascii="Footlight MT Light" w:hAnsi="Footlight MT Light"/>
                <w:b/>
                <w:bCs/>
                <w:u w:val="single"/>
              </w:rPr>
              <w:t>(Practical)</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The recording of Jugular venous &amp; carotid arterial pressures</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color w:val="00B0F0"/>
                <w:sz w:val="18"/>
                <w:szCs w:val="18"/>
              </w:rPr>
            </w:pPr>
            <w:r w:rsidRPr="00544DD9">
              <w:rPr>
                <w:rFonts w:ascii="Footlight MT Light" w:hAnsi="Footlight MT Light"/>
                <w:b/>
                <w:bCs/>
                <w:color w:val="00B0F0"/>
              </w:rPr>
              <w:t>(Physiology</w:t>
            </w:r>
            <w:r w:rsidRPr="00544DD9">
              <w:rPr>
                <w:rFonts w:ascii="Footlight MT Light" w:hAnsi="Footlight MT Light"/>
                <w:b/>
                <w:bCs/>
                <w:color w:val="00B0F0"/>
                <w:sz w:val="18"/>
                <w:szCs w:val="18"/>
              </w:rPr>
              <w:t>)</w:t>
            </w:r>
          </w:p>
          <w:p w:rsidR="00431CE8" w:rsidRPr="00544DD9" w:rsidRDefault="00431CE8" w:rsidP="00431CE8">
            <w:pPr>
              <w:pStyle w:val="NoSpacing"/>
              <w:jc w:val="center"/>
              <w:rPr>
                <w:rFonts w:ascii="Footlight MT Light" w:hAnsi="Footlight MT Light"/>
                <w:b/>
                <w:bCs/>
                <w:color w:val="00B0F0"/>
                <w:sz w:val="18"/>
                <w:szCs w:val="18"/>
              </w:rPr>
            </w:pPr>
            <w:r w:rsidRPr="00544DD9">
              <w:rPr>
                <w:rFonts w:ascii="Footlight MT Light" w:hAnsi="Footlight MT Light"/>
                <w:b/>
                <w:bCs/>
                <w:color w:val="00B0F0"/>
                <w:sz w:val="18"/>
                <w:szCs w:val="18"/>
              </w:rPr>
              <w:t>All Staff</w:t>
            </w:r>
          </w:p>
        </w:tc>
      </w:tr>
      <w:tr w:rsidR="00431CE8" w:rsidRPr="00544DD9" w:rsidTr="00431CE8">
        <w:trPr>
          <w:trHeight w:val="1295"/>
        </w:trPr>
        <w:tc>
          <w:tcPr>
            <w:tcW w:w="1998" w:type="dxa"/>
            <w:tcBorders>
              <w:left w:val="single" w:sz="18" w:space="0" w:color="auto"/>
              <w:bottom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r>
              <w:rPr>
                <w:rFonts w:ascii="Footlight MT Light" w:hAnsi="Footlight MT Light"/>
                <w:b/>
                <w:bCs/>
              </w:rPr>
              <w:t>11:00am –</w:t>
            </w:r>
            <w:r w:rsidRPr="00544DD9">
              <w:rPr>
                <w:rFonts w:ascii="Footlight MT Light" w:hAnsi="Footlight MT Light"/>
                <w:b/>
                <w:bCs/>
              </w:rPr>
              <w:t>12:00nn</w:t>
            </w:r>
          </w:p>
          <w:p w:rsidR="00431CE8" w:rsidRDefault="00431CE8" w:rsidP="00431CE8">
            <w:pPr>
              <w:pStyle w:val="NoSpacing"/>
              <w:jc w:val="center"/>
              <w:rPr>
                <w:rFonts w:ascii="Footlight MT Light" w:hAnsi="Footlight MT Light"/>
              </w:rPr>
            </w:pPr>
            <w:r w:rsidRPr="00544DD9">
              <w:rPr>
                <w:rFonts w:ascii="Footlight MT Light" w:hAnsi="Footlight MT Light"/>
              </w:rPr>
              <w:t>Lactic acidosis</w:t>
            </w:r>
          </w:p>
          <w:p w:rsidR="00431CE8" w:rsidRPr="00544DD9" w:rsidRDefault="00431CE8" w:rsidP="00431CE8">
            <w:pPr>
              <w:pStyle w:val="NoSpacing"/>
              <w:jc w:val="center"/>
              <w:rPr>
                <w:rFonts w:ascii="Footlight MT Light" w:hAnsi="Footlight MT Light"/>
              </w:rPr>
            </w:pPr>
          </w:p>
          <w:p w:rsidR="00431CE8" w:rsidRPr="00544DD9" w:rsidRDefault="00431CE8" w:rsidP="00431CE8">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color w:val="E36C0A" w:themeColor="accent6" w:themeShade="BF"/>
                <w:sz w:val="20"/>
                <w:szCs w:val="20"/>
              </w:rPr>
              <w:t>(Biochemistry)</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color w:val="E36C0A" w:themeColor="accent6" w:themeShade="BF"/>
                <w:sz w:val="20"/>
                <w:szCs w:val="20"/>
              </w:rPr>
              <w:t>Dr. Usman Ghani</w:t>
            </w:r>
          </w:p>
        </w:tc>
        <w:tc>
          <w:tcPr>
            <w:tcW w:w="2160" w:type="dxa"/>
            <w:tcBorders>
              <w:bottom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11:00am – 12:00nn</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Antiarrhythmic</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drugs 1</w:t>
            </w: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(Pharmacology)</w:t>
            </w: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color w:val="00B0F0"/>
                <w:sz w:val="20"/>
                <w:szCs w:val="20"/>
              </w:rPr>
              <w:t>Prof. Abdulrahman Almotrefi</w:t>
            </w:r>
          </w:p>
        </w:tc>
        <w:tc>
          <w:tcPr>
            <w:tcW w:w="2070" w:type="dxa"/>
            <w:tcBorders>
              <w:bottom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11:00am – 12:00nn</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Risk factors &amp; pathogenesis of atherosclerosis</w:t>
            </w:r>
          </w:p>
          <w:p w:rsidR="00431CE8" w:rsidRPr="00544DD9" w:rsidRDefault="00431CE8" w:rsidP="00431CE8">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color w:val="E36C0A" w:themeColor="accent6" w:themeShade="BF"/>
                <w:sz w:val="20"/>
                <w:szCs w:val="20"/>
              </w:rPr>
              <w:t>(Pathology)</w:t>
            </w:r>
          </w:p>
          <w:p w:rsidR="00431CE8" w:rsidRPr="00544DD9" w:rsidRDefault="00431CE8" w:rsidP="00431CE8">
            <w:pPr>
              <w:pStyle w:val="NoSpacing"/>
              <w:jc w:val="center"/>
              <w:rPr>
                <w:rFonts w:ascii="Footlight MT Light" w:hAnsi="Footlight MT Light"/>
                <w:b/>
                <w:bCs/>
                <w:highlight w:val="yellow"/>
              </w:rPr>
            </w:pPr>
            <w:r w:rsidRPr="00544DD9">
              <w:rPr>
                <w:rFonts w:ascii="Footlight MT Light" w:hAnsi="Footlight MT Light"/>
                <w:b/>
                <w:bCs/>
                <w:color w:val="E36C0A" w:themeColor="accent6" w:themeShade="BF"/>
                <w:sz w:val="20"/>
                <w:szCs w:val="20"/>
              </w:rPr>
              <w:t>Dr. Ahmed Al Humaidi</w:t>
            </w:r>
          </w:p>
        </w:tc>
        <w:tc>
          <w:tcPr>
            <w:tcW w:w="1980" w:type="dxa"/>
            <w:tcBorders>
              <w:bottom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r>
              <w:rPr>
                <w:rFonts w:ascii="Footlight MT Light" w:hAnsi="Footlight MT Light"/>
                <w:b/>
                <w:bCs/>
              </w:rPr>
              <w:t>11:00am -1</w:t>
            </w:r>
            <w:r w:rsidRPr="00544DD9">
              <w:rPr>
                <w:rFonts w:ascii="Footlight MT Light" w:hAnsi="Footlight MT Light"/>
                <w:b/>
                <w:bCs/>
              </w:rPr>
              <w:t>2:00nn</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Infective endocarditis</w:t>
            </w:r>
          </w:p>
          <w:p w:rsidR="00431CE8" w:rsidRPr="00544DD9" w:rsidRDefault="00431CE8" w:rsidP="00431CE8">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color w:val="E36C0A" w:themeColor="accent6" w:themeShade="BF"/>
                <w:sz w:val="20"/>
                <w:szCs w:val="20"/>
              </w:rPr>
              <w:t>(Microbiology)</w:t>
            </w:r>
          </w:p>
          <w:p w:rsidR="00431CE8" w:rsidRPr="00544DD9" w:rsidRDefault="00431CE8" w:rsidP="00431CE8">
            <w:pPr>
              <w:pStyle w:val="NoSpacing"/>
              <w:jc w:val="center"/>
              <w:rPr>
                <w:rFonts w:ascii="Footlight MT Light" w:hAnsi="Footlight MT Light"/>
                <w:b/>
                <w:bCs/>
                <w:color w:val="E36C0A" w:themeColor="accent6" w:themeShade="BF"/>
                <w:sz w:val="20"/>
                <w:szCs w:val="20"/>
              </w:rPr>
            </w:pPr>
            <w:r>
              <w:rPr>
                <w:rFonts w:ascii="Footlight MT Light" w:hAnsi="Footlight MT Light"/>
                <w:b/>
                <w:bCs/>
                <w:color w:val="E36C0A" w:themeColor="accent6" w:themeShade="BF"/>
                <w:sz w:val="20"/>
                <w:szCs w:val="20"/>
              </w:rPr>
              <w:t>Prof</w:t>
            </w:r>
            <w:r w:rsidRPr="00544DD9">
              <w:rPr>
                <w:rFonts w:ascii="Footlight MT Light" w:hAnsi="Footlight MT Light"/>
                <w:b/>
                <w:bCs/>
                <w:color w:val="E36C0A" w:themeColor="accent6" w:themeShade="BF"/>
                <w:sz w:val="20"/>
                <w:szCs w:val="20"/>
              </w:rPr>
              <w:t>. Ali Somily</w:t>
            </w:r>
          </w:p>
        </w:tc>
        <w:tc>
          <w:tcPr>
            <w:tcW w:w="2070" w:type="dxa"/>
            <w:vMerge/>
            <w:tcBorders>
              <w:bottom w:val="single" w:sz="18" w:space="0" w:color="auto"/>
              <w:right w:val="single" w:sz="18" w:space="0" w:color="auto"/>
            </w:tcBorders>
            <w:shd w:val="clear" w:color="auto" w:fill="F2DBDB" w:themeFill="accent2" w:themeFillTint="33"/>
          </w:tcPr>
          <w:p w:rsidR="00431CE8" w:rsidRPr="00544DD9" w:rsidRDefault="00431CE8" w:rsidP="00431CE8">
            <w:pPr>
              <w:pStyle w:val="NoSpacing"/>
              <w:jc w:val="center"/>
              <w:rPr>
                <w:rFonts w:ascii="Footlight MT Light" w:hAnsi="Footlight MT Light"/>
                <w:b/>
                <w:bCs/>
                <w:sz w:val="20"/>
                <w:szCs w:val="20"/>
              </w:rPr>
            </w:pPr>
          </w:p>
        </w:tc>
      </w:tr>
      <w:tr w:rsidR="00431CE8" w:rsidRPr="00544DD9" w:rsidTr="00431CE8">
        <w:trPr>
          <w:trHeight w:val="432"/>
        </w:trPr>
        <w:tc>
          <w:tcPr>
            <w:tcW w:w="1998" w:type="dxa"/>
            <w:tcBorders>
              <w:top w:val="single" w:sz="18" w:space="0" w:color="auto"/>
              <w:left w:val="single" w:sz="18" w:space="0" w:color="auto"/>
              <w:bottom w:val="single" w:sz="18" w:space="0" w:color="auto"/>
            </w:tcBorders>
            <w:shd w:val="clear" w:color="auto" w:fill="C2D69B" w:themeFill="accent3"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Lunch</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12:00 – 1:00 pm</w:t>
            </w:r>
          </w:p>
        </w:tc>
        <w:tc>
          <w:tcPr>
            <w:tcW w:w="2160" w:type="dxa"/>
            <w:tcBorders>
              <w:top w:val="single" w:sz="18" w:space="0" w:color="auto"/>
              <w:bottom w:val="single" w:sz="18" w:space="0" w:color="auto"/>
            </w:tcBorders>
            <w:shd w:val="clear" w:color="auto" w:fill="C2D69B" w:themeFill="accent3"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Lunch</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12:00 – 1:00 pm</w:t>
            </w:r>
          </w:p>
        </w:tc>
        <w:tc>
          <w:tcPr>
            <w:tcW w:w="2070" w:type="dxa"/>
            <w:tcBorders>
              <w:top w:val="single" w:sz="18" w:space="0" w:color="auto"/>
              <w:bottom w:val="single" w:sz="18" w:space="0" w:color="auto"/>
            </w:tcBorders>
            <w:shd w:val="clear" w:color="auto" w:fill="C2D69B" w:themeFill="accent3"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Lunch</w:t>
            </w:r>
          </w:p>
          <w:p w:rsidR="00431CE8" w:rsidRPr="00544DD9" w:rsidRDefault="00431CE8" w:rsidP="00431CE8">
            <w:pPr>
              <w:pStyle w:val="NoSpacing"/>
              <w:jc w:val="center"/>
              <w:rPr>
                <w:rFonts w:ascii="Footlight MT Light" w:hAnsi="Footlight MT Light"/>
                <w:b/>
                <w:bCs/>
                <w:highlight w:val="yellow"/>
              </w:rPr>
            </w:pPr>
            <w:r w:rsidRPr="00544DD9">
              <w:rPr>
                <w:rFonts w:ascii="Footlight MT Light" w:hAnsi="Footlight MT Light"/>
                <w:b/>
                <w:bCs/>
              </w:rPr>
              <w:t>12:00 – 1:00 pm</w:t>
            </w:r>
          </w:p>
        </w:tc>
        <w:tc>
          <w:tcPr>
            <w:tcW w:w="1980" w:type="dxa"/>
            <w:tcBorders>
              <w:top w:val="single" w:sz="18" w:space="0" w:color="auto"/>
              <w:bottom w:val="single" w:sz="18" w:space="0" w:color="auto"/>
            </w:tcBorders>
            <w:shd w:val="clear" w:color="auto" w:fill="C2D69B" w:themeFill="accent3"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Lunch</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12:00 – 1:00 pm</w:t>
            </w:r>
          </w:p>
        </w:tc>
        <w:tc>
          <w:tcPr>
            <w:tcW w:w="2070" w:type="dxa"/>
            <w:tcBorders>
              <w:top w:val="single" w:sz="18" w:space="0" w:color="auto"/>
              <w:bottom w:val="single" w:sz="18" w:space="0" w:color="auto"/>
              <w:right w:val="single" w:sz="18" w:space="0" w:color="auto"/>
            </w:tcBorders>
            <w:shd w:val="clear" w:color="auto" w:fill="C2D69B" w:themeFill="accent3"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Lunch</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12:00 – 1:00 pm</w:t>
            </w:r>
          </w:p>
        </w:tc>
      </w:tr>
      <w:tr w:rsidR="00431CE8" w:rsidRPr="00544DD9" w:rsidTr="00431CE8">
        <w:trPr>
          <w:trHeight w:val="1395"/>
        </w:trPr>
        <w:tc>
          <w:tcPr>
            <w:tcW w:w="1998" w:type="dxa"/>
            <w:tcBorders>
              <w:top w:val="single" w:sz="18" w:space="0" w:color="auto"/>
              <w:left w:val="single" w:sz="18" w:space="0" w:color="auto"/>
            </w:tcBorders>
            <w:shd w:val="clear" w:color="auto" w:fill="FFFF00"/>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 – 2:00 pm</w:t>
            </w:r>
          </w:p>
          <w:p w:rsidR="00431CE8" w:rsidRPr="003C747C" w:rsidRDefault="00431CE8" w:rsidP="00431CE8">
            <w:pPr>
              <w:jc w:val="center"/>
              <w:rPr>
                <w:rFonts w:ascii="Footlight MT Light" w:hAnsi="Footlight MT Light"/>
                <w:bCs/>
                <w:sz w:val="20"/>
                <w:szCs w:val="20"/>
              </w:rPr>
            </w:pPr>
            <w:r w:rsidRPr="003C747C">
              <w:rPr>
                <w:rFonts w:ascii="Footlight MT Light" w:hAnsi="Footlight MT Light"/>
                <w:bCs/>
                <w:sz w:val="20"/>
                <w:szCs w:val="20"/>
              </w:rPr>
              <w:t>CVS examination 2:</w:t>
            </w:r>
          </w:p>
          <w:p w:rsidR="00431CE8" w:rsidRPr="003C747C" w:rsidRDefault="00431CE8" w:rsidP="00431CE8">
            <w:pPr>
              <w:jc w:val="center"/>
              <w:rPr>
                <w:rFonts w:ascii="Footlight MT Light" w:hAnsi="Footlight MT Light"/>
                <w:bCs/>
                <w:sz w:val="20"/>
                <w:szCs w:val="20"/>
              </w:rPr>
            </w:pPr>
            <w:r w:rsidRPr="003C747C">
              <w:rPr>
                <w:rFonts w:ascii="Footlight MT Light" w:hAnsi="Footlight MT Light"/>
                <w:bCs/>
                <w:sz w:val="20"/>
                <w:szCs w:val="20"/>
              </w:rPr>
              <w:t>Heart</w:t>
            </w:r>
          </w:p>
          <w:p w:rsidR="00431CE8" w:rsidRDefault="00431CE8" w:rsidP="00431CE8">
            <w:pPr>
              <w:jc w:val="center"/>
              <w:rPr>
                <w:rFonts w:ascii="Footlight MT Light" w:hAnsi="Footlight MT Light"/>
                <w:b/>
                <w:sz w:val="18"/>
                <w:szCs w:val="18"/>
                <w:u w:val="single"/>
              </w:rPr>
            </w:pPr>
          </w:p>
          <w:p w:rsidR="00431CE8" w:rsidRPr="00D2230F" w:rsidRDefault="00431CE8" w:rsidP="00431CE8">
            <w:pPr>
              <w:jc w:val="center"/>
              <w:rPr>
                <w:rFonts w:ascii="Footlight MT Light" w:hAnsi="Footlight MT Light"/>
                <w:b/>
                <w:sz w:val="18"/>
                <w:szCs w:val="18"/>
                <w:u w:val="single"/>
              </w:rPr>
            </w:pPr>
            <w:r w:rsidRPr="00D2230F">
              <w:rPr>
                <w:rFonts w:ascii="Footlight MT Light" w:hAnsi="Footlight MT Light"/>
                <w:b/>
                <w:sz w:val="18"/>
                <w:szCs w:val="18"/>
                <w:u w:val="single"/>
              </w:rPr>
              <w:t>Clinical Skills</w:t>
            </w:r>
          </w:p>
          <w:p w:rsidR="00431CE8" w:rsidRPr="00544DD9" w:rsidRDefault="00431CE8" w:rsidP="00431CE8">
            <w:pPr>
              <w:pStyle w:val="NoSpacing"/>
              <w:jc w:val="center"/>
              <w:rPr>
                <w:rFonts w:ascii="Footlight MT Light" w:hAnsi="Footlight MT Light"/>
                <w:b/>
                <w:bCs/>
              </w:rPr>
            </w:pPr>
            <w:r w:rsidRPr="00D2230F">
              <w:rPr>
                <w:rFonts w:ascii="Footlight MT Light" w:hAnsi="Footlight MT Light"/>
                <w:b/>
                <w:sz w:val="18"/>
                <w:szCs w:val="18"/>
              </w:rPr>
              <w:t>(</w:t>
            </w:r>
            <w:r>
              <w:rPr>
                <w:rFonts w:ascii="Footlight MT Light" w:hAnsi="Footlight MT Light"/>
                <w:b/>
                <w:sz w:val="18"/>
                <w:szCs w:val="18"/>
              </w:rPr>
              <w:t>A</w:t>
            </w:r>
            <w:r w:rsidRPr="00D2230F">
              <w:rPr>
                <w:rFonts w:ascii="Footlight MT Light" w:hAnsi="Footlight MT Light"/>
                <w:b/>
                <w:sz w:val="18"/>
                <w:szCs w:val="18"/>
              </w:rPr>
              <w:t>1</w:t>
            </w:r>
            <w:r>
              <w:rPr>
                <w:rFonts w:ascii="Footlight MT Light" w:hAnsi="Footlight MT Light"/>
                <w:b/>
                <w:sz w:val="18"/>
                <w:szCs w:val="18"/>
              </w:rPr>
              <w:t>)</w:t>
            </w:r>
          </w:p>
        </w:tc>
        <w:tc>
          <w:tcPr>
            <w:tcW w:w="2160" w:type="dxa"/>
            <w:tcBorders>
              <w:top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 – 2:00 pm</w:t>
            </w:r>
          </w:p>
          <w:p w:rsidR="00431CE8" w:rsidRPr="00544DD9" w:rsidRDefault="00431CE8" w:rsidP="00431CE8">
            <w:pPr>
              <w:pStyle w:val="NoSpacing"/>
              <w:jc w:val="center"/>
              <w:rPr>
                <w:rFonts w:ascii="Footlight MT Light" w:hAnsi="Footlight MT Light"/>
                <w:sz w:val="10"/>
                <w:szCs w:val="10"/>
              </w:rPr>
            </w:pPr>
          </w:p>
          <w:p w:rsidR="00431CE8" w:rsidRPr="00544DD9" w:rsidRDefault="00431CE8" w:rsidP="00431CE8">
            <w:pPr>
              <w:pStyle w:val="NoSpacing"/>
              <w:jc w:val="center"/>
              <w:rPr>
                <w:rFonts w:ascii="Footlight MT Light" w:hAnsi="Footlight MT Light"/>
                <w:sz w:val="20"/>
                <w:szCs w:val="20"/>
              </w:rPr>
            </w:pPr>
            <w:r w:rsidRPr="00544DD9">
              <w:rPr>
                <w:rFonts w:ascii="Footlight MT Light" w:hAnsi="Footlight MT Light"/>
                <w:sz w:val="20"/>
                <w:szCs w:val="20"/>
              </w:rPr>
              <w:t>Venous return &amp; cardiac output</w:t>
            </w: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(Physiology)</w:t>
            </w:r>
          </w:p>
          <w:p w:rsidR="00431CE8" w:rsidRPr="00544DD9" w:rsidRDefault="00431CE8" w:rsidP="00431CE8">
            <w:pPr>
              <w:pStyle w:val="NoSpacing"/>
              <w:jc w:val="center"/>
              <w:rPr>
                <w:rFonts w:ascii="Footlight MT Light" w:hAnsi="Footlight MT Light"/>
                <w:b/>
                <w:bCs/>
              </w:rPr>
            </w:pPr>
            <w:r>
              <w:rPr>
                <w:rFonts w:ascii="Footlight MT Light" w:hAnsi="Footlight MT Light"/>
                <w:b/>
                <w:bCs/>
                <w:color w:val="00B0F0"/>
                <w:sz w:val="20"/>
                <w:szCs w:val="20"/>
              </w:rPr>
              <w:t>Dr. Ahmed Alshafei</w:t>
            </w:r>
          </w:p>
        </w:tc>
        <w:tc>
          <w:tcPr>
            <w:tcW w:w="2070" w:type="dxa"/>
            <w:vMerge w:val="restart"/>
            <w:tcBorders>
              <w:top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 – 3:00 pm</w:t>
            </w:r>
          </w:p>
          <w:p w:rsidR="00431CE8" w:rsidRPr="00544DD9" w:rsidRDefault="00431CE8" w:rsidP="00431CE8">
            <w:pPr>
              <w:pStyle w:val="NoSpacing"/>
              <w:jc w:val="center"/>
              <w:rPr>
                <w:rFonts w:ascii="Footlight MT Light" w:hAnsi="Footlight MT Light"/>
                <w:b/>
                <w:bCs/>
                <w:u w:val="single"/>
              </w:rPr>
            </w:pPr>
            <w:r w:rsidRPr="00544DD9">
              <w:rPr>
                <w:rFonts w:ascii="Footlight MT Light" w:hAnsi="Footlight MT Light"/>
                <w:b/>
                <w:bCs/>
                <w:u w:val="single"/>
              </w:rPr>
              <w:t>(Practical)</w:t>
            </w:r>
          </w:p>
          <w:p w:rsidR="00431CE8" w:rsidRPr="00544DD9" w:rsidRDefault="00431CE8" w:rsidP="00431CE8">
            <w:pPr>
              <w:pStyle w:val="NoSpacing"/>
              <w:jc w:val="center"/>
              <w:rPr>
                <w:rFonts w:ascii="Footlight MT Light" w:hAnsi="Footlight MT Light"/>
                <w:b/>
                <w:bCs/>
                <w:sz w:val="16"/>
                <w:szCs w:val="16"/>
              </w:rPr>
            </w:pPr>
          </w:p>
          <w:p w:rsidR="00431CE8" w:rsidRDefault="00431CE8" w:rsidP="00431CE8">
            <w:pPr>
              <w:pStyle w:val="NoSpacing"/>
              <w:jc w:val="center"/>
              <w:rPr>
                <w:rFonts w:ascii="Footlight MT Light" w:hAnsi="Footlight MT Light"/>
              </w:rPr>
            </w:pPr>
            <w:r w:rsidRPr="00544DD9">
              <w:rPr>
                <w:rFonts w:ascii="Footlight MT Light" w:hAnsi="Footlight MT Light"/>
              </w:rPr>
              <w:t>Heart sounds</w:t>
            </w:r>
          </w:p>
          <w:p w:rsidR="00431CE8" w:rsidRPr="00544DD9" w:rsidRDefault="00431CE8" w:rsidP="00431CE8">
            <w:pPr>
              <w:pStyle w:val="NoSpacing"/>
              <w:jc w:val="center"/>
              <w:rPr>
                <w:rFonts w:ascii="Footlight MT Light" w:hAnsi="Footlight MT Light"/>
              </w:rPr>
            </w:pPr>
          </w:p>
          <w:p w:rsidR="00431CE8" w:rsidRPr="00544DD9" w:rsidRDefault="00431CE8" w:rsidP="00431CE8">
            <w:pPr>
              <w:pStyle w:val="NoSpacing"/>
              <w:jc w:val="center"/>
              <w:rPr>
                <w:rFonts w:ascii="Footlight MT Light" w:hAnsi="Footlight MT Light"/>
                <w:b/>
                <w:bCs/>
                <w:color w:val="00B0F0"/>
              </w:rPr>
            </w:pPr>
            <w:r w:rsidRPr="00544DD9">
              <w:rPr>
                <w:rFonts w:ascii="Footlight MT Light" w:hAnsi="Footlight MT Light"/>
                <w:b/>
                <w:bCs/>
                <w:color w:val="00B0F0"/>
              </w:rPr>
              <w:t>(Physiology)</w:t>
            </w:r>
          </w:p>
          <w:p w:rsidR="00431CE8" w:rsidRPr="00544DD9" w:rsidRDefault="00431CE8" w:rsidP="00431CE8">
            <w:pPr>
              <w:pStyle w:val="NoSpacing"/>
              <w:jc w:val="center"/>
              <w:rPr>
                <w:rFonts w:ascii="Footlight MT Light" w:hAnsi="Footlight MT Light"/>
                <w:b/>
                <w:bCs/>
                <w:color w:val="FF0000"/>
              </w:rPr>
            </w:pPr>
            <w:r w:rsidRPr="00544DD9">
              <w:rPr>
                <w:rFonts w:ascii="Footlight MT Light" w:hAnsi="Footlight MT Light"/>
                <w:b/>
                <w:bCs/>
                <w:color w:val="00B0F0"/>
              </w:rPr>
              <w:t>All Staff</w:t>
            </w:r>
          </w:p>
        </w:tc>
        <w:tc>
          <w:tcPr>
            <w:tcW w:w="1980" w:type="dxa"/>
            <w:tcBorders>
              <w:top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 – 2:00 pm</w:t>
            </w:r>
          </w:p>
          <w:p w:rsidR="00431CE8" w:rsidRPr="00544DD9" w:rsidRDefault="00431CE8" w:rsidP="00431CE8">
            <w:pPr>
              <w:pStyle w:val="NoSpacing"/>
              <w:jc w:val="center"/>
              <w:rPr>
                <w:rFonts w:ascii="Footlight MT Light" w:hAnsi="Footlight MT Light"/>
                <w:sz w:val="20"/>
                <w:szCs w:val="20"/>
              </w:rPr>
            </w:pPr>
            <w:r w:rsidRPr="00544DD9">
              <w:rPr>
                <w:rFonts w:ascii="Footlight MT Light" w:hAnsi="Footlight MT Light"/>
                <w:sz w:val="20"/>
                <w:szCs w:val="20"/>
              </w:rPr>
              <w:t>Regulation of stroke volume (preload, contractility &amp; afterload) &amp; heart failure</w:t>
            </w: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(Physiology)</w:t>
            </w:r>
          </w:p>
          <w:p w:rsidR="00431CE8" w:rsidRPr="00544DD9" w:rsidRDefault="00431CE8" w:rsidP="00431CE8">
            <w:pPr>
              <w:pStyle w:val="NoSpacing"/>
              <w:jc w:val="center"/>
              <w:rPr>
                <w:rFonts w:ascii="Footlight MT Light" w:hAnsi="Footlight MT Light"/>
                <w:b/>
                <w:bCs/>
              </w:rPr>
            </w:pPr>
            <w:r>
              <w:rPr>
                <w:rFonts w:ascii="Footlight MT Light" w:hAnsi="Footlight MT Light"/>
                <w:b/>
                <w:bCs/>
                <w:color w:val="00B0F0"/>
                <w:sz w:val="20"/>
                <w:szCs w:val="20"/>
              </w:rPr>
              <w:t>Dr. Ahmed Alshafei</w:t>
            </w:r>
          </w:p>
        </w:tc>
        <w:tc>
          <w:tcPr>
            <w:tcW w:w="2070" w:type="dxa"/>
            <w:vMerge w:val="restart"/>
            <w:tcBorders>
              <w:top w:val="single" w:sz="18" w:space="0" w:color="auto"/>
              <w:right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 – 3:00 pm</w:t>
            </w:r>
          </w:p>
          <w:p w:rsidR="00431CE8" w:rsidRPr="00544DD9" w:rsidRDefault="00431CE8" w:rsidP="00431CE8">
            <w:pPr>
              <w:pStyle w:val="NoSpacing"/>
              <w:jc w:val="center"/>
              <w:rPr>
                <w:rFonts w:ascii="Footlight MT Light" w:hAnsi="Footlight MT Light"/>
                <w:b/>
                <w:bCs/>
                <w:sz w:val="18"/>
                <w:szCs w:val="18"/>
              </w:rPr>
            </w:pPr>
          </w:p>
          <w:p w:rsidR="00431CE8" w:rsidRPr="00544DD9" w:rsidRDefault="00431CE8" w:rsidP="00431CE8">
            <w:pPr>
              <w:pStyle w:val="NoSpacing"/>
              <w:jc w:val="center"/>
              <w:rPr>
                <w:rFonts w:ascii="Footlight MT Light" w:hAnsi="Footlight MT Light"/>
                <w:b/>
                <w:bCs/>
                <w:sz w:val="18"/>
                <w:szCs w:val="18"/>
              </w:rPr>
            </w:pPr>
          </w:p>
          <w:p w:rsidR="00431CE8" w:rsidRPr="00544DD9" w:rsidRDefault="00431CE8" w:rsidP="00431CE8">
            <w:pPr>
              <w:pStyle w:val="NoSpacing"/>
              <w:jc w:val="center"/>
              <w:rPr>
                <w:rFonts w:ascii="Footlight MT Light" w:hAnsi="Footlight MT Light"/>
                <w:b/>
                <w:bCs/>
                <w:sz w:val="18"/>
                <w:szCs w:val="18"/>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sz w:val="36"/>
                <w:szCs w:val="36"/>
              </w:rPr>
              <w:t>S A L A M</w:t>
            </w:r>
          </w:p>
        </w:tc>
      </w:tr>
      <w:tr w:rsidR="00431CE8" w:rsidRPr="00544DD9" w:rsidTr="00431CE8">
        <w:trPr>
          <w:trHeight w:val="899"/>
        </w:trPr>
        <w:tc>
          <w:tcPr>
            <w:tcW w:w="1998" w:type="dxa"/>
            <w:tcBorders>
              <w:left w:val="single" w:sz="18" w:space="0" w:color="auto"/>
              <w:bottom w:val="single" w:sz="18" w:space="0" w:color="auto"/>
            </w:tcBorders>
            <w:shd w:val="clear" w:color="auto" w:fill="FFFF00"/>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2:00 – 3:00 pm</w:t>
            </w:r>
          </w:p>
          <w:p w:rsidR="00431CE8" w:rsidRPr="003C747C" w:rsidRDefault="00431CE8" w:rsidP="00431CE8">
            <w:pPr>
              <w:jc w:val="center"/>
              <w:rPr>
                <w:rFonts w:ascii="Footlight MT Light" w:hAnsi="Footlight MT Light"/>
                <w:bCs/>
                <w:sz w:val="20"/>
                <w:szCs w:val="20"/>
              </w:rPr>
            </w:pPr>
            <w:r w:rsidRPr="003C747C">
              <w:rPr>
                <w:rFonts w:ascii="Footlight MT Light" w:hAnsi="Footlight MT Light"/>
                <w:bCs/>
                <w:sz w:val="20"/>
                <w:szCs w:val="20"/>
              </w:rPr>
              <w:t>CVS examination 2:</w:t>
            </w:r>
          </w:p>
          <w:p w:rsidR="00431CE8" w:rsidRPr="003C747C" w:rsidRDefault="00431CE8" w:rsidP="00431CE8">
            <w:pPr>
              <w:jc w:val="center"/>
              <w:rPr>
                <w:rFonts w:ascii="Footlight MT Light" w:hAnsi="Footlight MT Light"/>
                <w:bCs/>
                <w:sz w:val="20"/>
                <w:szCs w:val="20"/>
              </w:rPr>
            </w:pPr>
            <w:r w:rsidRPr="003C747C">
              <w:rPr>
                <w:rFonts w:ascii="Footlight MT Light" w:hAnsi="Footlight MT Light"/>
                <w:bCs/>
                <w:sz w:val="20"/>
                <w:szCs w:val="20"/>
              </w:rPr>
              <w:t>Heart</w:t>
            </w:r>
          </w:p>
          <w:p w:rsidR="00431CE8" w:rsidRDefault="00431CE8" w:rsidP="00431CE8">
            <w:pPr>
              <w:jc w:val="center"/>
              <w:rPr>
                <w:rFonts w:ascii="Footlight MT Light" w:hAnsi="Footlight MT Light"/>
                <w:b/>
                <w:sz w:val="18"/>
                <w:szCs w:val="18"/>
                <w:u w:val="single"/>
              </w:rPr>
            </w:pPr>
          </w:p>
          <w:p w:rsidR="00431CE8" w:rsidRPr="00D2230F" w:rsidRDefault="00431CE8" w:rsidP="00431CE8">
            <w:pPr>
              <w:jc w:val="center"/>
              <w:rPr>
                <w:rFonts w:ascii="Footlight MT Light" w:hAnsi="Footlight MT Light"/>
                <w:b/>
                <w:sz w:val="18"/>
                <w:szCs w:val="18"/>
                <w:u w:val="single"/>
              </w:rPr>
            </w:pPr>
            <w:r w:rsidRPr="00D2230F">
              <w:rPr>
                <w:rFonts w:ascii="Footlight MT Light" w:hAnsi="Footlight MT Light"/>
                <w:b/>
                <w:sz w:val="18"/>
                <w:szCs w:val="18"/>
                <w:u w:val="single"/>
              </w:rPr>
              <w:t>Clinical Skills</w:t>
            </w:r>
          </w:p>
          <w:p w:rsidR="00431CE8" w:rsidRPr="00544DD9" w:rsidRDefault="00431CE8" w:rsidP="00431CE8">
            <w:pPr>
              <w:pStyle w:val="NoSpacing"/>
              <w:jc w:val="center"/>
              <w:rPr>
                <w:rFonts w:ascii="Footlight MT Light" w:hAnsi="Footlight MT Light"/>
                <w:b/>
                <w:bCs/>
              </w:rPr>
            </w:pPr>
            <w:r w:rsidRPr="00D2230F">
              <w:rPr>
                <w:rFonts w:ascii="Footlight MT Light" w:hAnsi="Footlight MT Light"/>
                <w:b/>
                <w:sz w:val="18"/>
                <w:szCs w:val="18"/>
              </w:rPr>
              <w:t>(</w:t>
            </w:r>
            <w:r>
              <w:rPr>
                <w:rFonts w:ascii="Footlight MT Light" w:hAnsi="Footlight MT Light"/>
                <w:b/>
                <w:sz w:val="18"/>
                <w:szCs w:val="18"/>
              </w:rPr>
              <w:t>A2)</w:t>
            </w:r>
          </w:p>
        </w:tc>
        <w:tc>
          <w:tcPr>
            <w:tcW w:w="2160" w:type="dxa"/>
            <w:tcBorders>
              <w:bottom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2:00 – 3:00 pm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Stroke volume</w:t>
            </w:r>
          </w:p>
          <w:p w:rsidR="00431CE8" w:rsidRPr="00544DD9" w:rsidRDefault="00431CE8" w:rsidP="00431CE8">
            <w:pPr>
              <w:pStyle w:val="NoSpacing"/>
              <w:jc w:val="center"/>
              <w:rPr>
                <w:rFonts w:ascii="Footlight MT Light" w:hAnsi="Footlight MT Light"/>
                <w:b/>
                <w:bCs/>
                <w:color w:val="00B0F0"/>
                <w:sz w:val="10"/>
                <w:szCs w:val="10"/>
              </w:rPr>
            </w:pP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(Physiology)</w:t>
            </w:r>
          </w:p>
          <w:p w:rsidR="00431CE8" w:rsidRPr="00544DD9" w:rsidRDefault="00431CE8" w:rsidP="00431CE8">
            <w:pPr>
              <w:pStyle w:val="NoSpacing"/>
              <w:jc w:val="center"/>
              <w:rPr>
                <w:rFonts w:ascii="Footlight MT Light" w:hAnsi="Footlight MT Light"/>
                <w:b/>
                <w:bCs/>
              </w:rPr>
            </w:pPr>
            <w:r>
              <w:rPr>
                <w:rFonts w:ascii="Footlight MT Light" w:hAnsi="Footlight MT Light"/>
                <w:b/>
                <w:bCs/>
                <w:color w:val="00B0F0"/>
                <w:sz w:val="20"/>
                <w:szCs w:val="20"/>
              </w:rPr>
              <w:t>Dr. Ahmed Alshafei</w:t>
            </w:r>
          </w:p>
        </w:tc>
        <w:tc>
          <w:tcPr>
            <w:tcW w:w="2070" w:type="dxa"/>
            <w:vMerge/>
            <w:tcBorders>
              <w:bottom w:val="single" w:sz="18" w:space="0" w:color="auto"/>
            </w:tcBorders>
            <w:shd w:val="clear" w:color="auto" w:fill="F2DBDB" w:themeFill="accent2" w:themeFillTint="33"/>
          </w:tcPr>
          <w:p w:rsidR="00431CE8" w:rsidRPr="00544DD9" w:rsidRDefault="00431CE8" w:rsidP="00431CE8">
            <w:pPr>
              <w:pStyle w:val="NoSpacing"/>
              <w:rPr>
                <w:rFonts w:ascii="Footlight MT Light" w:hAnsi="Footlight MT Light"/>
                <w:b/>
                <w:bCs/>
                <w:sz w:val="28"/>
                <w:szCs w:val="28"/>
              </w:rPr>
            </w:pPr>
          </w:p>
        </w:tc>
        <w:tc>
          <w:tcPr>
            <w:tcW w:w="1980" w:type="dxa"/>
            <w:tcBorders>
              <w:bottom w:val="single" w:sz="18" w:space="0" w:color="auto"/>
            </w:tcBorders>
            <w:shd w:val="clear" w:color="auto" w:fill="F2DBDB"/>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2:00 – 3:00 pm</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sz w:val="28"/>
                <w:szCs w:val="28"/>
              </w:rPr>
            </w:pPr>
            <w:r w:rsidRPr="00544DD9">
              <w:rPr>
                <w:rFonts w:ascii="Footlight MT Light" w:hAnsi="Footlight MT Light"/>
                <w:b/>
                <w:bCs/>
              </w:rPr>
              <w:t>Learning</w:t>
            </w:r>
          </w:p>
        </w:tc>
        <w:tc>
          <w:tcPr>
            <w:tcW w:w="2070" w:type="dxa"/>
            <w:vMerge/>
            <w:tcBorders>
              <w:bottom w:val="single" w:sz="18" w:space="0" w:color="auto"/>
              <w:right w:val="single" w:sz="18" w:space="0" w:color="auto"/>
            </w:tcBorders>
            <w:shd w:val="clear" w:color="auto" w:fill="auto"/>
          </w:tcPr>
          <w:p w:rsidR="00431CE8" w:rsidRPr="00544DD9" w:rsidRDefault="00431CE8" w:rsidP="00431CE8">
            <w:pPr>
              <w:pStyle w:val="NoSpacing"/>
              <w:rPr>
                <w:rFonts w:ascii="Footlight MT Light" w:hAnsi="Footlight MT Light"/>
                <w:b/>
                <w:bCs/>
              </w:rPr>
            </w:pPr>
          </w:p>
        </w:tc>
      </w:tr>
    </w:tbl>
    <w:p w:rsidR="00FB6B41" w:rsidRDefault="00FB6B41" w:rsidP="000548FE">
      <w:pPr>
        <w:rPr>
          <w:rFonts w:ascii="Verdana" w:hAnsi="Verdana"/>
          <w:b/>
          <w:sz w:val="20"/>
          <w:szCs w:val="20"/>
        </w:rPr>
      </w:pPr>
    </w:p>
    <w:p w:rsidR="00FB6B41" w:rsidRDefault="00FB6B41" w:rsidP="000548FE">
      <w:pPr>
        <w:rPr>
          <w:rFonts w:ascii="Verdana" w:hAnsi="Verdana"/>
          <w:b/>
          <w:sz w:val="20"/>
          <w:szCs w:val="20"/>
        </w:rPr>
      </w:pPr>
    </w:p>
    <w:p w:rsidR="00D83388" w:rsidRDefault="00D83388" w:rsidP="000548FE">
      <w:pPr>
        <w:rPr>
          <w:rFonts w:ascii="Verdana" w:hAnsi="Verdana"/>
          <w:b/>
          <w:noProof/>
          <w:sz w:val="20"/>
          <w:szCs w:val="20"/>
        </w:rPr>
      </w:pPr>
    </w:p>
    <w:tbl>
      <w:tblPr>
        <w:tblStyle w:val="TableGrid"/>
        <w:tblW w:w="10080" w:type="dxa"/>
        <w:tblInd w:w="-342" w:type="dxa"/>
        <w:tblLook w:val="04A0" w:firstRow="1" w:lastRow="0" w:firstColumn="1" w:lastColumn="0" w:noHBand="0" w:noVBand="1"/>
      </w:tblPr>
      <w:tblGrid>
        <w:gridCol w:w="2070"/>
        <w:gridCol w:w="1980"/>
        <w:gridCol w:w="2037"/>
        <w:gridCol w:w="2013"/>
        <w:gridCol w:w="1980"/>
      </w:tblGrid>
      <w:tr w:rsidR="00431CE8" w:rsidRPr="00544DD9" w:rsidTr="00431CE8">
        <w:trPr>
          <w:trHeight w:val="396"/>
        </w:trPr>
        <w:tc>
          <w:tcPr>
            <w:tcW w:w="10080" w:type="dxa"/>
            <w:gridSpan w:val="5"/>
            <w:tcBorders>
              <w:top w:val="single" w:sz="18" w:space="0" w:color="auto"/>
              <w:left w:val="single" w:sz="18" w:space="0" w:color="auto"/>
              <w:bottom w:val="single" w:sz="12" w:space="0" w:color="auto"/>
              <w:right w:val="single" w:sz="18" w:space="0" w:color="auto"/>
            </w:tcBorders>
            <w:shd w:val="clear" w:color="auto" w:fill="92CDDC" w:themeFill="accent5" w:themeFillTint="99"/>
            <w:vAlign w:val="center"/>
          </w:tcPr>
          <w:p w:rsidR="00431CE8" w:rsidRPr="00544DD9" w:rsidRDefault="00431CE8" w:rsidP="00431CE8">
            <w:pPr>
              <w:pStyle w:val="NoSpacing"/>
              <w:jc w:val="center"/>
              <w:rPr>
                <w:rFonts w:ascii="Footlight MT Light" w:hAnsi="Footlight MT Light"/>
                <w:b/>
                <w:bCs/>
                <w:sz w:val="18"/>
                <w:szCs w:val="18"/>
              </w:rPr>
            </w:pPr>
            <w:r w:rsidRPr="00544DD9">
              <w:rPr>
                <w:rFonts w:ascii="Footlight MT Light" w:hAnsi="Footlight MT Light"/>
                <w:b/>
                <w:bCs/>
              </w:rPr>
              <w:lastRenderedPageBreak/>
              <w:t>Week 3  -  Cardiovascular block  (Male - A)</w:t>
            </w:r>
          </w:p>
        </w:tc>
      </w:tr>
      <w:tr w:rsidR="00431CE8" w:rsidRPr="00544DD9" w:rsidTr="00431CE8">
        <w:trPr>
          <w:trHeight w:val="324"/>
        </w:trPr>
        <w:tc>
          <w:tcPr>
            <w:tcW w:w="10080" w:type="dxa"/>
            <w:gridSpan w:val="5"/>
            <w:tcBorders>
              <w:top w:val="single" w:sz="18" w:space="0" w:color="auto"/>
              <w:left w:val="single" w:sz="18" w:space="0" w:color="auto"/>
              <w:bottom w:val="single" w:sz="12" w:space="0" w:color="auto"/>
              <w:right w:val="single" w:sz="18" w:space="0" w:color="auto"/>
            </w:tcBorders>
            <w:shd w:val="clear" w:color="auto" w:fill="92CDDC" w:themeFill="accent5" w:themeFillTint="99"/>
            <w:vAlign w:val="center"/>
          </w:tcPr>
          <w:p w:rsidR="00431CE8" w:rsidRPr="00544DD9" w:rsidRDefault="00431CE8" w:rsidP="00431CE8">
            <w:pPr>
              <w:pStyle w:val="NoSpacing"/>
              <w:rPr>
                <w:rFonts w:ascii="Footlight MT Light" w:hAnsi="Footlight MT Light"/>
                <w:b/>
                <w:bCs/>
              </w:rPr>
            </w:pPr>
            <w:r w:rsidRPr="00F66CA4">
              <w:rPr>
                <w:rFonts w:ascii="Footlight MT Light" w:hAnsi="Footlight MT Light"/>
                <w:b/>
                <w:bCs/>
                <w:sz w:val="18"/>
                <w:szCs w:val="18"/>
              </w:rPr>
              <w:t xml:space="preserve">Week (3)  Starting :  </w:t>
            </w:r>
            <w:r>
              <w:rPr>
                <w:rFonts w:ascii="Footlight MT Light" w:hAnsi="Footlight MT Light"/>
                <w:b/>
                <w:bCs/>
                <w:sz w:val="20"/>
                <w:szCs w:val="20"/>
              </w:rPr>
              <w:t>2</w:t>
            </w:r>
            <w:r w:rsidRPr="00F66CA4">
              <w:rPr>
                <w:rFonts w:ascii="Footlight MT Light" w:hAnsi="Footlight MT Light"/>
                <w:b/>
                <w:bCs/>
                <w:sz w:val="20"/>
                <w:szCs w:val="20"/>
              </w:rPr>
              <w:t>6/03/201</w:t>
            </w:r>
            <w:r>
              <w:rPr>
                <w:rFonts w:ascii="Footlight MT Light" w:hAnsi="Footlight MT Light"/>
                <w:b/>
                <w:bCs/>
                <w:sz w:val="20"/>
                <w:szCs w:val="20"/>
              </w:rPr>
              <w:t>7</w:t>
            </w:r>
            <w:r w:rsidRPr="00F66CA4">
              <w:rPr>
                <w:rFonts w:ascii="Footlight MT Light" w:hAnsi="Footlight MT Light"/>
                <w:b/>
                <w:bCs/>
                <w:sz w:val="20"/>
                <w:szCs w:val="20"/>
              </w:rPr>
              <w:t xml:space="preserve"> to </w:t>
            </w:r>
            <w:r>
              <w:rPr>
                <w:rFonts w:ascii="Footlight MT Light" w:hAnsi="Footlight MT Light"/>
                <w:b/>
                <w:bCs/>
                <w:sz w:val="20"/>
                <w:szCs w:val="20"/>
              </w:rPr>
              <w:t>3</w:t>
            </w:r>
            <w:r w:rsidRPr="00F66CA4">
              <w:rPr>
                <w:rFonts w:ascii="Footlight MT Light" w:hAnsi="Footlight MT Light"/>
                <w:b/>
                <w:bCs/>
                <w:sz w:val="20"/>
                <w:szCs w:val="20"/>
              </w:rPr>
              <w:t>0/03/201</w:t>
            </w:r>
            <w:r>
              <w:rPr>
                <w:rFonts w:ascii="Footlight MT Light" w:hAnsi="Footlight MT Light"/>
                <w:b/>
                <w:bCs/>
                <w:sz w:val="20"/>
                <w:szCs w:val="20"/>
              </w:rPr>
              <w:t>7</w:t>
            </w:r>
            <w:r w:rsidRPr="00F66CA4">
              <w:rPr>
                <w:rFonts w:ascii="Footlight MT Light" w:hAnsi="Footlight MT Light"/>
                <w:b/>
                <w:bCs/>
                <w:sz w:val="20"/>
                <w:szCs w:val="20"/>
              </w:rPr>
              <w:t xml:space="preserve"> </w:t>
            </w:r>
            <w:r w:rsidRPr="00F66CA4">
              <w:rPr>
                <w:rFonts w:ascii="Footlight MT Light" w:hAnsi="Footlight MT Light"/>
                <w:b/>
                <w:bCs/>
                <w:color w:val="FF0000"/>
                <w:sz w:val="20"/>
                <w:szCs w:val="20"/>
              </w:rPr>
              <w:t>(</w:t>
            </w:r>
            <w:r>
              <w:rPr>
                <w:rFonts w:ascii="Footlight MT Light" w:hAnsi="Footlight MT Light"/>
                <w:b/>
                <w:bCs/>
                <w:color w:val="FF0000"/>
                <w:sz w:val="20"/>
                <w:szCs w:val="20"/>
              </w:rPr>
              <w:t>27</w:t>
            </w:r>
            <w:r w:rsidRPr="00F66CA4">
              <w:rPr>
                <w:rFonts w:ascii="Footlight MT Light" w:hAnsi="Footlight MT Light"/>
                <w:b/>
                <w:bCs/>
                <w:color w:val="FF0000"/>
                <w:sz w:val="20"/>
                <w:szCs w:val="20"/>
              </w:rPr>
              <w:t>/0</w:t>
            </w:r>
            <w:r>
              <w:rPr>
                <w:rFonts w:ascii="Footlight MT Light" w:hAnsi="Footlight MT Light"/>
                <w:b/>
                <w:bCs/>
                <w:color w:val="FF0000"/>
                <w:sz w:val="20"/>
                <w:szCs w:val="20"/>
              </w:rPr>
              <w:t>6</w:t>
            </w:r>
            <w:r w:rsidRPr="00F66CA4">
              <w:rPr>
                <w:rFonts w:ascii="Footlight MT Light" w:hAnsi="Footlight MT Light"/>
                <w:b/>
                <w:bCs/>
                <w:color w:val="FF0000"/>
                <w:sz w:val="20"/>
                <w:szCs w:val="20"/>
              </w:rPr>
              <w:t>/143</w:t>
            </w:r>
            <w:r>
              <w:rPr>
                <w:rFonts w:ascii="Footlight MT Light" w:hAnsi="Footlight MT Light"/>
                <w:b/>
                <w:bCs/>
                <w:color w:val="FF0000"/>
                <w:sz w:val="20"/>
                <w:szCs w:val="20"/>
              </w:rPr>
              <w:t>8</w:t>
            </w:r>
            <w:r w:rsidRPr="00F66CA4">
              <w:rPr>
                <w:rFonts w:ascii="Footlight MT Light" w:hAnsi="Footlight MT Light"/>
                <w:b/>
                <w:bCs/>
                <w:color w:val="FF0000"/>
                <w:sz w:val="20"/>
                <w:szCs w:val="20"/>
              </w:rPr>
              <w:t xml:space="preserve"> to </w:t>
            </w:r>
            <w:r>
              <w:rPr>
                <w:rFonts w:ascii="Footlight MT Light" w:hAnsi="Footlight MT Light"/>
                <w:b/>
                <w:bCs/>
                <w:color w:val="FF0000"/>
                <w:sz w:val="20"/>
                <w:szCs w:val="20"/>
              </w:rPr>
              <w:t>02</w:t>
            </w:r>
            <w:r w:rsidRPr="00F66CA4">
              <w:rPr>
                <w:rFonts w:ascii="Footlight MT Light" w:hAnsi="Footlight MT Light"/>
                <w:b/>
                <w:bCs/>
                <w:color w:val="FF0000"/>
                <w:sz w:val="20"/>
                <w:szCs w:val="20"/>
              </w:rPr>
              <w:t>/0</w:t>
            </w:r>
            <w:r>
              <w:rPr>
                <w:rFonts w:ascii="Footlight MT Light" w:hAnsi="Footlight MT Light"/>
                <w:b/>
                <w:bCs/>
                <w:color w:val="FF0000"/>
                <w:sz w:val="20"/>
                <w:szCs w:val="20"/>
              </w:rPr>
              <w:t>7</w:t>
            </w:r>
            <w:r w:rsidRPr="00F66CA4">
              <w:rPr>
                <w:rFonts w:ascii="Footlight MT Light" w:hAnsi="Footlight MT Light"/>
                <w:b/>
                <w:bCs/>
                <w:color w:val="FF0000"/>
                <w:sz w:val="20"/>
                <w:szCs w:val="20"/>
              </w:rPr>
              <w:t>/143</w:t>
            </w:r>
            <w:r>
              <w:rPr>
                <w:rFonts w:ascii="Footlight MT Light" w:hAnsi="Footlight MT Light"/>
                <w:b/>
                <w:bCs/>
                <w:color w:val="FF0000"/>
                <w:sz w:val="20"/>
                <w:szCs w:val="20"/>
              </w:rPr>
              <w:t>8</w:t>
            </w:r>
            <w:r w:rsidRPr="00F66CA4">
              <w:rPr>
                <w:rFonts w:ascii="Footlight MT Light" w:hAnsi="Footlight MT Light"/>
                <w:b/>
                <w:bCs/>
                <w:color w:val="FF0000"/>
                <w:sz w:val="20"/>
                <w:szCs w:val="20"/>
              </w:rPr>
              <w:t>)</w:t>
            </w:r>
          </w:p>
        </w:tc>
      </w:tr>
      <w:tr w:rsidR="00431CE8" w:rsidRPr="00544DD9" w:rsidTr="00431CE8">
        <w:trPr>
          <w:trHeight w:val="321"/>
        </w:trPr>
        <w:tc>
          <w:tcPr>
            <w:tcW w:w="10080" w:type="dxa"/>
            <w:gridSpan w:val="5"/>
            <w:tcBorders>
              <w:top w:val="single" w:sz="12" w:space="0" w:color="auto"/>
              <w:left w:val="single" w:sz="18" w:space="0" w:color="auto"/>
              <w:right w:val="single" w:sz="18" w:space="0" w:color="auto"/>
            </w:tcBorders>
            <w:shd w:val="clear" w:color="auto" w:fill="92CDDC" w:themeFill="accent5" w:themeFillTint="99"/>
            <w:vAlign w:val="center"/>
          </w:tcPr>
          <w:p w:rsidR="00431CE8" w:rsidRPr="00544DD9" w:rsidRDefault="00431CE8" w:rsidP="00431CE8">
            <w:pPr>
              <w:pStyle w:val="NoSpacing"/>
              <w:jc w:val="center"/>
              <w:rPr>
                <w:rFonts w:ascii="Footlight MT Light" w:hAnsi="Footlight MT Light"/>
                <w:b/>
                <w:bCs/>
                <w:u w:val="single"/>
              </w:rPr>
            </w:pPr>
            <w:r w:rsidRPr="00544DD9">
              <w:rPr>
                <w:rFonts w:ascii="Footlight MT Light" w:hAnsi="Footlight MT Light"/>
                <w:b/>
                <w:bCs/>
                <w:sz w:val="28"/>
                <w:szCs w:val="28"/>
                <w:u w:val="single"/>
              </w:rPr>
              <w:t>Normal Blood Pressure and Hypertension</w:t>
            </w:r>
          </w:p>
        </w:tc>
      </w:tr>
      <w:tr w:rsidR="00431CE8" w:rsidRPr="00544DD9" w:rsidTr="00431CE8">
        <w:trPr>
          <w:trHeight w:val="260"/>
        </w:trPr>
        <w:tc>
          <w:tcPr>
            <w:tcW w:w="10080" w:type="dxa"/>
            <w:gridSpan w:val="5"/>
            <w:tcBorders>
              <w:left w:val="single" w:sz="18" w:space="0" w:color="auto"/>
              <w:right w:val="single" w:sz="18" w:space="0" w:color="auto"/>
            </w:tcBorders>
            <w:shd w:val="clear" w:color="auto" w:fill="92CDDC" w:themeFill="accent5" w:themeFillTint="99"/>
            <w:vAlign w:val="center"/>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 xml:space="preserve">CHAIR PERSON  :  </w:t>
            </w:r>
            <w:r>
              <w:rPr>
                <w:rFonts w:ascii="Footlight MT Light" w:hAnsi="Footlight MT Light"/>
                <w:b/>
                <w:bCs/>
              </w:rPr>
              <w:t>Prof</w:t>
            </w:r>
            <w:r w:rsidRPr="00544DD9">
              <w:rPr>
                <w:rFonts w:ascii="Footlight MT Light" w:hAnsi="Footlight MT Light"/>
                <w:b/>
                <w:bCs/>
              </w:rPr>
              <w:t>. Mona Soliman</w:t>
            </w:r>
          </w:p>
        </w:tc>
      </w:tr>
      <w:tr w:rsidR="00431CE8" w:rsidRPr="00544DD9" w:rsidTr="00431CE8">
        <w:trPr>
          <w:trHeight w:val="359"/>
        </w:trPr>
        <w:tc>
          <w:tcPr>
            <w:tcW w:w="10080" w:type="dxa"/>
            <w:gridSpan w:val="5"/>
            <w:tcBorders>
              <w:left w:val="single" w:sz="18" w:space="0" w:color="auto"/>
              <w:right w:val="single" w:sz="18" w:space="0" w:color="auto"/>
            </w:tcBorders>
            <w:shd w:val="clear" w:color="auto" w:fill="92CDDC" w:themeFill="accent5" w:themeFillTint="99"/>
            <w:vAlign w:val="center"/>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CO-CHAIR  :  Dr. Hanan Baker</w:t>
            </w:r>
          </w:p>
        </w:tc>
      </w:tr>
      <w:tr w:rsidR="00431CE8" w:rsidRPr="00544DD9" w:rsidTr="00431CE8">
        <w:tc>
          <w:tcPr>
            <w:tcW w:w="2070" w:type="dxa"/>
            <w:tcBorders>
              <w:top w:val="single" w:sz="18" w:space="0" w:color="auto"/>
              <w:left w:val="single" w:sz="18" w:space="0" w:color="auto"/>
              <w:bottom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Sunday</w:t>
            </w:r>
          </w:p>
          <w:p w:rsidR="00431CE8" w:rsidRPr="00F66CA4" w:rsidRDefault="00431CE8" w:rsidP="00431CE8">
            <w:pPr>
              <w:pStyle w:val="NoSpacing"/>
              <w:jc w:val="center"/>
              <w:rPr>
                <w:rFonts w:ascii="Footlight MT Light" w:hAnsi="Footlight MT Light"/>
                <w:b/>
                <w:bCs/>
              </w:rPr>
            </w:pPr>
            <w:r>
              <w:rPr>
                <w:rFonts w:ascii="Footlight MT Light" w:hAnsi="Footlight MT Light"/>
                <w:b/>
                <w:bCs/>
              </w:rPr>
              <w:t>26 March 2017</w:t>
            </w:r>
          </w:p>
        </w:tc>
        <w:tc>
          <w:tcPr>
            <w:tcW w:w="1980" w:type="dxa"/>
            <w:tcBorders>
              <w:top w:val="single" w:sz="18" w:space="0" w:color="auto"/>
              <w:bottom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Monday</w:t>
            </w:r>
          </w:p>
          <w:p w:rsidR="00431CE8" w:rsidRPr="00F66CA4" w:rsidRDefault="00431CE8" w:rsidP="00431CE8">
            <w:pPr>
              <w:pStyle w:val="NoSpacing"/>
              <w:jc w:val="center"/>
              <w:rPr>
                <w:rFonts w:ascii="Footlight MT Light" w:hAnsi="Footlight MT Light"/>
                <w:b/>
                <w:bCs/>
              </w:rPr>
            </w:pPr>
            <w:r>
              <w:rPr>
                <w:rFonts w:ascii="Footlight MT Light" w:hAnsi="Footlight MT Light"/>
                <w:b/>
                <w:bCs/>
              </w:rPr>
              <w:t>27 March 2017</w:t>
            </w:r>
          </w:p>
        </w:tc>
        <w:tc>
          <w:tcPr>
            <w:tcW w:w="2037" w:type="dxa"/>
            <w:tcBorders>
              <w:top w:val="single" w:sz="18" w:space="0" w:color="auto"/>
              <w:bottom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Tuesday</w:t>
            </w:r>
          </w:p>
          <w:p w:rsidR="00431CE8" w:rsidRPr="00F66CA4" w:rsidRDefault="00431CE8" w:rsidP="00431CE8">
            <w:pPr>
              <w:pStyle w:val="NoSpacing"/>
              <w:jc w:val="center"/>
              <w:rPr>
                <w:rFonts w:ascii="Footlight MT Light" w:hAnsi="Footlight MT Light"/>
                <w:b/>
                <w:bCs/>
              </w:rPr>
            </w:pPr>
            <w:r>
              <w:rPr>
                <w:rFonts w:ascii="Footlight MT Light" w:hAnsi="Footlight MT Light"/>
                <w:b/>
                <w:bCs/>
              </w:rPr>
              <w:t>28 March 2017</w:t>
            </w:r>
          </w:p>
        </w:tc>
        <w:tc>
          <w:tcPr>
            <w:tcW w:w="2013" w:type="dxa"/>
            <w:tcBorders>
              <w:top w:val="single" w:sz="18" w:space="0" w:color="auto"/>
              <w:bottom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Wednesday</w:t>
            </w:r>
          </w:p>
          <w:p w:rsidR="00431CE8" w:rsidRPr="00F66CA4" w:rsidRDefault="00431CE8" w:rsidP="00431CE8">
            <w:pPr>
              <w:pStyle w:val="NoSpacing"/>
              <w:jc w:val="center"/>
              <w:rPr>
                <w:rFonts w:ascii="Footlight MT Light" w:hAnsi="Footlight MT Light"/>
                <w:b/>
                <w:bCs/>
              </w:rPr>
            </w:pPr>
            <w:r>
              <w:rPr>
                <w:rFonts w:ascii="Footlight MT Light" w:hAnsi="Footlight MT Light"/>
                <w:b/>
                <w:bCs/>
              </w:rPr>
              <w:t>29 March 2017</w:t>
            </w:r>
          </w:p>
        </w:tc>
        <w:tc>
          <w:tcPr>
            <w:tcW w:w="1980" w:type="dxa"/>
            <w:tcBorders>
              <w:top w:val="single" w:sz="18" w:space="0" w:color="auto"/>
              <w:bottom w:val="single" w:sz="18" w:space="0" w:color="auto"/>
              <w:right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Thursday</w:t>
            </w:r>
          </w:p>
          <w:p w:rsidR="00431CE8" w:rsidRPr="00F66CA4" w:rsidRDefault="00431CE8" w:rsidP="00431CE8">
            <w:pPr>
              <w:pStyle w:val="NoSpacing"/>
              <w:jc w:val="center"/>
              <w:rPr>
                <w:rFonts w:ascii="Footlight MT Light" w:hAnsi="Footlight MT Light"/>
                <w:b/>
                <w:bCs/>
              </w:rPr>
            </w:pPr>
            <w:r>
              <w:rPr>
                <w:rFonts w:ascii="Footlight MT Light" w:hAnsi="Footlight MT Light"/>
                <w:b/>
                <w:bCs/>
              </w:rPr>
              <w:t>30 March 2017</w:t>
            </w:r>
          </w:p>
        </w:tc>
      </w:tr>
      <w:tr w:rsidR="00431CE8" w:rsidRPr="00544DD9" w:rsidTr="00431CE8">
        <w:trPr>
          <w:trHeight w:val="1332"/>
        </w:trPr>
        <w:tc>
          <w:tcPr>
            <w:tcW w:w="2070" w:type="dxa"/>
            <w:tcBorders>
              <w:top w:val="single" w:sz="18" w:space="0" w:color="auto"/>
              <w:left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9:00 am</w:t>
            </w:r>
          </w:p>
          <w:p w:rsidR="00431CE8" w:rsidRPr="00544DD9" w:rsidRDefault="00431CE8" w:rsidP="00431CE8">
            <w:pPr>
              <w:pStyle w:val="NoSpacing"/>
              <w:jc w:val="center"/>
              <w:rPr>
                <w:rFonts w:ascii="Footlight MT Light" w:hAnsi="Footlight MT Light"/>
                <w:sz w:val="20"/>
                <w:szCs w:val="20"/>
              </w:rPr>
            </w:pPr>
            <w:r w:rsidRPr="00544DD9">
              <w:rPr>
                <w:rFonts w:ascii="Footlight MT Light" w:hAnsi="Footlight MT Light"/>
                <w:sz w:val="20"/>
                <w:szCs w:val="20"/>
              </w:rPr>
              <w:t>Anatomy of large blood vessels – arteries</w:t>
            </w:r>
          </w:p>
          <w:p w:rsidR="00431CE8" w:rsidRPr="00544DD9" w:rsidRDefault="00431CE8" w:rsidP="00431CE8">
            <w:pPr>
              <w:pStyle w:val="NoSpacing"/>
              <w:jc w:val="center"/>
              <w:rPr>
                <w:rFonts w:ascii="Footlight MT Light" w:hAnsi="Footlight MT Light"/>
                <w:b/>
                <w:bCs/>
                <w:color w:val="00B050"/>
                <w:sz w:val="20"/>
                <w:szCs w:val="20"/>
              </w:rPr>
            </w:pPr>
            <w:r w:rsidRPr="00544DD9">
              <w:rPr>
                <w:rFonts w:ascii="Footlight MT Light" w:hAnsi="Footlight MT Light"/>
                <w:b/>
                <w:bCs/>
                <w:color w:val="00B050"/>
                <w:sz w:val="20"/>
                <w:szCs w:val="20"/>
              </w:rPr>
              <w:t>(Anatomy)</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color w:val="00B050"/>
                <w:sz w:val="20"/>
                <w:szCs w:val="20"/>
              </w:rPr>
              <w:t>Prof. Ahmed Fathalla</w:t>
            </w:r>
          </w:p>
        </w:tc>
        <w:tc>
          <w:tcPr>
            <w:tcW w:w="1980" w:type="dxa"/>
            <w:tcBorders>
              <w:top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9:00 am</w:t>
            </w:r>
          </w:p>
          <w:p w:rsidR="00431CE8" w:rsidRPr="00544DD9" w:rsidRDefault="00431CE8" w:rsidP="00431CE8">
            <w:pPr>
              <w:pStyle w:val="NoSpacing"/>
              <w:jc w:val="center"/>
              <w:rPr>
                <w:rFonts w:ascii="Footlight MT Light" w:hAnsi="Footlight MT Light"/>
                <w:sz w:val="20"/>
                <w:szCs w:val="20"/>
              </w:rPr>
            </w:pPr>
            <w:r w:rsidRPr="00544DD9">
              <w:rPr>
                <w:rFonts w:ascii="Footlight MT Light" w:hAnsi="Footlight MT Light"/>
                <w:sz w:val="20"/>
                <w:szCs w:val="20"/>
              </w:rPr>
              <w:t>Cholesterol</w:t>
            </w:r>
          </w:p>
          <w:p w:rsidR="00431CE8" w:rsidRPr="00544DD9" w:rsidRDefault="00431CE8" w:rsidP="00431CE8">
            <w:pPr>
              <w:pStyle w:val="NoSpacing"/>
              <w:jc w:val="center"/>
              <w:rPr>
                <w:rFonts w:ascii="Footlight MT Light" w:hAnsi="Footlight MT Light"/>
                <w:sz w:val="20"/>
                <w:szCs w:val="20"/>
              </w:rPr>
            </w:pPr>
            <w:r w:rsidRPr="00544DD9">
              <w:rPr>
                <w:rFonts w:ascii="Footlight MT Light" w:hAnsi="Footlight MT Light"/>
                <w:sz w:val="20"/>
                <w:szCs w:val="20"/>
              </w:rPr>
              <w:t>Metabolism</w:t>
            </w:r>
          </w:p>
          <w:p w:rsidR="00431CE8" w:rsidRPr="00544DD9" w:rsidRDefault="00431CE8" w:rsidP="00431CE8">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color w:val="E36C0A" w:themeColor="accent6" w:themeShade="BF"/>
                <w:sz w:val="20"/>
                <w:szCs w:val="20"/>
              </w:rPr>
              <w:t>(Biochemistry)</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color w:val="E36C0A" w:themeColor="accent6" w:themeShade="BF"/>
                <w:sz w:val="20"/>
                <w:szCs w:val="20"/>
              </w:rPr>
              <w:t>Dr. Usman Ghani</w:t>
            </w:r>
          </w:p>
        </w:tc>
        <w:tc>
          <w:tcPr>
            <w:tcW w:w="2037" w:type="dxa"/>
            <w:tcBorders>
              <w:top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9:00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Regulation of blood pressure</w:t>
            </w: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(Physiology)</w:t>
            </w:r>
          </w:p>
          <w:p w:rsidR="00431CE8" w:rsidRPr="00544DD9" w:rsidRDefault="00431CE8" w:rsidP="00431CE8">
            <w:pPr>
              <w:pStyle w:val="NoSpacing"/>
              <w:jc w:val="center"/>
              <w:rPr>
                <w:rFonts w:ascii="Footlight MT Light" w:hAnsi="Footlight MT Light"/>
                <w:b/>
                <w:bCs/>
              </w:rPr>
            </w:pPr>
            <w:r>
              <w:rPr>
                <w:rFonts w:ascii="Footlight MT Light" w:hAnsi="Footlight MT Light"/>
                <w:b/>
                <w:bCs/>
                <w:color w:val="00B0F0"/>
                <w:sz w:val="20"/>
                <w:szCs w:val="20"/>
              </w:rPr>
              <w:t>Dr. Ahmed Alshafei</w:t>
            </w:r>
          </w:p>
        </w:tc>
        <w:tc>
          <w:tcPr>
            <w:tcW w:w="2013" w:type="dxa"/>
            <w:tcBorders>
              <w:top w:val="single" w:sz="18" w:space="0" w:color="auto"/>
              <w:bottom w:val="single" w:sz="4" w:space="0" w:color="auto"/>
            </w:tcBorders>
            <w:shd w:val="clear" w:color="auto" w:fill="F2DBDB" w:themeFill="accent2" w:themeFillTint="33"/>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9:00 am</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Learning</w:t>
            </w:r>
          </w:p>
        </w:tc>
        <w:tc>
          <w:tcPr>
            <w:tcW w:w="1980" w:type="dxa"/>
            <w:tcBorders>
              <w:top w:val="single" w:sz="18" w:space="0" w:color="auto"/>
              <w:right w:val="single" w:sz="18" w:space="0" w:color="auto"/>
            </w:tcBorders>
            <w:shd w:val="clear" w:color="auto" w:fill="F2DBDB" w:themeFill="accent2" w:themeFillTint="33"/>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9:00 am</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rPr>
              <w:t>Learning</w:t>
            </w:r>
          </w:p>
        </w:tc>
      </w:tr>
      <w:tr w:rsidR="00431CE8" w:rsidRPr="00544DD9" w:rsidTr="00431CE8">
        <w:trPr>
          <w:trHeight w:val="1214"/>
        </w:trPr>
        <w:tc>
          <w:tcPr>
            <w:tcW w:w="2070" w:type="dxa"/>
            <w:tcBorders>
              <w:left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9:00 – 10:00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Histology of the blood vessels</w:t>
            </w:r>
          </w:p>
          <w:p w:rsidR="00431CE8" w:rsidRPr="00544DD9" w:rsidRDefault="00431CE8" w:rsidP="00431CE8">
            <w:pPr>
              <w:pStyle w:val="NoSpacing"/>
              <w:jc w:val="center"/>
              <w:rPr>
                <w:rFonts w:ascii="Footlight MT Light" w:hAnsi="Footlight MT Light"/>
                <w:b/>
                <w:bCs/>
                <w:color w:val="00B050"/>
                <w:sz w:val="20"/>
                <w:szCs w:val="20"/>
              </w:rPr>
            </w:pPr>
            <w:r w:rsidRPr="00544DD9">
              <w:rPr>
                <w:rFonts w:ascii="Footlight MT Light" w:hAnsi="Footlight MT Light"/>
                <w:b/>
                <w:bCs/>
                <w:color w:val="00B050"/>
                <w:sz w:val="20"/>
                <w:szCs w:val="20"/>
              </w:rPr>
              <w:t>(Histology)</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color w:val="00B050"/>
                <w:sz w:val="20"/>
                <w:szCs w:val="20"/>
              </w:rPr>
              <w:t>Dr. Aly Mohammed</w:t>
            </w:r>
          </w:p>
        </w:tc>
        <w:tc>
          <w:tcPr>
            <w:tcW w:w="1980" w:type="dxa"/>
            <w:shd w:val="clear" w:color="auto" w:fill="F2DBDB" w:themeFill="accent2" w:themeFillTint="33"/>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9:00 – 10:00 am</w:t>
            </w:r>
          </w:p>
          <w:p w:rsidR="00431CE8" w:rsidRPr="00544DD9" w:rsidRDefault="00431CE8" w:rsidP="00431CE8">
            <w:pPr>
              <w:pStyle w:val="NoSpacing"/>
              <w:jc w:val="center"/>
              <w:rPr>
                <w:rFonts w:ascii="Footlight MT Light" w:hAnsi="Footlight MT Light"/>
                <w:b/>
                <w:bCs/>
                <w:sz w:val="20"/>
                <w:szCs w:val="20"/>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rPr>
              <w:t>Learning</w:t>
            </w:r>
          </w:p>
        </w:tc>
        <w:tc>
          <w:tcPr>
            <w:tcW w:w="2037" w:type="dxa"/>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9:00 – 10:00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Pathology of thromboembolism</w:t>
            </w:r>
          </w:p>
          <w:p w:rsidR="00431CE8" w:rsidRPr="00544DD9" w:rsidRDefault="00431CE8" w:rsidP="00431CE8">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color w:val="E36C0A" w:themeColor="accent6" w:themeShade="BF"/>
                <w:sz w:val="20"/>
                <w:szCs w:val="20"/>
              </w:rPr>
              <w:t>(Pathology)</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color w:val="E36C0A" w:themeColor="accent6" w:themeShade="BF"/>
                <w:sz w:val="20"/>
                <w:szCs w:val="20"/>
              </w:rPr>
              <w:t>Dr. Ahmed Al Humaidi</w:t>
            </w:r>
          </w:p>
        </w:tc>
        <w:tc>
          <w:tcPr>
            <w:tcW w:w="2013" w:type="dxa"/>
            <w:tcBorders>
              <w:top w:val="single" w:sz="4" w:space="0" w:color="auto"/>
            </w:tcBorders>
            <w:shd w:val="clear" w:color="auto" w:fill="auto"/>
          </w:tcPr>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9:00 – 10:00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Treatment of hypertension 1</w:t>
            </w:r>
          </w:p>
          <w:p w:rsidR="00431CE8" w:rsidRPr="00544DD9" w:rsidRDefault="00431CE8" w:rsidP="00431CE8">
            <w:pPr>
              <w:pStyle w:val="NoSpacing"/>
              <w:jc w:val="center"/>
              <w:rPr>
                <w:rFonts w:ascii="Footlight MT Light" w:hAnsi="Footlight MT Light"/>
                <w:b/>
                <w:bCs/>
                <w:color w:val="00B0F0"/>
                <w:sz w:val="10"/>
                <w:szCs w:val="10"/>
              </w:rPr>
            </w:pP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(Pharmacology)</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color w:val="00B0F0"/>
                <w:sz w:val="20"/>
                <w:szCs w:val="20"/>
              </w:rPr>
              <w:t>Dr. Osama Yousef</w:t>
            </w:r>
          </w:p>
        </w:tc>
        <w:tc>
          <w:tcPr>
            <w:tcW w:w="1980" w:type="dxa"/>
            <w:tcBorders>
              <w:right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9:00 – 10:00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Shock</w:t>
            </w:r>
          </w:p>
          <w:p w:rsidR="00431CE8" w:rsidRPr="00544DD9" w:rsidRDefault="00431CE8" w:rsidP="00431CE8">
            <w:pPr>
              <w:pStyle w:val="NoSpacing"/>
              <w:jc w:val="center"/>
              <w:rPr>
                <w:rFonts w:ascii="Footlight MT Light" w:hAnsi="Footlight MT Light"/>
                <w:b/>
                <w:bCs/>
                <w:color w:val="00B0F0"/>
                <w:sz w:val="10"/>
                <w:szCs w:val="10"/>
              </w:rPr>
            </w:pP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(Physiology)</w:t>
            </w:r>
          </w:p>
          <w:p w:rsidR="00431CE8" w:rsidRPr="00544DD9" w:rsidRDefault="00431CE8" w:rsidP="00431CE8">
            <w:pPr>
              <w:pStyle w:val="NoSpacing"/>
              <w:jc w:val="center"/>
              <w:rPr>
                <w:rFonts w:ascii="Footlight MT Light" w:hAnsi="Footlight MT Light"/>
                <w:b/>
                <w:bCs/>
                <w:highlight w:val="yellow"/>
              </w:rPr>
            </w:pPr>
            <w:r>
              <w:rPr>
                <w:rFonts w:ascii="Footlight MT Light" w:hAnsi="Footlight MT Light"/>
                <w:b/>
                <w:bCs/>
                <w:color w:val="00B0F0"/>
                <w:sz w:val="20"/>
                <w:szCs w:val="20"/>
              </w:rPr>
              <w:t>Dr. Ahmed Alshafei</w:t>
            </w:r>
          </w:p>
        </w:tc>
      </w:tr>
      <w:tr w:rsidR="00431CE8" w:rsidRPr="00544DD9" w:rsidTr="00431CE8">
        <w:trPr>
          <w:trHeight w:val="1232"/>
        </w:trPr>
        <w:tc>
          <w:tcPr>
            <w:tcW w:w="2070" w:type="dxa"/>
            <w:tcBorders>
              <w:left w:val="single" w:sz="18" w:space="0" w:color="auto"/>
            </w:tcBorders>
            <w:shd w:val="clear" w:color="auto" w:fill="F2DBDB" w:themeFill="accent2" w:themeFillTint="33"/>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10:00 – 11:00 am</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Learning</w:t>
            </w:r>
          </w:p>
        </w:tc>
        <w:tc>
          <w:tcPr>
            <w:tcW w:w="1980" w:type="dxa"/>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10:00 – 11:00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Anatomy of large blood vessels – veins</w:t>
            </w:r>
          </w:p>
          <w:p w:rsidR="00431CE8" w:rsidRPr="00544DD9" w:rsidRDefault="00431CE8" w:rsidP="00431CE8">
            <w:pPr>
              <w:pStyle w:val="NoSpacing"/>
              <w:jc w:val="center"/>
              <w:rPr>
                <w:rFonts w:ascii="Footlight MT Light" w:hAnsi="Footlight MT Light"/>
                <w:b/>
                <w:bCs/>
                <w:color w:val="00B050"/>
                <w:sz w:val="20"/>
                <w:szCs w:val="20"/>
              </w:rPr>
            </w:pPr>
            <w:r w:rsidRPr="00544DD9">
              <w:rPr>
                <w:rFonts w:ascii="Footlight MT Light" w:hAnsi="Footlight MT Light"/>
                <w:b/>
                <w:bCs/>
                <w:color w:val="00B050"/>
                <w:sz w:val="20"/>
                <w:szCs w:val="20"/>
              </w:rPr>
              <w:t>(Anatomy)</w:t>
            </w: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color w:val="00B050"/>
                <w:sz w:val="20"/>
                <w:szCs w:val="20"/>
              </w:rPr>
              <w:t>Dr. Khaleel Alyahya</w:t>
            </w:r>
          </w:p>
        </w:tc>
        <w:tc>
          <w:tcPr>
            <w:tcW w:w="2037" w:type="dxa"/>
            <w:vMerge w:val="restart"/>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10:00 – 12:00nn</w:t>
            </w:r>
          </w:p>
          <w:p w:rsidR="00431CE8" w:rsidRPr="00544DD9" w:rsidRDefault="00431CE8" w:rsidP="00431CE8">
            <w:pPr>
              <w:pStyle w:val="NoSpacing"/>
              <w:jc w:val="center"/>
              <w:rPr>
                <w:rFonts w:ascii="Footlight MT Light" w:hAnsi="Footlight MT Light"/>
                <w:b/>
                <w:bCs/>
                <w:sz w:val="14"/>
                <w:szCs w:val="14"/>
              </w:rPr>
            </w:pPr>
          </w:p>
          <w:p w:rsidR="00431CE8" w:rsidRPr="00544DD9" w:rsidRDefault="00431CE8" w:rsidP="00431CE8">
            <w:pPr>
              <w:pStyle w:val="NoSpacing"/>
              <w:jc w:val="center"/>
              <w:rPr>
                <w:rFonts w:ascii="Footlight MT Light" w:hAnsi="Footlight MT Light"/>
                <w:b/>
                <w:bCs/>
                <w:u w:val="single"/>
              </w:rPr>
            </w:pPr>
            <w:r w:rsidRPr="00544DD9">
              <w:rPr>
                <w:rFonts w:ascii="Footlight MT Light" w:hAnsi="Footlight MT Light"/>
                <w:b/>
                <w:bCs/>
                <w:u w:val="single"/>
              </w:rPr>
              <w:t>(Practical)</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Measurement of arterial blood pressure</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color w:val="00B0F0"/>
              </w:rPr>
              <w:t>(Physiology)</w:t>
            </w:r>
          </w:p>
        </w:tc>
        <w:tc>
          <w:tcPr>
            <w:tcW w:w="2013" w:type="dxa"/>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10:00 – 11:00 am</w:t>
            </w:r>
          </w:p>
          <w:p w:rsidR="00431CE8" w:rsidRPr="00544DD9" w:rsidRDefault="00431CE8" w:rsidP="00431CE8">
            <w:pPr>
              <w:pStyle w:val="NoSpacing"/>
              <w:jc w:val="center"/>
              <w:rPr>
                <w:rFonts w:ascii="Footlight MT Light" w:hAnsi="Footlight MT Light"/>
                <w:sz w:val="20"/>
                <w:szCs w:val="20"/>
              </w:rPr>
            </w:pPr>
            <w:r w:rsidRPr="00544DD9">
              <w:rPr>
                <w:rFonts w:ascii="Footlight MT Light" w:hAnsi="Footlight MT Light"/>
                <w:sz w:val="20"/>
                <w:szCs w:val="20"/>
              </w:rPr>
              <w:t>Treatment of hypertension 2</w:t>
            </w:r>
          </w:p>
          <w:p w:rsidR="00431CE8" w:rsidRPr="00544DD9" w:rsidRDefault="00431CE8" w:rsidP="00431CE8">
            <w:pPr>
              <w:pStyle w:val="NoSpacing"/>
              <w:jc w:val="center"/>
              <w:rPr>
                <w:rFonts w:ascii="Footlight MT Light" w:hAnsi="Footlight MT Light"/>
                <w:b/>
                <w:bCs/>
                <w:sz w:val="10"/>
                <w:szCs w:val="10"/>
              </w:rPr>
            </w:pP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(Pharmacology)</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color w:val="00B0F0"/>
                <w:sz w:val="20"/>
                <w:szCs w:val="20"/>
              </w:rPr>
              <w:t>Dr. Osama Yousef</w:t>
            </w:r>
          </w:p>
        </w:tc>
        <w:tc>
          <w:tcPr>
            <w:tcW w:w="1980" w:type="dxa"/>
            <w:vMerge w:val="restart"/>
            <w:tcBorders>
              <w:right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10:00 – 12:00nn</w:t>
            </w:r>
          </w:p>
          <w:p w:rsidR="00431CE8" w:rsidRPr="00544DD9" w:rsidRDefault="00431CE8" w:rsidP="00431CE8">
            <w:pPr>
              <w:pStyle w:val="NoSpacing"/>
              <w:jc w:val="center"/>
              <w:rPr>
                <w:rFonts w:ascii="Footlight MT Light" w:hAnsi="Footlight MT Light"/>
                <w:b/>
                <w:bCs/>
                <w:u w:val="single"/>
              </w:rPr>
            </w:pPr>
            <w:r w:rsidRPr="00544DD9">
              <w:rPr>
                <w:rFonts w:ascii="Footlight MT Light" w:hAnsi="Footlight MT Light"/>
                <w:b/>
                <w:bCs/>
                <w:u w:val="single"/>
              </w:rPr>
              <w:t>(Practical)</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Pathology of cardiovascular diseases 1</w:t>
            </w:r>
          </w:p>
          <w:p w:rsidR="00431CE8" w:rsidRPr="00544DD9" w:rsidRDefault="00431CE8" w:rsidP="00431CE8">
            <w:pPr>
              <w:pStyle w:val="NoSpacing"/>
              <w:jc w:val="center"/>
              <w:rPr>
                <w:rFonts w:ascii="Footlight MT Light" w:hAnsi="Footlight MT Light"/>
                <w:b/>
                <w:bCs/>
                <w:sz w:val="20"/>
                <w:szCs w:val="20"/>
              </w:rPr>
            </w:pPr>
          </w:p>
          <w:p w:rsidR="00431CE8" w:rsidRPr="00544DD9" w:rsidRDefault="00431CE8" w:rsidP="00431CE8">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color w:val="E36C0A" w:themeColor="accent6" w:themeShade="BF"/>
                <w:sz w:val="20"/>
                <w:szCs w:val="20"/>
              </w:rPr>
              <w:t>(Pathology)</w:t>
            </w:r>
          </w:p>
          <w:p w:rsidR="00431CE8" w:rsidRPr="00544DD9" w:rsidRDefault="00431CE8" w:rsidP="00431CE8">
            <w:pPr>
              <w:pStyle w:val="NoSpacing"/>
              <w:jc w:val="center"/>
              <w:rPr>
                <w:rFonts w:ascii="Footlight MT Light" w:hAnsi="Footlight MT Light"/>
                <w:b/>
                <w:bCs/>
                <w:sz w:val="18"/>
                <w:szCs w:val="18"/>
              </w:rPr>
            </w:pPr>
            <w:r w:rsidRPr="00544DD9">
              <w:rPr>
                <w:rFonts w:ascii="Footlight MT Light" w:hAnsi="Footlight MT Light"/>
                <w:b/>
                <w:bCs/>
                <w:color w:val="E36C0A" w:themeColor="accent6" w:themeShade="BF"/>
                <w:sz w:val="20"/>
                <w:szCs w:val="20"/>
              </w:rPr>
              <w:t>Dr. Ahmed Al Humaidi</w:t>
            </w:r>
          </w:p>
        </w:tc>
      </w:tr>
      <w:tr w:rsidR="00431CE8" w:rsidRPr="00544DD9" w:rsidTr="00431CE8">
        <w:trPr>
          <w:trHeight w:val="1295"/>
        </w:trPr>
        <w:tc>
          <w:tcPr>
            <w:tcW w:w="2070" w:type="dxa"/>
            <w:tcBorders>
              <w:left w:val="single" w:sz="18" w:space="0" w:color="auto"/>
              <w:bottom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11:00am – 12:00nn</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Arterial blood pressure</w:t>
            </w: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(Physiology)</w:t>
            </w:r>
          </w:p>
          <w:p w:rsidR="00431CE8" w:rsidRPr="00544DD9" w:rsidRDefault="00431CE8" w:rsidP="00431CE8">
            <w:pPr>
              <w:pStyle w:val="NoSpacing"/>
              <w:jc w:val="center"/>
              <w:rPr>
                <w:rFonts w:ascii="Footlight MT Light" w:hAnsi="Footlight MT Light"/>
                <w:b/>
                <w:bCs/>
              </w:rPr>
            </w:pPr>
            <w:r>
              <w:rPr>
                <w:rFonts w:ascii="Footlight MT Light" w:hAnsi="Footlight MT Light"/>
                <w:b/>
                <w:bCs/>
                <w:color w:val="00B0F0"/>
                <w:sz w:val="20"/>
                <w:szCs w:val="20"/>
              </w:rPr>
              <w:t>Dr. Ahmed Alshafei</w:t>
            </w:r>
          </w:p>
        </w:tc>
        <w:tc>
          <w:tcPr>
            <w:tcW w:w="1980" w:type="dxa"/>
            <w:tcBorders>
              <w:bottom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11:00am – 12:00nn</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 xml:space="preserve">Pathology &amp; </w:t>
            </w:r>
            <w:r w:rsidRPr="00544DD9">
              <w:rPr>
                <w:rFonts w:ascii="Footlight MT Light" w:hAnsi="Footlight MT Light"/>
                <w:shd w:val="clear" w:color="auto" w:fill="FFFFFF" w:themeFill="background1"/>
              </w:rPr>
              <w:t>pathogenesis</w:t>
            </w:r>
            <w:r w:rsidRPr="00544DD9">
              <w:rPr>
                <w:rFonts w:ascii="Footlight MT Light" w:hAnsi="Footlight MT Light"/>
              </w:rPr>
              <w:t xml:space="preserve"> of hypertension</w:t>
            </w:r>
          </w:p>
          <w:p w:rsidR="00431CE8" w:rsidRPr="00544DD9" w:rsidRDefault="00431CE8" w:rsidP="00431CE8">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color w:val="E36C0A" w:themeColor="accent6" w:themeShade="BF"/>
                <w:sz w:val="20"/>
                <w:szCs w:val="20"/>
              </w:rPr>
              <w:t>(Pathology)</w:t>
            </w: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E36C0A" w:themeColor="accent6" w:themeShade="BF"/>
                <w:sz w:val="20"/>
                <w:szCs w:val="20"/>
              </w:rPr>
              <w:t>Dr. Ahmed Al Humaidi</w:t>
            </w:r>
          </w:p>
        </w:tc>
        <w:tc>
          <w:tcPr>
            <w:tcW w:w="2037" w:type="dxa"/>
            <w:vMerge/>
            <w:tcBorders>
              <w:bottom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p>
        </w:tc>
        <w:tc>
          <w:tcPr>
            <w:tcW w:w="2013" w:type="dxa"/>
            <w:tcBorders>
              <w:bottom w:val="single" w:sz="18" w:space="0" w:color="auto"/>
            </w:tcBorders>
            <w:shd w:val="clear" w:color="auto" w:fill="F2DBDB" w:themeFill="accent2" w:themeFillTint="33"/>
          </w:tcPr>
          <w:p w:rsidR="00431CE8" w:rsidRPr="00544DD9" w:rsidRDefault="00431CE8" w:rsidP="00431CE8">
            <w:pPr>
              <w:pStyle w:val="NoSpacing"/>
              <w:jc w:val="center"/>
              <w:rPr>
                <w:rFonts w:ascii="Footlight MT Light" w:hAnsi="Footlight MT Light"/>
                <w:b/>
                <w:bCs/>
              </w:rPr>
            </w:pPr>
            <w:r>
              <w:rPr>
                <w:rFonts w:ascii="Footlight MT Light" w:hAnsi="Footlight MT Light"/>
                <w:b/>
                <w:bCs/>
              </w:rPr>
              <w:t>11:00am –</w:t>
            </w:r>
            <w:r w:rsidRPr="00544DD9">
              <w:rPr>
                <w:rFonts w:ascii="Footlight MT Light" w:hAnsi="Footlight MT Light"/>
                <w:b/>
                <w:bCs/>
              </w:rPr>
              <w:t>12:00nn</w:t>
            </w:r>
          </w:p>
          <w:p w:rsidR="00431CE8" w:rsidRPr="00544DD9" w:rsidRDefault="00431CE8" w:rsidP="00431CE8">
            <w:pPr>
              <w:pStyle w:val="NoSpacing"/>
              <w:jc w:val="center"/>
              <w:rPr>
                <w:rFonts w:ascii="Footlight MT Light" w:hAnsi="Footlight MT Light"/>
                <w:b/>
                <w:bCs/>
                <w:sz w:val="10"/>
                <w:szCs w:val="10"/>
              </w:rPr>
            </w:pP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Learning</w:t>
            </w:r>
          </w:p>
        </w:tc>
        <w:tc>
          <w:tcPr>
            <w:tcW w:w="1980" w:type="dxa"/>
            <w:vMerge/>
            <w:tcBorders>
              <w:bottom w:val="single" w:sz="18" w:space="0" w:color="auto"/>
              <w:right w:val="single" w:sz="18" w:space="0" w:color="auto"/>
            </w:tcBorders>
            <w:shd w:val="clear" w:color="auto" w:fill="auto"/>
          </w:tcPr>
          <w:p w:rsidR="00431CE8" w:rsidRPr="00544DD9" w:rsidRDefault="00431CE8" w:rsidP="00431CE8">
            <w:pPr>
              <w:pStyle w:val="NoSpacing"/>
              <w:jc w:val="center"/>
              <w:rPr>
                <w:rFonts w:ascii="Footlight MT Light" w:hAnsi="Footlight MT Light"/>
                <w:b/>
                <w:bCs/>
                <w:color w:val="00B0F0"/>
                <w:sz w:val="20"/>
                <w:szCs w:val="20"/>
              </w:rPr>
            </w:pPr>
          </w:p>
        </w:tc>
      </w:tr>
      <w:tr w:rsidR="00431CE8" w:rsidRPr="00544DD9" w:rsidTr="00431CE8">
        <w:tc>
          <w:tcPr>
            <w:tcW w:w="2070" w:type="dxa"/>
            <w:tcBorders>
              <w:top w:val="single" w:sz="18" w:space="0" w:color="auto"/>
              <w:left w:val="single" w:sz="18" w:space="0" w:color="auto"/>
              <w:bottom w:val="single" w:sz="18" w:space="0" w:color="auto"/>
            </w:tcBorders>
            <w:shd w:val="clear" w:color="auto" w:fill="C2D69B" w:themeFill="accent3"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Lunch</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12:00 – 1:00 pm</w:t>
            </w:r>
          </w:p>
        </w:tc>
        <w:tc>
          <w:tcPr>
            <w:tcW w:w="1980" w:type="dxa"/>
            <w:tcBorders>
              <w:top w:val="single" w:sz="18" w:space="0" w:color="auto"/>
              <w:bottom w:val="single" w:sz="18" w:space="0" w:color="auto"/>
            </w:tcBorders>
            <w:shd w:val="clear" w:color="auto" w:fill="C2D69B" w:themeFill="accent3"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Lunch</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12:00 – 1:00 pm</w:t>
            </w:r>
          </w:p>
        </w:tc>
        <w:tc>
          <w:tcPr>
            <w:tcW w:w="2037" w:type="dxa"/>
            <w:tcBorders>
              <w:top w:val="single" w:sz="18" w:space="0" w:color="auto"/>
              <w:bottom w:val="single" w:sz="18" w:space="0" w:color="auto"/>
            </w:tcBorders>
            <w:shd w:val="clear" w:color="auto" w:fill="C2D69B" w:themeFill="accent3"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Lunch</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12:00 – 1:00 pm</w:t>
            </w:r>
          </w:p>
        </w:tc>
        <w:tc>
          <w:tcPr>
            <w:tcW w:w="2013" w:type="dxa"/>
            <w:tcBorders>
              <w:top w:val="single" w:sz="18" w:space="0" w:color="auto"/>
              <w:bottom w:val="single" w:sz="18" w:space="0" w:color="auto"/>
            </w:tcBorders>
            <w:shd w:val="clear" w:color="auto" w:fill="C2D69B" w:themeFill="accent3"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Lunch</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12:00 – 1:00 pm</w:t>
            </w:r>
          </w:p>
        </w:tc>
        <w:tc>
          <w:tcPr>
            <w:tcW w:w="1980" w:type="dxa"/>
            <w:tcBorders>
              <w:top w:val="single" w:sz="18" w:space="0" w:color="auto"/>
              <w:bottom w:val="single" w:sz="18" w:space="0" w:color="auto"/>
              <w:right w:val="single" w:sz="18" w:space="0" w:color="auto"/>
            </w:tcBorders>
            <w:shd w:val="clear" w:color="auto" w:fill="C2D69B" w:themeFill="accent3"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Lunch</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12:00 – 1:00 pm</w:t>
            </w:r>
          </w:p>
        </w:tc>
      </w:tr>
      <w:tr w:rsidR="00431CE8" w:rsidRPr="00544DD9" w:rsidTr="00431CE8">
        <w:trPr>
          <w:trHeight w:val="1395"/>
        </w:trPr>
        <w:tc>
          <w:tcPr>
            <w:tcW w:w="2070" w:type="dxa"/>
            <w:tcBorders>
              <w:top w:val="single" w:sz="18" w:space="0" w:color="auto"/>
              <w:left w:val="single" w:sz="18" w:space="0" w:color="auto"/>
              <w:bottom w:val="single" w:sz="4" w:space="0" w:color="auto"/>
            </w:tcBorders>
            <w:shd w:val="clear" w:color="auto" w:fill="FFFF00"/>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 – 2:00 pm</w:t>
            </w:r>
          </w:p>
          <w:p w:rsidR="00431CE8" w:rsidRPr="003C747C" w:rsidRDefault="00431CE8" w:rsidP="00431CE8">
            <w:pPr>
              <w:jc w:val="center"/>
              <w:rPr>
                <w:rFonts w:ascii="Footlight MT Light" w:hAnsi="Footlight MT Light"/>
                <w:bCs/>
                <w:sz w:val="20"/>
                <w:szCs w:val="20"/>
              </w:rPr>
            </w:pPr>
            <w:r>
              <w:rPr>
                <w:rFonts w:ascii="Footlight MT Light" w:hAnsi="Footlight MT Light"/>
                <w:bCs/>
                <w:sz w:val="20"/>
                <w:szCs w:val="20"/>
              </w:rPr>
              <w:t xml:space="preserve">Take a history related to cardiac symptoms </w:t>
            </w:r>
          </w:p>
          <w:p w:rsidR="00431CE8" w:rsidRDefault="00431CE8" w:rsidP="00431CE8">
            <w:pPr>
              <w:jc w:val="center"/>
              <w:rPr>
                <w:rFonts w:ascii="Footlight MT Light" w:hAnsi="Footlight MT Light"/>
                <w:b/>
                <w:sz w:val="18"/>
                <w:szCs w:val="18"/>
                <w:u w:val="single"/>
              </w:rPr>
            </w:pPr>
          </w:p>
          <w:p w:rsidR="00431CE8" w:rsidRPr="00D2230F" w:rsidRDefault="00431CE8" w:rsidP="00431CE8">
            <w:pPr>
              <w:jc w:val="center"/>
              <w:rPr>
                <w:rFonts w:ascii="Footlight MT Light" w:hAnsi="Footlight MT Light"/>
                <w:b/>
                <w:sz w:val="18"/>
                <w:szCs w:val="18"/>
                <w:u w:val="single"/>
              </w:rPr>
            </w:pPr>
            <w:r w:rsidRPr="00D2230F">
              <w:rPr>
                <w:rFonts w:ascii="Footlight MT Light" w:hAnsi="Footlight MT Light"/>
                <w:b/>
                <w:sz w:val="18"/>
                <w:szCs w:val="18"/>
                <w:u w:val="single"/>
              </w:rPr>
              <w:t>Clinical Skills</w:t>
            </w:r>
          </w:p>
          <w:p w:rsidR="00431CE8" w:rsidRPr="00544DD9" w:rsidRDefault="00431CE8" w:rsidP="00431CE8">
            <w:pPr>
              <w:pStyle w:val="NoSpacing"/>
              <w:jc w:val="center"/>
              <w:rPr>
                <w:rFonts w:ascii="Footlight MT Light" w:hAnsi="Footlight MT Light"/>
                <w:b/>
                <w:bCs/>
              </w:rPr>
            </w:pPr>
            <w:r w:rsidRPr="00D2230F">
              <w:rPr>
                <w:rFonts w:ascii="Footlight MT Light" w:hAnsi="Footlight MT Light"/>
                <w:b/>
                <w:sz w:val="18"/>
                <w:szCs w:val="18"/>
              </w:rPr>
              <w:t>(</w:t>
            </w:r>
            <w:r>
              <w:rPr>
                <w:rFonts w:ascii="Footlight MT Light" w:hAnsi="Footlight MT Light"/>
                <w:b/>
                <w:sz w:val="18"/>
                <w:szCs w:val="18"/>
              </w:rPr>
              <w:t>A1)</w:t>
            </w:r>
          </w:p>
        </w:tc>
        <w:tc>
          <w:tcPr>
            <w:tcW w:w="1980" w:type="dxa"/>
            <w:tcBorders>
              <w:top w:val="single" w:sz="18" w:space="0" w:color="auto"/>
            </w:tcBorders>
            <w:shd w:val="clear" w:color="auto" w:fill="F2DBDB" w:themeFill="accent2" w:themeFillTint="33"/>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 – 2:00 pm</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color w:val="00B050"/>
                <w:sz w:val="20"/>
                <w:szCs w:val="20"/>
              </w:rPr>
            </w:pPr>
            <w:r w:rsidRPr="00544DD9">
              <w:rPr>
                <w:rFonts w:ascii="Footlight MT Light" w:hAnsi="Footlight MT Light"/>
                <w:b/>
                <w:bCs/>
              </w:rPr>
              <w:t>Learning</w:t>
            </w:r>
          </w:p>
        </w:tc>
        <w:tc>
          <w:tcPr>
            <w:tcW w:w="2037" w:type="dxa"/>
            <w:tcBorders>
              <w:top w:val="single" w:sz="18" w:space="0" w:color="auto"/>
              <w:bottom w:val="single" w:sz="4"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 – 2:00 pm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Capillary circulation</w:t>
            </w:r>
          </w:p>
          <w:p w:rsidR="00431CE8" w:rsidRPr="00544DD9" w:rsidRDefault="00431CE8" w:rsidP="00431CE8">
            <w:pPr>
              <w:pStyle w:val="NoSpacing"/>
              <w:jc w:val="center"/>
              <w:rPr>
                <w:rFonts w:ascii="Footlight MT Light" w:hAnsi="Footlight MT Light"/>
                <w:b/>
                <w:bCs/>
                <w:color w:val="00B0F0"/>
                <w:sz w:val="10"/>
                <w:szCs w:val="10"/>
              </w:rPr>
            </w:pP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(Physiology)</w:t>
            </w:r>
          </w:p>
          <w:p w:rsidR="00431CE8" w:rsidRPr="00544DD9" w:rsidRDefault="00431CE8" w:rsidP="00431CE8">
            <w:pPr>
              <w:pStyle w:val="NoSpacing"/>
              <w:jc w:val="center"/>
              <w:rPr>
                <w:rFonts w:ascii="Footlight MT Light" w:hAnsi="Footlight MT Light"/>
                <w:b/>
                <w:bCs/>
              </w:rPr>
            </w:pPr>
            <w:r>
              <w:rPr>
                <w:rFonts w:ascii="Footlight MT Light" w:hAnsi="Footlight MT Light"/>
                <w:b/>
                <w:bCs/>
                <w:color w:val="00B0F0"/>
                <w:sz w:val="20"/>
                <w:szCs w:val="20"/>
              </w:rPr>
              <w:t>Dr. Ahmed Alshafei</w:t>
            </w:r>
          </w:p>
        </w:tc>
        <w:tc>
          <w:tcPr>
            <w:tcW w:w="2013" w:type="dxa"/>
            <w:vMerge w:val="restart"/>
            <w:tcBorders>
              <w:top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 – 3:00 pm</w:t>
            </w:r>
          </w:p>
          <w:p w:rsidR="00431CE8" w:rsidRPr="00544DD9" w:rsidRDefault="00431CE8" w:rsidP="00431CE8">
            <w:pPr>
              <w:pStyle w:val="NoSpacing"/>
              <w:jc w:val="center"/>
              <w:rPr>
                <w:rFonts w:ascii="Footlight MT Light" w:hAnsi="Footlight MT Light"/>
                <w:b/>
                <w:bCs/>
                <w:u w:val="single"/>
              </w:rPr>
            </w:pPr>
            <w:r w:rsidRPr="00544DD9">
              <w:rPr>
                <w:rFonts w:ascii="Footlight MT Light" w:hAnsi="Footlight MT Light"/>
                <w:b/>
                <w:bCs/>
                <w:u w:val="single"/>
              </w:rPr>
              <w:t>(Practical)</w:t>
            </w:r>
          </w:p>
          <w:p w:rsidR="00431CE8" w:rsidRPr="00544DD9" w:rsidRDefault="00431CE8" w:rsidP="00431CE8">
            <w:pPr>
              <w:pStyle w:val="NoSpacing"/>
              <w:jc w:val="center"/>
              <w:rPr>
                <w:rFonts w:ascii="Footlight MT Light" w:hAnsi="Footlight MT Light"/>
                <w:b/>
                <w:bCs/>
                <w:sz w:val="20"/>
                <w:szCs w:val="20"/>
              </w:rPr>
            </w:pPr>
          </w:p>
          <w:p w:rsidR="00431CE8" w:rsidRPr="00544DD9" w:rsidRDefault="00431CE8" w:rsidP="00431CE8">
            <w:pPr>
              <w:pStyle w:val="NoSpacing"/>
              <w:jc w:val="center"/>
              <w:rPr>
                <w:rFonts w:ascii="Footlight MT Light" w:hAnsi="Footlight MT Light"/>
                <w:sz w:val="20"/>
                <w:szCs w:val="20"/>
              </w:rPr>
            </w:pPr>
            <w:r w:rsidRPr="00544DD9">
              <w:rPr>
                <w:rFonts w:ascii="Footlight MT Light" w:hAnsi="Footlight MT Light"/>
                <w:sz w:val="20"/>
                <w:szCs w:val="20"/>
              </w:rPr>
              <w:t>Anatomy and histology of the major arteries and veins</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color w:val="00B050"/>
                <w:sz w:val="20"/>
                <w:szCs w:val="20"/>
              </w:rPr>
            </w:pPr>
            <w:r w:rsidRPr="00544DD9">
              <w:rPr>
                <w:rFonts w:ascii="Footlight MT Light" w:hAnsi="Footlight MT Light"/>
                <w:b/>
                <w:bCs/>
                <w:color w:val="00B050"/>
                <w:sz w:val="20"/>
                <w:szCs w:val="20"/>
              </w:rPr>
              <w:t>(Anatomy &amp; Histology)</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color w:val="00B050"/>
                <w:sz w:val="20"/>
                <w:szCs w:val="20"/>
              </w:rPr>
              <w:t>All Staff</w:t>
            </w:r>
          </w:p>
        </w:tc>
        <w:tc>
          <w:tcPr>
            <w:tcW w:w="1980" w:type="dxa"/>
            <w:vMerge w:val="restart"/>
            <w:tcBorders>
              <w:top w:val="single" w:sz="18" w:space="0" w:color="auto"/>
              <w:right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 – 3:00 pm</w:t>
            </w:r>
          </w:p>
          <w:p w:rsidR="00431CE8" w:rsidRPr="00544DD9" w:rsidRDefault="00431CE8" w:rsidP="00431CE8">
            <w:pPr>
              <w:pStyle w:val="NoSpacing"/>
              <w:jc w:val="center"/>
              <w:rPr>
                <w:rFonts w:ascii="Footlight MT Light" w:hAnsi="Footlight MT Light"/>
                <w:b/>
                <w:bCs/>
                <w:sz w:val="18"/>
                <w:szCs w:val="18"/>
              </w:rPr>
            </w:pPr>
          </w:p>
          <w:p w:rsidR="00431CE8" w:rsidRPr="00544DD9" w:rsidRDefault="00431CE8" w:rsidP="00431CE8">
            <w:pPr>
              <w:pStyle w:val="NoSpacing"/>
              <w:jc w:val="center"/>
              <w:rPr>
                <w:rFonts w:ascii="Footlight MT Light" w:hAnsi="Footlight MT Light"/>
                <w:b/>
                <w:bCs/>
                <w:sz w:val="18"/>
                <w:szCs w:val="18"/>
              </w:rPr>
            </w:pPr>
          </w:p>
          <w:p w:rsidR="00431CE8" w:rsidRPr="00544DD9" w:rsidRDefault="00431CE8" w:rsidP="00431CE8">
            <w:pPr>
              <w:pStyle w:val="NoSpacing"/>
              <w:jc w:val="center"/>
              <w:rPr>
                <w:rFonts w:ascii="Footlight MT Light" w:hAnsi="Footlight MT Light"/>
                <w:b/>
                <w:bCs/>
                <w:sz w:val="18"/>
                <w:szCs w:val="18"/>
              </w:rPr>
            </w:pPr>
          </w:p>
          <w:p w:rsidR="00431CE8" w:rsidRPr="00544DD9" w:rsidRDefault="00431CE8" w:rsidP="00431CE8">
            <w:pPr>
              <w:pStyle w:val="NoSpacing"/>
              <w:jc w:val="center"/>
              <w:rPr>
                <w:rFonts w:ascii="Footlight MT Light" w:hAnsi="Footlight MT Light"/>
                <w:b/>
                <w:bCs/>
                <w:sz w:val="36"/>
                <w:szCs w:val="36"/>
              </w:rPr>
            </w:pPr>
          </w:p>
          <w:p w:rsidR="00431CE8" w:rsidRPr="00544DD9" w:rsidRDefault="00431CE8" w:rsidP="00431CE8">
            <w:pPr>
              <w:pStyle w:val="NoSpacing"/>
              <w:jc w:val="center"/>
              <w:rPr>
                <w:rFonts w:ascii="Footlight MT Light" w:hAnsi="Footlight MT Light"/>
                <w:b/>
                <w:bCs/>
                <w:sz w:val="36"/>
                <w:szCs w:val="36"/>
              </w:rPr>
            </w:pPr>
            <w:r w:rsidRPr="00544DD9">
              <w:rPr>
                <w:rFonts w:ascii="Footlight MT Light" w:hAnsi="Footlight MT Light"/>
                <w:b/>
                <w:bCs/>
                <w:sz w:val="36"/>
                <w:szCs w:val="36"/>
              </w:rPr>
              <w:t>S A L A M</w:t>
            </w:r>
          </w:p>
        </w:tc>
      </w:tr>
      <w:tr w:rsidR="00431CE8" w:rsidRPr="00544DD9" w:rsidTr="00431CE8">
        <w:trPr>
          <w:trHeight w:val="1223"/>
        </w:trPr>
        <w:tc>
          <w:tcPr>
            <w:tcW w:w="2070" w:type="dxa"/>
            <w:tcBorders>
              <w:top w:val="single" w:sz="4" w:space="0" w:color="auto"/>
              <w:left w:val="single" w:sz="18" w:space="0" w:color="auto"/>
              <w:bottom w:val="single" w:sz="18" w:space="0" w:color="auto"/>
            </w:tcBorders>
            <w:shd w:val="clear" w:color="auto" w:fill="FFFF00"/>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2:00 – 3:00 pm</w:t>
            </w:r>
          </w:p>
          <w:p w:rsidR="00431CE8" w:rsidRPr="003C747C" w:rsidRDefault="00431CE8" w:rsidP="00431CE8">
            <w:pPr>
              <w:jc w:val="center"/>
              <w:rPr>
                <w:rFonts w:ascii="Footlight MT Light" w:hAnsi="Footlight MT Light"/>
                <w:bCs/>
                <w:sz w:val="20"/>
                <w:szCs w:val="20"/>
              </w:rPr>
            </w:pPr>
            <w:r>
              <w:rPr>
                <w:rFonts w:ascii="Footlight MT Light" w:hAnsi="Footlight MT Light"/>
                <w:bCs/>
                <w:sz w:val="20"/>
                <w:szCs w:val="20"/>
              </w:rPr>
              <w:t xml:space="preserve">Take a history related to cardiac symptoms </w:t>
            </w:r>
          </w:p>
          <w:p w:rsidR="00431CE8" w:rsidRDefault="00431CE8" w:rsidP="00431CE8">
            <w:pPr>
              <w:jc w:val="center"/>
              <w:rPr>
                <w:rFonts w:ascii="Footlight MT Light" w:hAnsi="Footlight MT Light"/>
                <w:b/>
                <w:sz w:val="18"/>
                <w:szCs w:val="18"/>
                <w:u w:val="single"/>
              </w:rPr>
            </w:pPr>
          </w:p>
          <w:p w:rsidR="00431CE8" w:rsidRPr="00D2230F" w:rsidRDefault="00431CE8" w:rsidP="00431CE8">
            <w:pPr>
              <w:jc w:val="center"/>
              <w:rPr>
                <w:rFonts w:ascii="Footlight MT Light" w:hAnsi="Footlight MT Light"/>
                <w:b/>
                <w:sz w:val="18"/>
                <w:szCs w:val="18"/>
                <w:u w:val="single"/>
              </w:rPr>
            </w:pPr>
            <w:r w:rsidRPr="00D2230F">
              <w:rPr>
                <w:rFonts w:ascii="Footlight MT Light" w:hAnsi="Footlight MT Light"/>
                <w:b/>
                <w:sz w:val="18"/>
                <w:szCs w:val="18"/>
                <w:u w:val="single"/>
              </w:rPr>
              <w:t>Clinical Skills</w:t>
            </w:r>
          </w:p>
          <w:p w:rsidR="00431CE8" w:rsidRPr="00544DD9" w:rsidRDefault="00431CE8" w:rsidP="00431CE8">
            <w:pPr>
              <w:pStyle w:val="NoSpacing"/>
              <w:jc w:val="center"/>
              <w:rPr>
                <w:rFonts w:ascii="Footlight MT Light" w:hAnsi="Footlight MT Light"/>
                <w:b/>
                <w:bCs/>
                <w:color w:val="00B050"/>
                <w:sz w:val="20"/>
                <w:szCs w:val="20"/>
              </w:rPr>
            </w:pPr>
            <w:r w:rsidRPr="00D2230F">
              <w:rPr>
                <w:rFonts w:ascii="Footlight MT Light" w:hAnsi="Footlight MT Light"/>
                <w:b/>
                <w:sz w:val="18"/>
                <w:szCs w:val="18"/>
              </w:rPr>
              <w:t>(</w:t>
            </w:r>
            <w:r>
              <w:rPr>
                <w:rFonts w:ascii="Footlight MT Light" w:hAnsi="Footlight MT Light"/>
                <w:b/>
                <w:sz w:val="18"/>
                <w:szCs w:val="18"/>
              </w:rPr>
              <w:t>A2)</w:t>
            </w:r>
          </w:p>
        </w:tc>
        <w:tc>
          <w:tcPr>
            <w:tcW w:w="1980" w:type="dxa"/>
            <w:tcBorders>
              <w:bottom w:val="single" w:sz="18" w:space="0" w:color="auto"/>
            </w:tcBorders>
            <w:shd w:val="clear" w:color="auto" w:fill="F2DBDB" w:themeFill="accent2" w:themeFillTint="33"/>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2:00 – 3:00 pm</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Learning</w:t>
            </w:r>
          </w:p>
        </w:tc>
        <w:tc>
          <w:tcPr>
            <w:tcW w:w="2037" w:type="dxa"/>
            <w:tcBorders>
              <w:top w:val="single" w:sz="4" w:space="0" w:color="auto"/>
              <w:bottom w:val="single" w:sz="18" w:space="0" w:color="auto"/>
            </w:tcBorders>
            <w:shd w:val="clear" w:color="auto" w:fill="F2DBDB" w:themeFill="accent2" w:themeFillTint="33"/>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2:00 – 3:00 pm</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Learning</w:t>
            </w:r>
          </w:p>
        </w:tc>
        <w:tc>
          <w:tcPr>
            <w:tcW w:w="2013" w:type="dxa"/>
            <w:vMerge/>
            <w:tcBorders>
              <w:bottom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p>
        </w:tc>
        <w:tc>
          <w:tcPr>
            <w:tcW w:w="1980" w:type="dxa"/>
            <w:vMerge/>
            <w:tcBorders>
              <w:bottom w:val="single" w:sz="18" w:space="0" w:color="auto"/>
              <w:right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p>
        </w:tc>
      </w:tr>
    </w:tbl>
    <w:p w:rsidR="00FB6B41" w:rsidRDefault="00FB6B41" w:rsidP="000548FE">
      <w:pPr>
        <w:rPr>
          <w:rFonts w:ascii="Verdana" w:hAnsi="Verdana"/>
          <w:b/>
          <w:noProof/>
          <w:sz w:val="20"/>
          <w:szCs w:val="20"/>
        </w:rPr>
      </w:pPr>
    </w:p>
    <w:p w:rsidR="00FB6B41" w:rsidRDefault="00FB6B41" w:rsidP="000548FE">
      <w:pPr>
        <w:rPr>
          <w:rFonts w:ascii="Verdana" w:hAnsi="Verdana"/>
          <w:b/>
          <w:noProof/>
          <w:sz w:val="20"/>
          <w:szCs w:val="20"/>
        </w:rPr>
      </w:pPr>
    </w:p>
    <w:p w:rsidR="00FB6B41" w:rsidRDefault="00FB6B41" w:rsidP="000548FE">
      <w:pPr>
        <w:rPr>
          <w:rFonts w:ascii="Verdana" w:hAnsi="Verdana"/>
          <w:b/>
          <w:noProof/>
          <w:sz w:val="20"/>
          <w:szCs w:val="20"/>
        </w:rPr>
      </w:pPr>
    </w:p>
    <w:p w:rsidR="00FB6B41" w:rsidRDefault="00FB6B41" w:rsidP="000548FE">
      <w:pPr>
        <w:rPr>
          <w:rFonts w:ascii="Verdana" w:hAnsi="Verdana"/>
          <w:b/>
          <w:noProof/>
          <w:sz w:val="20"/>
          <w:szCs w:val="20"/>
        </w:rPr>
      </w:pPr>
    </w:p>
    <w:p w:rsidR="00FB6B41" w:rsidRPr="003C57C4" w:rsidRDefault="00FB6B41" w:rsidP="00FB6B41">
      <w:pPr>
        <w:pStyle w:val="NoSpacing"/>
        <w:jc w:val="center"/>
        <w:rPr>
          <w:rFonts w:ascii="Footlight MT Light" w:hAnsi="Footlight MT Light"/>
          <w:b/>
          <w:bCs/>
          <w:sz w:val="20"/>
          <w:szCs w:val="20"/>
        </w:rPr>
      </w:pPr>
    </w:p>
    <w:p w:rsidR="00421802" w:rsidRDefault="00421802" w:rsidP="00D83388">
      <w:pPr>
        <w:rPr>
          <w:rFonts w:ascii="Verdana" w:hAnsi="Verdana"/>
          <w:b/>
          <w:sz w:val="20"/>
          <w:szCs w:val="20"/>
        </w:rPr>
      </w:pPr>
    </w:p>
    <w:tbl>
      <w:tblPr>
        <w:tblStyle w:val="TableGrid"/>
        <w:tblW w:w="10080" w:type="dxa"/>
        <w:tblInd w:w="-342" w:type="dxa"/>
        <w:tblLook w:val="04A0" w:firstRow="1" w:lastRow="0" w:firstColumn="1" w:lastColumn="0" w:noHBand="0" w:noVBand="1"/>
      </w:tblPr>
      <w:tblGrid>
        <w:gridCol w:w="2070"/>
        <w:gridCol w:w="1980"/>
        <w:gridCol w:w="2037"/>
        <w:gridCol w:w="2013"/>
        <w:gridCol w:w="1980"/>
      </w:tblGrid>
      <w:tr w:rsidR="00431CE8" w:rsidTr="00431CE8">
        <w:trPr>
          <w:trHeight w:val="530"/>
        </w:trPr>
        <w:tc>
          <w:tcPr>
            <w:tcW w:w="10080" w:type="dxa"/>
            <w:gridSpan w:val="5"/>
            <w:tcBorders>
              <w:top w:val="single" w:sz="18" w:space="0" w:color="auto"/>
              <w:left w:val="single" w:sz="18" w:space="0" w:color="auto"/>
              <w:bottom w:val="single" w:sz="12" w:space="0" w:color="auto"/>
              <w:right w:val="single" w:sz="18" w:space="0" w:color="auto"/>
            </w:tcBorders>
            <w:shd w:val="clear" w:color="auto" w:fill="92CDDC" w:themeFill="accent5" w:themeFillTint="99"/>
            <w:vAlign w:val="center"/>
          </w:tcPr>
          <w:p w:rsidR="00431CE8" w:rsidRPr="00967E48" w:rsidRDefault="00431CE8" w:rsidP="00431CE8">
            <w:pPr>
              <w:jc w:val="center"/>
              <w:rPr>
                <w:rFonts w:ascii="Baskerville Old Face" w:hAnsi="Baskerville Old Face" w:cs="Andalus"/>
                <w:b/>
                <w:bCs/>
                <w:sz w:val="18"/>
                <w:szCs w:val="18"/>
              </w:rPr>
            </w:pPr>
            <w:r w:rsidRPr="00071D0C">
              <w:rPr>
                <w:rFonts w:ascii="Baskerville Old Face" w:hAnsi="Baskerville Old Face" w:cs="Andalus"/>
                <w:b/>
                <w:bCs/>
                <w:sz w:val="24"/>
                <w:szCs w:val="24"/>
              </w:rPr>
              <w:lastRenderedPageBreak/>
              <w:t>Week</w:t>
            </w:r>
            <w:r>
              <w:rPr>
                <w:rFonts w:ascii="Baskerville Old Face" w:hAnsi="Baskerville Old Face" w:cs="Andalus"/>
                <w:b/>
                <w:bCs/>
                <w:sz w:val="24"/>
                <w:szCs w:val="24"/>
              </w:rPr>
              <w:t xml:space="preserve"> 4  -  Cardiovascular block  (</w:t>
            </w:r>
            <w:r w:rsidRPr="00071D0C">
              <w:rPr>
                <w:rFonts w:ascii="Baskerville Old Face" w:hAnsi="Baskerville Old Face" w:cs="Andalus"/>
                <w:b/>
                <w:bCs/>
                <w:sz w:val="24"/>
                <w:szCs w:val="24"/>
              </w:rPr>
              <w:t>M</w:t>
            </w:r>
            <w:r>
              <w:rPr>
                <w:rFonts w:ascii="Baskerville Old Face" w:hAnsi="Baskerville Old Face" w:cs="Andalus"/>
                <w:b/>
                <w:bCs/>
                <w:sz w:val="24"/>
                <w:szCs w:val="24"/>
              </w:rPr>
              <w:t>ale - A)</w:t>
            </w:r>
          </w:p>
        </w:tc>
      </w:tr>
      <w:tr w:rsidR="00431CE8" w:rsidTr="00431CE8">
        <w:trPr>
          <w:trHeight w:val="530"/>
        </w:trPr>
        <w:tc>
          <w:tcPr>
            <w:tcW w:w="10080" w:type="dxa"/>
            <w:gridSpan w:val="5"/>
            <w:tcBorders>
              <w:top w:val="single" w:sz="18" w:space="0" w:color="auto"/>
              <w:left w:val="single" w:sz="18" w:space="0" w:color="auto"/>
              <w:bottom w:val="single" w:sz="12" w:space="0" w:color="auto"/>
              <w:right w:val="single" w:sz="18" w:space="0" w:color="auto"/>
            </w:tcBorders>
            <w:shd w:val="clear" w:color="auto" w:fill="92CDDC" w:themeFill="accent5" w:themeFillTint="99"/>
            <w:vAlign w:val="center"/>
          </w:tcPr>
          <w:p w:rsidR="00431CE8" w:rsidRPr="00967E48" w:rsidRDefault="00431CE8" w:rsidP="00431CE8">
            <w:pPr>
              <w:rPr>
                <w:rFonts w:ascii="Baskerville Old Face" w:hAnsi="Baskerville Old Face" w:cs="Andalus"/>
                <w:b/>
                <w:bCs/>
              </w:rPr>
            </w:pPr>
            <w:r w:rsidRPr="00967E48">
              <w:rPr>
                <w:rFonts w:ascii="Baskerville Old Face" w:hAnsi="Baskerville Old Face" w:cs="Andalus"/>
                <w:b/>
                <w:bCs/>
                <w:sz w:val="18"/>
                <w:szCs w:val="18"/>
              </w:rPr>
              <w:t>Week (</w:t>
            </w:r>
            <w:r>
              <w:rPr>
                <w:rFonts w:ascii="Baskerville Old Face" w:hAnsi="Baskerville Old Face" w:cs="Andalus"/>
                <w:b/>
                <w:bCs/>
                <w:sz w:val="18"/>
                <w:szCs w:val="18"/>
              </w:rPr>
              <w:t xml:space="preserve">4)  Starting :  </w:t>
            </w:r>
            <w:r>
              <w:rPr>
                <w:rFonts w:ascii="Footlight MT Light" w:hAnsi="Footlight MT Light"/>
                <w:b/>
                <w:bCs/>
                <w:sz w:val="20"/>
                <w:szCs w:val="20"/>
              </w:rPr>
              <w:t>02</w:t>
            </w:r>
            <w:r w:rsidRPr="00030785">
              <w:rPr>
                <w:rFonts w:ascii="Footlight MT Light" w:hAnsi="Footlight MT Light"/>
                <w:b/>
                <w:bCs/>
                <w:sz w:val="20"/>
                <w:szCs w:val="20"/>
              </w:rPr>
              <w:t>/0</w:t>
            </w:r>
            <w:r>
              <w:rPr>
                <w:rFonts w:ascii="Footlight MT Light" w:hAnsi="Footlight MT Light"/>
                <w:b/>
                <w:bCs/>
                <w:sz w:val="20"/>
                <w:szCs w:val="20"/>
              </w:rPr>
              <w:t>4</w:t>
            </w:r>
            <w:r w:rsidRPr="00030785">
              <w:rPr>
                <w:rFonts w:ascii="Footlight MT Light" w:hAnsi="Footlight MT Light"/>
                <w:b/>
                <w:bCs/>
                <w:sz w:val="20"/>
                <w:szCs w:val="20"/>
              </w:rPr>
              <w:t>/201</w:t>
            </w:r>
            <w:r>
              <w:rPr>
                <w:rFonts w:ascii="Footlight MT Light" w:hAnsi="Footlight MT Light"/>
                <w:b/>
                <w:bCs/>
                <w:sz w:val="20"/>
                <w:szCs w:val="20"/>
              </w:rPr>
              <w:t>7</w:t>
            </w:r>
            <w:r w:rsidRPr="00030785">
              <w:rPr>
                <w:rFonts w:ascii="Footlight MT Light" w:hAnsi="Footlight MT Light"/>
                <w:b/>
                <w:bCs/>
                <w:sz w:val="20"/>
                <w:szCs w:val="20"/>
              </w:rPr>
              <w:t xml:space="preserve">  </w:t>
            </w:r>
            <w:r>
              <w:rPr>
                <w:rFonts w:ascii="Footlight MT Light" w:hAnsi="Footlight MT Light"/>
                <w:b/>
                <w:bCs/>
                <w:sz w:val="20"/>
                <w:szCs w:val="20"/>
              </w:rPr>
              <w:t xml:space="preserve">to 06/04/2017 </w:t>
            </w:r>
            <w:r w:rsidRPr="006E48D4">
              <w:rPr>
                <w:rFonts w:ascii="Footlight MT Light" w:hAnsi="Footlight MT Light"/>
                <w:b/>
                <w:bCs/>
                <w:color w:val="FF0000"/>
                <w:sz w:val="20"/>
                <w:szCs w:val="20"/>
              </w:rPr>
              <w:t>(0</w:t>
            </w:r>
            <w:r>
              <w:rPr>
                <w:rFonts w:ascii="Footlight MT Light" w:hAnsi="Footlight MT Light"/>
                <w:b/>
                <w:bCs/>
                <w:color w:val="FF0000"/>
                <w:sz w:val="20"/>
                <w:szCs w:val="20"/>
              </w:rPr>
              <w:t>5</w:t>
            </w:r>
            <w:r w:rsidRPr="006E48D4">
              <w:rPr>
                <w:rFonts w:ascii="Footlight MT Light" w:hAnsi="Footlight MT Light"/>
                <w:b/>
                <w:bCs/>
                <w:color w:val="FF0000"/>
                <w:sz w:val="20"/>
                <w:szCs w:val="20"/>
              </w:rPr>
              <w:t>/0</w:t>
            </w:r>
            <w:r>
              <w:rPr>
                <w:rFonts w:ascii="Footlight MT Light" w:hAnsi="Footlight MT Light"/>
                <w:b/>
                <w:bCs/>
                <w:color w:val="FF0000"/>
                <w:sz w:val="20"/>
                <w:szCs w:val="20"/>
              </w:rPr>
              <w:t>7</w:t>
            </w:r>
            <w:r w:rsidRPr="006E48D4">
              <w:rPr>
                <w:rFonts w:ascii="Footlight MT Light" w:hAnsi="Footlight MT Light"/>
                <w:b/>
                <w:bCs/>
                <w:color w:val="FF0000"/>
                <w:sz w:val="20"/>
                <w:szCs w:val="20"/>
              </w:rPr>
              <w:t>/143</w:t>
            </w:r>
            <w:r>
              <w:rPr>
                <w:rFonts w:ascii="Footlight MT Light" w:hAnsi="Footlight MT Light"/>
                <w:b/>
                <w:bCs/>
                <w:color w:val="FF0000"/>
                <w:sz w:val="20"/>
                <w:szCs w:val="20"/>
              </w:rPr>
              <w:t>8 to 09/07/1438)</w:t>
            </w:r>
          </w:p>
        </w:tc>
      </w:tr>
      <w:tr w:rsidR="00431CE8" w:rsidTr="00431CE8">
        <w:trPr>
          <w:trHeight w:val="530"/>
        </w:trPr>
        <w:tc>
          <w:tcPr>
            <w:tcW w:w="10080" w:type="dxa"/>
            <w:gridSpan w:val="5"/>
            <w:tcBorders>
              <w:top w:val="single" w:sz="12" w:space="0" w:color="auto"/>
              <w:left w:val="single" w:sz="18" w:space="0" w:color="auto"/>
              <w:right w:val="single" w:sz="18" w:space="0" w:color="auto"/>
            </w:tcBorders>
            <w:shd w:val="clear" w:color="auto" w:fill="92CDDC" w:themeFill="accent5" w:themeFillTint="99"/>
            <w:vAlign w:val="center"/>
          </w:tcPr>
          <w:p w:rsidR="00431CE8" w:rsidRPr="00D32EAF" w:rsidRDefault="00431CE8" w:rsidP="00431CE8">
            <w:pPr>
              <w:jc w:val="center"/>
              <w:rPr>
                <w:rFonts w:ascii="Baskerville Old Face" w:hAnsi="Baskerville Old Face" w:cs="Andalus"/>
                <w:b/>
                <w:bCs/>
                <w:u w:val="single"/>
              </w:rPr>
            </w:pPr>
          </w:p>
        </w:tc>
      </w:tr>
      <w:tr w:rsidR="00431CE8" w:rsidTr="00431CE8">
        <w:trPr>
          <w:trHeight w:val="449"/>
        </w:trPr>
        <w:tc>
          <w:tcPr>
            <w:tcW w:w="10080" w:type="dxa"/>
            <w:gridSpan w:val="5"/>
            <w:tcBorders>
              <w:left w:val="single" w:sz="18" w:space="0" w:color="auto"/>
              <w:right w:val="single" w:sz="18" w:space="0" w:color="auto"/>
            </w:tcBorders>
            <w:shd w:val="clear" w:color="auto" w:fill="92CDDC" w:themeFill="accent5" w:themeFillTint="99"/>
            <w:vAlign w:val="center"/>
          </w:tcPr>
          <w:p w:rsidR="00431CE8" w:rsidRPr="00D32EAF" w:rsidRDefault="00431CE8" w:rsidP="00431CE8">
            <w:pPr>
              <w:jc w:val="center"/>
              <w:rPr>
                <w:rFonts w:ascii="Baskerville Old Face" w:hAnsi="Baskerville Old Face" w:cs="Andalus"/>
                <w:b/>
                <w:bCs/>
              </w:rPr>
            </w:pPr>
            <w:r w:rsidRPr="00D32EAF">
              <w:rPr>
                <w:rFonts w:ascii="Baskerville Old Face" w:hAnsi="Baskerville Old Face" w:cs="Andalus"/>
                <w:b/>
                <w:bCs/>
              </w:rPr>
              <w:t xml:space="preserve">CHAIR PERSON  :  </w:t>
            </w:r>
            <w:r>
              <w:rPr>
                <w:rFonts w:ascii="Baskerville Old Face" w:hAnsi="Baskerville Old Face" w:cs="Andalus"/>
                <w:b/>
                <w:bCs/>
              </w:rPr>
              <w:t>Prof</w:t>
            </w:r>
            <w:r w:rsidRPr="00D32EAF">
              <w:rPr>
                <w:rFonts w:ascii="Baskerville Old Face" w:hAnsi="Baskerville Old Face" w:cs="Andalus"/>
                <w:b/>
                <w:bCs/>
              </w:rPr>
              <w:t>. Mona S</w:t>
            </w:r>
            <w:r>
              <w:rPr>
                <w:rFonts w:ascii="Baskerville Old Face" w:hAnsi="Baskerville Old Face" w:cs="Andalus"/>
                <w:b/>
                <w:bCs/>
              </w:rPr>
              <w:t>o</w:t>
            </w:r>
            <w:r w:rsidRPr="00D32EAF">
              <w:rPr>
                <w:rFonts w:ascii="Baskerville Old Face" w:hAnsi="Baskerville Old Face" w:cs="Andalus"/>
                <w:b/>
                <w:bCs/>
              </w:rPr>
              <w:t>liman</w:t>
            </w:r>
          </w:p>
        </w:tc>
      </w:tr>
      <w:tr w:rsidR="00431CE8" w:rsidTr="00431CE8">
        <w:trPr>
          <w:trHeight w:val="431"/>
        </w:trPr>
        <w:tc>
          <w:tcPr>
            <w:tcW w:w="10080" w:type="dxa"/>
            <w:gridSpan w:val="5"/>
            <w:tcBorders>
              <w:left w:val="single" w:sz="18" w:space="0" w:color="auto"/>
              <w:right w:val="single" w:sz="18" w:space="0" w:color="auto"/>
            </w:tcBorders>
            <w:shd w:val="clear" w:color="auto" w:fill="92CDDC" w:themeFill="accent5" w:themeFillTint="99"/>
            <w:vAlign w:val="center"/>
          </w:tcPr>
          <w:p w:rsidR="00431CE8" w:rsidRPr="00D32EAF" w:rsidRDefault="00431CE8" w:rsidP="00431CE8">
            <w:pPr>
              <w:jc w:val="center"/>
              <w:rPr>
                <w:rFonts w:ascii="Baskerville Old Face" w:hAnsi="Baskerville Old Face" w:cs="Andalus"/>
                <w:b/>
                <w:bCs/>
              </w:rPr>
            </w:pPr>
            <w:r w:rsidRPr="00D32EAF">
              <w:rPr>
                <w:rFonts w:ascii="Baskerville Old Face" w:hAnsi="Baskerville Old Face" w:cs="Andalus"/>
                <w:b/>
                <w:bCs/>
              </w:rPr>
              <w:t>CO-CHAIR  :  Dr. Hanan Baker</w:t>
            </w:r>
          </w:p>
        </w:tc>
      </w:tr>
      <w:tr w:rsidR="00431CE8" w:rsidTr="00431CE8">
        <w:tc>
          <w:tcPr>
            <w:tcW w:w="2070" w:type="dxa"/>
            <w:tcBorders>
              <w:top w:val="single" w:sz="18" w:space="0" w:color="auto"/>
              <w:left w:val="single" w:sz="18" w:space="0" w:color="auto"/>
              <w:bottom w:val="single" w:sz="18" w:space="0" w:color="auto"/>
            </w:tcBorders>
            <w:shd w:val="clear" w:color="auto" w:fill="C6D9F1" w:themeFill="text2" w:themeFillTint="33"/>
          </w:tcPr>
          <w:p w:rsidR="00431CE8" w:rsidRPr="00967E48" w:rsidRDefault="00431CE8" w:rsidP="00431CE8">
            <w:pPr>
              <w:jc w:val="center"/>
              <w:rPr>
                <w:rFonts w:ascii="Baskerville Old Face" w:hAnsi="Baskerville Old Face" w:cs="Andalus"/>
                <w:b/>
                <w:bCs/>
              </w:rPr>
            </w:pPr>
            <w:r w:rsidRPr="00967E48">
              <w:rPr>
                <w:rFonts w:ascii="Baskerville Old Face" w:hAnsi="Baskerville Old Face" w:cs="Andalus"/>
                <w:b/>
                <w:bCs/>
              </w:rPr>
              <w:t>Sunday</w:t>
            </w:r>
          </w:p>
          <w:p w:rsidR="00431CE8" w:rsidRPr="00967E48" w:rsidRDefault="00431CE8" w:rsidP="00431CE8">
            <w:pPr>
              <w:jc w:val="center"/>
              <w:rPr>
                <w:rFonts w:ascii="Baskerville Old Face" w:hAnsi="Baskerville Old Face" w:cs="Andalus"/>
                <w:b/>
                <w:bCs/>
              </w:rPr>
            </w:pPr>
            <w:r>
              <w:rPr>
                <w:rFonts w:ascii="Baskerville Old Face" w:hAnsi="Baskerville Old Face" w:cs="Andalus"/>
                <w:b/>
                <w:bCs/>
              </w:rPr>
              <w:t>02 April 2017</w:t>
            </w:r>
          </w:p>
        </w:tc>
        <w:tc>
          <w:tcPr>
            <w:tcW w:w="1980" w:type="dxa"/>
            <w:tcBorders>
              <w:top w:val="single" w:sz="18" w:space="0" w:color="auto"/>
              <w:bottom w:val="single" w:sz="18" w:space="0" w:color="auto"/>
            </w:tcBorders>
            <w:shd w:val="clear" w:color="auto" w:fill="C6D9F1" w:themeFill="text2" w:themeFillTint="33"/>
          </w:tcPr>
          <w:p w:rsidR="00431CE8" w:rsidRPr="00967E48" w:rsidRDefault="00431CE8" w:rsidP="00431CE8">
            <w:pPr>
              <w:jc w:val="center"/>
              <w:rPr>
                <w:rFonts w:ascii="Baskerville Old Face" w:hAnsi="Baskerville Old Face" w:cs="Andalus"/>
                <w:b/>
                <w:bCs/>
              </w:rPr>
            </w:pPr>
            <w:r w:rsidRPr="00967E48">
              <w:rPr>
                <w:rFonts w:ascii="Baskerville Old Face" w:hAnsi="Baskerville Old Face" w:cs="Andalus"/>
                <w:b/>
                <w:bCs/>
              </w:rPr>
              <w:t>Monday</w:t>
            </w:r>
          </w:p>
          <w:p w:rsidR="00431CE8" w:rsidRPr="00967E48" w:rsidRDefault="00431CE8" w:rsidP="00431CE8">
            <w:pPr>
              <w:jc w:val="center"/>
              <w:rPr>
                <w:rFonts w:ascii="Baskerville Old Face" w:hAnsi="Baskerville Old Face" w:cs="Andalus"/>
                <w:b/>
                <w:bCs/>
              </w:rPr>
            </w:pPr>
            <w:r>
              <w:rPr>
                <w:rFonts w:ascii="Baskerville Old Face" w:hAnsi="Baskerville Old Face" w:cs="Andalus"/>
                <w:b/>
                <w:bCs/>
              </w:rPr>
              <w:t>03 April 2017</w:t>
            </w:r>
          </w:p>
        </w:tc>
        <w:tc>
          <w:tcPr>
            <w:tcW w:w="2037" w:type="dxa"/>
            <w:tcBorders>
              <w:top w:val="single" w:sz="18" w:space="0" w:color="auto"/>
              <w:bottom w:val="single" w:sz="18" w:space="0" w:color="auto"/>
            </w:tcBorders>
            <w:shd w:val="clear" w:color="auto" w:fill="C6D9F1" w:themeFill="text2" w:themeFillTint="33"/>
          </w:tcPr>
          <w:p w:rsidR="00431CE8" w:rsidRPr="00967E48" w:rsidRDefault="00431CE8" w:rsidP="00431CE8">
            <w:pPr>
              <w:jc w:val="center"/>
              <w:rPr>
                <w:rFonts w:ascii="Baskerville Old Face" w:hAnsi="Baskerville Old Face" w:cs="Andalus"/>
                <w:b/>
                <w:bCs/>
              </w:rPr>
            </w:pPr>
            <w:r w:rsidRPr="00967E48">
              <w:rPr>
                <w:rFonts w:ascii="Baskerville Old Face" w:hAnsi="Baskerville Old Face" w:cs="Andalus"/>
                <w:b/>
                <w:bCs/>
              </w:rPr>
              <w:t>Tuesday</w:t>
            </w:r>
          </w:p>
          <w:p w:rsidR="00431CE8" w:rsidRPr="00967E48" w:rsidRDefault="00431CE8" w:rsidP="00431CE8">
            <w:pPr>
              <w:jc w:val="center"/>
              <w:rPr>
                <w:rFonts w:ascii="Baskerville Old Face" w:hAnsi="Baskerville Old Face" w:cs="Andalus"/>
                <w:b/>
                <w:bCs/>
              </w:rPr>
            </w:pPr>
            <w:r>
              <w:rPr>
                <w:rFonts w:ascii="Baskerville Old Face" w:hAnsi="Baskerville Old Face" w:cs="Andalus"/>
                <w:b/>
                <w:bCs/>
              </w:rPr>
              <w:t>04 April 2017</w:t>
            </w:r>
          </w:p>
        </w:tc>
        <w:tc>
          <w:tcPr>
            <w:tcW w:w="2013" w:type="dxa"/>
            <w:tcBorders>
              <w:top w:val="single" w:sz="18" w:space="0" w:color="auto"/>
              <w:bottom w:val="single" w:sz="18" w:space="0" w:color="auto"/>
            </w:tcBorders>
            <w:shd w:val="clear" w:color="auto" w:fill="C6D9F1" w:themeFill="text2" w:themeFillTint="33"/>
          </w:tcPr>
          <w:p w:rsidR="00431CE8" w:rsidRPr="00967E48" w:rsidRDefault="00431CE8" w:rsidP="00431CE8">
            <w:pPr>
              <w:jc w:val="center"/>
              <w:rPr>
                <w:rFonts w:ascii="Baskerville Old Face" w:hAnsi="Baskerville Old Face" w:cs="Andalus"/>
                <w:b/>
                <w:bCs/>
              </w:rPr>
            </w:pPr>
            <w:r w:rsidRPr="00967E48">
              <w:rPr>
                <w:rFonts w:ascii="Baskerville Old Face" w:hAnsi="Baskerville Old Face" w:cs="Andalus"/>
                <w:b/>
                <w:bCs/>
              </w:rPr>
              <w:t>Wednesday</w:t>
            </w:r>
          </w:p>
          <w:p w:rsidR="00431CE8" w:rsidRPr="00967E48" w:rsidRDefault="00431CE8" w:rsidP="00431CE8">
            <w:pPr>
              <w:jc w:val="center"/>
              <w:rPr>
                <w:rFonts w:ascii="Baskerville Old Face" w:hAnsi="Baskerville Old Face" w:cs="Andalus"/>
                <w:b/>
                <w:bCs/>
              </w:rPr>
            </w:pPr>
            <w:r>
              <w:rPr>
                <w:rFonts w:ascii="Baskerville Old Face" w:hAnsi="Baskerville Old Face" w:cs="Andalus"/>
                <w:b/>
                <w:bCs/>
              </w:rPr>
              <w:t>05 April 2017</w:t>
            </w:r>
          </w:p>
        </w:tc>
        <w:tc>
          <w:tcPr>
            <w:tcW w:w="1980" w:type="dxa"/>
            <w:tcBorders>
              <w:top w:val="single" w:sz="18" w:space="0" w:color="auto"/>
              <w:bottom w:val="single" w:sz="18" w:space="0" w:color="auto"/>
              <w:right w:val="single" w:sz="18" w:space="0" w:color="auto"/>
            </w:tcBorders>
            <w:shd w:val="clear" w:color="auto" w:fill="C6D9F1" w:themeFill="text2" w:themeFillTint="33"/>
          </w:tcPr>
          <w:p w:rsidR="00431CE8" w:rsidRDefault="00431CE8" w:rsidP="00431CE8">
            <w:pPr>
              <w:jc w:val="center"/>
              <w:rPr>
                <w:rFonts w:ascii="Baskerville Old Face" w:hAnsi="Baskerville Old Face" w:cs="Andalus"/>
                <w:b/>
                <w:bCs/>
              </w:rPr>
            </w:pPr>
            <w:r>
              <w:rPr>
                <w:rFonts w:ascii="Baskerville Old Face" w:hAnsi="Baskerville Old Face" w:cs="Andalus"/>
                <w:b/>
                <w:bCs/>
              </w:rPr>
              <w:t>Thursday</w:t>
            </w:r>
          </w:p>
          <w:p w:rsidR="00431CE8" w:rsidRPr="00967E48" w:rsidRDefault="00431CE8" w:rsidP="00431CE8">
            <w:pPr>
              <w:jc w:val="center"/>
              <w:rPr>
                <w:rFonts w:ascii="Baskerville Old Face" w:hAnsi="Baskerville Old Face" w:cs="Andalus"/>
                <w:b/>
                <w:bCs/>
              </w:rPr>
            </w:pPr>
            <w:r>
              <w:rPr>
                <w:rFonts w:ascii="Baskerville Old Face" w:hAnsi="Baskerville Old Face" w:cs="Andalus"/>
                <w:b/>
                <w:bCs/>
              </w:rPr>
              <w:t>06 April 2017</w:t>
            </w:r>
          </w:p>
        </w:tc>
      </w:tr>
      <w:tr w:rsidR="00431CE8" w:rsidTr="00431CE8">
        <w:trPr>
          <w:trHeight w:val="8670"/>
        </w:trPr>
        <w:tc>
          <w:tcPr>
            <w:tcW w:w="10080" w:type="dxa"/>
            <w:gridSpan w:val="5"/>
            <w:tcBorders>
              <w:top w:val="single" w:sz="18" w:space="0" w:color="auto"/>
              <w:left w:val="single" w:sz="18" w:space="0" w:color="auto"/>
              <w:right w:val="single" w:sz="18" w:space="0" w:color="auto"/>
            </w:tcBorders>
            <w:shd w:val="clear" w:color="auto" w:fill="B2A1C7" w:themeFill="accent4" w:themeFillTint="99"/>
          </w:tcPr>
          <w:p w:rsidR="00431CE8" w:rsidRDefault="00431CE8" w:rsidP="00431CE8">
            <w:pPr>
              <w:jc w:val="center"/>
              <w:rPr>
                <w:rFonts w:ascii="Baskerville Old Face" w:hAnsi="Baskerville Old Face" w:cs="Andalus"/>
                <w:b/>
                <w:bCs/>
              </w:rPr>
            </w:pPr>
          </w:p>
          <w:p w:rsidR="00431CE8" w:rsidRDefault="00431CE8" w:rsidP="00431CE8">
            <w:pPr>
              <w:jc w:val="center"/>
              <w:rPr>
                <w:rFonts w:ascii="Baskerville Old Face" w:hAnsi="Baskerville Old Face" w:cs="Andalus"/>
                <w:b/>
                <w:bCs/>
              </w:rPr>
            </w:pPr>
          </w:p>
          <w:p w:rsidR="00431CE8" w:rsidRDefault="00431CE8" w:rsidP="00431CE8">
            <w:pPr>
              <w:jc w:val="center"/>
              <w:rPr>
                <w:rFonts w:ascii="Baskerville Old Face" w:hAnsi="Baskerville Old Face" w:cs="Andalus"/>
                <w:b/>
                <w:bCs/>
              </w:rPr>
            </w:pPr>
          </w:p>
          <w:p w:rsidR="00431CE8" w:rsidRDefault="00431CE8" w:rsidP="00431CE8">
            <w:pPr>
              <w:jc w:val="center"/>
              <w:rPr>
                <w:rFonts w:ascii="Baskerville Old Face" w:hAnsi="Baskerville Old Face" w:cs="Andalus"/>
                <w:b/>
                <w:bCs/>
              </w:rPr>
            </w:pPr>
          </w:p>
          <w:p w:rsidR="00431CE8" w:rsidRDefault="00431CE8" w:rsidP="00431CE8">
            <w:pPr>
              <w:jc w:val="center"/>
              <w:rPr>
                <w:rFonts w:ascii="Baskerville Old Face" w:hAnsi="Baskerville Old Face" w:cs="Andalus"/>
                <w:b/>
                <w:bCs/>
              </w:rPr>
            </w:pPr>
          </w:p>
          <w:p w:rsidR="00431CE8" w:rsidRDefault="00431CE8" w:rsidP="00431CE8">
            <w:pPr>
              <w:jc w:val="center"/>
              <w:rPr>
                <w:rFonts w:ascii="Baskerville Old Face" w:hAnsi="Baskerville Old Face" w:cs="Andalus"/>
                <w:b/>
                <w:bCs/>
              </w:rPr>
            </w:pPr>
          </w:p>
          <w:p w:rsidR="00431CE8" w:rsidRDefault="00431CE8" w:rsidP="00431CE8">
            <w:pPr>
              <w:jc w:val="center"/>
              <w:rPr>
                <w:rFonts w:ascii="Baskerville Old Face" w:hAnsi="Baskerville Old Face" w:cs="Andalus"/>
                <w:b/>
                <w:bCs/>
              </w:rPr>
            </w:pPr>
          </w:p>
          <w:p w:rsidR="00431CE8" w:rsidRPr="00116E51" w:rsidRDefault="00431CE8" w:rsidP="00431CE8">
            <w:pPr>
              <w:jc w:val="center"/>
              <w:rPr>
                <w:rFonts w:ascii="Baskerville Old Face" w:hAnsi="Baskerville Old Face" w:cs="Andalus"/>
                <w:b/>
                <w:bCs/>
                <w:sz w:val="82"/>
                <w:szCs w:val="82"/>
              </w:rPr>
            </w:pPr>
          </w:p>
          <w:p w:rsidR="00431CE8" w:rsidRDefault="00431CE8" w:rsidP="00431CE8">
            <w:pPr>
              <w:jc w:val="center"/>
              <w:rPr>
                <w:rFonts w:ascii="Baskerville Old Face" w:hAnsi="Baskerville Old Face" w:cs="Andalus"/>
                <w:b/>
                <w:bCs/>
                <w:sz w:val="82"/>
                <w:szCs w:val="82"/>
              </w:rPr>
            </w:pPr>
            <w:r>
              <w:rPr>
                <w:rFonts w:ascii="Baskerville Old Face" w:hAnsi="Baskerville Old Face" w:cs="Andalus"/>
                <w:b/>
                <w:bCs/>
                <w:sz w:val="82"/>
                <w:szCs w:val="82"/>
              </w:rPr>
              <w:t>2</w:t>
            </w:r>
            <w:r>
              <w:rPr>
                <w:rFonts w:ascii="Baskerville Old Face" w:hAnsi="Baskerville Old Face" w:cs="Andalus"/>
                <w:b/>
                <w:bCs/>
                <w:sz w:val="82"/>
                <w:szCs w:val="82"/>
                <w:vertAlign w:val="superscript"/>
              </w:rPr>
              <w:t>nd</w:t>
            </w:r>
            <w:r>
              <w:rPr>
                <w:rFonts w:ascii="Baskerville Old Face" w:hAnsi="Baskerville Old Face" w:cs="Andalus"/>
                <w:b/>
                <w:bCs/>
                <w:sz w:val="82"/>
                <w:szCs w:val="82"/>
              </w:rPr>
              <w:t xml:space="preserve"> Semester </w:t>
            </w:r>
          </w:p>
          <w:p w:rsidR="00431CE8" w:rsidRDefault="00431CE8" w:rsidP="00431CE8">
            <w:pPr>
              <w:jc w:val="center"/>
              <w:rPr>
                <w:rFonts w:ascii="Baskerville Old Face" w:hAnsi="Baskerville Old Face" w:cs="Andalus"/>
                <w:b/>
                <w:bCs/>
                <w:sz w:val="82"/>
                <w:szCs w:val="82"/>
              </w:rPr>
            </w:pPr>
            <w:r>
              <w:rPr>
                <w:rFonts w:ascii="Baskerville Old Face" w:hAnsi="Baskerville Old Face" w:cs="Andalus"/>
                <w:b/>
                <w:bCs/>
                <w:sz w:val="82"/>
                <w:szCs w:val="82"/>
              </w:rPr>
              <w:t xml:space="preserve">Vacation </w:t>
            </w:r>
          </w:p>
          <w:p w:rsidR="00431CE8" w:rsidRPr="000A6E10" w:rsidRDefault="00431CE8" w:rsidP="00431CE8">
            <w:pPr>
              <w:jc w:val="center"/>
              <w:rPr>
                <w:rFonts w:ascii="Baskerville Old Face" w:hAnsi="Baskerville Old Face" w:cs="Andalus"/>
                <w:b/>
                <w:bCs/>
              </w:rPr>
            </w:pPr>
          </w:p>
        </w:tc>
      </w:tr>
    </w:tbl>
    <w:p w:rsidR="003C57C4" w:rsidRDefault="003C57C4" w:rsidP="00D83388">
      <w:pPr>
        <w:rPr>
          <w:rFonts w:ascii="Verdana" w:hAnsi="Verdana"/>
          <w:b/>
          <w:sz w:val="20"/>
          <w:szCs w:val="20"/>
        </w:rPr>
      </w:pPr>
    </w:p>
    <w:p w:rsidR="003C57C4" w:rsidRDefault="003C57C4" w:rsidP="00D83388">
      <w:pPr>
        <w:rPr>
          <w:rFonts w:ascii="Verdana" w:hAnsi="Verdana"/>
          <w:b/>
          <w:sz w:val="20"/>
          <w:szCs w:val="20"/>
        </w:rPr>
      </w:pPr>
    </w:p>
    <w:p w:rsidR="003C57C4" w:rsidRDefault="003C57C4" w:rsidP="00D83388">
      <w:pPr>
        <w:rPr>
          <w:rFonts w:ascii="Verdana" w:hAnsi="Verdana"/>
          <w:b/>
          <w:sz w:val="20"/>
          <w:szCs w:val="20"/>
        </w:rPr>
      </w:pPr>
    </w:p>
    <w:p w:rsidR="003C57C4" w:rsidRDefault="003C57C4" w:rsidP="00D83388">
      <w:pPr>
        <w:rPr>
          <w:rFonts w:ascii="Verdana" w:hAnsi="Verdana"/>
          <w:b/>
          <w:sz w:val="20"/>
          <w:szCs w:val="20"/>
        </w:rPr>
      </w:pPr>
    </w:p>
    <w:p w:rsidR="003C57C4" w:rsidRDefault="003C57C4" w:rsidP="00D83388">
      <w:pPr>
        <w:rPr>
          <w:rFonts w:ascii="Verdana" w:hAnsi="Verdana"/>
          <w:b/>
          <w:sz w:val="20"/>
          <w:szCs w:val="20"/>
        </w:rPr>
      </w:pPr>
    </w:p>
    <w:tbl>
      <w:tblPr>
        <w:tblStyle w:val="TableGrid"/>
        <w:tblW w:w="10080" w:type="dxa"/>
        <w:tblInd w:w="-342" w:type="dxa"/>
        <w:tblLook w:val="04A0" w:firstRow="1" w:lastRow="0" w:firstColumn="1" w:lastColumn="0" w:noHBand="0" w:noVBand="1"/>
      </w:tblPr>
      <w:tblGrid>
        <w:gridCol w:w="2070"/>
        <w:gridCol w:w="1980"/>
        <w:gridCol w:w="2037"/>
        <w:gridCol w:w="2013"/>
        <w:gridCol w:w="1980"/>
      </w:tblGrid>
      <w:tr w:rsidR="00431CE8" w:rsidTr="00431CE8">
        <w:trPr>
          <w:trHeight w:val="396"/>
        </w:trPr>
        <w:tc>
          <w:tcPr>
            <w:tcW w:w="10080" w:type="dxa"/>
            <w:gridSpan w:val="5"/>
            <w:tcBorders>
              <w:top w:val="single" w:sz="18" w:space="0" w:color="auto"/>
              <w:left w:val="single" w:sz="18" w:space="0" w:color="auto"/>
              <w:bottom w:val="single" w:sz="12" w:space="0" w:color="auto"/>
              <w:right w:val="single" w:sz="18" w:space="0" w:color="auto"/>
            </w:tcBorders>
            <w:shd w:val="clear" w:color="auto" w:fill="92CDDC" w:themeFill="accent5" w:themeFillTint="99"/>
            <w:vAlign w:val="center"/>
          </w:tcPr>
          <w:p w:rsidR="00431CE8" w:rsidRPr="00544DD9" w:rsidRDefault="00431CE8" w:rsidP="00431CE8">
            <w:pPr>
              <w:pStyle w:val="NoSpacing"/>
              <w:jc w:val="center"/>
              <w:rPr>
                <w:rFonts w:ascii="Footlight MT Light" w:hAnsi="Footlight MT Light"/>
                <w:b/>
                <w:bCs/>
                <w:sz w:val="18"/>
                <w:szCs w:val="18"/>
              </w:rPr>
            </w:pPr>
            <w:r w:rsidRPr="00544DD9">
              <w:rPr>
                <w:rFonts w:ascii="Footlight MT Light" w:hAnsi="Footlight MT Light"/>
                <w:b/>
                <w:bCs/>
              </w:rPr>
              <w:lastRenderedPageBreak/>
              <w:t>Week 5  -  Cardiovascular block  (Male - A)</w:t>
            </w:r>
          </w:p>
        </w:tc>
      </w:tr>
      <w:tr w:rsidR="00431CE8" w:rsidTr="00431CE8">
        <w:trPr>
          <w:trHeight w:val="324"/>
        </w:trPr>
        <w:tc>
          <w:tcPr>
            <w:tcW w:w="10080" w:type="dxa"/>
            <w:gridSpan w:val="5"/>
            <w:tcBorders>
              <w:top w:val="single" w:sz="18" w:space="0" w:color="auto"/>
              <w:left w:val="single" w:sz="18" w:space="0" w:color="auto"/>
              <w:bottom w:val="single" w:sz="12" w:space="0" w:color="auto"/>
              <w:right w:val="single" w:sz="18" w:space="0" w:color="auto"/>
            </w:tcBorders>
            <w:shd w:val="clear" w:color="auto" w:fill="92CDDC" w:themeFill="accent5" w:themeFillTint="99"/>
            <w:vAlign w:val="center"/>
          </w:tcPr>
          <w:p w:rsidR="00431CE8" w:rsidRPr="00544DD9" w:rsidRDefault="00431CE8" w:rsidP="00431CE8">
            <w:pPr>
              <w:pStyle w:val="NoSpacing"/>
              <w:rPr>
                <w:rFonts w:ascii="Footlight MT Light" w:hAnsi="Footlight MT Light"/>
                <w:b/>
                <w:bCs/>
              </w:rPr>
            </w:pPr>
            <w:r w:rsidRPr="00F66CA4">
              <w:rPr>
                <w:rFonts w:ascii="Footlight MT Light" w:hAnsi="Footlight MT Light"/>
                <w:b/>
                <w:bCs/>
                <w:sz w:val="18"/>
                <w:szCs w:val="18"/>
              </w:rPr>
              <w:t xml:space="preserve">Week (5)  Starting :  </w:t>
            </w:r>
            <w:r>
              <w:rPr>
                <w:rFonts w:ascii="Footlight MT Light" w:hAnsi="Footlight MT Light"/>
                <w:b/>
                <w:bCs/>
                <w:sz w:val="20"/>
                <w:szCs w:val="20"/>
              </w:rPr>
              <w:t>09</w:t>
            </w:r>
            <w:r w:rsidRPr="00F66CA4">
              <w:rPr>
                <w:rFonts w:ascii="Footlight MT Light" w:hAnsi="Footlight MT Light"/>
                <w:b/>
                <w:bCs/>
                <w:sz w:val="20"/>
                <w:szCs w:val="20"/>
              </w:rPr>
              <w:t>/0</w:t>
            </w:r>
            <w:r>
              <w:rPr>
                <w:rFonts w:ascii="Footlight MT Light" w:hAnsi="Footlight MT Light"/>
                <w:b/>
                <w:bCs/>
                <w:sz w:val="20"/>
                <w:szCs w:val="20"/>
              </w:rPr>
              <w:t>4</w:t>
            </w:r>
            <w:r w:rsidRPr="00F66CA4">
              <w:rPr>
                <w:rFonts w:ascii="Footlight MT Light" w:hAnsi="Footlight MT Light"/>
                <w:b/>
                <w:bCs/>
                <w:sz w:val="20"/>
                <w:szCs w:val="20"/>
              </w:rPr>
              <w:t>/201</w:t>
            </w:r>
            <w:r>
              <w:rPr>
                <w:rFonts w:ascii="Footlight MT Light" w:hAnsi="Footlight MT Light"/>
                <w:b/>
                <w:bCs/>
                <w:sz w:val="20"/>
                <w:szCs w:val="20"/>
              </w:rPr>
              <w:t>7</w:t>
            </w:r>
            <w:r w:rsidRPr="00F66CA4">
              <w:rPr>
                <w:rFonts w:ascii="Footlight MT Light" w:hAnsi="Footlight MT Light"/>
                <w:b/>
                <w:bCs/>
                <w:sz w:val="20"/>
                <w:szCs w:val="20"/>
              </w:rPr>
              <w:t xml:space="preserve">  to </w:t>
            </w:r>
            <w:r>
              <w:rPr>
                <w:rFonts w:ascii="Footlight MT Light" w:hAnsi="Footlight MT Light"/>
                <w:b/>
                <w:bCs/>
                <w:sz w:val="20"/>
                <w:szCs w:val="20"/>
              </w:rPr>
              <w:t>13</w:t>
            </w:r>
            <w:r w:rsidRPr="00F66CA4">
              <w:rPr>
                <w:rFonts w:ascii="Footlight MT Light" w:hAnsi="Footlight MT Light"/>
                <w:b/>
                <w:bCs/>
                <w:sz w:val="20"/>
                <w:szCs w:val="20"/>
              </w:rPr>
              <w:t>/0</w:t>
            </w:r>
            <w:r>
              <w:rPr>
                <w:rFonts w:ascii="Footlight MT Light" w:hAnsi="Footlight MT Light"/>
                <w:b/>
                <w:bCs/>
                <w:sz w:val="20"/>
                <w:szCs w:val="20"/>
              </w:rPr>
              <w:t>4</w:t>
            </w:r>
            <w:r w:rsidRPr="00F66CA4">
              <w:rPr>
                <w:rFonts w:ascii="Footlight MT Light" w:hAnsi="Footlight MT Light"/>
                <w:b/>
                <w:bCs/>
                <w:sz w:val="20"/>
                <w:szCs w:val="20"/>
              </w:rPr>
              <w:t>/201</w:t>
            </w:r>
            <w:r>
              <w:rPr>
                <w:rFonts w:ascii="Footlight MT Light" w:hAnsi="Footlight MT Light"/>
                <w:b/>
                <w:bCs/>
                <w:sz w:val="20"/>
                <w:szCs w:val="20"/>
              </w:rPr>
              <w:t>7</w:t>
            </w:r>
            <w:r w:rsidRPr="00F66CA4">
              <w:rPr>
                <w:rFonts w:ascii="Footlight MT Light" w:hAnsi="Footlight MT Light"/>
                <w:b/>
                <w:bCs/>
                <w:sz w:val="20"/>
                <w:szCs w:val="20"/>
              </w:rPr>
              <w:t xml:space="preserve"> </w:t>
            </w:r>
            <w:r w:rsidRPr="00F66CA4">
              <w:rPr>
                <w:rFonts w:ascii="Footlight MT Light" w:hAnsi="Footlight MT Light"/>
                <w:b/>
                <w:bCs/>
                <w:color w:val="FF0000"/>
                <w:sz w:val="20"/>
                <w:szCs w:val="20"/>
              </w:rPr>
              <w:t>(</w:t>
            </w:r>
            <w:r>
              <w:rPr>
                <w:rFonts w:ascii="Footlight MT Light" w:hAnsi="Footlight MT Light"/>
                <w:b/>
                <w:bCs/>
                <w:color w:val="FF0000"/>
                <w:sz w:val="20"/>
                <w:szCs w:val="20"/>
              </w:rPr>
              <w:t>12</w:t>
            </w:r>
            <w:r w:rsidRPr="00F66CA4">
              <w:rPr>
                <w:rFonts w:ascii="Footlight MT Light" w:hAnsi="Footlight MT Light"/>
                <w:b/>
                <w:bCs/>
                <w:color w:val="FF0000"/>
                <w:sz w:val="20"/>
                <w:szCs w:val="20"/>
              </w:rPr>
              <w:t>/0</w:t>
            </w:r>
            <w:r>
              <w:rPr>
                <w:rFonts w:ascii="Footlight MT Light" w:hAnsi="Footlight MT Light"/>
                <w:b/>
                <w:bCs/>
                <w:color w:val="FF0000"/>
                <w:sz w:val="20"/>
                <w:szCs w:val="20"/>
              </w:rPr>
              <w:t>7</w:t>
            </w:r>
            <w:r w:rsidRPr="00F66CA4">
              <w:rPr>
                <w:rFonts w:ascii="Footlight MT Light" w:hAnsi="Footlight MT Light"/>
                <w:b/>
                <w:bCs/>
                <w:color w:val="FF0000"/>
                <w:sz w:val="20"/>
                <w:szCs w:val="20"/>
              </w:rPr>
              <w:t>/143</w:t>
            </w:r>
            <w:r>
              <w:rPr>
                <w:rFonts w:ascii="Footlight MT Light" w:hAnsi="Footlight MT Light"/>
                <w:b/>
                <w:bCs/>
                <w:color w:val="FF0000"/>
                <w:sz w:val="20"/>
                <w:szCs w:val="20"/>
              </w:rPr>
              <w:t>8</w:t>
            </w:r>
            <w:r w:rsidRPr="00F66CA4">
              <w:rPr>
                <w:rFonts w:ascii="Footlight MT Light" w:hAnsi="Footlight MT Light"/>
                <w:b/>
                <w:bCs/>
                <w:color w:val="FF0000"/>
                <w:sz w:val="20"/>
                <w:szCs w:val="20"/>
              </w:rPr>
              <w:t xml:space="preserve"> to 1</w:t>
            </w:r>
            <w:r>
              <w:rPr>
                <w:rFonts w:ascii="Footlight MT Light" w:hAnsi="Footlight MT Light"/>
                <w:b/>
                <w:bCs/>
                <w:color w:val="FF0000"/>
                <w:sz w:val="20"/>
                <w:szCs w:val="20"/>
              </w:rPr>
              <w:t>6</w:t>
            </w:r>
            <w:r w:rsidRPr="00F66CA4">
              <w:rPr>
                <w:rFonts w:ascii="Footlight MT Light" w:hAnsi="Footlight MT Light"/>
                <w:b/>
                <w:bCs/>
                <w:color w:val="FF0000"/>
                <w:sz w:val="20"/>
                <w:szCs w:val="20"/>
              </w:rPr>
              <w:t>/0</w:t>
            </w:r>
            <w:r>
              <w:rPr>
                <w:rFonts w:ascii="Footlight MT Light" w:hAnsi="Footlight MT Light"/>
                <w:b/>
                <w:bCs/>
                <w:color w:val="FF0000"/>
                <w:sz w:val="20"/>
                <w:szCs w:val="20"/>
              </w:rPr>
              <w:t>7</w:t>
            </w:r>
            <w:r w:rsidRPr="00F66CA4">
              <w:rPr>
                <w:rFonts w:ascii="Footlight MT Light" w:hAnsi="Footlight MT Light"/>
                <w:b/>
                <w:bCs/>
                <w:color w:val="FF0000"/>
                <w:sz w:val="20"/>
                <w:szCs w:val="20"/>
              </w:rPr>
              <w:t>/143</w:t>
            </w:r>
            <w:r>
              <w:rPr>
                <w:rFonts w:ascii="Footlight MT Light" w:hAnsi="Footlight MT Light"/>
                <w:b/>
                <w:bCs/>
                <w:color w:val="FF0000"/>
                <w:sz w:val="20"/>
                <w:szCs w:val="20"/>
              </w:rPr>
              <w:t>8</w:t>
            </w:r>
            <w:r w:rsidRPr="00F66CA4">
              <w:rPr>
                <w:rFonts w:ascii="Footlight MT Light" w:hAnsi="Footlight MT Light"/>
                <w:b/>
                <w:bCs/>
                <w:color w:val="FF0000"/>
                <w:sz w:val="20"/>
                <w:szCs w:val="20"/>
              </w:rPr>
              <w:t>)</w:t>
            </w:r>
          </w:p>
        </w:tc>
      </w:tr>
      <w:tr w:rsidR="00431CE8" w:rsidTr="00431CE8">
        <w:trPr>
          <w:trHeight w:val="321"/>
        </w:trPr>
        <w:tc>
          <w:tcPr>
            <w:tcW w:w="10080" w:type="dxa"/>
            <w:gridSpan w:val="5"/>
            <w:tcBorders>
              <w:top w:val="single" w:sz="12" w:space="0" w:color="auto"/>
              <w:left w:val="single" w:sz="18" w:space="0" w:color="auto"/>
              <w:right w:val="single" w:sz="18" w:space="0" w:color="auto"/>
            </w:tcBorders>
            <w:shd w:val="clear" w:color="auto" w:fill="92CDDC" w:themeFill="accent5" w:themeFillTint="99"/>
            <w:vAlign w:val="center"/>
          </w:tcPr>
          <w:p w:rsidR="00431CE8" w:rsidRPr="00544DD9" w:rsidRDefault="00431CE8" w:rsidP="00431CE8">
            <w:pPr>
              <w:pStyle w:val="NoSpacing"/>
              <w:jc w:val="center"/>
              <w:rPr>
                <w:rFonts w:ascii="Footlight MT Light" w:hAnsi="Footlight MT Light"/>
                <w:b/>
                <w:bCs/>
                <w:u w:val="single"/>
              </w:rPr>
            </w:pPr>
            <w:r w:rsidRPr="00544DD9">
              <w:rPr>
                <w:rFonts w:ascii="Footlight MT Light" w:hAnsi="Footlight MT Light"/>
                <w:b/>
                <w:bCs/>
                <w:sz w:val="28"/>
                <w:szCs w:val="28"/>
                <w:u w:val="single"/>
              </w:rPr>
              <w:t>Atherosclerosis and Myocardial Infarction</w:t>
            </w:r>
          </w:p>
        </w:tc>
      </w:tr>
      <w:tr w:rsidR="00431CE8" w:rsidTr="00431CE8">
        <w:trPr>
          <w:trHeight w:val="260"/>
        </w:trPr>
        <w:tc>
          <w:tcPr>
            <w:tcW w:w="10080" w:type="dxa"/>
            <w:gridSpan w:val="5"/>
            <w:tcBorders>
              <w:left w:val="single" w:sz="18" w:space="0" w:color="auto"/>
              <w:right w:val="single" w:sz="18" w:space="0" w:color="auto"/>
            </w:tcBorders>
            <w:shd w:val="clear" w:color="auto" w:fill="92CDDC" w:themeFill="accent5" w:themeFillTint="99"/>
            <w:vAlign w:val="center"/>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 xml:space="preserve">CHAIR PERSON  :  </w:t>
            </w:r>
            <w:r>
              <w:rPr>
                <w:rFonts w:ascii="Footlight MT Light" w:hAnsi="Footlight MT Light"/>
                <w:b/>
                <w:bCs/>
              </w:rPr>
              <w:t>Prof</w:t>
            </w:r>
            <w:r w:rsidRPr="00544DD9">
              <w:rPr>
                <w:rFonts w:ascii="Footlight MT Light" w:hAnsi="Footlight MT Light"/>
                <w:b/>
                <w:bCs/>
              </w:rPr>
              <w:t>. Mona Soliman</w:t>
            </w:r>
          </w:p>
        </w:tc>
      </w:tr>
      <w:tr w:rsidR="00431CE8" w:rsidTr="00431CE8">
        <w:trPr>
          <w:trHeight w:val="359"/>
        </w:trPr>
        <w:tc>
          <w:tcPr>
            <w:tcW w:w="10080" w:type="dxa"/>
            <w:gridSpan w:val="5"/>
            <w:tcBorders>
              <w:left w:val="single" w:sz="18" w:space="0" w:color="auto"/>
              <w:right w:val="single" w:sz="18" w:space="0" w:color="auto"/>
            </w:tcBorders>
            <w:shd w:val="clear" w:color="auto" w:fill="92CDDC" w:themeFill="accent5" w:themeFillTint="99"/>
            <w:vAlign w:val="center"/>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CO-CHAIR  :  Dr. Hanan Baker</w:t>
            </w:r>
          </w:p>
        </w:tc>
      </w:tr>
      <w:tr w:rsidR="00431CE8" w:rsidTr="00431CE8">
        <w:tc>
          <w:tcPr>
            <w:tcW w:w="2070" w:type="dxa"/>
            <w:tcBorders>
              <w:top w:val="single" w:sz="18" w:space="0" w:color="auto"/>
              <w:left w:val="single" w:sz="18" w:space="0" w:color="auto"/>
              <w:bottom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Sunday</w:t>
            </w:r>
          </w:p>
          <w:p w:rsidR="00431CE8" w:rsidRPr="00F66CA4" w:rsidRDefault="00431CE8" w:rsidP="00431CE8">
            <w:pPr>
              <w:pStyle w:val="NoSpacing"/>
              <w:jc w:val="center"/>
              <w:rPr>
                <w:rFonts w:ascii="Footlight MT Light" w:hAnsi="Footlight MT Light"/>
                <w:b/>
                <w:bCs/>
              </w:rPr>
            </w:pPr>
            <w:r>
              <w:rPr>
                <w:rFonts w:ascii="Baskerville Old Face" w:hAnsi="Baskerville Old Face" w:cs="Andalus"/>
                <w:b/>
                <w:bCs/>
              </w:rPr>
              <w:t>09 April 2017</w:t>
            </w:r>
          </w:p>
        </w:tc>
        <w:tc>
          <w:tcPr>
            <w:tcW w:w="1980" w:type="dxa"/>
            <w:tcBorders>
              <w:top w:val="single" w:sz="18" w:space="0" w:color="auto"/>
              <w:bottom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Monday</w:t>
            </w:r>
          </w:p>
          <w:p w:rsidR="00431CE8" w:rsidRPr="00F66CA4" w:rsidRDefault="00431CE8" w:rsidP="00431CE8">
            <w:pPr>
              <w:pStyle w:val="NoSpacing"/>
              <w:jc w:val="center"/>
              <w:rPr>
                <w:rFonts w:ascii="Footlight MT Light" w:hAnsi="Footlight MT Light"/>
                <w:b/>
                <w:bCs/>
              </w:rPr>
            </w:pPr>
            <w:r>
              <w:rPr>
                <w:rFonts w:ascii="Baskerville Old Face" w:hAnsi="Baskerville Old Face" w:cs="Andalus"/>
                <w:b/>
                <w:bCs/>
              </w:rPr>
              <w:t>10 April 2017</w:t>
            </w:r>
          </w:p>
        </w:tc>
        <w:tc>
          <w:tcPr>
            <w:tcW w:w="2037" w:type="dxa"/>
            <w:tcBorders>
              <w:top w:val="single" w:sz="18" w:space="0" w:color="auto"/>
              <w:bottom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Tuesday</w:t>
            </w:r>
          </w:p>
          <w:p w:rsidR="00431CE8" w:rsidRPr="00F66CA4" w:rsidRDefault="00431CE8" w:rsidP="00431CE8">
            <w:pPr>
              <w:pStyle w:val="NoSpacing"/>
              <w:jc w:val="center"/>
              <w:rPr>
                <w:rFonts w:ascii="Footlight MT Light" w:hAnsi="Footlight MT Light"/>
                <w:b/>
                <w:bCs/>
              </w:rPr>
            </w:pPr>
            <w:r>
              <w:rPr>
                <w:rFonts w:ascii="Baskerville Old Face" w:hAnsi="Baskerville Old Face" w:cs="Andalus"/>
                <w:b/>
                <w:bCs/>
              </w:rPr>
              <w:t>11 April 2017</w:t>
            </w:r>
          </w:p>
        </w:tc>
        <w:tc>
          <w:tcPr>
            <w:tcW w:w="2013" w:type="dxa"/>
            <w:tcBorders>
              <w:top w:val="single" w:sz="18" w:space="0" w:color="auto"/>
              <w:bottom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Wednesday</w:t>
            </w:r>
          </w:p>
          <w:p w:rsidR="00431CE8" w:rsidRPr="00F66CA4" w:rsidRDefault="00431CE8" w:rsidP="00431CE8">
            <w:pPr>
              <w:pStyle w:val="NoSpacing"/>
              <w:jc w:val="center"/>
              <w:rPr>
                <w:rFonts w:ascii="Footlight MT Light" w:hAnsi="Footlight MT Light"/>
                <w:b/>
                <w:bCs/>
              </w:rPr>
            </w:pPr>
            <w:r>
              <w:rPr>
                <w:rFonts w:ascii="Baskerville Old Face" w:hAnsi="Baskerville Old Face" w:cs="Andalus"/>
                <w:b/>
                <w:bCs/>
              </w:rPr>
              <w:t>12 April 2017</w:t>
            </w:r>
          </w:p>
        </w:tc>
        <w:tc>
          <w:tcPr>
            <w:tcW w:w="1980" w:type="dxa"/>
            <w:tcBorders>
              <w:top w:val="single" w:sz="18" w:space="0" w:color="auto"/>
              <w:bottom w:val="single" w:sz="18" w:space="0" w:color="auto"/>
              <w:right w:val="single" w:sz="18" w:space="0" w:color="auto"/>
            </w:tcBorders>
            <w:shd w:val="clear" w:color="auto" w:fill="C6D9F1" w:themeFill="text2" w:themeFillTint="33"/>
          </w:tcPr>
          <w:p w:rsidR="00431CE8" w:rsidRPr="00F66CA4" w:rsidRDefault="00431CE8" w:rsidP="00431CE8">
            <w:pPr>
              <w:pStyle w:val="NoSpacing"/>
              <w:jc w:val="center"/>
              <w:rPr>
                <w:rFonts w:ascii="Footlight MT Light" w:hAnsi="Footlight MT Light"/>
                <w:b/>
                <w:bCs/>
              </w:rPr>
            </w:pPr>
            <w:r w:rsidRPr="00F66CA4">
              <w:rPr>
                <w:rFonts w:ascii="Footlight MT Light" w:hAnsi="Footlight MT Light"/>
                <w:b/>
                <w:bCs/>
              </w:rPr>
              <w:t>Thursday</w:t>
            </w:r>
          </w:p>
          <w:p w:rsidR="00431CE8" w:rsidRPr="00F66CA4" w:rsidRDefault="00431CE8" w:rsidP="00431CE8">
            <w:pPr>
              <w:pStyle w:val="NoSpacing"/>
              <w:jc w:val="center"/>
              <w:rPr>
                <w:rFonts w:ascii="Footlight MT Light" w:hAnsi="Footlight MT Light"/>
                <w:b/>
                <w:bCs/>
              </w:rPr>
            </w:pPr>
            <w:r>
              <w:rPr>
                <w:rFonts w:ascii="Baskerville Old Face" w:hAnsi="Baskerville Old Face" w:cs="Andalus"/>
                <w:b/>
                <w:bCs/>
              </w:rPr>
              <w:t>13 April 2017</w:t>
            </w:r>
          </w:p>
        </w:tc>
      </w:tr>
      <w:tr w:rsidR="00431CE8" w:rsidTr="00431CE8">
        <w:trPr>
          <w:trHeight w:val="1332"/>
        </w:trPr>
        <w:tc>
          <w:tcPr>
            <w:tcW w:w="2070" w:type="dxa"/>
            <w:vMerge w:val="restart"/>
            <w:tcBorders>
              <w:top w:val="single" w:sz="18" w:space="0" w:color="auto"/>
              <w:left w:val="single" w:sz="18" w:space="0" w:color="auto"/>
            </w:tcBorders>
            <w:shd w:val="clear" w:color="auto" w:fill="CCC0D9" w:themeFill="accent4" w:themeFillTint="66"/>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10:00 am</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Problem-based</w:t>
            </w: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Learning</w:t>
            </w:r>
          </w:p>
          <w:p w:rsidR="00431CE8" w:rsidRPr="00544DD9" w:rsidRDefault="00431CE8" w:rsidP="00431CE8">
            <w:pPr>
              <w:pStyle w:val="NoSpacing"/>
              <w:jc w:val="center"/>
              <w:rPr>
                <w:rFonts w:ascii="Footlight MT Light" w:hAnsi="Footlight MT Light"/>
                <w:b/>
                <w:bCs/>
                <w:sz w:val="20"/>
                <w:szCs w:val="20"/>
              </w:rPr>
            </w:pP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Case 2 Tutorial 1</w:t>
            </w:r>
          </w:p>
          <w:p w:rsidR="00431CE8" w:rsidRPr="00544DD9" w:rsidRDefault="00431CE8" w:rsidP="00431CE8">
            <w:pPr>
              <w:pStyle w:val="NoSpacing"/>
              <w:jc w:val="center"/>
              <w:rPr>
                <w:rFonts w:ascii="Footlight MT Light" w:hAnsi="Footlight MT Light"/>
                <w:b/>
                <w:bCs/>
              </w:rPr>
            </w:pPr>
          </w:p>
        </w:tc>
        <w:tc>
          <w:tcPr>
            <w:tcW w:w="1980" w:type="dxa"/>
            <w:tcBorders>
              <w:top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9:00 am</w:t>
            </w:r>
          </w:p>
          <w:p w:rsidR="00EF2140" w:rsidRPr="00544DD9" w:rsidRDefault="00EF2140" w:rsidP="00EF2140">
            <w:pPr>
              <w:pStyle w:val="NoSpacing"/>
              <w:jc w:val="center"/>
              <w:rPr>
                <w:rFonts w:ascii="Footlight MT Light" w:hAnsi="Footlight MT Light"/>
              </w:rPr>
            </w:pPr>
            <w:r w:rsidRPr="00544DD9">
              <w:rPr>
                <w:rFonts w:ascii="Footlight MT Light" w:hAnsi="Footlight MT Light"/>
              </w:rPr>
              <w:t>Lipoprotein metabolism</w:t>
            </w:r>
          </w:p>
          <w:p w:rsidR="00EF2140" w:rsidRPr="00544DD9" w:rsidRDefault="00EF2140" w:rsidP="00EF2140">
            <w:pPr>
              <w:pStyle w:val="NoSpacing"/>
              <w:jc w:val="center"/>
              <w:rPr>
                <w:rFonts w:ascii="Footlight MT Light" w:hAnsi="Footlight MT Light"/>
                <w:b/>
                <w:bCs/>
                <w:color w:val="E36C0A" w:themeColor="accent6" w:themeShade="BF"/>
                <w:sz w:val="18"/>
                <w:szCs w:val="18"/>
              </w:rPr>
            </w:pPr>
            <w:r w:rsidRPr="00544DD9">
              <w:rPr>
                <w:rFonts w:ascii="Footlight MT Light" w:hAnsi="Footlight MT Light"/>
                <w:b/>
                <w:bCs/>
                <w:color w:val="E36C0A" w:themeColor="accent6" w:themeShade="BF"/>
                <w:sz w:val="18"/>
                <w:szCs w:val="18"/>
              </w:rPr>
              <w:t>(Biochemistry)</w:t>
            </w:r>
          </w:p>
          <w:p w:rsidR="00EF2140" w:rsidRPr="00544DD9" w:rsidRDefault="00EF2140" w:rsidP="00EF2140">
            <w:pPr>
              <w:pStyle w:val="NoSpacing"/>
              <w:jc w:val="center"/>
              <w:rPr>
                <w:rFonts w:ascii="Footlight MT Light" w:hAnsi="Footlight MT Light"/>
                <w:b/>
                <w:bCs/>
              </w:rPr>
            </w:pPr>
            <w:r w:rsidRPr="00544DD9">
              <w:rPr>
                <w:rFonts w:ascii="Footlight MT Light" w:hAnsi="Footlight MT Light"/>
                <w:b/>
                <w:bCs/>
                <w:color w:val="E36C0A" w:themeColor="accent6" w:themeShade="BF"/>
                <w:sz w:val="20"/>
                <w:szCs w:val="20"/>
              </w:rPr>
              <w:t>Dr. Usman Ghani</w:t>
            </w:r>
          </w:p>
        </w:tc>
        <w:tc>
          <w:tcPr>
            <w:tcW w:w="2037" w:type="dxa"/>
            <w:tcBorders>
              <w:top w:val="single" w:sz="18" w:space="0" w:color="auto"/>
            </w:tcBorders>
            <w:shd w:val="clear" w:color="auto" w:fill="F2DBDB"/>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9:00 am</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Learning</w:t>
            </w:r>
          </w:p>
        </w:tc>
        <w:tc>
          <w:tcPr>
            <w:tcW w:w="2013" w:type="dxa"/>
            <w:vMerge w:val="restart"/>
            <w:tcBorders>
              <w:top w:val="single" w:sz="18" w:space="0" w:color="auto"/>
            </w:tcBorders>
            <w:shd w:val="clear" w:color="auto" w:fill="CCC0D9" w:themeFill="accent4" w:themeFillTint="66"/>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10:00 am</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Problem-based</w:t>
            </w: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Learning</w:t>
            </w:r>
          </w:p>
          <w:p w:rsidR="00431CE8" w:rsidRPr="00544DD9" w:rsidRDefault="00431CE8" w:rsidP="00431CE8">
            <w:pPr>
              <w:pStyle w:val="NoSpacing"/>
              <w:jc w:val="center"/>
              <w:rPr>
                <w:rFonts w:ascii="Footlight MT Light" w:hAnsi="Footlight MT Light"/>
                <w:b/>
                <w:bCs/>
                <w:sz w:val="20"/>
                <w:szCs w:val="20"/>
              </w:rPr>
            </w:pP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Case 2 Tutorial 2</w:t>
            </w:r>
          </w:p>
          <w:p w:rsidR="00431CE8" w:rsidRPr="00544DD9" w:rsidRDefault="00431CE8" w:rsidP="00431CE8">
            <w:pPr>
              <w:pStyle w:val="NoSpacing"/>
              <w:jc w:val="center"/>
              <w:rPr>
                <w:rFonts w:ascii="Footlight MT Light" w:hAnsi="Footlight MT Light"/>
                <w:b/>
                <w:bCs/>
              </w:rPr>
            </w:pPr>
          </w:p>
        </w:tc>
        <w:tc>
          <w:tcPr>
            <w:tcW w:w="1980" w:type="dxa"/>
            <w:tcBorders>
              <w:top w:val="single" w:sz="18" w:space="0" w:color="auto"/>
              <w:right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8:00 – 9:00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Antianginal drugs 1</w:t>
            </w:r>
          </w:p>
          <w:p w:rsidR="00431CE8" w:rsidRPr="00544DD9" w:rsidRDefault="00431CE8" w:rsidP="00431CE8">
            <w:pPr>
              <w:pStyle w:val="NoSpacing"/>
              <w:jc w:val="center"/>
              <w:rPr>
                <w:rFonts w:ascii="Footlight MT Light" w:hAnsi="Footlight MT Light"/>
                <w:b/>
                <w:bCs/>
                <w:color w:val="00B0F0"/>
                <w:sz w:val="20"/>
                <w:szCs w:val="20"/>
              </w:rPr>
            </w:pP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(Pharmacology)</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color w:val="00B0F0"/>
                <w:sz w:val="20"/>
                <w:szCs w:val="20"/>
              </w:rPr>
              <w:t>Dr.Osama Yousif</w:t>
            </w:r>
          </w:p>
        </w:tc>
      </w:tr>
      <w:tr w:rsidR="00431CE8" w:rsidTr="00431CE8">
        <w:trPr>
          <w:trHeight w:val="1214"/>
        </w:trPr>
        <w:tc>
          <w:tcPr>
            <w:tcW w:w="2070" w:type="dxa"/>
            <w:vMerge/>
            <w:tcBorders>
              <w:left w:val="single" w:sz="18" w:space="0" w:color="auto"/>
            </w:tcBorders>
            <w:shd w:val="clear" w:color="auto" w:fill="CCC0D9" w:themeFill="accent4" w:themeFillTint="66"/>
          </w:tcPr>
          <w:p w:rsidR="00431CE8" w:rsidRPr="00544DD9" w:rsidRDefault="00431CE8" w:rsidP="00431CE8">
            <w:pPr>
              <w:pStyle w:val="NoSpacing"/>
              <w:jc w:val="center"/>
              <w:rPr>
                <w:rFonts w:ascii="Footlight MT Light" w:hAnsi="Footlight MT Light"/>
                <w:b/>
                <w:bCs/>
              </w:rPr>
            </w:pPr>
          </w:p>
        </w:tc>
        <w:tc>
          <w:tcPr>
            <w:tcW w:w="1980" w:type="dxa"/>
            <w:shd w:val="clear" w:color="auto" w:fill="F2DBDB" w:themeFill="accent2" w:themeFillTint="33"/>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9:00 – 10:00 am</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rPr>
              <w:t>Learning</w:t>
            </w:r>
          </w:p>
        </w:tc>
        <w:tc>
          <w:tcPr>
            <w:tcW w:w="2037" w:type="dxa"/>
            <w:shd w:val="clear" w:color="auto" w:fill="FFFFFF" w:themeFill="background1"/>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9:00 – 10:00 am</w:t>
            </w:r>
          </w:p>
          <w:p w:rsidR="00EF2140" w:rsidRPr="00544DD9" w:rsidRDefault="00EF2140" w:rsidP="00EF2140">
            <w:pPr>
              <w:pStyle w:val="NoSpacing"/>
              <w:jc w:val="center"/>
              <w:rPr>
                <w:rFonts w:ascii="Footlight MT Light" w:hAnsi="Footlight MT Light"/>
              </w:rPr>
            </w:pPr>
            <w:r w:rsidRPr="00544DD9">
              <w:rPr>
                <w:rFonts w:ascii="Footlight MT Light" w:hAnsi="Footlight MT Light"/>
              </w:rPr>
              <w:t>Lipoprotein &amp; Atherosclerosis</w:t>
            </w:r>
          </w:p>
          <w:p w:rsidR="00EF2140" w:rsidRPr="00544DD9" w:rsidRDefault="00EF2140" w:rsidP="00EF2140">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color w:val="E36C0A" w:themeColor="accent6" w:themeShade="BF"/>
                <w:sz w:val="20"/>
                <w:szCs w:val="20"/>
              </w:rPr>
              <w:t>(Biochemistry)</w:t>
            </w:r>
          </w:p>
          <w:p w:rsidR="00EF2140" w:rsidRDefault="00EF2140" w:rsidP="00EF2140">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color w:val="E36C0A" w:themeColor="accent6" w:themeShade="BF"/>
                <w:sz w:val="20"/>
                <w:szCs w:val="20"/>
              </w:rPr>
              <w:t>Dr. Usman Ghani</w:t>
            </w:r>
          </w:p>
          <w:p w:rsidR="00431CE8" w:rsidRPr="00544DD9" w:rsidRDefault="00431CE8" w:rsidP="00431CE8">
            <w:pPr>
              <w:pStyle w:val="NoSpacing"/>
              <w:jc w:val="center"/>
              <w:rPr>
                <w:rFonts w:ascii="Footlight MT Light" w:hAnsi="Footlight MT Light"/>
                <w:b/>
                <w:bCs/>
              </w:rPr>
            </w:pPr>
            <w:bookmarkStart w:id="0" w:name="_GoBack"/>
            <w:bookmarkEnd w:id="0"/>
          </w:p>
        </w:tc>
        <w:tc>
          <w:tcPr>
            <w:tcW w:w="2013" w:type="dxa"/>
            <w:vMerge/>
            <w:shd w:val="clear" w:color="auto" w:fill="CCC0D9" w:themeFill="accent4" w:themeFillTint="66"/>
          </w:tcPr>
          <w:p w:rsidR="00431CE8" w:rsidRPr="00544DD9" w:rsidRDefault="00431CE8" w:rsidP="00431CE8">
            <w:pPr>
              <w:pStyle w:val="NoSpacing"/>
              <w:jc w:val="center"/>
              <w:rPr>
                <w:rFonts w:ascii="Footlight MT Light" w:hAnsi="Footlight MT Light"/>
                <w:b/>
                <w:bCs/>
                <w:sz w:val="16"/>
                <w:szCs w:val="16"/>
              </w:rPr>
            </w:pPr>
          </w:p>
        </w:tc>
        <w:tc>
          <w:tcPr>
            <w:tcW w:w="1980" w:type="dxa"/>
            <w:tcBorders>
              <w:right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9:00 – 10:00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Antianginal drugs 2</w:t>
            </w:r>
          </w:p>
          <w:p w:rsidR="00431CE8" w:rsidRPr="00544DD9" w:rsidRDefault="00431CE8" w:rsidP="00431CE8">
            <w:pPr>
              <w:pStyle w:val="NoSpacing"/>
              <w:jc w:val="center"/>
              <w:rPr>
                <w:rFonts w:ascii="Footlight MT Light" w:hAnsi="Footlight MT Light"/>
                <w:b/>
                <w:bCs/>
                <w:color w:val="00B0F0"/>
                <w:sz w:val="20"/>
                <w:szCs w:val="20"/>
              </w:rPr>
            </w:pP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(Pharmacology)</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color w:val="00B0F0"/>
                <w:sz w:val="20"/>
                <w:szCs w:val="20"/>
              </w:rPr>
              <w:t>Dr. Osama Yousif</w:t>
            </w:r>
          </w:p>
        </w:tc>
      </w:tr>
      <w:tr w:rsidR="00431CE8" w:rsidTr="00431CE8">
        <w:trPr>
          <w:trHeight w:val="1232"/>
        </w:trPr>
        <w:tc>
          <w:tcPr>
            <w:tcW w:w="2070" w:type="dxa"/>
            <w:tcBorders>
              <w:left w:val="single" w:sz="18" w:space="0" w:color="auto"/>
            </w:tcBorders>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10:00 – 11:00 am</w:t>
            </w:r>
          </w:p>
          <w:p w:rsidR="00431CE8" w:rsidRPr="00544DD9" w:rsidRDefault="00431CE8" w:rsidP="00431CE8">
            <w:pPr>
              <w:pStyle w:val="NoSpacing"/>
              <w:jc w:val="center"/>
              <w:rPr>
                <w:rFonts w:ascii="Footlight MT Light" w:hAnsi="Footlight MT Light"/>
                <w:sz w:val="20"/>
                <w:szCs w:val="20"/>
              </w:rPr>
            </w:pPr>
            <w:r w:rsidRPr="00544DD9">
              <w:rPr>
                <w:rFonts w:ascii="Footlight MT Light" w:hAnsi="Footlight MT Light"/>
                <w:sz w:val="20"/>
                <w:szCs w:val="20"/>
              </w:rPr>
              <w:t>Anatomy of the arterial supply and venous drainage of the heart</w:t>
            </w:r>
          </w:p>
          <w:p w:rsidR="00431CE8" w:rsidRPr="00544DD9" w:rsidRDefault="00431CE8" w:rsidP="00431CE8">
            <w:pPr>
              <w:pStyle w:val="NoSpacing"/>
              <w:jc w:val="center"/>
              <w:rPr>
                <w:rFonts w:ascii="Footlight MT Light" w:hAnsi="Footlight MT Light"/>
                <w:b/>
                <w:bCs/>
                <w:color w:val="00B050"/>
                <w:sz w:val="20"/>
                <w:szCs w:val="20"/>
              </w:rPr>
            </w:pPr>
            <w:r w:rsidRPr="00544DD9">
              <w:rPr>
                <w:rFonts w:ascii="Footlight MT Light" w:hAnsi="Footlight MT Light"/>
                <w:b/>
                <w:bCs/>
                <w:color w:val="00B050"/>
                <w:sz w:val="20"/>
                <w:szCs w:val="20"/>
              </w:rPr>
              <w:t>(Anatomy)</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color w:val="00B050"/>
                <w:sz w:val="20"/>
                <w:szCs w:val="20"/>
              </w:rPr>
              <w:t>Dr. Essam Salama</w:t>
            </w:r>
          </w:p>
        </w:tc>
        <w:tc>
          <w:tcPr>
            <w:tcW w:w="1980" w:type="dxa"/>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10:00 – 11:00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Drugs for hyperlipidemia 1</w:t>
            </w:r>
          </w:p>
          <w:p w:rsidR="00431CE8" w:rsidRPr="00544DD9" w:rsidRDefault="00431CE8" w:rsidP="00431CE8">
            <w:pPr>
              <w:pStyle w:val="NoSpacing"/>
              <w:jc w:val="center"/>
              <w:rPr>
                <w:rFonts w:ascii="Footlight MT Light" w:hAnsi="Footlight MT Light"/>
                <w:b/>
                <w:bCs/>
                <w:color w:val="00B0F0"/>
                <w:sz w:val="20"/>
                <w:szCs w:val="20"/>
              </w:rPr>
            </w:pP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(Pharmacology)</w:t>
            </w: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color w:val="00B0F0"/>
                <w:sz w:val="20"/>
                <w:szCs w:val="20"/>
              </w:rPr>
              <w:t>Dr. Osama Yousif</w:t>
            </w:r>
          </w:p>
        </w:tc>
        <w:tc>
          <w:tcPr>
            <w:tcW w:w="2037" w:type="dxa"/>
            <w:shd w:val="clear" w:color="auto" w:fill="F2DBDB"/>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10:00 – 11:00am</w:t>
            </w:r>
          </w:p>
          <w:p w:rsidR="00431CE8" w:rsidRPr="00544DD9" w:rsidRDefault="00431CE8" w:rsidP="00431CE8">
            <w:pPr>
              <w:pStyle w:val="NoSpacing"/>
              <w:jc w:val="center"/>
              <w:rPr>
                <w:rFonts w:ascii="Footlight MT Light" w:hAnsi="Footlight MT Light"/>
                <w:b/>
                <w:bCs/>
                <w:sz w:val="10"/>
                <w:szCs w:val="10"/>
                <w:u w:val="single"/>
              </w:rPr>
            </w:pP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sz w:val="18"/>
                <w:szCs w:val="18"/>
              </w:rPr>
            </w:pPr>
            <w:r w:rsidRPr="00544DD9">
              <w:rPr>
                <w:rFonts w:ascii="Footlight MT Light" w:hAnsi="Footlight MT Light"/>
                <w:b/>
                <w:bCs/>
              </w:rPr>
              <w:t>Learning</w:t>
            </w:r>
          </w:p>
        </w:tc>
        <w:tc>
          <w:tcPr>
            <w:tcW w:w="2013" w:type="dxa"/>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10:00 – 11:00 am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Thrombolytic therapy</w:t>
            </w: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(Pharmacology)</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color w:val="00B0F0"/>
                <w:sz w:val="20"/>
                <w:szCs w:val="20"/>
              </w:rPr>
              <w:t>Dr. Ishfaq Bukhari</w:t>
            </w:r>
          </w:p>
        </w:tc>
        <w:tc>
          <w:tcPr>
            <w:tcW w:w="1980" w:type="dxa"/>
            <w:tcBorders>
              <w:bottom w:val="single" w:sz="4" w:space="0" w:color="auto"/>
              <w:right w:val="single" w:sz="18" w:space="0" w:color="auto"/>
            </w:tcBorders>
            <w:shd w:val="clear" w:color="auto" w:fill="F2DBDB" w:themeFill="accent2" w:themeFillTint="33"/>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10:00 – 11:00am</w:t>
            </w:r>
          </w:p>
          <w:p w:rsidR="00431CE8" w:rsidRPr="00544DD9" w:rsidRDefault="00431CE8" w:rsidP="00431CE8">
            <w:pPr>
              <w:pStyle w:val="NoSpacing"/>
              <w:jc w:val="center"/>
              <w:rPr>
                <w:rFonts w:ascii="Footlight MT Light" w:hAnsi="Footlight MT Light"/>
                <w:b/>
                <w:bCs/>
                <w:sz w:val="10"/>
                <w:szCs w:val="10"/>
                <w:u w:val="single"/>
              </w:rPr>
            </w:pP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sz w:val="18"/>
                <w:szCs w:val="18"/>
              </w:rPr>
            </w:pPr>
            <w:r w:rsidRPr="00544DD9">
              <w:rPr>
                <w:rFonts w:ascii="Footlight MT Light" w:hAnsi="Footlight MT Light"/>
                <w:b/>
                <w:bCs/>
              </w:rPr>
              <w:t>Learning</w:t>
            </w:r>
          </w:p>
        </w:tc>
      </w:tr>
      <w:tr w:rsidR="00431CE8" w:rsidTr="00431CE8">
        <w:trPr>
          <w:trHeight w:val="1295"/>
        </w:trPr>
        <w:tc>
          <w:tcPr>
            <w:tcW w:w="2070" w:type="dxa"/>
            <w:tcBorders>
              <w:left w:val="single" w:sz="18" w:space="0" w:color="auto"/>
              <w:bottom w:val="single" w:sz="18" w:space="0" w:color="auto"/>
            </w:tcBorders>
            <w:shd w:val="clear" w:color="auto" w:fill="FFFFFF" w:themeFill="background1"/>
          </w:tcPr>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11:00am – 12:00nn</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Pathology of vasculitis</w:t>
            </w:r>
          </w:p>
          <w:p w:rsidR="00431CE8" w:rsidRPr="00544DD9" w:rsidRDefault="00431CE8" w:rsidP="00431CE8">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color w:val="E36C0A" w:themeColor="accent6" w:themeShade="BF"/>
                <w:sz w:val="20"/>
                <w:szCs w:val="20"/>
              </w:rPr>
              <w:t>(Pathology)</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color w:val="E36C0A" w:themeColor="accent6" w:themeShade="BF"/>
                <w:sz w:val="20"/>
                <w:szCs w:val="20"/>
              </w:rPr>
              <w:t>Dr. Ahmed Al Humaidi</w:t>
            </w:r>
          </w:p>
        </w:tc>
        <w:tc>
          <w:tcPr>
            <w:tcW w:w="1980" w:type="dxa"/>
            <w:tcBorders>
              <w:bottom w:val="single" w:sz="18" w:space="0" w:color="auto"/>
            </w:tcBorders>
            <w:shd w:val="clear" w:color="auto" w:fill="auto"/>
          </w:tcPr>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11:00am – 12:00nn</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Drugs for hyper lipidemia 2</w:t>
            </w:r>
          </w:p>
          <w:p w:rsidR="00431CE8" w:rsidRPr="00544DD9" w:rsidRDefault="00431CE8" w:rsidP="00431CE8">
            <w:pPr>
              <w:pStyle w:val="NoSpacing"/>
              <w:jc w:val="center"/>
              <w:rPr>
                <w:rFonts w:ascii="Footlight MT Light" w:hAnsi="Footlight MT Light"/>
                <w:b/>
                <w:bCs/>
                <w:color w:val="00B0F0"/>
                <w:sz w:val="10"/>
                <w:szCs w:val="10"/>
              </w:rPr>
            </w:pP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(Pharmacology)</w:t>
            </w: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color w:val="00B0F0"/>
                <w:sz w:val="20"/>
                <w:szCs w:val="20"/>
              </w:rPr>
              <w:t>Dr. Osama Yousif</w:t>
            </w:r>
          </w:p>
        </w:tc>
        <w:tc>
          <w:tcPr>
            <w:tcW w:w="2037" w:type="dxa"/>
            <w:tcBorders>
              <w:bottom w:val="single" w:sz="18" w:space="0" w:color="auto"/>
            </w:tcBorders>
            <w:shd w:val="clear" w:color="auto" w:fill="F2DBDB"/>
          </w:tcPr>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11:00am – 12:00nn</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rPr>
              <w:t>Learning</w:t>
            </w:r>
          </w:p>
        </w:tc>
        <w:tc>
          <w:tcPr>
            <w:tcW w:w="2013" w:type="dxa"/>
            <w:tcBorders>
              <w:bottom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r>
              <w:rPr>
                <w:rFonts w:ascii="Footlight MT Light" w:hAnsi="Footlight MT Light"/>
                <w:b/>
                <w:bCs/>
              </w:rPr>
              <w:t>11:00am –</w:t>
            </w:r>
            <w:r w:rsidRPr="00544DD9">
              <w:rPr>
                <w:rFonts w:ascii="Footlight MT Light" w:hAnsi="Footlight MT Light"/>
                <w:b/>
                <w:bCs/>
              </w:rPr>
              <w:t>12:00nn</w:t>
            </w:r>
          </w:p>
          <w:p w:rsidR="00431CE8" w:rsidRPr="00544DD9" w:rsidRDefault="00431CE8" w:rsidP="00431CE8">
            <w:pPr>
              <w:pStyle w:val="NoSpacing"/>
              <w:jc w:val="center"/>
              <w:rPr>
                <w:rFonts w:ascii="Footlight MT Light" w:hAnsi="Footlight MT Light"/>
                <w:sz w:val="20"/>
                <w:szCs w:val="20"/>
              </w:rPr>
            </w:pPr>
            <w:r w:rsidRPr="00544DD9">
              <w:rPr>
                <w:rFonts w:ascii="Footlight MT Light" w:hAnsi="Footlight MT Light"/>
                <w:sz w:val="20"/>
                <w:szCs w:val="20"/>
              </w:rPr>
              <w:t>Biochemical markers of myocardial infarction</w:t>
            </w:r>
          </w:p>
          <w:p w:rsidR="00431CE8" w:rsidRPr="00544DD9" w:rsidRDefault="00431CE8" w:rsidP="00431CE8">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color w:val="E36C0A" w:themeColor="accent6" w:themeShade="BF"/>
                <w:sz w:val="20"/>
                <w:szCs w:val="20"/>
              </w:rPr>
              <w:t>(Biochemistry)</w:t>
            </w:r>
          </w:p>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color w:val="E36C0A" w:themeColor="accent6" w:themeShade="BF"/>
                <w:sz w:val="20"/>
                <w:szCs w:val="20"/>
              </w:rPr>
              <w:t>Dr. Usman Ghani</w:t>
            </w:r>
          </w:p>
        </w:tc>
        <w:tc>
          <w:tcPr>
            <w:tcW w:w="1980" w:type="dxa"/>
            <w:tcBorders>
              <w:top w:val="single" w:sz="4" w:space="0" w:color="auto"/>
              <w:bottom w:val="single" w:sz="18" w:space="0" w:color="auto"/>
              <w:right w:val="single" w:sz="18" w:space="0" w:color="auto"/>
            </w:tcBorders>
            <w:shd w:val="clear" w:color="auto" w:fill="F2DBDB" w:themeFill="accent2" w:themeFillTint="33"/>
          </w:tcPr>
          <w:p w:rsidR="00431CE8" w:rsidRPr="00544DD9" w:rsidRDefault="00431CE8" w:rsidP="00431CE8">
            <w:pPr>
              <w:pStyle w:val="NoSpacing"/>
              <w:jc w:val="center"/>
              <w:rPr>
                <w:rFonts w:ascii="Footlight MT Light" w:hAnsi="Footlight MT Light"/>
                <w:b/>
                <w:bCs/>
                <w:sz w:val="20"/>
                <w:szCs w:val="20"/>
              </w:rPr>
            </w:pPr>
            <w:r w:rsidRPr="00544DD9">
              <w:rPr>
                <w:rFonts w:ascii="Footlight MT Light" w:hAnsi="Footlight MT Light"/>
                <w:b/>
                <w:bCs/>
                <w:sz w:val="20"/>
                <w:szCs w:val="20"/>
              </w:rPr>
              <w:t>11:00am – 12:00nn</w:t>
            </w:r>
          </w:p>
          <w:p w:rsidR="00431CE8" w:rsidRPr="00544DD9" w:rsidRDefault="00431CE8" w:rsidP="00431CE8">
            <w:pPr>
              <w:pStyle w:val="NoSpacing"/>
              <w:jc w:val="center"/>
              <w:rPr>
                <w:rFonts w:ascii="Footlight MT Light" w:hAnsi="Footlight MT Light"/>
                <w:b/>
                <w:bCs/>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rPr>
              <w:t>Learning</w:t>
            </w:r>
          </w:p>
        </w:tc>
      </w:tr>
      <w:tr w:rsidR="00431CE8" w:rsidTr="00431CE8">
        <w:tc>
          <w:tcPr>
            <w:tcW w:w="2070" w:type="dxa"/>
            <w:vMerge w:val="restart"/>
            <w:tcBorders>
              <w:top w:val="single" w:sz="18" w:space="0" w:color="auto"/>
              <w:left w:val="single" w:sz="18" w:space="0" w:color="auto"/>
            </w:tcBorders>
            <w:shd w:val="clear" w:color="auto" w:fill="FFFF00"/>
          </w:tcPr>
          <w:p w:rsidR="00431CE8" w:rsidRDefault="00431CE8" w:rsidP="00431CE8">
            <w:pPr>
              <w:pStyle w:val="NoSpacing"/>
              <w:jc w:val="center"/>
              <w:rPr>
                <w:rFonts w:ascii="Footlight MT Light" w:hAnsi="Footlight MT Light"/>
                <w:b/>
                <w:bCs/>
              </w:rPr>
            </w:pPr>
            <w:r>
              <w:rPr>
                <w:rFonts w:ascii="Footlight MT Light" w:hAnsi="Footlight MT Light"/>
                <w:b/>
                <w:bCs/>
              </w:rPr>
              <w:t>12:00 – 3:00</w:t>
            </w:r>
          </w:p>
          <w:p w:rsidR="00431CE8" w:rsidRDefault="00431CE8" w:rsidP="00431CE8">
            <w:pPr>
              <w:pStyle w:val="NoSpacing"/>
              <w:jc w:val="center"/>
              <w:rPr>
                <w:rFonts w:ascii="Footlight MT Light" w:hAnsi="Footlight MT Light"/>
                <w:b/>
                <w:bCs/>
              </w:rPr>
            </w:pPr>
          </w:p>
          <w:p w:rsidR="00431CE8" w:rsidRDefault="00431CE8" w:rsidP="00431CE8">
            <w:pPr>
              <w:pStyle w:val="NoSpacing"/>
              <w:jc w:val="center"/>
              <w:rPr>
                <w:rFonts w:ascii="Footlight MT Light" w:hAnsi="Footlight MT Light"/>
                <w:b/>
                <w:bCs/>
                <w:sz w:val="32"/>
                <w:szCs w:val="32"/>
              </w:rPr>
            </w:pPr>
            <w:r>
              <w:rPr>
                <w:rFonts w:ascii="Footlight MT Light" w:hAnsi="Footlight MT Light"/>
                <w:b/>
                <w:bCs/>
                <w:sz w:val="32"/>
                <w:szCs w:val="32"/>
              </w:rPr>
              <w:t xml:space="preserve">Clinical Skills </w:t>
            </w:r>
          </w:p>
          <w:p w:rsidR="00431CE8" w:rsidRDefault="00431CE8" w:rsidP="00431CE8">
            <w:pPr>
              <w:pStyle w:val="NoSpacing"/>
              <w:jc w:val="center"/>
              <w:rPr>
                <w:rFonts w:ascii="Footlight MT Light" w:hAnsi="Footlight MT Light"/>
                <w:b/>
                <w:bCs/>
                <w:sz w:val="32"/>
                <w:szCs w:val="32"/>
              </w:rPr>
            </w:pPr>
            <w:r w:rsidRPr="0026126E">
              <w:rPr>
                <w:rFonts w:ascii="Footlight MT Light" w:hAnsi="Footlight MT Light"/>
                <w:b/>
                <w:bCs/>
                <w:sz w:val="32"/>
                <w:szCs w:val="32"/>
              </w:rPr>
              <w:t>Assessment</w:t>
            </w:r>
          </w:p>
          <w:p w:rsidR="00431CE8" w:rsidRPr="00F66CA4" w:rsidRDefault="00431CE8" w:rsidP="00431CE8">
            <w:pPr>
              <w:pStyle w:val="NoSpacing"/>
              <w:jc w:val="center"/>
              <w:rPr>
                <w:rFonts w:ascii="Footlight MT Light" w:hAnsi="Footlight MT Light"/>
                <w:b/>
                <w:bCs/>
              </w:rPr>
            </w:pPr>
            <w:r>
              <w:rPr>
                <w:rFonts w:ascii="Footlight MT Light" w:hAnsi="Footlight MT Light"/>
                <w:b/>
                <w:bCs/>
                <w:sz w:val="32"/>
                <w:szCs w:val="32"/>
              </w:rPr>
              <w:t>OSCE</w:t>
            </w:r>
          </w:p>
          <w:p w:rsidR="00431CE8" w:rsidRPr="00544DD9" w:rsidRDefault="00431CE8" w:rsidP="00431CE8">
            <w:pPr>
              <w:pStyle w:val="NoSpacing"/>
              <w:jc w:val="center"/>
              <w:rPr>
                <w:rFonts w:ascii="Footlight MT Light" w:hAnsi="Footlight MT Light"/>
                <w:b/>
                <w:bCs/>
              </w:rPr>
            </w:pPr>
          </w:p>
        </w:tc>
        <w:tc>
          <w:tcPr>
            <w:tcW w:w="1980" w:type="dxa"/>
            <w:tcBorders>
              <w:top w:val="single" w:sz="18" w:space="0" w:color="auto"/>
              <w:bottom w:val="single" w:sz="18" w:space="0" w:color="auto"/>
            </w:tcBorders>
            <w:shd w:val="clear" w:color="auto" w:fill="C2D69B" w:themeFill="accent3"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Lunch</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12:00 – 1:00 pm</w:t>
            </w:r>
          </w:p>
        </w:tc>
        <w:tc>
          <w:tcPr>
            <w:tcW w:w="2037" w:type="dxa"/>
            <w:tcBorders>
              <w:top w:val="single" w:sz="18" w:space="0" w:color="auto"/>
              <w:bottom w:val="single" w:sz="18" w:space="0" w:color="auto"/>
            </w:tcBorders>
            <w:shd w:val="clear" w:color="auto" w:fill="C2D69B" w:themeFill="accent3"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Lunch</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12:00 – 1:00 pm</w:t>
            </w:r>
          </w:p>
        </w:tc>
        <w:tc>
          <w:tcPr>
            <w:tcW w:w="2013" w:type="dxa"/>
            <w:tcBorders>
              <w:top w:val="single" w:sz="18" w:space="0" w:color="auto"/>
              <w:bottom w:val="single" w:sz="4" w:space="0" w:color="auto"/>
            </w:tcBorders>
            <w:shd w:val="clear" w:color="auto" w:fill="C2D69B" w:themeFill="accent3"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Lunch</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12:00 – 1:00 pm</w:t>
            </w:r>
          </w:p>
        </w:tc>
        <w:tc>
          <w:tcPr>
            <w:tcW w:w="1980" w:type="dxa"/>
            <w:tcBorders>
              <w:top w:val="single" w:sz="18" w:space="0" w:color="auto"/>
              <w:bottom w:val="single" w:sz="18" w:space="0" w:color="auto"/>
              <w:right w:val="single" w:sz="18" w:space="0" w:color="auto"/>
            </w:tcBorders>
            <w:shd w:val="clear" w:color="auto" w:fill="C2D69B" w:themeFill="accent3" w:themeFillTint="99"/>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Lunch</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12:00 – 1:00 pm</w:t>
            </w:r>
          </w:p>
        </w:tc>
      </w:tr>
      <w:tr w:rsidR="00431CE8" w:rsidTr="00431CE8">
        <w:trPr>
          <w:trHeight w:val="1278"/>
        </w:trPr>
        <w:tc>
          <w:tcPr>
            <w:tcW w:w="2070" w:type="dxa"/>
            <w:vMerge/>
            <w:tcBorders>
              <w:left w:val="single" w:sz="18" w:space="0" w:color="auto"/>
            </w:tcBorders>
            <w:shd w:val="clear" w:color="auto" w:fill="FFFF00"/>
          </w:tcPr>
          <w:p w:rsidR="00431CE8" w:rsidRPr="00544DD9" w:rsidRDefault="00431CE8" w:rsidP="00431CE8">
            <w:pPr>
              <w:pStyle w:val="NoSpacing"/>
              <w:jc w:val="center"/>
              <w:rPr>
                <w:rFonts w:ascii="Footlight MT Light" w:hAnsi="Footlight MT Light"/>
                <w:b/>
                <w:bCs/>
              </w:rPr>
            </w:pPr>
          </w:p>
        </w:tc>
        <w:tc>
          <w:tcPr>
            <w:tcW w:w="1980" w:type="dxa"/>
            <w:tcBorders>
              <w:top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 – 2:00 pm</w:t>
            </w: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Coronary circulation</w:t>
            </w:r>
          </w:p>
          <w:p w:rsidR="00431CE8" w:rsidRPr="00544DD9" w:rsidRDefault="00431CE8" w:rsidP="00431CE8">
            <w:pPr>
              <w:pStyle w:val="NoSpacing"/>
              <w:jc w:val="center"/>
              <w:rPr>
                <w:rFonts w:ascii="Footlight MT Light" w:hAnsi="Footlight MT Light"/>
                <w:b/>
                <w:bCs/>
                <w:color w:val="00B0F0"/>
                <w:sz w:val="10"/>
                <w:szCs w:val="10"/>
              </w:rPr>
            </w:pPr>
          </w:p>
          <w:p w:rsidR="00431CE8" w:rsidRPr="00544DD9" w:rsidRDefault="00431CE8" w:rsidP="00431CE8">
            <w:pPr>
              <w:pStyle w:val="NoSpacing"/>
              <w:jc w:val="center"/>
              <w:rPr>
                <w:rFonts w:ascii="Footlight MT Light" w:hAnsi="Footlight MT Light"/>
                <w:b/>
                <w:bCs/>
                <w:color w:val="00B0F0"/>
                <w:sz w:val="20"/>
                <w:szCs w:val="20"/>
              </w:rPr>
            </w:pPr>
            <w:r w:rsidRPr="00544DD9">
              <w:rPr>
                <w:rFonts w:ascii="Footlight MT Light" w:hAnsi="Footlight MT Light"/>
                <w:b/>
                <w:bCs/>
                <w:color w:val="00B0F0"/>
                <w:sz w:val="20"/>
                <w:szCs w:val="20"/>
              </w:rPr>
              <w:t>(Physiology)</w:t>
            </w:r>
          </w:p>
          <w:p w:rsidR="00431CE8" w:rsidRPr="00544DD9" w:rsidRDefault="00431CE8" w:rsidP="00431CE8">
            <w:pPr>
              <w:pStyle w:val="NoSpacing"/>
              <w:jc w:val="center"/>
              <w:rPr>
                <w:rFonts w:ascii="Footlight MT Light" w:hAnsi="Footlight MT Light"/>
                <w:b/>
                <w:bCs/>
              </w:rPr>
            </w:pPr>
            <w:r>
              <w:rPr>
                <w:rFonts w:ascii="Footlight MT Light" w:hAnsi="Footlight MT Light"/>
                <w:b/>
                <w:bCs/>
                <w:color w:val="00B0F0"/>
                <w:sz w:val="20"/>
                <w:szCs w:val="20"/>
              </w:rPr>
              <w:t>Dr. Ahmed Alshafei</w:t>
            </w:r>
          </w:p>
        </w:tc>
        <w:tc>
          <w:tcPr>
            <w:tcW w:w="2037" w:type="dxa"/>
            <w:vMerge w:val="restart"/>
            <w:tcBorders>
              <w:top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 – 3:00 pm</w:t>
            </w:r>
          </w:p>
          <w:p w:rsidR="00431CE8" w:rsidRPr="00544DD9" w:rsidRDefault="00431CE8" w:rsidP="00431CE8">
            <w:pPr>
              <w:pStyle w:val="NoSpacing"/>
              <w:jc w:val="center"/>
              <w:rPr>
                <w:rFonts w:ascii="Footlight MT Light" w:hAnsi="Footlight MT Light"/>
                <w:b/>
                <w:bCs/>
                <w:sz w:val="10"/>
                <w:szCs w:val="10"/>
                <w:u w:val="single"/>
              </w:rPr>
            </w:pPr>
          </w:p>
          <w:p w:rsidR="00431CE8" w:rsidRPr="00544DD9" w:rsidRDefault="00431CE8" w:rsidP="00431CE8">
            <w:pPr>
              <w:pStyle w:val="NoSpacing"/>
              <w:jc w:val="center"/>
              <w:rPr>
                <w:rFonts w:ascii="Footlight MT Light" w:hAnsi="Footlight MT Light"/>
                <w:b/>
                <w:bCs/>
                <w:u w:val="single"/>
              </w:rPr>
            </w:pPr>
            <w:r w:rsidRPr="00544DD9">
              <w:rPr>
                <w:rFonts w:ascii="Footlight MT Light" w:hAnsi="Footlight MT Light"/>
                <w:b/>
                <w:bCs/>
                <w:u w:val="single"/>
              </w:rPr>
              <w:t>(Practical)</w:t>
            </w:r>
          </w:p>
          <w:p w:rsidR="00431CE8" w:rsidRPr="00544DD9" w:rsidRDefault="00431CE8" w:rsidP="00431CE8">
            <w:pPr>
              <w:pStyle w:val="NoSpacing"/>
              <w:jc w:val="center"/>
              <w:rPr>
                <w:rFonts w:ascii="Footlight MT Light" w:hAnsi="Footlight MT Light"/>
                <w:b/>
                <w:bCs/>
                <w:sz w:val="16"/>
                <w:szCs w:val="16"/>
              </w:rPr>
            </w:pP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Pathology of cardiovascular diseases 2</w:t>
            </w:r>
          </w:p>
          <w:p w:rsidR="00431CE8" w:rsidRPr="00544DD9" w:rsidRDefault="00431CE8" w:rsidP="00431CE8">
            <w:pPr>
              <w:pStyle w:val="NoSpacing"/>
              <w:jc w:val="center"/>
              <w:rPr>
                <w:rFonts w:ascii="Footlight MT Light" w:hAnsi="Footlight MT Light"/>
                <w:b/>
                <w:bCs/>
                <w:sz w:val="20"/>
                <w:szCs w:val="20"/>
              </w:rPr>
            </w:pPr>
          </w:p>
          <w:p w:rsidR="00431CE8" w:rsidRPr="00544DD9" w:rsidRDefault="00431CE8" w:rsidP="00431CE8">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color w:val="E36C0A" w:themeColor="accent6" w:themeShade="BF"/>
                <w:sz w:val="20"/>
                <w:szCs w:val="20"/>
              </w:rPr>
              <w:t>(Pathology)</w:t>
            </w:r>
          </w:p>
          <w:p w:rsidR="00431CE8" w:rsidRPr="00544DD9" w:rsidRDefault="00431CE8" w:rsidP="00431CE8">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color w:val="E36C0A" w:themeColor="accent6" w:themeShade="BF"/>
                <w:sz w:val="20"/>
                <w:szCs w:val="20"/>
              </w:rPr>
              <w:t xml:space="preserve">Dr. </w:t>
            </w:r>
            <w:r>
              <w:rPr>
                <w:rFonts w:ascii="Footlight MT Light" w:hAnsi="Footlight MT Light"/>
                <w:b/>
                <w:bCs/>
                <w:color w:val="E36C0A" w:themeColor="accent6" w:themeShade="BF"/>
                <w:sz w:val="20"/>
                <w:szCs w:val="20"/>
              </w:rPr>
              <w:t>Ahmed Alhumaidi</w:t>
            </w:r>
          </w:p>
        </w:tc>
        <w:tc>
          <w:tcPr>
            <w:tcW w:w="2013" w:type="dxa"/>
            <w:tcBorders>
              <w:top w:val="single" w:sz="4" w:space="0" w:color="auto"/>
              <w:bottom w:val="single" w:sz="4" w:space="0" w:color="auto"/>
            </w:tcBorders>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 – 2:00 pm</w:t>
            </w:r>
          </w:p>
          <w:p w:rsidR="00431CE8" w:rsidRPr="00544DD9" w:rsidRDefault="00431CE8" w:rsidP="00431CE8">
            <w:pPr>
              <w:pStyle w:val="NoSpacing"/>
              <w:jc w:val="center"/>
              <w:rPr>
                <w:rFonts w:ascii="Footlight MT Light" w:hAnsi="Footlight MT Light"/>
                <w:b/>
                <w:bCs/>
                <w:color w:val="E36C0A" w:themeColor="accent6" w:themeShade="BF"/>
                <w:sz w:val="10"/>
                <w:szCs w:val="10"/>
              </w:rPr>
            </w:pPr>
          </w:p>
          <w:p w:rsidR="00431CE8" w:rsidRPr="00544DD9" w:rsidRDefault="00431CE8" w:rsidP="00431CE8">
            <w:pPr>
              <w:pStyle w:val="NoSpacing"/>
              <w:jc w:val="center"/>
              <w:rPr>
                <w:rFonts w:ascii="Footlight MT Light" w:hAnsi="Footlight MT Light"/>
              </w:rPr>
            </w:pPr>
            <w:r w:rsidRPr="00544DD9">
              <w:rPr>
                <w:rFonts w:ascii="Footlight MT Light" w:hAnsi="Footlight MT Light"/>
              </w:rPr>
              <w:t>Oxidative stress</w:t>
            </w:r>
          </w:p>
          <w:p w:rsidR="00431CE8" w:rsidRPr="00544DD9" w:rsidRDefault="00431CE8" w:rsidP="00431CE8">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color w:val="E36C0A" w:themeColor="accent6" w:themeShade="BF"/>
                <w:sz w:val="18"/>
                <w:szCs w:val="18"/>
              </w:rPr>
              <w:t>(</w:t>
            </w:r>
            <w:r w:rsidRPr="00544DD9">
              <w:rPr>
                <w:rFonts w:ascii="Footlight MT Light" w:hAnsi="Footlight MT Light"/>
                <w:b/>
                <w:bCs/>
                <w:color w:val="E36C0A" w:themeColor="accent6" w:themeShade="BF"/>
                <w:sz w:val="20"/>
                <w:szCs w:val="20"/>
              </w:rPr>
              <w:t>Biochemistry)</w:t>
            </w:r>
          </w:p>
          <w:p w:rsidR="00431CE8" w:rsidRPr="00544DD9" w:rsidRDefault="00431CE8" w:rsidP="00431CE8">
            <w:pPr>
              <w:pStyle w:val="NoSpacing"/>
              <w:jc w:val="center"/>
              <w:rPr>
                <w:rFonts w:ascii="Footlight MT Light" w:hAnsi="Footlight MT Light"/>
                <w:b/>
                <w:bCs/>
                <w:color w:val="E36C0A" w:themeColor="accent6" w:themeShade="BF"/>
                <w:sz w:val="20"/>
                <w:szCs w:val="20"/>
              </w:rPr>
            </w:pPr>
            <w:r w:rsidRPr="00544DD9">
              <w:rPr>
                <w:rFonts w:ascii="Footlight MT Light" w:hAnsi="Footlight MT Light"/>
                <w:b/>
                <w:bCs/>
                <w:color w:val="E36C0A" w:themeColor="accent6" w:themeShade="BF"/>
                <w:sz w:val="20"/>
                <w:szCs w:val="20"/>
              </w:rPr>
              <w:t>Dr. Usman Ghani</w:t>
            </w:r>
          </w:p>
        </w:tc>
        <w:tc>
          <w:tcPr>
            <w:tcW w:w="1980" w:type="dxa"/>
            <w:vMerge w:val="restart"/>
            <w:tcBorders>
              <w:top w:val="single" w:sz="18" w:space="0" w:color="auto"/>
              <w:right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1:00 – 3:00 pm</w:t>
            </w:r>
          </w:p>
          <w:p w:rsidR="00431CE8" w:rsidRPr="00544DD9" w:rsidRDefault="00431CE8" w:rsidP="00431CE8">
            <w:pPr>
              <w:pStyle w:val="NoSpacing"/>
              <w:jc w:val="center"/>
              <w:rPr>
                <w:rFonts w:ascii="Footlight MT Light" w:hAnsi="Footlight MT Light"/>
                <w:b/>
                <w:bCs/>
                <w:sz w:val="18"/>
                <w:szCs w:val="18"/>
              </w:rPr>
            </w:pPr>
          </w:p>
          <w:p w:rsidR="00431CE8" w:rsidRPr="00544DD9" w:rsidRDefault="00431CE8" w:rsidP="00431CE8">
            <w:pPr>
              <w:pStyle w:val="NoSpacing"/>
              <w:jc w:val="center"/>
              <w:rPr>
                <w:rFonts w:ascii="Footlight MT Light" w:hAnsi="Footlight MT Light"/>
                <w:b/>
                <w:bCs/>
                <w:sz w:val="18"/>
                <w:szCs w:val="18"/>
              </w:rPr>
            </w:pPr>
          </w:p>
          <w:p w:rsidR="00431CE8" w:rsidRPr="00544DD9" w:rsidRDefault="00431CE8" w:rsidP="00431CE8">
            <w:pPr>
              <w:pStyle w:val="NoSpacing"/>
              <w:jc w:val="center"/>
              <w:rPr>
                <w:rFonts w:ascii="Footlight MT Light" w:hAnsi="Footlight MT Light"/>
                <w:b/>
                <w:bCs/>
                <w:sz w:val="18"/>
                <w:szCs w:val="18"/>
              </w:rPr>
            </w:pPr>
          </w:p>
          <w:p w:rsidR="00431CE8" w:rsidRPr="00544DD9" w:rsidRDefault="00431CE8" w:rsidP="00431CE8">
            <w:pPr>
              <w:pStyle w:val="NoSpacing"/>
              <w:jc w:val="center"/>
              <w:rPr>
                <w:rFonts w:ascii="Footlight MT Light" w:hAnsi="Footlight MT Light"/>
                <w:b/>
                <w:bCs/>
                <w:sz w:val="36"/>
                <w:szCs w:val="36"/>
              </w:rPr>
            </w:pPr>
          </w:p>
          <w:p w:rsidR="00431CE8" w:rsidRPr="00544DD9" w:rsidRDefault="00431CE8" w:rsidP="00431CE8">
            <w:pPr>
              <w:pStyle w:val="NoSpacing"/>
              <w:jc w:val="center"/>
              <w:rPr>
                <w:rFonts w:ascii="Footlight MT Light" w:hAnsi="Footlight MT Light"/>
                <w:b/>
                <w:bCs/>
                <w:sz w:val="36"/>
                <w:szCs w:val="36"/>
              </w:rPr>
            </w:pPr>
            <w:r w:rsidRPr="00544DD9">
              <w:rPr>
                <w:rFonts w:ascii="Footlight MT Light" w:hAnsi="Footlight MT Light"/>
                <w:b/>
                <w:bCs/>
                <w:sz w:val="36"/>
                <w:szCs w:val="36"/>
              </w:rPr>
              <w:t>S A L A M</w:t>
            </w:r>
          </w:p>
        </w:tc>
      </w:tr>
      <w:tr w:rsidR="00431CE8" w:rsidTr="00431CE8">
        <w:trPr>
          <w:trHeight w:val="1331"/>
        </w:trPr>
        <w:tc>
          <w:tcPr>
            <w:tcW w:w="2070" w:type="dxa"/>
            <w:vMerge/>
            <w:tcBorders>
              <w:left w:val="single" w:sz="18" w:space="0" w:color="auto"/>
              <w:bottom w:val="single" w:sz="18" w:space="0" w:color="auto"/>
            </w:tcBorders>
            <w:shd w:val="clear" w:color="auto" w:fill="FFFF00"/>
          </w:tcPr>
          <w:p w:rsidR="00431CE8" w:rsidRPr="00544DD9" w:rsidRDefault="00431CE8" w:rsidP="00431CE8">
            <w:pPr>
              <w:pStyle w:val="NoSpacing"/>
              <w:jc w:val="center"/>
              <w:rPr>
                <w:rFonts w:ascii="Footlight MT Light" w:hAnsi="Footlight MT Light"/>
                <w:b/>
                <w:bCs/>
              </w:rPr>
            </w:pPr>
          </w:p>
        </w:tc>
        <w:tc>
          <w:tcPr>
            <w:tcW w:w="1980" w:type="dxa"/>
            <w:tcBorders>
              <w:bottom w:val="single" w:sz="18" w:space="0" w:color="auto"/>
            </w:tcBorders>
            <w:shd w:val="clear" w:color="auto" w:fill="F2DBDB" w:themeFill="accent2" w:themeFillTint="33"/>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2:00 – 3:00 pm</w:t>
            </w:r>
          </w:p>
          <w:p w:rsidR="00431CE8" w:rsidRPr="00544DD9" w:rsidRDefault="00431CE8" w:rsidP="00431CE8">
            <w:pPr>
              <w:pStyle w:val="NoSpacing"/>
              <w:jc w:val="center"/>
              <w:rPr>
                <w:rFonts w:ascii="Footlight MT Light" w:hAnsi="Footlight MT Light"/>
                <w:b/>
                <w:bCs/>
                <w:sz w:val="28"/>
                <w:szCs w:val="28"/>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Learning</w:t>
            </w:r>
          </w:p>
        </w:tc>
        <w:tc>
          <w:tcPr>
            <w:tcW w:w="2037" w:type="dxa"/>
            <w:vMerge/>
            <w:tcBorders>
              <w:bottom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p>
        </w:tc>
        <w:tc>
          <w:tcPr>
            <w:tcW w:w="2013" w:type="dxa"/>
            <w:tcBorders>
              <w:top w:val="single" w:sz="4" w:space="0" w:color="auto"/>
              <w:bottom w:val="single" w:sz="18" w:space="0" w:color="auto"/>
            </w:tcBorders>
            <w:shd w:val="clear" w:color="auto" w:fill="F2DBDB" w:themeFill="accent2" w:themeFillTint="33"/>
          </w:tcPr>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2:00 – 3:00 pm</w:t>
            </w:r>
          </w:p>
          <w:p w:rsidR="00431CE8" w:rsidRPr="00544DD9" w:rsidRDefault="00431CE8" w:rsidP="00431CE8">
            <w:pPr>
              <w:pStyle w:val="NoSpacing"/>
              <w:jc w:val="center"/>
              <w:rPr>
                <w:rFonts w:ascii="Footlight MT Light" w:hAnsi="Footlight MT Light"/>
                <w:b/>
                <w:bCs/>
                <w:sz w:val="28"/>
                <w:szCs w:val="28"/>
              </w:rPr>
            </w:pP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Self – directed</w:t>
            </w:r>
          </w:p>
          <w:p w:rsidR="00431CE8" w:rsidRPr="00544DD9" w:rsidRDefault="00431CE8" w:rsidP="00431CE8">
            <w:pPr>
              <w:pStyle w:val="NoSpacing"/>
              <w:jc w:val="center"/>
              <w:rPr>
                <w:rFonts w:ascii="Footlight MT Light" w:hAnsi="Footlight MT Light"/>
                <w:b/>
                <w:bCs/>
              </w:rPr>
            </w:pPr>
            <w:r w:rsidRPr="00544DD9">
              <w:rPr>
                <w:rFonts w:ascii="Footlight MT Light" w:hAnsi="Footlight MT Light"/>
                <w:b/>
                <w:bCs/>
              </w:rPr>
              <w:t>Learning</w:t>
            </w:r>
          </w:p>
        </w:tc>
        <w:tc>
          <w:tcPr>
            <w:tcW w:w="1980" w:type="dxa"/>
            <w:vMerge/>
            <w:tcBorders>
              <w:bottom w:val="single" w:sz="18" w:space="0" w:color="auto"/>
              <w:right w:val="single" w:sz="18" w:space="0" w:color="auto"/>
            </w:tcBorders>
            <w:shd w:val="clear" w:color="auto" w:fill="auto"/>
          </w:tcPr>
          <w:p w:rsidR="00431CE8" w:rsidRPr="00544DD9" w:rsidRDefault="00431CE8" w:rsidP="00431CE8">
            <w:pPr>
              <w:pStyle w:val="NoSpacing"/>
              <w:jc w:val="center"/>
              <w:rPr>
                <w:rFonts w:ascii="Footlight MT Light" w:hAnsi="Footlight MT Light"/>
                <w:b/>
                <w:bCs/>
              </w:rPr>
            </w:pPr>
          </w:p>
        </w:tc>
      </w:tr>
    </w:tbl>
    <w:p w:rsidR="003C57C4" w:rsidRDefault="003C57C4" w:rsidP="00D83388">
      <w:pPr>
        <w:rPr>
          <w:rFonts w:ascii="Verdana" w:hAnsi="Verdana"/>
          <w:b/>
          <w:sz w:val="20"/>
          <w:szCs w:val="20"/>
        </w:rPr>
      </w:pPr>
    </w:p>
    <w:p w:rsidR="00AE6EEF" w:rsidRDefault="00AE6EEF" w:rsidP="00D83388">
      <w:pPr>
        <w:rPr>
          <w:rFonts w:ascii="Verdana" w:hAnsi="Verdana"/>
          <w:b/>
          <w:sz w:val="20"/>
          <w:szCs w:val="20"/>
        </w:rPr>
      </w:pPr>
    </w:p>
    <w:p w:rsidR="003C57C4" w:rsidRDefault="003C57C4" w:rsidP="00D83388">
      <w:pPr>
        <w:rPr>
          <w:rFonts w:ascii="Verdana" w:hAnsi="Verdana"/>
          <w:b/>
          <w:sz w:val="20"/>
          <w:szCs w:val="20"/>
        </w:rPr>
      </w:pPr>
    </w:p>
    <w:p w:rsidR="003C57C4" w:rsidRDefault="003C57C4" w:rsidP="00D83388">
      <w:pPr>
        <w:rPr>
          <w:rFonts w:ascii="Verdana" w:hAnsi="Verdana"/>
          <w:b/>
          <w:sz w:val="20"/>
          <w:szCs w:val="20"/>
        </w:rPr>
      </w:pPr>
    </w:p>
    <w:p w:rsidR="003C57C4" w:rsidRDefault="003C57C4" w:rsidP="00D83388">
      <w:pPr>
        <w:rPr>
          <w:rFonts w:ascii="Verdana" w:hAnsi="Verdana"/>
          <w:b/>
          <w:sz w:val="20"/>
          <w:szCs w:val="20"/>
        </w:rPr>
      </w:pPr>
    </w:p>
    <w:p w:rsidR="003C57C4" w:rsidRPr="003C57C4" w:rsidRDefault="003C57C4" w:rsidP="003C57C4">
      <w:pPr>
        <w:pStyle w:val="NoSpacing"/>
        <w:jc w:val="center"/>
        <w:rPr>
          <w:rFonts w:ascii="Footlight MT Light" w:hAnsi="Footlight MT Light"/>
          <w:b/>
          <w:bCs/>
          <w:sz w:val="20"/>
          <w:szCs w:val="20"/>
        </w:rPr>
      </w:pPr>
    </w:p>
    <w:p w:rsidR="00222340" w:rsidRDefault="00222340" w:rsidP="00C334E1">
      <w:pPr>
        <w:rPr>
          <w:b/>
          <w:sz w:val="40"/>
          <w:szCs w:val="40"/>
        </w:rPr>
      </w:pPr>
    </w:p>
    <w:p w:rsidR="003C57C4" w:rsidRDefault="003C57C4" w:rsidP="00C334E1">
      <w:pPr>
        <w:rPr>
          <w:b/>
          <w:sz w:val="40"/>
          <w:szCs w:val="40"/>
        </w:rPr>
      </w:pPr>
    </w:p>
    <w:tbl>
      <w:tblPr>
        <w:tblStyle w:val="TableGrid"/>
        <w:tblW w:w="10080" w:type="dxa"/>
        <w:tblInd w:w="-342" w:type="dxa"/>
        <w:tblLook w:val="04A0" w:firstRow="1" w:lastRow="0" w:firstColumn="1" w:lastColumn="0" w:noHBand="0" w:noVBand="1"/>
      </w:tblPr>
      <w:tblGrid>
        <w:gridCol w:w="2070"/>
        <w:gridCol w:w="1980"/>
        <w:gridCol w:w="2037"/>
        <w:gridCol w:w="2013"/>
        <w:gridCol w:w="1980"/>
      </w:tblGrid>
      <w:tr w:rsidR="00431CE8" w:rsidTr="00431CE8">
        <w:trPr>
          <w:trHeight w:val="530"/>
        </w:trPr>
        <w:tc>
          <w:tcPr>
            <w:tcW w:w="10080" w:type="dxa"/>
            <w:gridSpan w:val="5"/>
            <w:tcBorders>
              <w:top w:val="single" w:sz="18" w:space="0" w:color="auto"/>
              <w:left w:val="single" w:sz="18" w:space="0" w:color="auto"/>
              <w:bottom w:val="single" w:sz="12" w:space="0" w:color="auto"/>
              <w:right w:val="single" w:sz="18" w:space="0" w:color="auto"/>
            </w:tcBorders>
            <w:shd w:val="clear" w:color="auto" w:fill="92CDDC" w:themeFill="accent5" w:themeFillTint="99"/>
            <w:vAlign w:val="center"/>
          </w:tcPr>
          <w:p w:rsidR="00431CE8" w:rsidRPr="00967E48" w:rsidRDefault="00431CE8" w:rsidP="00431CE8">
            <w:pPr>
              <w:jc w:val="center"/>
              <w:rPr>
                <w:rFonts w:ascii="Baskerville Old Face" w:hAnsi="Baskerville Old Face" w:cs="Andalus"/>
                <w:b/>
                <w:bCs/>
                <w:sz w:val="18"/>
                <w:szCs w:val="18"/>
              </w:rPr>
            </w:pPr>
            <w:r w:rsidRPr="00071D0C">
              <w:rPr>
                <w:rFonts w:ascii="Baskerville Old Face" w:hAnsi="Baskerville Old Face" w:cs="Andalus"/>
                <w:b/>
                <w:bCs/>
                <w:sz w:val="24"/>
                <w:szCs w:val="24"/>
              </w:rPr>
              <w:lastRenderedPageBreak/>
              <w:t>Week</w:t>
            </w:r>
            <w:r>
              <w:rPr>
                <w:rFonts w:ascii="Baskerville Old Face" w:hAnsi="Baskerville Old Face" w:cs="Andalus"/>
                <w:b/>
                <w:bCs/>
                <w:sz w:val="24"/>
                <w:szCs w:val="24"/>
              </w:rPr>
              <w:t xml:space="preserve"> 6   -  Cardiovascular block  (</w:t>
            </w:r>
            <w:r w:rsidRPr="00071D0C">
              <w:rPr>
                <w:rFonts w:ascii="Baskerville Old Face" w:hAnsi="Baskerville Old Face" w:cs="Andalus"/>
                <w:b/>
                <w:bCs/>
                <w:sz w:val="24"/>
                <w:szCs w:val="24"/>
              </w:rPr>
              <w:t>M</w:t>
            </w:r>
            <w:r>
              <w:rPr>
                <w:rFonts w:ascii="Baskerville Old Face" w:hAnsi="Baskerville Old Face" w:cs="Andalus"/>
                <w:b/>
                <w:bCs/>
                <w:sz w:val="24"/>
                <w:szCs w:val="24"/>
              </w:rPr>
              <w:t>ale - A)</w:t>
            </w:r>
          </w:p>
        </w:tc>
      </w:tr>
      <w:tr w:rsidR="00431CE8" w:rsidTr="00431CE8">
        <w:trPr>
          <w:trHeight w:val="530"/>
        </w:trPr>
        <w:tc>
          <w:tcPr>
            <w:tcW w:w="10080" w:type="dxa"/>
            <w:gridSpan w:val="5"/>
            <w:tcBorders>
              <w:top w:val="single" w:sz="18" w:space="0" w:color="auto"/>
              <w:left w:val="single" w:sz="18" w:space="0" w:color="auto"/>
              <w:bottom w:val="single" w:sz="12" w:space="0" w:color="auto"/>
              <w:right w:val="single" w:sz="18" w:space="0" w:color="auto"/>
            </w:tcBorders>
            <w:shd w:val="clear" w:color="auto" w:fill="92CDDC" w:themeFill="accent5" w:themeFillTint="99"/>
            <w:vAlign w:val="center"/>
          </w:tcPr>
          <w:p w:rsidR="00431CE8" w:rsidRPr="00967E48" w:rsidRDefault="00431CE8" w:rsidP="00431CE8">
            <w:pPr>
              <w:rPr>
                <w:rFonts w:ascii="Baskerville Old Face" w:hAnsi="Baskerville Old Face" w:cs="Andalus"/>
                <w:b/>
                <w:bCs/>
              </w:rPr>
            </w:pPr>
            <w:r w:rsidRPr="00967E48">
              <w:rPr>
                <w:rFonts w:ascii="Baskerville Old Face" w:hAnsi="Baskerville Old Face" w:cs="Andalus"/>
                <w:b/>
                <w:bCs/>
                <w:sz w:val="18"/>
                <w:szCs w:val="18"/>
              </w:rPr>
              <w:t>Week (</w:t>
            </w:r>
            <w:r>
              <w:rPr>
                <w:rFonts w:ascii="Baskerville Old Face" w:hAnsi="Baskerville Old Face" w:cs="Andalus"/>
                <w:b/>
                <w:bCs/>
                <w:sz w:val="18"/>
                <w:szCs w:val="18"/>
              </w:rPr>
              <w:t xml:space="preserve">6)  Starting :  </w:t>
            </w:r>
            <w:r>
              <w:rPr>
                <w:rFonts w:ascii="Footlight MT Light" w:hAnsi="Footlight MT Light"/>
                <w:b/>
                <w:bCs/>
                <w:sz w:val="20"/>
                <w:szCs w:val="20"/>
              </w:rPr>
              <w:t xml:space="preserve">16/04/2017  to  20/04/2017 </w:t>
            </w:r>
            <w:r w:rsidRPr="00EF226B">
              <w:rPr>
                <w:rFonts w:ascii="Footlight MT Light" w:hAnsi="Footlight MT Light"/>
                <w:b/>
                <w:bCs/>
                <w:color w:val="FF0000"/>
                <w:sz w:val="20"/>
                <w:szCs w:val="20"/>
              </w:rPr>
              <w:t>(</w:t>
            </w:r>
            <w:r>
              <w:rPr>
                <w:rFonts w:ascii="Footlight MT Light" w:hAnsi="Footlight MT Light"/>
                <w:b/>
                <w:bCs/>
                <w:color w:val="FF0000"/>
                <w:sz w:val="20"/>
                <w:szCs w:val="20"/>
              </w:rPr>
              <w:t>19</w:t>
            </w:r>
            <w:r w:rsidRPr="00EF226B">
              <w:rPr>
                <w:rFonts w:ascii="Footlight MT Light" w:hAnsi="Footlight MT Light"/>
                <w:b/>
                <w:bCs/>
                <w:color w:val="FF0000"/>
                <w:sz w:val="20"/>
                <w:szCs w:val="20"/>
              </w:rPr>
              <w:t>/</w:t>
            </w:r>
            <w:r>
              <w:rPr>
                <w:rFonts w:ascii="Footlight MT Light" w:hAnsi="Footlight MT Light"/>
                <w:b/>
                <w:bCs/>
                <w:color w:val="FF0000"/>
                <w:sz w:val="20"/>
                <w:szCs w:val="20"/>
              </w:rPr>
              <w:t>07</w:t>
            </w:r>
            <w:r w:rsidRPr="00EF226B">
              <w:rPr>
                <w:rFonts w:ascii="Footlight MT Light" w:hAnsi="Footlight MT Light"/>
                <w:b/>
                <w:bCs/>
                <w:color w:val="FF0000"/>
                <w:sz w:val="20"/>
                <w:szCs w:val="20"/>
              </w:rPr>
              <w:t>/143</w:t>
            </w:r>
            <w:r>
              <w:rPr>
                <w:rFonts w:ascii="Footlight MT Light" w:hAnsi="Footlight MT Light"/>
                <w:b/>
                <w:bCs/>
                <w:color w:val="FF0000"/>
                <w:sz w:val="20"/>
                <w:szCs w:val="20"/>
              </w:rPr>
              <w:t>8 to 23/07/1438</w:t>
            </w:r>
            <w:r w:rsidRPr="00EF226B">
              <w:rPr>
                <w:rFonts w:ascii="Footlight MT Light" w:hAnsi="Footlight MT Light"/>
                <w:b/>
                <w:bCs/>
                <w:color w:val="FF0000"/>
                <w:sz w:val="20"/>
                <w:szCs w:val="20"/>
              </w:rPr>
              <w:t>)</w:t>
            </w:r>
          </w:p>
        </w:tc>
      </w:tr>
      <w:tr w:rsidR="00431CE8" w:rsidTr="00431CE8">
        <w:trPr>
          <w:trHeight w:val="530"/>
        </w:trPr>
        <w:tc>
          <w:tcPr>
            <w:tcW w:w="10080" w:type="dxa"/>
            <w:gridSpan w:val="5"/>
            <w:tcBorders>
              <w:top w:val="single" w:sz="12" w:space="0" w:color="auto"/>
              <w:left w:val="single" w:sz="18" w:space="0" w:color="auto"/>
              <w:right w:val="single" w:sz="18" w:space="0" w:color="auto"/>
            </w:tcBorders>
            <w:shd w:val="clear" w:color="auto" w:fill="92CDDC" w:themeFill="accent5" w:themeFillTint="99"/>
            <w:vAlign w:val="center"/>
          </w:tcPr>
          <w:p w:rsidR="00431CE8" w:rsidRPr="00D32EAF" w:rsidRDefault="00431CE8" w:rsidP="00431CE8">
            <w:pPr>
              <w:jc w:val="center"/>
              <w:rPr>
                <w:rFonts w:ascii="Baskerville Old Face" w:hAnsi="Baskerville Old Face" w:cs="Andalus"/>
                <w:b/>
                <w:bCs/>
                <w:u w:val="single"/>
              </w:rPr>
            </w:pPr>
            <w:r>
              <w:rPr>
                <w:rFonts w:ascii="Baskerville Old Face" w:hAnsi="Baskerville Old Face" w:cs="Andalus"/>
                <w:b/>
                <w:bCs/>
                <w:sz w:val="28"/>
                <w:szCs w:val="28"/>
                <w:u w:val="single"/>
              </w:rPr>
              <w:t>Consolidation Week</w:t>
            </w:r>
          </w:p>
        </w:tc>
      </w:tr>
      <w:tr w:rsidR="00431CE8" w:rsidTr="00431CE8">
        <w:trPr>
          <w:trHeight w:val="449"/>
        </w:trPr>
        <w:tc>
          <w:tcPr>
            <w:tcW w:w="10080" w:type="dxa"/>
            <w:gridSpan w:val="5"/>
            <w:tcBorders>
              <w:left w:val="single" w:sz="18" w:space="0" w:color="auto"/>
              <w:right w:val="single" w:sz="18" w:space="0" w:color="auto"/>
            </w:tcBorders>
            <w:shd w:val="clear" w:color="auto" w:fill="92CDDC" w:themeFill="accent5" w:themeFillTint="99"/>
            <w:vAlign w:val="center"/>
          </w:tcPr>
          <w:p w:rsidR="00431CE8" w:rsidRPr="00D32EAF" w:rsidRDefault="00431CE8" w:rsidP="00431CE8">
            <w:pPr>
              <w:jc w:val="center"/>
              <w:rPr>
                <w:rFonts w:ascii="Baskerville Old Face" w:hAnsi="Baskerville Old Face" w:cs="Andalus"/>
                <w:b/>
                <w:bCs/>
              </w:rPr>
            </w:pPr>
            <w:r w:rsidRPr="00D32EAF">
              <w:rPr>
                <w:rFonts w:ascii="Baskerville Old Face" w:hAnsi="Baskerville Old Face" w:cs="Andalus"/>
                <w:b/>
                <w:bCs/>
              </w:rPr>
              <w:t xml:space="preserve">CHAIR PERSON  :  </w:t>
            </w:r>
            <w:r>
              <w:rPr>
                <w:rFonts w:ascii="Baskerville Old Face" w:hAnsi="Baskerville Old Face" w:cs="Andalus"/>
                <w:b/>
                <w:bCs/>
              </w:rPr>
              <w:t>Prof</w:t>
            </w:r>
            <w:r w:rsidRPr="00D32EAF">
              <w:rPr>
                <w:rFonts w:ascii="Baskerville Old Face" w:hAnsi="Baskerville Old Face" w:cs="Andalus"/>
                <w:b/>
                <w:bCs/>
              </w:rPr>
              <w:t>. Mona S</w:t>
            </w:r>
            <w:r>
              <w:rPr>
                <w:rFonts w:ascii="Baskerville Old Face" w:hAnsi="Baskerville Old Face" w:cs="Andalus"/>
                <w:b/>
                <w:bCs/>
              </w:rPr>
              <w:t>o</w:t>
            </w:r>
            <w:r w:rsidRPr="00D32EAF">
              <w:rPr>
                <w:rFonts w:ascii="Baskerville Old Face" w:hAnsi="Baskerville Old Face" w:cs="Andalus"/>
                <w:b/>
                <w:bCs/>
              </w:rPr>
              <w:t>liman</w:t>
            </w:r>
          </w:p>
        </w:tc>
      </w:tr>
      <w:tr w:rsidR="00431CE8" w:rsidTr="00431CE8">
        <w:trPr>
          <w:trHeight w:val="431"/>
        </w:trPr>
        <w:tc>
          <w:tcPr>
            <w:tcW w:w="10080" w:type="dxa"/>
            <w:gridSpan w:val="5"/>
            <w:tcBorders>
              <w:left w:val="single" w:sz="18" w:space="0" w:color="auto"/>
              <w:right w:val="single" w:sz="18" w:space="0" w:color="auto"/>
            </w:tcBorders>
            <w:shd w:val="clear" w:color="auto" w:fill="92CDDC" w:themeFill="accent5" w:themeFillTint="99"/>
            <w:vAlign w:val="center"/>
          </w:tcPr>
          <w:p w:rsidR="00431CE8" w:rsidRPr="00D32EAF" w:rsidRDefault="00431CE8" w:rsidP="00431CE8">
            <w:pPr>
              <w:jc w:val="center"/>
              <w:rPr>
                <w:rFonts w:ascii="Baskerville Old Face" w:hAnsi="Baskerville Old Face" w:cs="Andalus"/>
                <w:b/>
                <w:bCs/>
              </w:rPr>
            </w:pPr>
            <w:r w:rsidRPr="00D32EAF">
              <w:rPr>
                <w:rFonts w:ascii="Baskerville Old Face" w:hAnsi="Baskerville Old Face" w:cs="Andalus"/>
                <w:b/>
                <w:bCs/>
              </w:rPr>
              <w:t>CO-CHAIR  :  Dr. Hanan Baker</w:t>
            </w:r>
          </w:p>
        </w:tc>
      </w:tr>
      <w:tr w:rsidR="00431CE8" w:rsidTr="00431CE8">
        <w:tc>
          <w:tcPr>
            <w:tcW w:w="2070" w:type="dxa"/>
            <w:tcBorders>
              <w:top w:val="single" w:sz="18" w:space="0" w:color="auto"/>
              <w:left w:val="single" w:sz="18" w:space="0" w:color="auto"/>
              <w:bottom w:val="single" w:sz="18" w:space="0" w:color="auto"/>
            </w:tcBorders>
            <w:shd w:val="clear" w:color="auto" w:fill="C6D9F1" w:themeFill="text2" w:themeFillTint="33"/>
          </w:tcPr>
          <w:p w:rsidR="00431CE8" w:rsidRPr="00967E48" w:rsidRDefault="00431CE8" w:rsidP="00431CE8">
            <w:pPr>
              <w:jc w:val="center"/>
              <w:rPr>
                <w:rFonts w:ascii="Baskerville Old Face" w:hAnsi="Baskerville Old Face" w:cs="Andalus"/>
                <w:b/>
                <w:bCs/>
              </w:rPr>
            </w:pPr>
            <w:r w:rsidRPr="00967E48">
              <w:rPr>
                <w:rFonts w:ascii="Baskerville Old Face" w:hAnsi="Baskerville Old Face" w:cs="Andalus"/>
                <w:b/>
                <w:bCs/>
              </w:rPr>
              <w:t>Sunday</w:t>
            </w:r>
          </w:p>
          <w:p w:rsidR="00431CE8" w:rsidRPr="00967E48" w:rsidRDefault="00431CE8" w:rsidP="00431CE8">
            <w:pPr>
              <w:jc w:val="center"/>
              <w:rPr>
                <w:rFonts w:ascii="Baskerville Old Face" w:hAnsi="Baskerville Old Face" w:cs="Andalus"/>
                <w:b/>
                <w:bCs/>
              </w:rPr>
            </w:pPr>
            <w:r>
              <w:rPr>
                <w:rFonts w:ascii="Baskerville Old Face" w:hAnsi="Baskerville Old Face" w:cs="Andalus"/>
                <w:b/>
                <w:bCs/>
              </w:rPr>
              <w:t>16 April 2017</w:t>
            </w:r>
          </w:p>
        </w:tc>
        <w:tc>
          <w:tcPr>
            <w:tcW w:w="1980" w:type="dxa"/>
            <w:tcBorders>
              <w:top w:val="single" w:sz="18" w:space="0" w:color="auto"/>
              <w:bottom w:val="single" w:sz="18" w:space="0" w:color="auto"/>
            </w:tcBorders>
            <w:shd w:val="clear" w:color="auto" w:fill="C6D9F1" w:themeFill="text2" w:themeFillTint="33"/>
          </w:tcPr>
          <w:p w:rsidR="00431CE8" w:rsidRPr="00967E48" w:rsidRDefault="00431CE8" w:rsidP="00431CE8">
            <w:pPr>
              <w:jc w:val="center"/>
              <w:rPr>
                <w:rFonts w:ascii="Baskerville Old Face" w:hAnsi="Baskerville Old Face" w:cs="Andalus"/>
                <w:b/>
                <w:bCs/>
              </w:rPr>
            </w:pPr>
            <w:r w:rsidRPr="00967E48">
              <w:rPr>
                <w:rFonts w:ascii="Baskerville Old Face" w:hAnsi="Baskerville Old Face" w:cs="Andalus"/>
                <w:b/>
                <w:bCs/>
              </w:rPr>
              <w:t>Monday</w:t>
            </w:r>
          </w:p>
          <w:p w:rsidR="00431CE8" w:rsidRPr="00967E48" w:rsidRDefault="00431CE8" w:rsidP="00431CE8">
            <w:pPr>
              <w:jc w:val="center"/>
              <w:rPr>
                <w:rFonts w:ascii="Baskerville Old Face" w:hAnsi="Baskerville Old Face" w:cs="Andalus"/>
                <w:b/>
                <w:bCs/>
              </w:rPr>
            </w:pPr>
            <w:r>
              <w:rPr>
                <w:rFonts w:ascii="Baskerville Old Face" w:hAnsi="Baskerville Old Face" w:cs="Andalus"/>
                <w:b/>
                <w:bCs/>
              </w:rPr>
              <w:t>17 April 2017</w:t>
            </w:r>
          </w:p>
        </w:tc>
        <w:tc>
          <w:tcPr>
            <w:tcW w:w="2037" w:type="dxa"/>
            <w:tcBorders>
              <w:top w:val="single" w:sz="18" w:space="0" w:color="auto"/>
              <w:bottom w:val="single" w:sz="18" w:space="0" w:color="auto"/>
            </w:tcBorders>
            <w:shd w:val="clear" w:color="auto" w:fill="C6D9F1" w:themeFill="text2" w:themeFillTint="33"/>
          </w:tcPr>
          <w:p w:rsidR="00431CE8" w:rsidRPr="00967E48" w:rsidRDefault="00431CE8" w:rsidP="00431CE8">
            <w:pPr>
              <w:jc w:val="center"/>
              <w:rPr>
                <w:rFonts w:ascii="Baskerville Old Face" w:hAnsi="Baskerville Old Face" w:cs="Andalus"/>
                <w:b/>
                <w:bCs/>
              </w:rPr>
            </w:pPr>
            <w:r w:rsidRPr="00967E48">
              <w:rPr>
                <w:rFonts w:ascii="Baskerville Old Face" w:hAnsi="Baskerville Old Face" w:cs="Andalus"/>
                <w:b/>
                <w:bCs/>
              </w:rPr>
              <w:t>Tuesday</w:t>
            </w:r>
          </w:p>
          <w:p w:rsidR="00431CE8" w:rsidRPr="00967E48" w:rsidRDefault="00431CE8" w:rsidP="00431CE8">
            <w:pPr>
              <w:jc w:val="center"/>
              <w:rPr>
                <w:rFonts w:ascii="Baskerville Old Face" w:hAnsi="Baskerville Old Face" w:cs="Andalus"/>
                <w:b/>
                <w:bCs/>
              </w:rPr>
            </w:pPr>
            <w:r>
              <w:rPr>
                <w:rFonts w:ascii="Baskerville Old Face" w:hAnsi="Baskerville Old Face" w:cs="Andalus"/>
                <w:b/>
                <w:bCs/>
              </w:rPr>
              <w:t>18 April 2017</w:t>
            </w:r>
          </w:p>
        </w:tc>
        <w:tc>
          <w:tcPr>
            <w:tcW w:w="2013" w:type="dxa"/>
            <w:tcBorders>
              <w:top w:val="single" w:sz="18" w:space="0" w:color="auto"/>
              <w:bottom w:val="single" w:sz="18" w:space="0" w:color="auto"/>
            </w:tcBorders>
            <w:shd w:val="clear" w:color="auto" w:fill="C6D9F1" w:themeFill="text2" w:themeFillTint="33"/>
          </w:tcPr>
          <w:p w:rsidR="00431CE8" w:rsidRPr="00967E48" w:rsidRDefault="00431CE8" w:rsidP="00431CE8">
            <w:pPr>
              <w:jc w:val="center"/>
              <w:rPr>
                <w:rFonts w:ascii="Baskerville Old Face" w:hAnsi="Baskerville Old Face" w:cs="Andalus"/>
                <w:b/>
                <w:bCs/>
              </w:rPr>
            </w:pPr>
            <w:r w:rsidRPr="00967E48">
              <w:rPr>
                <w:rFonts w:ascii="Baskerville Old Face" w:hAnsi="Baskerville Old Face" w:cs="Andalus"/>
                <w:b/>
                <w:bCs/>
              </w:rPr>
              <w:t>Wednesday</w:t>
            </w:r>
          </w:p>
          <w:p w:rsidR="00431CE8" w:rsidRPr="00967E48" w:rsidRDefault="00431CE8" w:rsidP="00431CE8">
            <w:pPr>
              <w:jc w:val="center"/>
              <w:rPr>
                <w:rFonts w:ascii="Baskerville Old Face" w:hAnsi="Baskerville Old Face" w:cs="Andalus"/>
                <w:b/>
                <w:bCs/>
              </w:rPr>
            </w:pPr>
            <w:r>
              <w:rPr>
                <w:rFonts w:ascii="Baskerville Old Face" w:hAnsi="Baskerville Old Face" w:cs="Andalus"/>
                <w:b/>
                <w:bCs/>
              </w:rPr>
              <w:t>19 April 2017</w:t>
            </w:r>
          </w:p>
        </w:tc>
        <w:tc>
          <w:tcPr>
            <w:tcW w:w="1980" w:type="dxa"/>
            <w:tcBorders>
              <w:top w:val="single" w:sz="18" w:space="0" w:color="auto"/>
              <w:bottom w:val="single" w:sz="18" w:space="0" w:color="auto"/>
              <w:right w:val="single" w:sz="18" w:space="0" w:color="auto"/>
            </w:tcBorders>
            <w:shd w:val="clear" w:color="auto" w:fill="C6D9F1" w:themeFill="text2" w:themeFillTint="33"/>
          </w:tcPr>
          <w:p w:rsidR="00431CE8" w:rsidRDefault="00431CE8" w:rsidP="00431CE8">
            <w:pPr>
              <w:jc w:val="center"/>
              <w:rPr>
                <w:rFonts w:ascii="Baskerville Old Face" w:hAnsi="Baskerville Old Face" w:cs="Andalus"/>
                <w:b/>
                <w:bCs/>
              </w:rPr>
            </w:pPr>
            <w:r>
              <w:rPr>
                <w:rFonts w:ascii="Baskerville Old Face" w:hAnsi="Baskerville Old Face" w:cs="Andalus"/>
                <w:b/>
                <w:bCs/>
              </w:rPr>
              <w:t>Thursday</w:t>
            </w:r>
          </w:p>
          <w:p w:rsidR="00431CE8" w:rsidRPr="00967E48" w:rsidRDefault="00431CE8" w:rsidP="00431CE8">
            <w:pPr>
              <w:jc w:val="center"/>
              <w:rPr>
                <w:rFonts w:ascii="Baskerville Old Face" w:hAnsi="Baskerville Old Face" w:cs="Andalus"/>
                <w:b/>
                <w:bCs/>
              </w:rPr>
            </w:pPr>
            <w:r>
              <w:rPr>
                <w:rFonts w:ascii="Baskerville Old Face" w:hAnsi="Baskerville Old Face" w:cs="Andalus"/>
                <w:b/>
                <w:bCs/>
              </w:rPr>
              <w:t>20 April 2017</w:t>
            </w:r>
          </w:p>
        </w:tc>
      </w:tr>
      <w:tr w:rsidR="00431CE8" w:rsidTr="00431CE8">
        <w:trPr>
          <w:cantSplit/>
          <w:trHeight w:val="8645"/>
        </w:trPr>
        <w:tc>
          <w:tcPr>
            <w:tcW w:w="2070" w:type="dxa"/>
            <w:tcBorders>
              <w:top w:val="single" w:sz="18" w:space="0" w:color="auto"/>
              <w:left w:val="single" w:sz="18" w:space="0" w:color="auto"/>
            </w:tcBorders>
            <w:shd w:val="clear" w:color="auto" w:fill="FFFFFF" w:themeFill="background1"/>
            <w:textDirection w:val="btLr"/>
            <w:vAlign w:val="center"/>
          </w:tcPr>
          <w:p w:rsidR="00431CE8" w:rsidRPr="00967E48" w:rsidRDefault="00431CE8" w:rsidP="00431CE8">
            <w:pPr>
              <w:ind w:left="113" w:right="113"/>
              <w:jc w:val="center"/>
              <w:rPr>
                <w:rFonts w:ascii="Baskerville Old Face" w:hAnsi="Baskerville Old Face" w:cs="Andalus"/>
              </w:rPr>
            </w:pPr>
            <w:r w:rsidRPr="00511053">
              <w:rPr>
                <w:rFonts w:ascii="Footlight MT Light" w:hAnsi="Footlight MT Light"/>
                <w:b/>
                <w:bCs/>
                <w:color w:val="000000" w:themeColor="text1"/>
                <w:sz w:val="56"/>
                <w:szCs w:val="44"/>
              </w:rPr>
              <w:t>Consolidation</w:t>
            </w:r>
          </w:p>
        </w:tc>
        <w:tc>
          <w:tcPr>
            <w:tcW w:w="1980" w:type="dxa"/>
            <w:tcBorders>
              <w:top w:val="single" w:sz="18" w:space="0" w:color="auto"/>
            </w:tcBorders>
            <w:shd w:val="clear" w:color="auto" w:fill="FFFFFF" w:themeFill="background1"/>
            <w:textDirection w:val="btLr"/>
            <w:vAlign w:val="center"/>
          </w:tcPr>
          <w:p w:rsidR="00431CE8" w:rsidRPr="00967E48" w:rsidRDefault="00431CE8" w:rsidP="00431CE8">
            <w:pPr>
              <w:ind w:left="113" w:right="113"/>
              <w:jc w:val="center"/>
              <w:rPr>
                <w:rFonts w:ascii="Baskerville Old Face" w:hAnsi="Baskerville Old Face" w:cs="Andalus"/>
              </w:rPr>
            </w:pPr>
            <w:r w:rsidRPr="00511053">
              <w:rPr>
                <w:rFonts w:ascii="Footlight MT Light" w:hAnsi="Footlight MT Light"/>
                <w:b/>
                <w:bCs/>
                <w:color w:val="000000" w:themeColor="text1"/>
                <w:sz w:val="56"/>
                <w:szCs w:val="44"/>
              </w:rPr>
              <w:t>Consolidation</w:t>
            </w:r>
          </w:p>
        </w:tc>
        <w:tc>
          <w:tcPr>
            <w:tcW w:w="2037" w:type="dxa"/>
            <w:tcBorders>
              <w:top w:val="single" w:sz="18" w:space="0" w:color="auto"/>
            </w:tcBorders>
            <w:shd w:val="clear" w:color="auto" w:fill="FFFFFF" w:themeFill="background1"/>
            <w:textDirection w:val="btLr"/>
            <w:vAlign w:val="center"/>
          </w:tcPr>
          <w:p w:rsidR="00431CE8" w:rsidRPr="00967E48" w:rsidRDefault="00431CE8" w:rsidP="00431CE8">
            <w:pPr>
              <w:ind w:left="113" w:right="113"/>
              <w:jc w:val="center"/>
              <w:rPr>
                <w:rFonts w:ascii="Baskerville Old Face" w:hAnsi="Baskerville Old Face" w:cs="Andalus"/>
              </w:rPr>
            </w:pPr>
            <w:r w:rsidRPr="00511053">
              <w:rPr>
                <w:rFonts w:ascii="Footlight MT Light" w:hAnsi="Footlight MT Light"/>
                <w:b/>
                <w:bCs/>
                <w:color w:val="000000" w:themeColor="text1"/>
                <w:sz w:val="56"/>
                <w:szCs w:val="44"/>
              </w:rPr>
              <w:t>Consolidation</w:t>
            </w:r>
          </w:p>
        </w:tc>
        <w:tc>
          <w:tcPr>
            <w:tcW w:w="2013" w:type="dxa"/>
            <w:tcBorders>
              <w:top w:val="single" w:sz="18" w:space="0" w:color="auto"/>
            </w:tcBorders>
            <w:shd w:val="clear" w:color="auto" w:fill="FFFFFF" w:themeFill="background1"/>
            <w:textDirection w:val="btLr"/>
            <w:vAlign w:val="center"/>
          </w:tcPr>
          <w:p w:rsidR="00431CE8" w:rsidRPr="00967E48" w:rsidRDefault="00431CE8" w:rsidP="00431CE8">
            <w:pPr>
              <w:ind w:left="113" w:right="113"/>
              <w:jc w:val="center"/>
              <w:rPr>
                <w:rFonts w:ascii="Baskerville Old Face" w:hAnsi="Baskerville Old Face" w:cs="Andalus"/>
              </w:rPr>
            </w:pPr>
            <w:r w:rsidRPr="00511053">
              <w:rPr>
                <w:rFonts w:ascii="Footlight MT Light" w:hAnsi="Footlight MT Light"/>
                <w:b/>
                <w:bCs/>
                <w:color w:val="000000" w:themeColor="text1"/>
                <w:sz w:val="56"/>
                <w:szCs w:val="44"/>
              </w:rPr>
              <w:t>Consolidation</w:t>
            </w:r>
          </w:p>
        </w:tc>
        <w:tc>
          <w:tcPr>
            <w:tcW w:w="1980" w:type="dxa"/>
            <w:tcBorders>
              <w:top w:val="single" w:sz="18" w:space="0" w:color="auto"/>
              <w:right w:val="single" w:sz="18" w:space="0" w:color="auto"/>
            </w:tcBorders>
            <w:shd w:val="clear" w:color="auto" w:fill="FFFFFF" w:themeFill="background1"/>
            <w:textDirection w:val="btLr"/>
            <w:vAlign w:val="center"/>
          </w:tcPr>
          <w:p w:rsidR="00431CE8" w:rsidRPr="00967E48" w:rsidRDefault="00431CE8" w:rsidP="00431CE8">
            <w:pPr>
              <w:ind w:left="113" w:right="113"/>
              <w:jc w:val="center"/>
              <w:rPr>
                <w:rFonts w:ascii="Baskerville Old Face" w:hAnsi="Baskerville Old Face" w:cs="Andalus"/>
              </w:rPr>
            </w:pPr>
            <w:r w:rsidRPr="00511053">
              <w:rPr>
                <w:rFonts w:ascii="Footlight MT Light" w:hAnsi="Footlight MT Light"/>
                <w:b/>
                <w:bCs/>
                <w:color w:val="000000" w:themeColor="text1"/>
                <w:sz w:val="56"/>
                <w:szCs w:val="44"/>
              </w:rPr>
              <w:t>Consolidation</w:t>
            </w:r>
          </w:p>
        </w:tc>
      </w:tr>
    </w:tbl>
    <w:p w:rsidR="003C57C4" w:rsidRDefault="003C57C4" w:rsidP="00C334E1">
      <w:pPr>
        <w:rPr>
          <w:b/>
          <w:sz w:val="40"/>
          <w:szCs w:val="40"/>
        </w:rPr>
      </w:pPr>
    </w:p>
    <w:p w:rsidR="003C57C4" w:rsidRDefault="003C57C4" w:rsidP="00C334E1">
      <w:pPr>
        <w:rPr>
          <w:b/>
          <w:sz w:val="40"/>
          <w:szCs w:val="40"/>
        </w:rPr>
      </w:pPr>
    </w:p>
    <w:p w:rsidR="003C57C4" w:rsidRDefault="003C57C4" w:rsidP="00C334E1">
      <w:pPr>
        <w:rPr>
          <w:b/>
          <w:sz w:val="40"/>
          <w:szCs w:val="40"/>
        </w:rPr>
      </w:pPr>
    </w:p>
    <w:tbl>
      <w:tblPr>
        <w:tblStyle w:val="TableGrid"/>
        <w:tblW w:w="10080" w:type="dxa"/>
        <w:tblInd w:w="-342" w:type="dxa"/>
        <w:tblLook w:val="04A0" w:firstRow="1" w:lastRow="0" w:firstColumn="1" w:lastColumn="0" w:noHBand="0" w:noVBand="1"/>
      </w:tblPr>
      <w:tblGrid>
        <w:gridCol w:w="2070"/>
        <w:gridCol w:w="1980"/>
        <w:gridCol w:w="2037"/>
        <w:gridCol w:w="2013"/>
        <w:gridCol w:w="1980"/>
      </w:tblGrid>
      <w:tr w:rsidR="00431CE8" w:rsidTr="00431CE8">
        <w:trPr>
          <w:trHeight w:val="530"/>
        </w:trPr>
        <w:tc>
          <w:tcPr>
            <w:tcW w:w="10080" w:type="dxa"/>
            <w:gridSpan w:val="5"/>
            <w:tcBorders>
              <w:top w:val="single" w:sz="18" w:space="0" w:color="auto"/>
              <w:left w:val="single" w:sz="18" w:space="0" w:color="auto"/>
              <w:bottom w:val="single" w:sz="12" w:space="0" w:color="auto"/>
              <w:right w:val="single" w:sz="18" w:space="0" w:color="auto"/>
            </w:tcBorders>
            <w:shd w:val="clear" w:color="auto" w:fill="92CDDC" w:themeFill="accent5" w:themeFillTint="99"/>
            <w:vAlign w:val="center"/>
          </w:tcPr>
          <w:p w:rsidR="00431CE8" w:rsidRPr="00431CE8" w:rsidRDefault="00431CE8" w:rsidP="00431CE8">
            <w:pPr>
              <w:pStyle w:val="NoSpacing"/>
              <w:jc w:val="center"/>
              <w:rPr>
                <w:rFonts w:ascii="Footlight MT Light" w:hAnsi="Footlight MT Light"/>
                <w:b/>
                <w:bCs/>
                <w:sz w:val="18"/>
                <w:szCs w:val="18"/>
              </w:rPr>
            </w:pPr>
            <w:r w:rsidRPr="00431CE8">
              <w:rPr>
                <w:rFonts w:ascii="Footlight MT Light" w:hAnsi="Footlight MT Light"/>
                <w:b/>
                <w:bCs/>
              </w:rPr>
              <w:lastRenderedPageBreak/>
              <w:t>Week 7   -  Cardiovascular block  (Male - A)</w:t>
            </w:r>
          </w:p>
        </w:tc>
      </w:tr>
      <w:tr w:rsidR="00431CE8" w:rsidTr="00431CE8">
        <w:trPr>
          <w:trHeight w:val="530"/>
        </w:trPr>
        <w:tc>
          <w:tcPr>
            <w:tcW w:w="10080" w:type="dxa"/>
            <w:gridSpan w:val="5"/>
            <w:tcBorders>
              <w:top w:val="single" w:sz="18" w:space="0" w:color="auto"/>
              <w:left w:val="single" w:sz="18" w:space="0" w:color="auto"/>
              <w:bottom w:val="single" w:sz="12" w:space="0" w:color="auto"/>
              <w:right w:val="single" w:sz="18" w:space="0" w:color="auto"/>
            </w:tcBorders>
            <w:shd w:val="clear" w:color="auto" w:fill="92CDDC" w:themeFill="accent5" w:themeFillTint="99"/>
            <w:vAlign w:val="center"/>
          </w:tcPr>
          <w:p w:rsidR="00431CE8" w:rsidRPr="00431CE8" w:rsidRDefault="00431CE8" w:rsidP="00431CE8">
            <w:pPr>
              <w:pStyle w:val="NoSpacing"/>
              <w:rPr>
                <w:rFonts w:ascii="Footlight MT Light" w:hAnsi="Footlight MT Light"/>
                <w:b/>
                <w:bCs/>
              </w:rPr>
            </w:pPr>
            <w:r w:rsidRPr="00431CE8">
              <w:rPr>
                <w:rFonts w:ascii="Footlight MT Light" w:hAnsi="Footlight MT Light"/>
                <w:b/>
                <w:bCs/>
                <w:sz w:val="18"/>
                <w:szCs w:val="18"/>
              </w:rPr>
              <w:t xml:space="preserve">Week (7)  Starting :  </w:t>
            </w:r>
            <w:r w:rsidRPr="00431CE8">
              <w:rPr>
                <w:rFonts w:ascii="Footlight MT Light" w:hAnsi="Footlight MT Light"/>
                <w:b/>
                <w:bCs/>
                <w:sz w:val="20"/>
                <w:szCs w:val="20"/>
              </w:rPr>
              <w:t xml:space="preserve">23/04/2017  to 27/04/2017 </w:t>
            </w:r>
            <w:r w:rsidRPr="00431CE8">
              <w:rPr>
                <w:rFonts w:ascii="Footlight MT Light" w:hAnsi="Footlight MT Light"/>
                <w:b/>
                <w:bCs/>
                <w:color w:val="FF0000"/>
                <w:sz w:val="20"/>
                <w:szCs w:val="20"/>
              </w:rPr>
              <w:t>(26/07/1438 to 01/08/1438)</w:t>
            </w:r>
          </w:p>
        </w:tc>
      </w:tr>
      <w:tr w:rsidR="00431CE8" w:rsidTr="00431CE8">
        <w:trPr>
          <w:trHeight w:val="530"/>
        </w:trPr>
        <w:tc>
          <w:tcPr>
            <w:tcW w:w="10080" w:type="dxa"/>
            <w:gridSpan w:val="5"/>
            <w:tcBorders>
              <w:top w:val="single" w:sz="12" w:space="0" w:color="auto"/>
              <w:left w:val="single" w:sz="18" w:space="0" w:color="auto"/>
              <w:right w:val="single" w:sz="18" w:space="0" w:color="auto"/>
            </w:tcBorders>
            <w:shd w:val="clear" w:color="auto" w:fill="92CDDC" w:themeFill="accent5" w:themeFillTint="99"/>
            <w:vAlign w:val="center"/>
          </w:tcPr>
          <w:p w:rsidR="00431CE8" w:rsidRPr="00431CE8" w:rsidRDefault="00431CE8" w:rsidP="00431CE8">
            <w:pPr>
              <w:pStyle w:val="NoSpacing"/>
              <w:jc w:val="center"/>
              <w:rPr>
                <w:rFonts w:ascii="Footlight MT Light" w:hAnsi="Footlight MT Light"/>
                <w:b/>
                <w:bCs/>
                <w:u w:val="single"/>
              </w:rPr>
            </w:pPr>
            <w:r w:rsidRPr="00431CE8">
              <w:rPr>
                <w:rFonts w:ascii="Footlight MT Light" w:hAnsi="Footlight MT Light"/>
                <w:b/>
                <w:bCs/>
                <w:sz w:val="28"/>
                <w:szCs w:val="28"/>
                <w:u w:val="single"/>
              </w:rPr>
              <w:t>Examination Week</w:t>
            </w:r>
          </w:p>
        </w:tc>
      </w:tr>
      <w:tr w:rsidR="00431CE8" w:rsidTr="00431CE8">
        <w:trPr>
          <w:trHeight w:val="449"/>
        </w:trPr>
        <w:tc>
          <w:tcPr>
            <w:tcW w:w="10080" w:type="dxa"/>
            <w:gridSpan w:val="5"/>
            <w:tcBorders>
              <w:left w:val="single" w:sz="18" w:space="0" w:color="auto"/>
              <w:right w:val="single" w:sz="18" w:space="0" w:color="auto"/>
            </w:tcBorders>
            <w:shd w:val="clear" w:color="auto" w:fill="92CDDC" w:themeFill="accent5" w:themeFillTint="99"/>
            <w:vAlign w:val="center"/>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CHAIR PERSON  :  Prof. Mona Soliman</w:t>
            </w:r>
          </w:p>
        </w:tc>
      </w:tr>
      <w:tr w:rsidR="00431CE8" w:rsidTr="00431CE8">
        <w:trPr>
          <w:trHeight w:val="431"/>
        </w:trPr>
        <w:tc>
          <w:tcPr>
            <w:tcW w:w="10080" w:type="dxa"/>
            <w:gridSpan w:val="5"/>
            <w:tcBorders>
              <w:left w:val="single" w:sz="18" w:space="0" w:color="auto"/>
              <w:right w:val="single" w:sz="18" w:space="0" w:color="auto"/>
            </w:tcBorders>
            <w:shd w:val="clear" w:color="auto" w:fill="92CDDC" w:themeFill="accent5" w:themeFillTint="99"/>
            <w:vAlign w:val="center"/>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CO-CHAIR  :  Dr. Hanan Baker</w:t>
            </w:r>
          </w:p>
        </w:tc>
      </w:tr>
      <w:tr w:rsidR="00431CE8" w:rsidTr="00431CE8">
        <w:tc>
          <w:tcPr>
            <w:tcW w:w="2070" w:type="dxa"/>
            <w:tcBorders>
              <w:top w:val="single" w:sz="18" w:space="0" w:color="auto"/>
              <w:left w:val="single" w:sz="18" w:space="0" w:color="auto"/>
              <w:bottom w:val="single" w:sz="18" w:space="0" w:color="auto"/>
            </w:tcBorders>
            <w:shd w:val="clear" w:color="auto" w:fill="C6D9F1" w:themeFill="tex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Sunday</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23 April 2017</w:t>
            </w:r>
          </w:p>
        </w:tc>
        <w:tc>
          <w:tcPr>
            <w:tcW w:w="1980" w:type="dxa"/>
            <w:tcBorders>
              <w:top w:val="single" w:sz="18" w:space="0" w:color="auto"/>
              <w:bottom w:val="single" w:sz="18" w:space="0" w:color="auto"/>
            </w:tcBorders>
            <w:shd w:val="clear" w:color="auto" w:fill="C6D9F1" w:themeFill="tex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Monday</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24 April 2017</w:t>
            </w:r>
          </w:p>
        </w:tc>
        <w:tc>
          <w:tcPr>
            <w:tcW w:w="2037" w:type="dxa"/>
            <w:tcBorders>
              <w:top w:val="single" w:sz="18" w:space="0" w:color="auto"/>
              <w:bottom w:val="single" w:sz="18" w:space="0" w:color="auto"/>
            </w:tcBorders>
            <w:shd w:val="clear" w:color="auto" w:fill="C6D9F1" w:themeFill="tex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Tuesday</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25 April 2017</w:t>
            </w:r>
          </w:p>
        </w:tc>
        <w:tc>
          <w:tcPr>
            <w:tcW w:w="2013" w:type="dxa"/>
            <w:tcBorders>
              <w:top w:val="single" w:sz="18" w:space="0" w:color="auto"/>
              <w:bottom w:val="single" w:sz="18" w:space="0" w:color="auto"/>
            </w:tcBorders>
            <w:shd w:val="clear" w:color="auto" w:fill="C6D9F1" w:themeFill="tex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Wednesday</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26 April 2017</w:t>
            </w:r>
          </w:p>
        </w:tc>
        <w:tc>
          <w:tcPr>
            <w:tcW w:w="1980" w:type="dxa"/>
            <w:tcBorders>
              <w:top w:val="single" w:sz="18" w:space="0" w:color="auto"/>
              <w:bottom w:val="single" w:sz="18" w:space="0" w:color="auto"/>
              <w:right w:val="single" w:sz="18" w:space="0" w:color="auto"/>
            </w:tcBorders>
            <w:shd w:val="clear" w:color="auto" w:fill="C6D9F1" w:themeFill="tex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Thursday</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27 April 2017</w:t>
            </w:r>
          </w:p>
        </w:tc>
      </w:tr>
      <w:tr w:rsidR="00431CE8" w:rsidTr="00431CE8">
        <w:trPr>
          <w:trHeight w:val="1332"/>
        </w:trPr>
        <w:tc>
          <w:tcPr>
            <w:tcW w:w="2070" w:type="dxa"/>
            <w:tcBorders>
              <w:top w:val="single" w:sz="18" w:space="0" w:color="auto"/>
              <w:left w:val="single" w:sz="18"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8:00 – 9:00 am</w:t>
            </w:r>
          </w:p>
          <w:p w:rsidR="00431CE8" w:rsidRPr="00431CE8" w:rsidRDefault="00431CE8" w:rsidP="00431CE8">
            <w:pPr>
              <w:pStyle w:val="NoSpacing"/>
              <w:jc w:val="center"/>
              <w:rPr>
                <w:rFonts w:ascii="Footlight MT Light" w:hAnsi="Footlight MT Light"/>
                <w:b/>
                <w:bCs/>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Learning</w:t>
            </w:r>
          </w:p>
        </w:tc>
        <w:tc>
          <w:tcPr>
            <w:tcW w:w="1980" w:type="dxa"/>
            <w:vMerge w:val="restart"/>
            <w:tcBorders>
              <w:top w:val="single" w:sz="18" w:space="0" w:color="auto"/>
            </w:tcBorders>
            <w:shd w:val="clear" w:color="auto" w:fill="FFFF66"/>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8:00 – 11:30 am</w:t>
            </w:r>
          </w:p>
          <w:p w:rsidR="00431CE8" w:rsidRPr="00431CE8" w:rsidRDefault="00431CE8" w:rsidP="00431CE8">
            <w:pPr>
              <w:pStyle w:val="NoSpacing"/>
              <w:jc w:val="center"/>
              <w:rPr>
                <w:rFonts w:ascii="Footlight MT Light" w:hAnsi="Footlight MT Light"/>
                <w:b/>
                <w:bCs/>
              </w:rPr>
            </w:pPr>
          </w:p>
          <w:p w:rsidR="00431CE8" w:rsidRPr="00431CE8" w:rsidRDefault="00431CE8" w:rsidP="00431CE8">
            <w:pPr>
              <w:pStyle w:val="NoSpacing"/>
              <w:jc w:val="center"/>
              <w:rPr>
                <w:rFonts w:ascii="Footlight MT Light" w:hAnsi="Footlight MT Light"/>
                <w:b/>
                <w:bCs/>
              </w:rPr>
            </w:pPr>
          </w:p>
          <w:p w:rsidR="00431CE8" w:rsidRPr="00431CE8" w:rsidRDefault="00431CE8" w:rsidP="00431CE8">
            <w:pPr>
              <w:pStyle w:val="NoSpacing"/>
              <w:jc w:val="center"/>
              <w:rPr>
                <w:rFonts w:ascii="Footlight MT Light" w:hAnsi="Footlight MT Light"/>
                <w:b/>
                <w:bCs/>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sz w:val="56"/>
                <w:szCs w:val="56"/>
              </w:rPr>
              <w:t>Final MCQ</w:t>
            </w:r>
          </w:p>
        </w:tc>
        <w:tc>
          <w:tcPr>
            <w:tcW w:w="2037" w:type="dxa"/>
            <w:tcBorders>
              <w:top w:val="single" w:sz="18"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8:00 – 9:00 am</w:t>
            </w:r>
          </w:p>
          <w:p w:rsidR="00431CE8" w:rsidRPr="00431CE8" w:rsidRDefault="00431CE8" w:rsidP="00431CE8">
            <w:pPr>
              <w:pStyle w:val="NoSpacing"/>
              <w:jc w:val="center"/>
              <w:rPr>
                <w:rFonts w:ascii="Footlight MT Light" w:hAnsi="Footlight MT Light"/>
                <w:b/>
                <w:bCs/>
                <w:sz w:val="16"/>
                <w:szCs w:val="16"/>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Learning</w:t>
            </w:r>
          </w:p>
        </w:tc>
        <w:tc>
          <w:tcPr>
            <w:tcW w:w="2013" w:type="dxa"/>
            <w:tcBorders>
              <w:top w:val="single" w:sz="18"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8:00 – 9:00 am</w:t>
            </w:r>
          </w:p>
          <w:p w:rsidR="00431CE8" w:rsidRPr="00431CE8" w:rsidRDefault="00431CE8" w:rsidP="00431CE8">
            <w:pPr>
              <w:pStyle w:val="NoSpacing"/>
              <w:jc w:val="center"/>
              <w:rPr>
                <w:rFonts w:ascii="Footlight MT Light" w:hAnsi="Footlight MT Light"/>
                <w:b/>
                <w:bCs/>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Learning</w:t>
            </w:r>
          </w:p>
        </w:tc>
        <w:tc>
          <w:tcPr>
            <w:tcW w:w="1980" w:type="dxa"/>
            <w:tcBorders>
              <w:top w:val="single" w:sz="18" w:space="0" w:color="auto"/>
              <w:right w:val="single" w:sz="18"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8:00 – 9:00 am</w:t>
            </w:r>
          </w:p>
          <w:p w:rsidR="00431CE8" w:rsidRPr="00431CE8" w:rsidRDefault="00431CE8" w:rsidP="00431CE8">
            <w:pPr>
              <w:pStyle w:val="NoSpacing"/>
              <w:jc w:val="center"/>
              <w:rPr>
                <w:rFonts w:ascii="Footlight MT Light" w:hAnsi="Footlight MT Light"/>
                <w:b/>
                <w:bCs/>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Learning</w:t>
            </w:r>
          </w:p>
        </w:tc>
      </w:tr>
      <w:tr w:rsidR="00431CE8" w:rsidTr="00431CE8">
        <w:trPr>
          <w:trHeight w:val="1214"/>
        </w:trPr>
        <w:tc>
          <w:tcPr>
            <w:tcW w:w="2070" w:type="dxa"/>
            <w:tcBorders>
              <w:left w:val="single" w:sz="18"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9:00 – 10:00 am</w:t>
            </w:r>
          </w:p>
          <w:p w:rsidR="00431CE8" w:rsidRPr="00431CE8" w:rsidRDefault="00431CE8" w:rsidP="00431CE8">
            <w:pPr>
              <w:pStyle w:val="NoSpacing"/>
              <w:jc w:val="center"/>
              <w:rPr>
                <w:rFonts w:ascii="Footlight MT Light" w:hAnsi="Footlight MT Light"/>
                <w:b/>
                <w:bCs/>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Learning</w:t>
            </w:r>
          </w:p>
        </w:tc>
        <w:tc>
          <w:tcPr>
            <w:tcW w:w="1980" w:type="dxa"/>
            <w:vMerge/>
            <w:shd w:val="clear" w:color="auto" w:fill="FFFF66"/>
          </w:tcPr>
          <w:p w:rsidR="00431CE8" w:rsidRPr="00431CE8" w:rsidRDefault="00431CE8" w:rsidP="00431CE8">
            <w:pPr>
              <w:pStyle w:val="NoSpacing"/>
              <w:jc w:val="center"/>
              <w:rPr>
                <w:rFonts w:ascii="Footlight MT Light" w:hAnsi="Footlight MT Light"/>
                <w:b/>
                <w:bCs/>
                <w:color w:val="E36C0A" w:themeColor="accent6" w:themeShade="BF"/>
                <w:sz w:val="20"/>
                <w:szCs w:val="20"/>
              </w:rPr>
            </w:pPr>
          </w:p>
        </w:tc>
        <w:tc>
          <w:tcPr>
            <w:tcW w:w="2037" w:type="dxa"/>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9:00 – 10:00 am</w:t>
            </w:r>
          </w:p>
          <w:p w:rsidR="00431CE8" w:rsidRPr="00431CE8" w:rsidRDefault="00431CE8" w:rsidP="00431CE8">
            <w:pPr>
              <w:pStyle w:val="NoSpacing"/>
              <w:jc w:val="center"/>
              <w:rPr>
                <w:rFonts w:ascii="Footlight MT Light" w:hAnsi="Footlight MT Light"/>
                <w:b/>
                <w:bCs/>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Learning</w:t>
            </w:r>
          </w:p>
        </w:tc>
        <w:tc>
          <w:tcPr>
            <w:tcW w:w="2013" w:type="dxa"/>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9:00 – 10:00 am</w:t>
            </w:r>
          </w:p>
          <w:p w:rsidR="00431CE8" w:rsidRPr="00431CE8" w:rsidRDefault="00431CE8" w:rsidP="00431CE8">
            <w:pPr>
              <w:pStyle w:val="NoSpacing"/>
              <w:jc w:val="center"/>
              <w:rPr>
                <w:rFonts w:ascii="Footlight MT Light" w:hAnsi="Footlight MT Light"/>
                <w:b/>
                <w:bCs/>
                <w:sz w:val="16"/>
                <w:szCs w:val="16"/>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sz w:val="16"/>
                <w:szCs w:val="16"/>
              </w:rPr>
            </w:pPr>
            <w:r w:rsidRPr="00431CE8">
              <w:rPr>
                <w:rFonts w:ascii="Footlight MT Light" w:hAnsi="Footlight MT Light"/>
                <w:b/>
                <w:bCs/>
              </w:rPr>
              <w:t>Learning</w:t>
            </w:r>
          </w:p>
        </w:tc>
        <w:tc>
          <w:tcPr>
            <w:tcW w:w="1980" w:type="dxa"/>
            <w:vMerge w:val="restart"/>
            <w:tcBorders>
              <w:right w:val="single" w:sz="18" w:space="0" w:color="auto"/>
            </w:tcBorders>
            <w:shd w:val="clear" w:color="auto" w:fill="FFFF66"/>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9:00 – 10:30 am</w:t>
            </w:r>
          </w:p>
          <w:p w:rsidR="00431CE8" w:rsidRPr="00431CE8" w:rsidRDefault="00431CE8" w:rsidP="00431CE8">
            <w:pPr>
              <w:pStyle w:val="NoSpacing"/>
              <w:jc w:val="center"/>
              <w:rPr>
                <w:rFonts w:ascii="Footlight MT Light" w:hAnsi="Footlight MT Light"/>
                <w:b/>
                <w:bCs/>
              </w:rPr>
            </w:pPr>
          </w:p>
          <w:p w:rsidR="00431CE8" w:rsidRPr="00431CE8" w:rsidRDefault="00431CE8" w:rsidP="00431CE8">
            <w:pPr>
              <w:pStyle w:val="NoSpacing"/>
              <w:jc w:val="center"/>
              <w:rPr>
                <w:rFonts w:ascii="Footlight MT Light" w:hAnsi="Footlight MT Light"/>
                <w:b/>
                <w:bCs/>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sz w:val="56"/>
                <w:szCs w:val="56"/>
              </w:rPr>
              <w:t>OSPE</w:t>
            </w:r>
          </w:p>
        </w:tc>
      </w:tr>
      <w:tr w:rsidR="00431CE8" w:rsidTr="00431CE8">
        <w:trPr>
          <w:trHeight w:val="1232"/>
        </w:trPr>
        <w:tc>
          <w:tcPr>
            <w:tcW w:w="2070" w:type="dxa"/>
            <w:tcBorders>
              <w:left w:val="single" w:sz="18"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10:00 – 11:00 am</w:t>
            </w:r>
          </w:p>
          <w:p w:rsidR="00431CE8" w:rsidRPr="00431CE8" w:rsidRDefault="00431CE8" w:rsidP="00431CE8">
            <w:pPr>
              <w:pStyle w:val="NoSpacing"/>
              <w:jc w:val="center"/>
              <w:rPr>
                <w:rFonts w:ascii="Footlight MT Light" w:hAnsi="Footlight MT Light"/>
                <w:b/>
                <w:bCs/>
                <w:sz w:val="20"/>
                <w:szCs w:val="20"/>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Learning</w:t>
            </w:r>
          </w:p>
        </w:tc>
        <w:tc>
          <w:tcPr>
            <w:tcW w:w="1980" w:type="dxa"/>
            <w:vMerge/>
            <w:shd w:val="clear" w:color="auto" w:fill="FFFF66"/>
          </w:tcPr>
          <w:p w:rsidR="00431CE8" w:rsidRPr="00431CE8" w:rsidRDefault="00431CE8" w:rsidP="00431CE8">
            <w:pPr>
              <w:pStyle w:val="NoSpacing"/>
              <w:jc w:val="center"/>
              <w:rPr>
                <w:rFonts w:ascii="Footlight MT Light" w:hAnsi="Footlight MT Light"/>
                <w:b/>
                <w:bCs/>
                <w:sz w:val="20"/>
                <w:szCs w:val="20"/>
              </w:rPr>
            </w:pPr>
          </w:p>
        </w:tc>
        <w:tc>
          <w:tcPr>
            <w:tcW w:w="2037" w:type="dxa"/>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10:00 – 11:00am</w:t>
            </w:r>
          </w:p>
          <w:p w:rsidR="00431CE8" w:rsidRPr="00431CE8" w:rsidRDefault="00431CE8" w:rsidP="00431CE8">
            <w:pPr>
              <w:pStyle w:val="NoSpacing"/>
              <w:jc w:val="center"/>
              <w:rPr>
                <w:rFonts w:ascii="Footlight MT Light" w:hAnsi="Footlight MT Light"/>
                <w:b/>
                <w:bCs/>
                <w:sz w:val="14"/>
                <w:szCs w:val="14"/>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Learning</w:t>
            </w:r>
          </w:p>
        </w:tc>
        <w:tc>
          <w:tcPr>
            <w:tcW w:w="2013" w:type="dxa"/>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10:00 – 11:00 am</w:t>
            </w:r>
          </w:p>
          <w:p w:rsidR="00431CE8" w:rsidRPr="00431CE8" w:rsidRDefault="00431CE8" w:rsidP="00431CE8">
            <w:pPr>
              <w:pStyle w:val="NoSpacing"/>
              <w:jc w:val="center"/>
              <w:rPr>
                <w:rFonts w:ascii="Footlight MT Light" w:hAnsi="Footlight MT Light"/>
                <w:b/>
                <w:bCs/>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Learning</w:t>
            </w:r>
          </w:p>
        </w:tc>
        <w:tc>
          <w:tcPr>
            <w:tcW w:w="1980" w:type="dxa"/>
            <w:vMerge/>
            <w:tcBorders>
              <w:bottom w:val="single" w:sz="4" w:space="0" w:color="auto"/>
              <w:right w:val="single" w:sz="18" w:space="0" w:color="auto"/>
            </w:tcBorders>
            <w:shd w:val="clear" w:color="auto" w:fill="FFFF66"/>
          </w:tcPr>
          <w:p w:rsidR="00431CE8" w:rsidRPr="00431CE8" w:rsidRDefault="00431CE8" w:rsidP="00431CE8">
            <w:pPr>
              <w:pStyle w:val="NoSpacing"/>
              <w:jc w:val="center"/>
              <w:rPr>
                <w:rFonts w:ascii="Footlight MT Light" w:hAnsi="Footlight MT Light"/>
                <w:b/>
                <w:bCs/>
                <w:sz w:val="18"/>
                <w:szCs w:val="18"/>
              </w:rPr>
            </w:pPr>
          </w:p>
        </w:tc>
      </w:tr>
      <w:tr w:rsidR="00431CE8" w:rsidTr="00431CE8">
        <w:trPr>
          <w:trHeight w:val="1295"/>
        </w:trPr>
        <w:tc>
          <w:tcPr>
            <w:tcW w:w="2070" w:type="dxa"/>
            <w:tcBorders>
              <w:left w:val="single" w:sz="18" w:space="0" w:color="auto"/>
              <w:bottom w:val="single" w:sz="18"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sz w:val="20"/>
                <w:szCs w:val="20"/>
              </w:rPr>
            </w:pPr>
            <w:r w:rsidRPr="00431CE8">
              <w:rPr>
                <w:rFonts w:ascii="Footlight MT Light" w:hAnsi="Footlight MT Light"/>
                <w:b/>
                <w:bCs/>
                <w:sz w:val="20"/>
                <w:szCs w:val="20"/>
              </w:rPr>
              <w:t>11:00am – 12:00nn</w:t>
            </w:r>
          </w:p>
          <w:p w:rsidR="00431CE8" w:rsidRPr="00431CE8" w:rsidRDefault="00431CE8" w:rsidP="00431CE8">
            <w:pPr>
              <w:pStyle w:val="NoSpacing"/>
              <w:jc w:val="center"/>
              <w:rPr>
                <w:rFonts w:ascii="Footlight MT Light" w:hAnsi="Footlight MT Light"/>
                <w:b/>
                <w:bCs/>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Learning</w:t>
            </w:r>
          </w:p>
        </w:tc>
        <w:tc>
          <w:tcPr>
            <w:tcW w:w="1980" w:type="dxa"/>
            <w:tcBorders>
              <w:bottom w:val="single" w:sz="18"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sz w:val="20"/>
                <w:szCs w:val="20"/>
              </w:rPr>
            </w:pPr>
            <w:r w:rsidRPr="00431CE8">
              <w:rPr>
                <w:rFonts w:ascii="Footlight MT Light" w:hAnsi="Footlight MT Light"/>
                <w:b/>
                <w:bCs/>
                <w:sz w:val="20"/>
                <w:szCs w:val="20"/>
              </w:rPr>
              <w:t>11:30am – 12:00nn</w:t>
            </w:r>
          </w:p>
          <w:p w:rsidR="00431CE8" w:rsidRPr="00431CE8" w:rsidRDefault="00431CE8" w:rsidP="00431CE8">
            <w:pPr>
              <w:pStyle w:val="NoSpacing"/>
              <w:jc w:val="center"/>
              <w:rPr>
                <w:rFonts w:ascii="Footlight MT Light" w:hAnsi="Footlight MT Light"/>
                <w:b/>
                <w:bCs/>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sz w:val="20"/>
                <w:szCs w:val="20"/>
              </w:rPr>
            </w:pPr>
            <w:r w:rsidRPr="00431CE8">
              <w:rPr>
                <w:rFonts w:ascii="Footlight MT Light" w:hAnsi="Footlight MT Light"/>
                <w:b/>
                <w:bCs/>
              </w:rPr>
              <w:t>Learning</w:t>
            </w:r>
          </w:p>
        </w:tc>
        <w:tc>
          <w:tcPr>
            <w:tcW w:w="2037" w:type="dxa"/>
            <w:tcBorders>
              <w:bottom w:val="single" w:sz="18"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11:00am – 12:00nn</w:t>
            </w:r>
          </w:p>
          <w:p w:rsidR="00431CE8" w:rsidRPr="00431CE8" w:rsidRDefault="00431CE8" w:rsidP="00431CE8">
            <w:pPr>
              <w:pStyle w:val="NoSpacing"/>
              <w:jc w:val="center"/>
              <w:rPr>
                <w:rFonts w:ascii="Footlight MT Light" w:hAnsi="Footlight MT Light"/>
                <w:b/>
                <w:bCs/>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Learning</w:t>
            </w:r>
          </w:p>
        </w:tc>
        <w:tc>
          <w:tcPr>
            <w:tcW w:w="2013" w:type="dxa"/>
            <w:tcBorders>
              <w:bottom w:val="single" w:sz="18"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11:00am – 12:00nn</w:t>
            </w:r>
          </w:p>
          <w:p w:rsidR="00431CE8" w:rsidRPr="00431CE8" w:rsidRDefault="00431CE8" w:rsidP="00431CE8">
            <w:pPr>
              <w:pStyle w:val="NoSpacing"/>
              <w:jc w:val="center"/>
              <w:rPr>
                <w:rFonts w:ascii="Footlight MT Light" w:hAnsi="Footlight MT Light"/>
                <w:b/>
                <w:bCs/>
                <w:sz w:val="20"/>
                <w:szCs w:val="20"/>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sz w:val="20"/>
                <w:szCs w:val="20"/>
              </w:rPr>
            </w:pPr>
            <w:r w:rsidRPr="00431CE8">
              <w:rPr>
                <w:rFonts w:ascii="Footlight MT Light" w:hAnsi="Footlight MT Light"/>
                <w:b/>
                <w:bCs/>
              </w:rPr>
              <w:t>Learning</w:t>
            </w:r>
          </w:p>
        </w:tc>
        <w:tc>
          <w:tcPr>
            <w:tcW w:w="1980" w:type="dxa"/>
            <w:tcBorders>
              <w:top w:val="single" w:sz="4" w:space="0" w:color="auto"/>
              <w:bottom w:val="single" w:sz="18" w:space="0" w:color="auto"/>
              <w:right w:val="single" w:sz="18"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sz w:val="20"/>
                <w:szCs w:val="20"/>
              </w:rPr>
            </w:pPr>
            <w:r w:rsidRPr="00431CE8">
              <w:rPr>
                <w:rFonts w:ascii="Footlight MT Light" w:hAnsi="Footlight MT Light"/>
                <w:b/>
                <w:bCs/>
                <w:sz w:val="20"/>
                <w:szCs w:val="20"/>
              </w:rPr>
              <w:t>10:30am – 12:00nn</w:t>
            </w:r>
          </w:p>
          <w:p w:rsidR="00431CE8" w:rsidRPr="00431CE8" w:rsidRDefault="00431CE8" w:rsidP="00431CE8">
            <w:pPr>
              <w:pStyle w:val="NoSpacing"/>
              <w:jc w:val="center"/>
              <w:rPr>
                <w:rFonts w:ascii="Footlight MT Light" w:hAnsi="Footlight MT Light"/>
                <w:b/>
                <w:bCs/>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color w:val="00B0F0"/>
                <w:sz w:val="20"/>
                <w:szCs w:val="20"/>
              </w:rPr>
            </w:pPr>
            <w:r w:rsidRPr="00431CE8">
              <w:rPr>
                <w:rFonts w:ascii="Footlight MT Light" w:hAnsi="Footlight MT Light"/>
                <w:b/>
                <w:bCs/>
              </w:rPr>
              <w:t>Learning</w:t>
            </w:r>
          </w:p>
        </w:tc>
      </w:tr>
      <w:tr w:rsidR="00431CE8" w:rsidTr="00431CE8">
        <w:tc>
          <w:tcPr>
            <w:tcW w:w="2070" w:type="dxa"/>
            <w:tcBorders>
              <w:top w:val="single" w:sz="18" w:space="0" w:color="auto"/>
              <w:left w:val="single" w:sz="18" w:space="0" w:color="auto"/>
              <w:bottom w:val="single" w:sz="18" w:space="0" w:color="auto"/>
            </w:tcBorders>
            <w:shd w:val="clear" w:color="auto" w:fill="C2D69B" w:themeFill="accent3" w:themeFillTint="99"/>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Lunch</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12:00 – 1:00 pm</w:t>
            </w:r>
          </w:p>
        </w:tc>
        <w:tc>
          <w:tcPr>
            <w:tcW w:w="1980" w:type="dxa"/>
            <w:tcBorders>
              <w:top w:val="single" w:sz="18" w:space="0" w:color="auto"/>
              <w:bottom w:val="single" w:sz="18" w:space="0" w:color="auto"/>
            </w:tcBorders>
            <w:shd w:val="clear" w:color="auto" w:fill="C2D69B" w:themeFill="accent3" w:themeFillTint="99"/>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Lunch</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12:00 – 1:00 pm</w:t>
            </w:r>
          </w:p>
        </w:tc>
        <w:tc>
          <w:tcPr>
            <w:tcW w:w="2037" w:type="dxa"/>
            <w:tcBorders>
              <w:top w:val="single" w:sz="18" w:space="0" w:color="auto"/>
              <w:bottom w:val="single" w:sz="18" w:space="0" w:color="auto"/>
            </w:tcBorders>
            <w:shd w:val="clear" w:color="auto" w:fill="C2D69B" w:themeFill="accent3" w:themeFillTint="99"/>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Lunch</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12:00 – 1:00 pm</w:t>
            </w:r>
          </w:p>
        </w:tc>
        <w:tc>
          <w:tcPr>
            <w:tcW w:w="2013" w:type="dxa"/>
            <w:tcBorders>
              <w:top w:val="single" w:sz="18" w:space="0" w:color="auto"/>
              <w:bottom w:val="single" w:sz="4" w:space="0" w:color="auto"/>
            </w:tcBorders>
            <w:shd w:val="clear" w:color="auto" w:fill="C2D69B" w:themeFill="accent3" w:themeFillTint="99"/>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Lunch</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12:00 – 1:00 pm</w:t>
            </w:r>
          </w:p>
        </w:tc>
        <w:tc>
          <w:tcPr>
            <w:tcW w:w="1980" w:type="dxa"/>
            <w:tcBorders>
              <w:top w:val="single" w:sz="18" w:space="0" w:color="auto"/>
              <w:bottom w:val="single" w:sz="18" w:space="0" w:color="auto"/>
              <w:right w:val="single" w:sz="18" w:space="0" w:color="auto"/>
            </w:tcBorders>
            <w:shd w:val="clear" w:color="auto" w:fill="C2D69B" w:themeFill="accent3" w:themeFillTint="99"/>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Lunch</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12:00 – 1:00 pm</w:t>
            </w:r>
          </w:p>
        </w:tc>
      </w:tr>
      <w:tr w:rsidR="00431CE8" w:rsidTr="00431CE8">
        <w:trPr>
          <w:trHeight w:val="1278"/>
        </w:trPr>
        <w:tc>
          <w:tcPr>
            <w:tcW w:w="2070" w:type="dxa"/>
            <w:tcBorders>
              <w:top w:val="single" w:sz="18" w:space="0" w:color="auto"/>
              <w:left w:val="single" w:sz="18" w:space="0" w:color="auto"/>
              <w:bottom w:val="single" w:sz="4"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1:00 – 2:00 pm</w:t>
            </w:r>
          </w:p>
          <w:p w:rsidR="00431CE8" w:rsidRPr="00431CE8" w:rsidRDefault="00431CE8" w:rsidP="00431CE8">
            <w:pPr>
              <w:pStyle w:val="NoSpacing"/>
              <w:jc w:val="center"/>
              <w:rPr>
                <w:rFonts w:ascii="Footlight MT Light" w:hAnsi="Footlight MT Light"/>
                <w:b/>
                <w:bCs/>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Learning</w:t>
            </w:r>
          </w:p>
        </w:tc>
        <w:tc>
          <w:tcPr>
            <w:tcW w:w="1980" w:type="dxa"/>
            <w:tcBorders>
              <w:top w:val="single" w:sz="18"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1:00 – 2:00 pm</w:t>
            </w:r>
          </w:p>
          <w:p w:rsidR="00431CE8" w:rsidRPr="00431CE8" w:rsidRDefault="00431CE8" w:rsidP="00431CE8">
            <w:pPr>
              <w:pStyle w:val="NoSpacing"/>
              <w:jc w:val="center"/>
              <w:rPr>
                <w:rFonts w:ascii="Footlight MT Light" w:hAnsi="Footlight MT Light"/>
                <w:b/>
                <w:bCs/>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Learning</w:t>
            </w:r>
          </w:p>
        </w:tc>
        <w:tc>
          <w:tcPr>
            <w:tcW w:w="2037" w:type="dxa"/>
            <w:tcBorders>
              <w:top w:val="single" w:sz="18"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1:00 – 2:00 pm</w:t>
            </w:r>
          </w:p>
          <w:p w:rsidR="00431CE8" w:rsidRPr="00431CE8" w:rsidRDefault="00431CE8" w:rsidP="00431CE8">
            <w:pPr>
              <w:pStyle w:val="NoSpacing"/>
              <w:jc w:val="center"/>
              <w:rPr>
                <w:rFonts w:ascii="Footlight MT Light" w:hAnsi="Footlight MT Light"/>
                <w:b/>
                <w:bCs/>
                <w:sz w:val="10"/>
                <w:szCs w:val="10"/>
                <w:u w:val="single"/>
              </w:rPr>
            </w:pPr>
          </w:p>
          <w:p w:rsidR="00431CE8" w:rsidRPr="00431CE8" w:rsidRDefault="00431CE8" w:rsidP="00431CE8">
            <w:pPr>
              <w:pStyle w:val="NoSpacing"/>
              <w:jc w:val="center"/>
              <w:rPr>
                <w:rFonts w:ascii="Footlight MT Light" w:hAnsi="Footlight MT Light"/>
                <w:b/>
                <w:bCs/>
                <w:color w:val="E36C0A" w:themeColor="accent6" w:themeShade="BF"/>
                <w:sz w:val="20"/>
                <w:szCs w:val="20"/>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color w:val="E36C0A" w:themeColor="accent6" w:themeShade="BF"/>
                <w:sz w:val="20"/>
                <w:szCs w:val="20"/>
              </w:rPr>
            </w:pPr>
            <w:r w:rsidRPr="00431CE8">
              <w:rPr>
                <w:rFonts w:ascii="Footlight MT Light" w:hAnsi="Footlight MT Light"/>
                <w:b/>
                <w:bCs/>
              </w:rPr>
              <w:t>Learning</w:t>
            </w:r>
          </w:p>
        </w:tc>
        <w:tc>
          <w:tcPr>
            <w:tcW w:w="2013" w:type="dxa"/>
            <w:tcBorders>
              <w:top w:val="single" w:sz="4" w:space="0" w:color="auto"/>
              <w:bottom w:val="single" w:sz="4"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1:00 – 2:00 pm</w:t>
            </w:r>
          </w:p>
          <w:p w:rsidR="00431CE8" w:rsidRPr="00431CE8" w:rsidRDefault="00431CE8" w:rsidP="00431CE8">
            <w:pPr>
              <w:pStyle w:val="NoSpacing"/>
              <w:jc w:val="center"/>
              <w:rPr>
                <w:rFonts w:ascii="Footlight MT Light" w:hAnsi="Footlight MT Light"/>
                <w:b/>
                <w:bCs/>
                <w:color w:val="E36C0A" w:themeColor="accent6" w:themeShade="BF"/>
                <w:sz w:val="10"/>
                <w:szCs w:val="10"/>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color w:val="E36C0A" w:themeColor="accent6" w:themeShade="BF"/>
                <w:sz w:val="20"/>
                <w:szCs w:val="20"/>
              </w:rPr>
            </w:pPr>
            <w:r w:rsidRPr="00431CE8">
              <w:rPr>
                <w:rFonts w:ascii="Footlight MT Light" w:hAnsi="Footlight MT Light"/>
                <w:b/>
                <w:bCs/>
              </w:rPr>
              <w:t>Learning</w:t>
            </w:r>
          </w:p>
        </w:tc>
        <w:tc>
          <w:tcPr>
            <w:tcW w:w="1980" w:type="dxa"/>
            <w:tcBorders>
              <w:top w:val="single" w:sz="18" w:space="0" w:color="auto"/>
              <w:right w:val="single" w:sz="18"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1:00 – 2:00 pm</w:t>
            </w:r>
          </w:p>
          <w:p w:rsidR="00431CE8" w:rsidRPr="00431CE8" w:rsidRDefault="00431CE8" w:rsidP="00431CE8">
            <w:pPr>
              <w:pStyle w:val="NoSpacing"/>
              <w:jc w:val="center"/>
              <w:rPr>
                <w:rFonts w:ascii="Footlight MT Light" w:hAnsi="Footlight MT Light"/>
                <w:b/>
                <w:bCs/>
                <w:sz w:val="18"/>
                <w:szCs w:val="18"/>
              </w:rPr>
            </w:pPr>
          </w:p>
          <w:p w:rsidR="00431CE8" w:rsidRPr="00431CE8" w:rsidRDefault="00431CE8" w:rsidP="00431CE8">
            <w:pPr>
              <w:pStyle w:val="NoSpacing"/>
              <w:jc w:val="center"/>
              <w:rPr>
                <w:rFonts w:ascii="Footlight MT Light" w:hAnsi="Footlight MT Light"/>
                <w:b/>
                <w:bCs/>
                <w:sz w:val="18"/>
                <w:szCs w:val="18"/>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sz w:val="18"/>
                <w:szCs w:val="18"/>
              </w:rPr>
            </w:pPr>
            <w:r w:rsidRPr="00431CE8">
              <w:rPr>
                <w:rFonts w:ascii="Footlight MT Light" w:hAnsi="Footlight MT Light"/>
                <w:b/>
                <w:bCs/>
              </w:rPr>
              <w:t>Learning</w:t>
            </w:r>
          </w:p>
          <w:p w:rsidR="00431CE8" w:rsidRPr="00431CE8" w:rsidRDefault="00431CE8" w:rsidP="00431CE8">
            <w:pPr>
              <w:pStyle w:val="NoSpacing"/>
              <w:jc w:val="center"/>
              <w:rPr>
                <w:rFonts w:ascii="Footlight MT Light" w:hAnsi="Footlight MT Light"/>
                <w:b/>
                <w:bCs/>
                <w:sz w:val="36"/>
                <w:szCs w:val="36"/>
              </w:rPr>
            </w:pPr>
          </w:p>
        </w:tc>
      </w:tr>
      <w:tr w:rsidR="00431CE8" w:rsidTr="00431CE8">
        <w:trPr>
          <w:trHeight w:val="1331"/>
        </w:trPr>
        <w:tc>
          <w:tcPr>
            <w:tcW w:w="2070" w:type="dxa"/>
            <w:tcBorders>
              <w:top w:val="single" w:sz="4" w:space="0" w:color="auto"/>
              <w:left w:val="single" w:sz="18" w:space="0" w:color="auto"/>
              <w:bottom w:val="single" w:sz="18"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2:00 – 3:00 pm</w:t>
            </w:r>
          </w:p>
          <w:p w:rsidR="00431CE8" w:rsidRPr="00431CE8" w:rsidRDefault="00431CE8" w:rsidP="00431CE8">
            <w:pPr>
              <w:pStyle w:val="NoSpacing"/>
              <w:jc w:val="center"/>
              <w:rPr>
                <w:rFonts w:ascii="Footlight MT Light" w:hAnsi="Footlight MT Light"/>
                <w:b/>
                <w:bCs/>
                <w:sz w:val="28"/>
                <w:szCs w:val="28"/>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Learning</w:t>
            </w:r>
          </w:p>
        </w:tc>
        <w:tc>
          <w:tcPr>
            <w:tcW w:w="1980" w:type="dxa"/>
            <w:tcBorders>
              <w:bottom w:val="single" w:sz="18"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2:00 – 3:00 pm</w:t>
            </w:r>
          </w:p>
          <w:p w:rsidR="00431CE8" w:rsidRPr="00431CE8" w:rsidRDefault="00431CE8" w:rsidP="00431CE8">
            <w:pPr>
              <w:pStyle w:val="NoSpacing"/>
              <w:jc w:val="center"/>
              <w:rPr>
                <w:rFonts w:ascii="Footlight MT Light" w:hAnsi="Footlight MT Light"/>
                <w:b/>
                <w:bCs/>
                <w:sz w:val="28"/>
                <w:szCs w:val="28"/>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Learning</w:t>
            </w:r>
          </w:p>
        </w:tc>
        <w:tc>
          <w:tcPr>
            <w:tcW w:w="2037" w:type="dxa"/>
            <w:tcBorders>
              <w:bottom w:val="single" w:sz="18"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2:00 – 3:00 pm</w:t>
            </w:r>
          </w:p>
          <w:p w:rsidR="00431CE8" w:rsidRPr="00431CE8" w:rsidRDefault="00431CE8" w:rsidP="00431CE8">
            <w:pPr>
              <w:pStyle w:val="NoSpacing"/>
              <w:jc w:val="center"/>
              <w:rPr>
                <w:rFonts w:ascii="Footlight MT Light" w:hAnsi="Footlight MT Light"/>
                <w:b/>
                <w:bCs/>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Learning</w:t>
            </w:r>
          </w:p>
        </w:tc>
        <w:tc>
          <w:tcPr>
            <w:tcW w:w="2013" w:type="dxa"/>
            <w:tcBorders>
              <w:top w:val="single" w:sz="4" w:space="0" w:color="auto"/>
              <w:bottom w:val="single" w:sz="18"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2:00 – 3:00 pm</w:t>
            </w:r>
          </w:p>
          <w:p w:rsidR="00431CE8" w:rsidRPr="00431CE8" w:rsidRDefault="00431CE8" w:rsidP="00431CE8">
            <w:pPr>
              <w:pStyle w:val="NoSpacing"/>
              <w:jc w:val="center"/>
              <w:rPr>
                <w:rFonts w:ascii="Footlight MT Light" w:hAnsi="Footlight MT Light"/>
                <w:b/>
                <w:bCs/>
                <w:sz w:val="28"/>
                <w:szCs w:val="28"/>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Learning</w:t>
            </w:r>
          </w:p>
        </w:tc>
        <w:tc>
          <w:tcPr>
            <w:tcW w:w="1980" w:type="dxa"/>
            <w:tcBorders>
              <w:bottom w:val="single" w:sz="18" w:space="0" w:color="auto"/>
              <w:right w:val="single" w:sz="18" w:space="0" w:color="auto"/>
            </w:tcBorders>
            <w:shd w:val="clear" w:color="auto" w:fill="F2DBDB" w:themeFill="accent2" w:themeFillTint="33"/>
          </w:tcPr>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2:00 – 3:00 pm</w:t>
            </w:r>
          </w:p>
          <w:p w:rsidR="00431CE8" w:rsidRPr="00431CE8" w:rsidRDefault="00431CE8" w:rsidP="00431CE8">
            <w:pPr>
              <w:pStyle w:val="NoSpacing"/>
              <w:jc w:val="center"/>
              <w:rPr>
                <w:rFonts w:ascii="Footlight MT Light" w:hAnsi="Footlight MT Light"/>
                <w:b/>
                <w:bCs/>
              </w:rPr>
            </w:pP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Self – directed</w:t>
            </w:r>
          </w:p>
          <w:p w:rsidR="00431CE8" w:rsidRPr="00431CE8" w:rsidRDefault="00431CE8" w:rsidP="00431CE8">
            <w:pPr>
              <w:pStyle w:val="NoSpacing"/>
              <w:jc w:val="center"/>
              <w:rPr>
                <w:rFonts w:ascii="Footlight MT Light" w:hAnsi="Footlight MT Light"/>
                <w:b/>
                <w:bCs/>
              </w:rPr>
            </w:pPr>
            <w:r w:rsidRPr="00431CE8">
              <w:rPr>
                <w:rFonts w:ascii="Footlight MT Light" w:hAnsi="Footlight MT Light"/>
                <w:b/>
                <w:bCs/>
              </w:rPr>
              <w:t>Learning</w:t>
            </w:r>
          </w:p>
        </w:tc>
      </w:tr>
    </w:tbl>
    <w:p w:rsidR="003C57C4" w:rsidRDefault="003C57C4" w:rsidP="00C334E1">
      <w:pPr>
        <w:rPr>
          <w:b/>
          <w:sz w:val="40"/>
          <w:szCs w:val="40"/>
        </w:rPr>
      </w:pPr>
    </w:p>
    <w:p w:rsidR="00BF373D" w:rsidRDefault="00BF373D" w:rsidP="00C334E1">
      <w:pPr>
        <w:rPr>
          <w:b/>
          <w:sz w:val="40"/>
          <w:szCs w:val="40"/>
        </w:rPr>
      </w:pPr>
    </w:p>
    <w:p w:rsidR="003C57C4" w:rsidRDefault="003C57C4" w:rsidP="00C334E1">
      <w:pPr>
        <w:rPr>
          <w:b/>
          <w:sz w:val="40"/>
          <w:szCs w:val="40"/>
        </w:rPr>
      </w:pPr>
    </w:p>
    <w:p w:rsidR="003C57C4" w:rsidRDefault="003C57C4" w:rsidP="00C334E1">
      <w:pPr>
        <w:rPr>
          <w:b/>
          <w:sz w:val="40"/>
          <w:szCs w:val="40"/>
        </w:rPr>
      </w:pPr>
    </w:p>
    <w:p w:rsidR="00C334E1" w:rsidRDefault="00C334E1" w:rsidP="00C334E1">
      <w:pPr>
        <w:rPr>
          <w:b/>
          <w:sz w:val="40"/>
          <w:szCs w:val="40"/>
        </w:rPr>
      </w:pPr>
      <w:r w:rsidRPr="00E421BB">
        <w:rPr>
          <w:b/>
          <w:sz w:val="40"/>
          <w:szCs w:val="40"/>
        </w:rPr>
        <w:lastRenderedPageBreak/>
        <w:t>Plag</w:t>
      </w:r>
      <w:r>
        <w:rPr>
          <w:b/>
          <w:sz w:val="40"/>
          <w:szCs w:val="40"/>
        </w:rPr>
        <w:t>ia</w:t>
      </w:r>
      <w:r w:rsidRPr="00E421BB">
        <w:rPr>
          <w:b/>
          <w:sz w:val="40"/>
          <w:szCs w:val="40"/>
        </w:rPr>
        <w:t>rism</w:t>
      </w:r>
    </w:p>
    <w:p w:rsidR="00C334E1" w:rsidRDefault="00C334E1" w:rsidP="00C334E1">
      <w:pPr>
        <w:rPr>
          <w:sz w:val="24"/>
          <w:szCs w:val="24"/>
        </w:rPr>
      </w:pPr>
      <w:r w:rsidRPr="00E421BB">
        <w:rPr>
          <w:sz w:val="24"/>
          <w:szCs w:val="24"/>
        </w:rPr>
        <w:t>Plagiarism is a voluntary act to copy sentences</w:t>
      </w:r>
      <w:r>
        <w:rPr>
          <w:sz w:val="24"/>
          <w:szCs w:val="24"/>
        </w:rPr>
        <w:t xml:space="preserve"> </w:t>
      </w:r>
      <w:r w:rsidRPr="00E421BB">
        <w:rPr>
          <w:sz w:val="24"/>
          <w:szCs w:val="24"/>
        </w:rPr>
        <w:t>and giv</w:t>
      </w:r>
      <w:r>
        <w:rPr>
          <w:sz w:val="24"/>
          <w:szCs w:val="24"/>
        </w:rPr>
        <w:t>e</w:t>
      </w:r>
      <w:r w:rsidRPr="00E421BB">
        <w:rPr>
          <w:sz w:val="24"/>
          <w:szCs w:val="24"/>
        </w:rPr>
        <w:t xml:space="preserve"> </w:t>
      </w:r>
      <w:r>
        <w:rPr>
          <w:sz w:val="24"/>
          <w:szCs w:val="24"/>
        </w:rPr>
        <w:t xml:space="preserve">a misleading impression that the text is created by the person whose name appears on the work. For example an assignment submitted as part of the requirements of assessment of a subject. </w:t>
      </w:r>
    </w:p>
    <w:p w:rsidR="00C334E1" w:rsidRDefault="00C334E1" w:rsidP="00C334E1">
      <w:pPr>
        <w:rPr>
          <w:sz w:val="24"/>
          <w:szCs w:val="24"/>
        </w:rPr>
      </w:pPr>
      <w:r>
        <w:rPr>
          <w:sz w:val="24"/>
          <w:szCs w:val="24"/>
        </w:rPr>
        <w:t xml:space="preserve">Plagiarism may include plagiarism of ideas and or plagiarism of text (sentences or paragraphs). It also may include the use of diagrams, tables, images, cartoons etc without acknowledging the original creator of the work. </w:t>
      </w:r>
    </w:p>
    <w:p w:rsidR="00C334E1" w:rsidRDefault="00C334E1" w:rsidP="00C334E1">
      <w:pPr>
        <w:rPr>
          <w:sz w:val="24"/>
          <w:szCs w:val="24"/>
        </w:rPr>
      </w:pPr>
      <w:r>
        <w:rPr>
          <w:sz w:val="24"/>
          <w:szCs w:val="24"/>
        </w:rPr>
        <w:t>The act of copy-and-paste writings even if the aim is to produce a good assignment with well-structured English statements is unethical and when discovered could cause serious consequences including disciplinary action. Students need to construct statements in their own words and refer to the correct references related to what they have written and included in their assignment/work.  Giving credit and acknowledgement to the original authors/creators are valued by the academic community as it reflects an ethical and professional attitude.</w:t>
      </w:r>
    </w:p>
    <w:p w:rsidR="00C334E1" w:rsidRPr="00946AD8" w:rsidRDefault="00C334E1" w:rsidP="00C334E1">
      <w:pPr>
        <w:rPr>
          <w:i/>
          <w:sz w:val="24"/>
          <w:szCs w:val="24"/>
          <w:u w:val="single"/>
        </w:rPr>
      </w:pPr>
      <w:r w:rsidRPr="00946AD8">
        <w:rPr>
          <w:i/>
          <w:sz w:val="24"/>
          <w:szCs w:val="24"/>
          <w:u w:val="single"/>
        </w:rPr>
        <w:t xml:space="preserve">Why is </w:t>
      </w:r>
      <w:r>
        <w:rPr>
          <w:i/>
          <w:sz w:val="24"/>
          <w:szCs w:val="24"/>
          <w:u w:val="single"/>
        </w:rPr>
        <w:t>plagiarism</w:t>
      </w:r>
      <w:r w:rsidRPr="00946AD8">
        <w:rPr>
          <w:i/>
          <w:sz w:val="24"/>
          <w:szCs w:val="24"/>
          <w:u w:val="single"/>
        </w:rPr>
        <w:t xml:space="preserve"> </w:t>
      </w:r>
      <w:r>
        <w:rPr>
          <w:i/>
          <w:sz w:val="24"/>
          <w:szCs w:val="24"/>
          <w:u w:val="single"/>
        </w:rPr>
        <w:t>wrong</w:t>
      </w:r>
      <w:r w:rsidRPr="00946AD8">
        <w:rPr>
          <w:i/>
          <w:sz w:val="24"/>
          <w:szCs w:val="24"/>
          <w:u w:val="single"/>
        </w:rPr>
        <w:t>?</w:t>
      </w:r>
    </w:p>
    <w:p w:rsidR="00C334E1" w:rsidRDefault="00C334E1" w:rsidP="00C334E1">
      <w:pPr>
        <w:rPr>
          <w:sz w:val="24"/>
          <w:szCs w:val="24"/>
        </w:rPr>
      </w:pPr>
      <w:r>
        <w:rPr>
          <w:sz w:val="24"/>
          <w:szCs w:val="24"/>
        </w:rPr>
        <w:t>Universities, higher education institutes and scientific communities consider plagiarism as a major problem for a number of reasons:</w:t>
      </w:r>
    </w:p>
    <w:p w:rsidR="00C334E1" w:rsidRDefault="00C334E1" w:rsidP="009B2F85">
      <w:pPr>
        <w:pStyle w:val="ListParagraph"/>
        <w:numPr>
          <w:ilvl w:val="0"/>
          <w:numId w:val="68"/>
        </w:numPr>
        <w:rPr>
          <w:sz w:val="24"/>
          <w:szCs w:val="24"/>
        </w:rPr>
      </w:pPr>
      <w:r>
        <w:rPr>
          <w:sz w:val="24"/>
          <w:szCs w:val="24"/>
        </w:rPr>
        <w:t>It is an act of stealing ideas and the work of original authors/creators.</w:t>
      </w:r>
    </w:p>
    <w:p w:rsidR="00C334E1" w:rsidRDefault="00C334E1" w:rsidP="009B2F85">
      <w:pPr>
        <w:pStyle w:val="ListParagraph"/>
        <w:numPr>
          <w:ilvl w:val="0"/>
          <w:numId w:val="68"/>
        </w:numPr>
        <w:rPr>
          <w:sz w:val="24"/>
          <w:szCs w:val="24"/>
        </w:rPr>
      </w:pPr>
      <w:r>
        <w:rPr>
          <w:sz w:val="24"/>
          <w:szCs w:val="24"/>
        </w:rPr>
        <w:t>It does not represent acceptable professional, ethical or scientific behaviour.</w:t>
      </w:r>
    </w:p>
    <w:p w:rsidR="00C334E1" w:rsidRPr="00591225" w:rsidRDefault="00C334E1" w:rsidP="009B2F85">
      <w:pPr>
        <w:pStyle w:val="ListParagraph"/>
        <w:numPr>
          <w:ilvl w:val="0"/>
          <w:numId w:val="68"/>
        </w:numPr>
        <w:rPr>
          <w:sz w:val="24"/>
          <w:szCs w:val="24"/>
        </w:rPr>
      </w:pPr>
      <w:r>
        <w:rPr>
          <w:sz w:val="24"/>
          <w:szCs w:val="24"/>
        </w:rPr>
        <w:t xml:space="preserve">It raises doubts about the credibility of the person/group of people who committed </w:t>
      </w:r>
      <w:r w:rsidRPr="00591225">
        <w:rPr>
          <w:sz w:val="24"/>
          <w:szCs w:val="24"/>
        </w:rPr>
        <w:t xml:space="preserve">such act.   </w:t>
      </w:r>
    </w:p>
    <w:p w:rsidR="00C334E1" w:rsidRDefault="00C334E1" w:rsidP="00C334E1">
      <w:pPr>
        <w:rPr>
          <w:i/>
          <w:sz w:val="24"/>
          <w:szCs w:val="24"/>
          <w:u w:val="single"/>
        </w:rPr>
      </w:pPr>
      <w:r w:rsidRPr="00591225">
        <w:rPr>
          <w:i/>
          <w:sz w:val="24"/>
          <w:szCs w:val="24"/>
          <w:u w:val="single"/>
        </w:rPr>
        <w:t xml:space="preserve">How can teachers/college discover an act of plagiarism? </w:t>
      </w:r>
    </w:p>
    <w:p w:rsidR="00C334E1" w:rsidRDefault="00C334E1" w:rsidP="00C334E1">
      <w:pPr>
        <w:rPr>
          <w:sz w:val="24"/>
          <w:szCs w:val="24"/>
        </w:rPr>
      </w:pPr>
      <w:r>
        <w:rPr>
          <w:sz w:val="24"/>
          <w:szCs w:val="24"/>
        </w:rPr>
        <w:t xml:space="preserve">There are a number of software programs such as authenticate and many others available to detect the act of plagiarism. Some of these programs are available free online. </w:t>
      </w:r>
    </w:p>
    <w:p w:rsidR="00C334E1" w:rsidRDefault="00C334E1" w:rsidP="00C334E1">
      <w:pPr>
        <w:rPr>
          <w:sz w:val="24"/>
          <w:szCs w:val="24"/>
        </w:rPr>
      </w:pPr>
      <w:r>
        <w:rPr>
          <w:sz w:val="24"/>
          <w:szCs w:val="24"/>
        </w:rPr>
        <w:t xml:space="preserve">These tools can locate the places and sentences where students have copied and the original resource (articles, manuscripts, papers, books, websites) for such statements/paragraphs or images. </w:t>
      </w:r>
    </w:p>
    <w:p w:rsidR="00C334E1" w:rsidRDefault="00C334E1" w:rsidP="00C334E1">
      <w:pPr>
        <w:rPr>
          <w:i/>
          <w:sz w:val="24"/>
          <w:szCs w:val="24"/>
          <w:u w:val="single"/>
        </w:rPr>
      </w:pPr>
    </w:p>
    <w:p w:rsidR="00C334E1" w:rsidRDefault="00C334E1" w:rsidP="00C334E1">
      <w:pPr>
        <w:rPr>
          <w:i/>
          <w:sz w:val="24"/>
          <w:szCs w:val="24"/>
          <w:u w:val="single"/>
        </w:rPr>
      </w:pPr>
      <w:r w:rsidRPr="00591225">
        <w:rPr>
          <w:i/>
          <w:sz w:val="24"/>
          <w:szCs w:val="24"/>
          <w:u w:val="single"/>
        </w:rPr>
        <w:t>What are the consequences of plagiarism?</w:t>
      </w:r>
    </w:p>
    <w:p w:rsidR="00C334E1" w:rsidRPr="00591225" w:rsidRDefault="00C334E1" w:rsidP="00C334E1">
      <w:pPr>
        <w:rPr>
          <w:sz w:val="24"/>
          <w:szCs w:val="24"/>
        </w:rPr>
      </w:pPr>
      <w:r w:rsidRPr="00591225">
        <w:rPr>
          <w:sz w:val="24"/>
          <w:szCs w:val="24"/>
        </w:rPr>
        <w:t>Students who commit plagiarism will be exposed to disciplinary action</w:t>
      </w:r>
      <w:r>
        <w:rPr>
          <w:sz w:val="24"/>
          <w:szCs w:val="24"/>
        </w:rPr>
        <w:t xml:space="preserve"> </w:t>
      </w:r>
      <w:r w:rsidRPr="00591225">
        <w:rPr>
          <w:sz w:val="24"/>
          <w:szCs w:val="24"/>
        </w:rPr>
        <w:t>includ</w:t>
      </w:r>
      <w:r>
        <w:rPr>
          <w:sz w:val="24"/>
          <w:szCs w:val="24"/>
        </w:rPr>
        <w:t>ing the</w:t>
      </w:r>
      <w:r w:rsidRPr="00591225">
        <w:rPr>
          <w:sz w:val="24"/>
          <w:szCs w:val="24"/>
        </w:rPr>
        <w:t xml:space="preserve"> failure of the subject concerned</w:t>
      </w:r>
      <w:r>
        <w:rPr>
          <w:sz w:val="24"/>
          <w:szCs w:val="24"/>
        </w:rPr>
        <w:t xml:space="preserve"> provided that such act has been confirmed with evidence.</w:t>
      </w:r>
    </w:p>
    <w:p w:rsidR="00C334E1" w:rsidRPr="00591225" w:rsidRDefault="00C334E1" w:rsidP="00C334E1">
      <w:pPr>
        <w:rPr>
          <w:sz w:val="24"/>
          <w:szCs w:val="24"/>
        </w:rPr>
      </w:pPr>
    </w:p>
    <w:p w:rsidR="008D43E1" w:rsidRDefault="008D43E1" w:rsidP="0043667F">
      <w:pPr>
        <w:pStyle w:val="NoSpacing"/>
        <w:rPr>
          <w:rFonts w:ascii="Footlight MT Light" w:hAnsi="Footlight MT Light"/>
          <w:sz w:val="24"/>
          <w:szCs w:val="24"/>
        </w:rPr>
      </w:pPr>
    </w:p>
    <w:p w:rsidR="00C334E1" w:rsidRDefault="00C334E1" w:rsidP="0043667F">
      <w:pPr>
        <w:pStyle w:val="NoSpacing"/>
        <w:rPr>
          <w:rFonts w:ascii="Footlight MT Light" w:hAnsi="Footlight MT Light"/>
          <w:sz w:val="24"/>
          <w:szCs w:val="24"/>
        </w:rPr>
      </w:pPr>
    </w:p>
    <w:p w:rsidR="00C334E1" w:rsidRDefault="00C334E1" w:rsidP="0043667F">
      <w:pPr>
        <w:pStyle w:val="NoSpacing"/>
        <w:rPr>
          <w:rFonts w:ascii="Footlight MT Light" w:hAnsi="Footlight MT Light"/>
          <w:sz w:val="24"/>
          <w:szCs w:val="24"/>
        </w:rPr>
      </w:pPr>
    </w:p>
    <w:p w:rsidR="003C57C4" w:rsidRPr="00EF44FA" w:rsidRDefault="003C57C4" w:rsidP="0043667F">
      <w:pPr>
        <w:pStyle w:val="NoSpacing"/>
        <w:rPr>
          <w:rFonts w:ascii="Footlight MT Light" w:hAnsi="Footlight MT Light"/>
          <w:sz w:val="24"/>
          <w:szCs w:val="24"/>
        </w:rPr>
      </w:pPr>
    </w:p>
    <w:p w:rsidR="002B12DE" w:rsidRDefault="002B12DE" w:rsidP="00EF44FA">
      <w:pPr>
        <w:spacing w:after="0" w:line="240" w:lineRule="auto"/>
        <w:jc w:val="both"/>
        <w:rPr>
          <w:rStyle w:val="mw-headline"/>
          <w:rFonts w:ascii="Footlight MT Light" w:hAnsi="Footlight MT Light"/>
          <w:b/>
          <w:bCs/>
          <w:sz w:val="32"/>
          <w:szCs w:val="32"/>
        </w:rPr>
      </w:pPr>
    </w:p>
    <w:p w:rsidR="00431CE8" w:rsidRPr="006918A7" w:rsidRDefault="00431CE8" w:rsidP="00431CE8">
      <w:pPr>
        <w:spacing w:after="0" w:line="240" w:lineRule="auto"/>
        <w:jc w:val="both"/>
        <w:rPr>
          <w:rStyle w:val="mw-headline"/>
          <w:rFonts w:ascii="Footlight MT Light" w:hAnsi="Footlight MT Light"/>
          <w:b/>
          <w:bCs/>
          <w:sz w:val="32"/>
          <w:szCs w:val="32"/>
        </w:rPr>
      </w:pPr>
      <w:r w:rsidRPr="006918A7">
        <w:rPr>
          <w:rStyle w:val="mw-headline"/>
          <w:rFonts w:ascii="Footlight MT Light" w:hAnsi="Footlight MT Light"/>
          <w:b/>
          <w:bCs/>
          <w:sz w:val="32"/>
          <w:szCs w:val="32"/>
        </w:rPr>
        <w:lastRenderedPageBreak/>
        <w:t>Assessment of Students in the Block</w:t>
      </w:r>
    </w:p>
    <w:p w:rsidR="00431CE8" w:rsidRPr="00E22F96" w:rsidRDefault="00431CE8" w:rsidP="00431CE8">
      <w:pPr>
        <w:spacing w:after="0" w:line="240" w:lineRule="auto"/>
        <w:jc w:val="both"/>
        <w:rPr>
          <w:rStyle w:val="mw-headline"/>
          <w:rFonts w:ascii="Footlight MT Light" w:hAnsi="Footlight MT Light"/>
          <w:b/>
          <w:bCs/>
          <w:sz w:val="24"/>
          <w:szCs w:val="24"/>
        </w:rPr>
      </w:pPr>
    </w:p>
    <w:p w:rsidR="00431CE8" w:rsidRPr="00E22F96" w:rsidRDefault="00431CE8" w:rsidP="00431CE8">
      <w:pPr>
        <w:jc w:val="both"/>
        <w:rPr>
          <w:rFonts w:ascii="Footlight MT Light" w:hAnsi="Footlight MT Light"/>
          <w:sz w:val="24"/>
          <w:szCs w:val="24"/>
        </w:rPr>
      </w:pPr>
      <w:r w:rsidRPr="00E22F96">
        <w:rPr>
          <w:rFonts w:ascii="Footlight MT Light" w:hAnsi="Footlight MT Light"/>
          <w:sz w:val="24"/>
          <w:szCs w:val="24"/>
        </w:rPr>
        <w:t>In order to pass the block, you must obtain a minimum final block grade of D (the grading guide attached as appendix¹), this grade is a composition from several block requirements, which can be subdivided as:</w:t>
      </w:r>
    </w:p>
    <w:p w:rsidR="00431CE8" w:rsidRPr="00E22F96" w:rsidRDefault="00431CE8" w:rsidP="00431CE8">
      <w:pPr>
        <w:pStyle w:val="ListParagraph"/>
        <w:numPr>
          <w:ilvl w:val="0"/>
          <w:numId w:val="3"/>
        </w:numPr>
        <w:jc w:val="both"/>
        <w:rPr>
          <w:rFonts w:ascii="Footlight MT Light" w:hAnsi="Footlight MT Light"/>
          <w:sz w:val="24"/>
          <w:szCs w:val="24"/>
        </w:rPr>
      </w:pPr>
      <w:r w:rsidRPr="00E22F96">
        <w:rPr>
          <w:rFonts w:ascii="Footlight MT Light" w:hAnsi="Footlight MT Light"/>
          <w:sz w:val="24"/>
          <w:szCs w:val="24"/>
        </w:rPr>
        <w:t xml:space="preserve">Attendance </w:t>
      </w:r>
    </w:p>
    <w:p w:rsidR="00431CE8" w:rsidRPr="00E22F96" w:rsidRDefault="00431CE8" w:rsidP="00431CE8">
      <w:pPr>
        <w:pStyle w:val="ListParagraph"/>
        <w:numPr>
          <w:ilvl w:val="0"/>
          <w:numId w:val="3"/>
        </w:numPr>
        <w:jc w:val="both"/>
        <w:rPr>
          <w:rFonts w:ascii="Footlight MT Light" w:hAnsi="Footlight MT Light"/>
          <w:sz w:val="24"/>
          <w:szCs w:val="24"/>
        </w:rPr>
      </w:pPr>
      <w:r w:rsidRPr="00E22F96">
        <w:rPr>
          <w:rFonts w:ascii="Footlight MT Light" w:hAnsi="Footlight MT Light"/>
          <w:sz w:val="24"/>
          <w:szCs w:val="24"/>
        </w:rPr>
        <w:t>Tutor assessment</w:t>
      </w:r>
    </w:p>
    <w:p w:rsidR="00431CE8" w:rsidRPr="00E22F96" w:rsidRDefault="00431CE8" w:rsidP="00431CE8">
      <w:pPr>
        <w:pStyle w:val="ListParagraph"/>
        <w:numPr>
          <w:ilvl w:val="0"/>
          <w:numId w:val="3"/>
        </w:numPr>
        <w:jc w:val="both"/>
        <w:rPr>
          <w:rFonts w:ascii="Footlight MT Light" w:hAnsi="Footlight MT Light"/>
          <w:sz w:val="24"/>
          <w:szCs w:val="24"/>
        </w:rPr>
      </w:pPr>
      <w:r w:rsidRPr="00E22F96">
        <w:rPr>
          <w:rFonts w:ascii="Footlight MT Light" w:hAnsi="Footlight MT Light"/>
          <w:sz w:val="24"/>
          <w:szCs w:val="24"/>
        </w:rPr>
        <w:t>Written Exams</w:t>
      </w:r>
    </w:p>
    <w:p w:rsidR="00431CE8" w:rsidRPr="00E22F96" w:rsidRDefault="00431CE8" w:rsidP="00431CE8">
      <w:pPr>
        <w:pStyle w:val="ListParagraph"/>
        <w:numPr>
          <w:ilvl w:val="0"/>
          <w:numId w:val="3"/>
        </w:numPr>
        <w:jc w:val="both"/>
        <w:rPr>
          <w:rFonts w:ascii="Footlight MT Light" w:hAnsi="Footlight MT Light"/>
          <w:sz w:val="24"/>
          <w:szCs w:val="24"/>
        </w:rPr>
      </w:pPr>
      <w:r w:rsidRPr="00E22F96">
        <w:rPr>
          <w:rFonts w:ascii="Footlight MT Light" w:hAnsi="Footlight MT Light"/>
          <w:sz w:val="24"/>
          <w:szCs w:val="24"/>
        </w:rPr>
        <w:t>OSPE  (Objective Structured Practical Examination)</w:t>
      </w:r>
    </w:p>
    <w:p w:rsidR="00431CE8" w:rsidRPr="00E22F96" w:rsidRDefault="00431CE8" w:rsidP="00431CE8">
      <w:pPr>
        <w:jc w:val="both"/>
        <w:rPr>
          <w:rFonts w:ascii="Footlight MT Light" w:hAnsi="Footlight MT Light"/>
          <w:strike/>
          <w:sz w:val="24"/>
          <w:szCs w:val="24"/>
        </w:rPr>
      </w:pPr>
      <w:r w:rsidRPr="00E22F96">
        <w:rPr>
          <w:rFonts w:ascii="Footlight MT Light" w:hAnsi="Footlight MT Light"/>
          <w:sz w:val="24"/>
          <w:szCs w:val="24"/>
        </w:rPr>
        <w:t xml:space="preserve">The final grade is a composition of the grades obtained for the specified block requirements, calculated as follows: </w:t>
      </w:r>
    </w:p>
    <w:p w:rsidR="00431CE8" w:rsidRPr="00E22F96" w:rsidRDefault="00431CE8" w:rsidP="00431CE8">
      <w:pPr>
        <w:numPr>
          <w:ilvl w:val="0"/>
          <w:numId w:val="86"/>
        </w:numPr>
        <w:spacing w:after="0" w:line="240" w:lineRule="auto"/>
        <w:jc w:val="both"/>
        <w:rPr>
          <w:rFonts w:ascii="Footlight MT Light" w:hAnsi="Footlight MT Light"/>
          <w:sz w:val="24"/>
          <w:szCs w:val="24"/>
        </w:rPr>
      </w:pPr>
      <w:r w:rsidRPr="00E22F96">
        <w:rPr>
          <w:rFonts w:ascii="Footlight MT Light" w:hAnsi="Footlight MT Light"/>
          <w:sz w:val="24"/>
          <w:szCs w:val="24"/>
        </w:rPr>
        <w:t>Continuous Assessment  (Tutor Assessment in PBL sessions)</w:t>
      </w:r>
      <w:r w:rsidRPr="00E22F96">
        <w:rPr>
          <w:rFonts w:ascii="Footlight MT Light" w:hAnsi="Footlight MT Light"/>
          <w:sz w:val="24"/>
          <w:szCs w:val="24"/>
        </w:rPr>
        <w:tab/>
        <w:t>:      5%</w:t>
      </w:r>
    </w:p>
    <w:p w:rsidR="00431CE8" w:rsidRPr="00E22F96" w:rsidRDefault="00431CE8" w:rsidP="00431CE8">
      <w:pPr>
        <w:pStyle w:val="ListParagraph"/>
        <w:numPr>
          <w:ilvl w:val="0"/>
          <w:numId w:val="86"/>
        </w:numPr>
        <w:spacing w:after="0" w:line="240" w:lineRule="auto"/>
        <w:jc w:val="both"/>
        <w:rPr>
          <w:rFonts w:ascii="Footlight MT Light" w:hAnsi="Footlight MT Light"/>
          <w:sz w:val="24"/>
          <w:szCs w:val="24"/>
        </w:rPr>
      </w:pPr>
      <w:r w:rsidRPr="00E22F96">
        <w:rPr>
          <w:rFonts w:ascii="Footlight MT Light" w:hAnsi="Footlight MT Light"/>
          <w:sz w:val="24"/>
          <w:szCs w:val="24"/>
        </w:rPr>
        <w:t>Written Examinations:</w:t>
      </w:r>
    </w:p>
    <w:p w:rsidR="00431CE8" w:rsidRPr="00E22F96" w:rsidRDefault="00431CE8" w:rsidP="00431CE8">
      <w:pPr>
        <w:numPr>
          <w:ilvl w:val="1"/>
          <w:numId w:val="88"/>
        </w:numPr>
        <w:spacing w:after="0" w:line="240" w:lineRule="auto"/>
        <w:jc w:val="both"/>
        <w:rPr>
          <w:rFonts w:ascii="Footlight MT Light" w:hAnsi="Footlight MT Light"/>
          <w:sz w:val="24"/>
          <w:szCs w:val="24"/>
        </w:rPr>
      </w:pPr>
      <w:r w:rsidRPr="00E22F96">
        <w:rPr>
          <w:rFonts w:ascii="Footlight MT Light" w:hAnsi="Footlight MT Light"/>
          <w:sz w:val="24"/>
          <w:szCs w:val="24"/>
        </w:rPr>
        <w:t>SAQs</w:t>
      </w:r>
      <w:r w:rsidRPr="00E22F96">
        <w:rPr>
          <w:rFonts w:ascii="Footlight MT Light" w:hAnsi="Footlight MT Light"/>
          <w:sz w:val="24"/>
          <w:szCs w:val="24"/>
        </w:rPr>
        <w:tab/>
        <w:t xml:space="preserve">                                                                                 </w:t>
      </w:r>
      <w:r>
        <w:rPr>
          <w:rFonts w:ascii="Footlight MT Light" w:hAnsi="Footlight MT Light"/>
          <w:sz w:val="24"/>
          <w:szCs w:val="24"/>
        </w:rPr>
        <w:t xml:space="preserve">  </w:t>
      </w:r>
      <w:r w:rsidRPr="00E22F96">
        <w:rPr>
          <w:rFonts w:ascii="Footlight MT Light" w:hAnsi="Footlight MT Light"/>
          <w:sz w:val="24"/>
          <w:szCs w:val="24"/>
        </w:rPr>
        <w:t xml:space="preserve"> :     20%</w:t>
      </w:r>
    </w:p>
    <w:p w:rsidR="00431CE8" w:rsidRPr="00E22F96" w:rsidRDefault="00431CE8" w:rsidP="00431CE8">
      <w:pPr>
        <w:pStyle w:val="ListParagraph"/>
        <w:numPr>
          <w:ilvl w:val="1"/>
          <w:numId w:val="88"/>
        </w:numPr>
        <w:spacing w:after="0" w:line="240" w:lineRule="auto"/>
        <w:jc w:val="both"/>
        <w:rPr>
          <w:rFonts w:ascii="Footlight MT Light" w:hAnsi="Footlight MT Light"/>
          <w:sz w:val="24"/>
          <w:szCs w:val="24"/>
        </w:rPr>
      </w:pPr>
      <w:r w:rsidRPr="00E22F96">
        <w:rPr>
          <w:rFonts w:ascii="Footlight MT Light" w:hAnsi="Footlight MT Light"/>
          <w:sz w:val="24"/>
          <w:szCs w:val="24"/>
        </w:rPr>
        <w:t>MCQ</w:t>
      </w:r>
      <w:r w:rsidRPr="00E22F96">
        <w:rPr>
          <w:rFonts w:ascii="Footlight MT Light" w:hAnsi="Footlight MT Light"/>
          <w:sz w:val="24"/>
          <w:szCs w:val="24"/>
        </w:rPr>
        <w:tab/>
      </w:r>
      <w:r>
        <w:rPr>
          <w:rFonts w:ascii="Footlight MT Light" w:hAnsi="Footlight MT Light"/>
          <w:sz w:val="24"/>
          <w:szCs w:val="24"/>
        </w:rPr>
        <w:t>(Final Block Exam)</w:t>
      </w:r>
      <w:r w:rsidRPr="00E22F96">
        <w:rPr>
          <w:rFonts w:ascii="Footlight MT Light" w:hAnsi="Footlight MT Light"/>
          <w:sz w:val="24"/>
          <w:szCs w:val="24"/>
        </w:rPr>
        <w:tab/>
      </w:r>
      <w:r w:rsidRPr="00E22F96">
        <w:rPr>
          <w:rFonts w:ascii="Footlight MT Light" w:hAnsi="Footlight MT Light"/>
          <w:sz w:val="24"/>
          <w:szCs w:val="24"/>
        </w:rPr>
        <w:tab/>
      </w:r>
      <w:r>
        <w:rPr>
          <w:rFonts w:ascii="Footlight MT Light" w:hAnsi="Footlight MT Light"/>
          <w:sz w:val="24"/>
          <w:szCs w:val="24"/>
        </w:rPr>
        <w:t xml:space="preserve">                      </w:t>
      </w:r>
      <w:r>
        <w:rPr>
          <w:rFonts w:ascii="Footlight MT Light" w:hAnsi="Footlight MT Light"/>
          <w:sz w:val="24"/>
          <w:szCs w:val="24"/>
        </w:rPr>
        <w:tab/>
      </w:r>
      <w:r>
        <w:rPr>
          <w:rFonts w:ascii="Footlight MT Light" w:hAnsi="Footlight MT Light"/>
          <w:sz w:val="24"/>
          <w:szCs w:val="24"/>
        </w:rPr>
        <w:tab/>
      </w:r>
      <w:r w:rsidRPr="00E22F96">
        <w:rPr>
          <w:rFonts w:ascii="Footlight MT Light" w:hAnsi="Footlight MT Light"/>
          <w:sz w:val="24"/>
          <w:szCs w:val="24"/>
        </w:rPr>
        <w:t>:     40%</w:t>
      </w:r>
    </w:p>
    <w:p w:rsidR="00431CE8" w:rsidRPr="00E22F96" w:rsidRDefault="00431CE8" w:rsidP="00431CE8">
      <w:pPr>
        <w:spacing w:after="0" w:line="240" w:lineRule="auto"/>
        <w:ind w:left="1907"/>
        <w:jc w:val="both"/>
        <w:rPr>
          <w:rFonts w:ascii="Footlight MT Light" w:hAnsi="Footlight MT Light"/>
          <w:sz w:val="24"/>
          <w:szCs w:val="24"/>
        </w:rPr>
      </w:pPr>
      <w:r w:rsidRPr="00E22F96">
        <w:rPr>
          <w:rFonts w:ascii="Footlight MT Light" w:hAnsi="Footlight MT Light"/>
          <w:sz w:val="24"/>
          <w:szCs w:val="24"/>
        </w:rPr>
        <w:tab/>
        <w:t xml:space="preserve"> </w:t>
      </w:r>
    </w:p>
    <w:p w:rsidR="00431CE8" w:rsidRDefault="00431CE8" w:rsidP="00431CE8">
      <w:pPr>
        <w:numPr>
          <w:ilvl w:val="0"/>
          <w:numId w:val="86"/>
        </w:numPr>
        <w:spacing w:after="0" w:line="240" w:lineRule="auto"/>
        <w:jc w:val="both"/>
        <w:rPr>
          <w:rFonts w:ascii="Footlight MT Light" w:hAnsi="Footlight MT Light"/>
          <w:sz w:val="24"/>
          <w:szCs w:val="24"/>
        </w:rPr>
      </w:pPr>
      <w:r>
        <w:rPr>
          <w:rFonts w:ascii="Footlight MT Light" w:hAnsi="Footlight MT Light"/>
          <w:sz w:val="24"/>
          <w:szCs w:val="24"/>
        </w:rPr>
        <w:t xml:space="preserve"> OSPE </w:t>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sidRPr="00E22F96">
        <w:rPr>
          <w:rFonts w:ascii="Footlight MT Light" w:hAnsi="Footlight MT Light"/>
          <w:sz w:val="24"/>
          <w:szCs w:val="24"/>
        </w:rPr>
        <w:t xml:space="preserve">:    </w:t>
      </w:r>
      <w:r>
        <w:rPr>
          <w:rFonts w:ascii="Footlight MT Light" w:hAnsi="Footlight MT Light"/>
          <w:sz w:val="24"/>
          <w:szCs w:val="24"/>
        </w:rPr>
        <w:t xml:space="preserve"> </w:t>
      </w:r>
      <w:r w:rsidRPr="00E22F96">
        <w:rPr>
          <w:rFonts w:ascii="Footlight MT Light" w:hAnsi="Footlight MT Light"/>
          <w:sz w:val="24"/>
          <w:szCs w:val="24"/>
        </w:rPr>
        <w:t>3</w:t>
      </w:r>
      <w:r>
        <w:rPr>
          <w:rFonts w:ascii="Footlight MT Light" w:hAnsi="Footlight MT Light"/>
          <w:sz w:val="24"/>
          <w:szCs w:val="24"/>
        </w:rPr>
        <w:t>0</w:t>
      </w:r>
      <w:r w:rsidRPr="00E22F96">
        <w:rPr>
          <w:rFonts w:ascii="Footlight MT Light" w:hAnsi="Footlight MT Light"/>
          <w:sz w:val="24"/>
          <w:szCs w:val="24"/>
        </w:rPr>
        <w:t xml:space="preserve"> %</w:t>
      </w:r>
    </w:p>
    <w:p w:rsidR="00431CE8" w:rsidRPr="00E22F96" w:rsidRDefault="00431CE8" w:rsidP="00431CE8">
      <w:pPr>
        <w:numPr>
          <w:ilvl w:val="0"/>
          <w:numId w:val="86"/>
        </w:numPr>
        <w:spacing w:after="0" w:line="240" w:lineRule="auto"/>
        <w:jc w:val="both"/>
        <w:rPr>
          <w:rFonts w:ascii="Footlight MT Light" w:hAnsi="Footlight MT Light"/>
          <w:sz w:val="24"/>
          <w:szCs w:val="24"/>
        </w:rPr>
      </w:pPr>
      <w:r>
        <w:rPr>
          <w:rFonts w:ascii="Footlight MT Light" w:hAnsi="Footlight MT Light"/>
          <w:sz w:val="24"/>
          <w:szCs w:val="24"/>
        </w:rPr>
        <w:t xml:space="preserve">Clinical Skills </w:t>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t xml:space="preserve">:       </w:t>
      </w:r>
      <w:r w:rsidRPr="00E22F96">
        <w:rPr>
          <w:rFonts w:ascii="Footlight MT Light" w:hAnsi="Footlight MT Light"/>
          <w:sz w:val="24"/>
          <w:szCs w:val="24"/>
        </w:rPr>
        <w:t>5%</w:t>
      </w:r>
    </w:p>
    <w:p w:rsidR="00431CE8" w:rsidRPr="00E22F96" w:rsidRDefault="00431CE8" w:rsidP="00431CE8">
      <w:pPr>
        <w:spacing w:after="0" w:line="240" w:lineRule="auto"/>
        <w:ind w:left="840"/>
        <w:jc w:val="both"/>
        <w:rPr>
          <w:rFonts w:ascii="Footlight MT Light" w:hAnsi="Footlight MT Light"/>
          <w:sz w:val="24"/>
          <w:szCs w:val="24"/>
        </w:rPr>
      </w:pPr>
      <w:r w:rsidRPr="00E22F96">
        <w:rPr>
          <w:noProof/>
        </w:rPr>
        <mc:AlternateContent>
          <mc:Choice Requires="wps">
            <w:drawing>
              <wp:anchor distT="0" distB="0" distL="114300" distR="114300" simplePos="0" relativeHeight="251661312" behindDoc="0" locked="0" layoutInCell="1" allowOverlap="1" wp14:anchorId="4D2B4CC6" wp14:editId="112D1B41">
                <wp:simplePos x="0" y="0"/>
                <wp:positionH relativeFrom="column">
                  <wp:posOffset>4528185</wp:posOffset>
                </wp:positionH>
                <wp:positionV relativeFrom="paragraph">
                  <wp:posOffset>105410</wp:posOffset>
                </wp:positionV>
                <wp:extent cx="504825" cy="0"/>
                <wp:effectExtent l="0" t="0" r="28575" b="190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9BF832" id="_x0000_t32" coordsize="21600,21600" o:spt="32" o:oned="t" path="m,l21600,21600e" filled="f">
                <v:path arrowok="t" fillok="f" o:connecttype="none"/>
                <o:lock v:ext="edit" shapetype="t"/>
              </v:shapetype>
              <v:shape id="Straight Arrow Connector 10" o:spid="_x0000_s1026" type="#_x0000_t32" style="position:absolute;margin-left:356.55pt;margin-top:8.3pt;width:39.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"/>
            </w:pict>
          </mc:Fallback>
        </mc:AlternateContent>
      </w:r>
      <w:r w:rsidRPr="00E22F96">
        <w:rPr>
          <w:rFonts w:ascii="Footlight MT Light" w:hAnsi="Footlight MT Light"/>
          <w:sz w:val="24"/>
          <w:szCs w:val="24"/>
        </w:rPr>
        <w:t xml:space="preserve">  </w:t>
      </w:r>
    </w:p>
    <w:p w:rsidR="00431CE8" w:rsidRPr="00E22F96" w:rsidRDefault="00431CE8" w:rsidP="00431CE8">
      <w:pPr>
        <w:spacing w:line="360" w:lineRule="auto"/>
        <w:ind w:left="360"/>
        <w:jc w:val="both"/>
        <w:rPr>
          <w:rFonts w:ascii="Footlight MT Light" w:hAnsi="Footlight MT Light"/>
          <w:sz w:val="24"/>
          <w:szCs w:val="24"/>
        </w:rPr>
      </w:pPr>
      <w:r w:rsidRPr="00E22F96">
        <w:rPr>
          <w:rFonts w:ascii="Footlight MT Light" w:hAnsi="Footlight MT Light"/>
          <w:b/>
          <w:bCs/>
          <w:sz w:val="24"/>
          <w:szCs w:val="24"/>
        </w:rPr>
        <w:t xml:space="preserve">TOTAL              </w:t>
      </w:r>
      <w:r w:rsidRPr="00E22F96">
        <w:rPr>
          <w:rFonts w:ascii="Footlight MT Light" w:hAnsi="Footlight MT Light"/>
          <w:b/>
          <w:bCs/>
          <w:sz w:val="24"/>
          <w:szCs w:val="24"/>
        </w:rPr>
        <w:tab/>
      </w:r>
      <w:r w:rsidRPr="00E22F96">
        <w:rPr>
          <w:rFonts w:ascii="Footlight MT Light" w:hAnsi="Footlight MT Light"/>
          <w:b/>
          <w:bCs/>
          <w:sz w:val="24"/>
          <w:szCs w:val="24"/>
        </w:rPr>
        <w:tab/>
      </w:r>
      <w:r w:rsidRPr="00E22F96">
        <w:rPr>
          <w:rFonts w:ascii="Footlight MT Light" w:hAnsi="Footlight MT Light"/>
          <w:b/>
          <w:bCs/>
          <w:sz w:val="24"/>
          <w:szCs w:val="24"/>
        </w:rPr>
        <w:tab/>
      </w:r>
      <w:r w:rsidRPr="00E22F96">
        <w:rPr>
          <w:rFonts w:ascii="Footlight MT Light" w:hAnsi="Footlight MT Light"/>
          <w:b/>
          <w:bCs/>
          <w:sz w:val="24"/>
          <w:szCs w:val="24"/>
        </w:rPr>
        <w:tab/>
      </w:r>
      <w:r w:rsidRPr="00E22F96">
        <w:rPr>
          <w:rFonts w:ascii="Footlight MT Light" w:hAnsi="Footlight MT Light"/>
          <w:b/>
          <w:bCs/>
          <w:sz w:val="24"/>
          <w:szCs w:val="24"/>
        </w:rPr>
        <w:tab/>
      </w:r>
      <w:r w:rsidRPr="00E22F96">
        <w:rPr>
          <w:rFonts w:ascii="Footlight MT Light" w:hAnsi="Footlight MT Light"/>
          <w:b/>
          <w:bCs/>
          <w:sz w:val="24"/>
          <w:szCs w:val="24"/>
        </w:rPr>
        <w:tab/>
      </w:r>
      <w:r w:rsidRPr="00E22F96">
        <w:rPr>
          <w:rFonts w:ascii="Footlight MT Light" w:hAnsi="Footlight MT Light"/>
          <w:b/>
          <w:bCs/>
          <w:sz w:val="24"/>
          <w:szCs w:val="24"/>
        </w:rPr>
        <w:tab/>
      </w:r>
      <w:r w:rsidRPr="00E22F96">
        <w:rPr>
          <w:rFonts w:ascii="Footlight MT Light" w:hAnsi="Footlight MT Light"/>
          <w:b/>
          <w:bCs/>
          <w:sz w:val="24"/>
          <w:szCs w:val="24"/>
        </w:rPr>
        <w:tab/>
        <w:t xml:space="preserve">   100%</w:t>
      </w:r>
      <w:r w:rsidRPr="00E22F96">
        <w:rPr>
          <w:rFonts w:ascii="Footlight MT Light" w:hAnsi="Footlight MT Light"/>
          <w:b/>
          <w:bCs/>
          <w:sz w:val="24"/>
          <w:szCs w:val="24"/>
        </w:rPr>
        <w:tab/>
        <w:t xml:space="preserve">                                                              </w:t>
      </w:r>
    </w:p>
    <w:p w:rsidR="00431CE8" w:rsidRPr="00E22F96" w:rsidRDefault="00431CE8" w:rsidP="00431CE8">
      <w:pPr>
        <w:pStyle w:val="ListParagraph"/>
        <w:numPr>
          <w:ilvl w:val="0"/>
          <w:numId w:val="6"/>
        </w:numPr>
        <w:jc w:val="both"/>
        <w:rPr>
          <w:rFonts w:ascii="Footlight MT Light" w:hAnsi="Footlight MT Light"/>
          <w:b/>
          <w:sz w:val="24"/>
          <w:szCs w:val="24"/>
          <w:u w:val="single"/>
        </w:rPr>
      </w:pPr>
      <w:r w:rsidRPr="00E22F96">
        <w:rPr>
          <w:rFonts w:ascii="Footlight MT Light" w:hAnsi="Footlight MT Light"/>
          <w:b/>
          <w:sz w:val="24"/>
          <w:szCs w:val="24"/>
          <w:u w:val="single"/>
        </w:rPr>
        <w:t>Attendance :</w:t>
      </w:r>
    </w:p>
    <w:p w:rsidR="00431CE8" w:rsidRPr="00E22F96" w:rsidRDefault="00431CE8" w:rsidP="00431CE8">
      <w:pPr>
        <w:jc w:val="both"/>
        <w:rPr>
          <w:rFonts w:ascii="Footlight MT Light" w:hAnsi="Footlight MT Light"/>
          <w:sz w:val="24"/>
          <w:szCs w:val="24"/>
        </w:rPr>
      </w:pPr>
      <w:r w:rsidRPr="00E22F96">
        <w:rPr>
          <w:rFonts w:ascii="Footlight MT Light" w:hAnsi="Footlight MT Light"/>
          <w:sz w:val="24"/>
          <w:szCs w:val="24"/>
        </w:rPr>
        <w:t>Students are required to attend not less than 75% of all educational activities during the block. These include small group teaching, lectures, practical sessions, skills training sessions and integrated clinical sessions.</w:t>
      </w:r>
    </w:p>
    <w:p w:rsidR="00431CE8" w:rsidRPr="00E22F96" w:rsidRDefault="00431CE8" w:rsidP="00431CE8">
      <w:pPr>
        <w:jc w:val="both"/>
        <w:rPr>
          <w:rFonts w:ascii="Footlight MT Light" w:hAnsi="Footlight MT Light"/>
          <w:sz w:val="24"/>
          <w:szCs w:val="24"/>
        </w:rPr>
      </w:pPr>
      <w:r w:rsidRPr="00E22F96">
        <w:rPr>
          <w:rFonts w:ascii="Footlight MT Light" w:hAnsi="Footlight MT Light"/>
          <w:sz w:val="24"/>
          <w:szCs w:val="24"/>
        </w:rPr>
        <w:t>Your attendance will be recorded during all sessions. Failure to meet this requirement without a valid explanation will result in exclusion from the final examination. On the other hand, your presence will be rewarded by assigned marks.</w:t>
      </w:r>
    </w:p>
    <w:p w:rsidR="00431CE8" w:rsidRPr="00E22F96" w:rsidRDefault="00431CE8" w:rsidP="00431CE8">
      <w:pPr>
        <w:jc w:val="both"/>
        <w:rPr>
          <w:rFonts w:ascii="Footlight MT Light" w:hAnsi="Footlight MT Light"/>
          <w:sz w:val="24"/>
          <w:szCs w:val="24"/>
        </w:rPr>
      </w:pPr>
    </w:p>
    <w:p w:rsidR="00431CE8" w:rsidRPr="00E22F96" w:rsidRDefault="00431CE8" w:rsidP="00431CE8">
      <w:pPr>
        <w:pStyle w:val="ListParagraph"/>
        <w:numPr>
          <w:ilvl w:val="0"/>
          <w:numId w:val="6"/>
        </w:numPr>
        <w:jc w:val="both"/>
        <w:rPr>
          <w:rFonts w:ascii="Footlight MT Light" w:hAnsi="Footlight MT Light"/>
          <w:b/>
          <w:bCs/>
          <w:sz w:val="24"/>
          <w:szCs w:val="24"/>
          <w:u w:val="single"/>
        </w:rPr>
      </w:pPr>
      <w:r w:rsidRPr="00E22F96">
        <w:rPr>
          <w:rFonts w:ascii="Footlight MT Light" w:hAnsi="Footlight MT Light"/>
          <w:b/>
          <w:bCs/>
          <w:sz w:val="24"/>
          <w:szCs w:val="24"/>
          <w:u w:val="single"/>
        </w:rPr>
        <w:t>Tutor Assessment in Large and Small groups (Continuous Assessment):</w:t>
      </w:r>
    </w:p>
    <w:p w:rsidR="00431CE8" w:rsidRPr="00E22F96" w:rsidRDefault="00431CE8" w:rsidP="00431CE8">
      <w:pPr>
        <w:jc w:val="both"/>
        <w:rPr>
          <w:rFonts w:ascii="Footlight MT Light" w:hAnsi="Footlight MT Light"/>
          <w:sz w:val="24"/>
          <w:szCs w:val="24"/>
        </w:rPr>
      </w:pPr>
      <w:r w:rsidRPr="00E22F96">
        <w:rPr>
          <w:rFonts w:ascii="Footlight MT Light" w:hAnsi="Footlight MT Light"/>
          <w:sz w:val="24"/>
          <w:szCs w:val="24"/>
        </w:rPr>
        <w:t>During each session, your individual efforts will be evaluated by your tutor. The tutors are instructed to evaluate two aspects:</w:t>
      </w:r>
    </w:p>
    <w:p w:rsidR="00431CE8" w:rsidRPr="00E22F96" w:rsidRDefault="00431CE8" w:rsidP="00431CE8">
      <w:pPr>
        <w:numPr>
          <w:ilvl w:val="0"/>
          <w:numId w:val="7"/>
        </w:numPr>
        <w:spacing w:after="0" w:line="240" w:lineRule="auto"/>
        <w:jc w:val="both"/>
        <w:rPr>
          <w:rFonts w:ascii="Footlight MT Light" w:hAnsi="Footlight MT Light"/>
          <w:sz w:val="24"/>
          <w:szCs w:val="24"/>
        </w:rPr>
      </w:pPr>
      <w:r w:rsidRPr="00E22F96">
        <w:rPr>
          <w:rFonts w:ascii="Footlight MT Light" w:hAnsi="Footlight MT Light"/>
          <w:sz w:val="24"/>
          <w:szCs w:val="24"/>
        </w:rPr>
        <w:t>The extent to which you demonstrate that you study and prepare yourself thoroughly between the two sessions (i.e., preparation).</w:t>
      </w:r>
    </w:p>
    <w:p w:rsidR="00431CE8" w:rsidRPr="00E22F96" w:rsidRDefault="00431CE8" w:rsidP="00431CE8">
      <w:pPr>
        <w:spacing w:after="0" w:line="240" w:lineRule="auto"/>
        <w:ind w:left="1080"/>
        <w:jc w:val="both"/>
        <w:rPr>
          <w:rFonts w:ascii="Footlight MT Light" w:hAnsi="Footlight MT Light"/>
          <w:sz w:val="24"/>
          <w:szCs w:val="24"/>
        </w:rPr>
      </w:pPr>
    </w:p>
    <w:p w:rsidR="00431CE8" w:rsidRPr="00E22F96" w:rsidRDefault="00431CE8" w:rsidP="00431CE8">
      <w:pPr>
        <w:pStyle w:val="NoSpacing"/>
        <w:numPr>
          <w:ilvl w:val="0"/>
          <w:numId w:val="7"/>
        </w:numPr>
        <w:jc w:val="both"/>
        <w:rPr>
          <w:rFonts w:ascii="Footlight MT Light" w:hAnsi="Footlight MT Light"/>
        </w:rPr>
      </w:pPr>
      <w:r w:rsidRPr="00E22F96">
        <w:rPr>
          <w:rFonts w:ascii="Footlight MT Light" w:hAnsi="Footlight MT Light"/>
        </w:rPr>
        <w:t xml:space="preserve">The extent to which you actively contribute during group discussion (i.e., participation). Your grade for each session depends upon both your preparation and your participation. The grade will be on the scale from “5”, “4”, “3”, “2”, or “1”. Which have the following general descriptors: </w:t>
      </w:r>
    </w:p>
    <w:p w:rsidR="00431CE8" w:rsidRPr="00E22F96" w:rsidRDefault="00431CE8" w:rsidP="00431CE8">
      <w:pPr>
        <w:pStyle w:val="NoSpacing"/>
        <w:jc w:val="both"/>
        <w:rPr>
          <w:rFonts w:ascii="Footlight MT Light" w:hAnsi="Footlight MT Light"/>
        </w:rPr>
      </w:pPr>
    </w:p>
    <w:p w:rsidR="00431CE8" w:rsidRPr="00E22F96" w:rsidRDefault="00431CE8" w:rsidP="00431CE8">
      <w:pPr>
        <w:pStyle w:val="NoSpacing"/>
        <w:jc w:val="both"/>
        <w:rPr>
          <w:rFonts w:ascii="Footlight MT Light" w:hAnsi="Footlight MT Light"/>
        </w:rPr>
      </w:pPr>
    </w:p>
    <w:p w:rsidR="00431CE8" w:rsidRPr="00E22F96" w:rsidRDefault="00431CE8" w:rsidP="00431CE8">
      <w:pPr>
        <w:pStyle w:val="NoSpacing"/>
        <w:ind w:left="2160" w:firstLine="720"/>
        <w:jc w:val="both"/>
        <w:rPr>
          <w:rFonts w:ascii="Footlight MT Light" w:hAnsi="Footlight MT Light"/>
        </w:rPr>
      </w:pPr>
      <w:r w:rsidRPr="00E22F96">
        <w:rPr>
          <w:rFonts w:ascii="Footlight MT Light" w:hAnsi="Footlight MT Light"/>
        </w:rPr>
        <w:t>5 = Outstanding (Excellent)</w:t>
      </w:r>
    </w:p>
    <w:p w:rsidR="00431CE8" w:rsidRPr="00E22F96" w:rsidRDefault="00431CE8" w:rsidP="00431CE8">
      <w:pPr>
        <w:pStyle w:val="NoSpacing"/>
        <w:ind w:left="2160" w:firstLine="720"/>
        <w:jc w:val="both"/>
        <w:rPr>
          <w:rFonts w:ascii="Footlight MT Light" w:hAnsi="Footlight MT Light"/>
        </w:rPr>
      </w:pPr>
      <w:r w:rsidRPr="00E22F96">
        <w:rPr>
          <w:rFonts w:ascii="Footlight MT Light" w:hAnsi="Footlight MT Light"/>
        </w:rPr>
        <w:t>4 = Very good</w:t>
      </w:r>
    </w:p>
    <w:p w:rsidR="00431CE8" w:rsidRPr="00E22F96" w:rsidRDefault="00431CE8" w:rsidP="00431CE8">
      <w:pPr>
        <w:pStyle w:val="NoSpacing"/>
        <w:ind w:left="2160" w:firstLine="720"/>
        <w:jc w:val="both"/>
        <w:rPr>
          <w:rFonts w:ascii="Footlight MT Light" w:hAnsi="Footlight MT Light"/>
        </w:rPr>
      </w:pPr>
      <w:r w:rsidRPr="00E22F96">
        <w:rPr>
          <w:rFonts w:ascii="Footlight MT Light" w:hAnsi="Footlight MT Light"/>
        </w:rPr>
        <w:t>3 = Good</w:t>
      </w:r>
    </w:p>
    <w:p w:rsidR="00431CE8" w:rsidRPr="00E22F96" w:rsidRDefault="00431CE8" w:rsidP="00431CE8">
      <w:pPr>
        <w:pStyle w:val="NoSpacing"/>
        <w:ind w:left="2160" w:firstLine="720"/>
        <w:jc w:val="both"/>
        <w:rPr>
          <w:rFonts w:ascii="Footlight MT Light" w:hAnsi="Footlight MT Light"/>
        </w:rPr>
      </w:pPr>
      <w:r w:rsidRPr="00E22F96">
        <w:rPr>
          <w:rFonts w:ascii="Footlight MT Light" w:hAnsi="Footlight MT Light"/>
        </w:rPr>
        <w:t>2 = Average</w:t>
      </w:r>
    </w:p>
    <w:p w:rsidR="00431CE8" w:rsidRPr="00E22F96" w:rsidRDefault="00431CE8" w:rsidP="00431CE8">
      <w:pPr>
        <w:pStyle w:val="NoSpacing"/>
        <w:ind w:left="2160" w:firstLine="720"/>
        <w:jc w:val="both"/>
        <w:rPr>
          <w:rFonts w:ascii="Footlight MT Light" w:hAnsi="Footlight MT Light"/>
        </w:rPr>
      </w:pPr>
      <w:r w:rsidRPr="00E22F96">
        <w:rPr>
          <w:rFonts w:ascii="Footlight MT Light" w:hAnsi="Footlight MT Light"/>
        </w:rPr>
        <w:t>1 = Poor</w:t>
      </w:r>
    </w:p>
    <w:p w:rsidR="00431CE8" w:rsidRPr="00E22F96" w:rsidRDefault="00431CE8" w:rsidP="00431CE8">
      <w:pPr>
        <w:spacing w:after="0" w:line="240" w:lineRule="auto"/>
        <w:ind w:left="1080"/>
        <w:jc w:val="both"/>
        <w:rPr>
          <w:rFonts w:ascii="Footlight MT Light" w:hAnsi="Footlight MT Light"/>
          <w:sz w:val="24"/>
          <w:szCs w:val="24"/>
        </w:rPr>
      </w:pPr>
    </w:p>
    <w:p w:rsidR="00431CE8" w:rsidRPr="00E22F96" w:rsidRDefault="00431CE8" w:rsidP="00431CE8">
      <w:pPr>
        <w:jc w:val="both"/>
        <w:rPr>
          <w:rFonts w:ascii="Footlight MT Light" w:hAnsi="Footlight MT Light"/>
          <w:sz w:val="24"/>
          <w:szCs w:val="24"/>
        </w:rPr>
      </w:pPr>
      <w:r w:rsidRPr="00E22F96">
        <w:rPr>
          <w:rFonts w:ascii="Footlight MT Light" w:hAnsi="Footlight MT Light"/>
          <w:sz w:val="24"/>
          <w:szCs w:val="24"/>
        </w:rPr>
        <w:lastRenderedPageBreak/>
        <w:t xml:space="preserve">The block contains two sessions each week, so the maximum amount of ‘participation points’ you are able to obtain will be from two sessions multiplied by the number of weeks. The total participation points will be recalculated according to the weight for each participation in the total assessment. </w:t>
      </w:r>
    </w:p>
    <w:p w:rsidR="00431CE8" w:rsidRPr="00E22F96" w:rsidRDefault="00431CE8" w:rsidP="00431CE8">
      <w:pPr>
        <w:jc w:val="both"/>
        <w:rPr>
          <w:rFonts w:ascii="Footlight MT Light" w:hAnsi="Footlight MT Light"/>
          <w:sz w:val="24"/>
          <w:szCs w:val="24"/>
        </w:rPr>
      </w:pPr>
      <w:r w:rsidRPr="00E22F96">
        <w:rPr>
          <w:rFonts w:ascii="Footlight MT Light" w:hAnsi="Footlight MT Light"/>
          <w:sz w:val="24"/>
          <w:szCs w:val="24"/>
        </w:rPr>
        <w:t xml:space="preserve">Your tutor can give you more information about the evaluation of your participation. The details of these evaluation also given in “Tutor Assessment of Student” form. </w:t>
      </w:r>
    </w:p>
    <w:p w:rsidR="00431CE8" w:rsidRPr="00E22F96" w:rsidRDefault="00431CE8" w:rsidP="00431CE8">
      <w:pPr>
        <w:jc w:val="both"/>
        <w:rPr>
          <w:rFonts w:ascii="Footlight MT Light" w:hAnsi="Footlight MT Light"/>
          <w:sz w:val="24"/>
          <w:szCs w:val="24"/>
        </w:rPr>
      </w:pPr>
    </w:p>
    <w:p w:rsidR="00431CE8" w:rsidRPr="00E22F96" w:rsidRDefault="00431CE8" w:rsidP="00431CE8">
      <w:pPr>
        <w:pStyle w:val="ListParagraph"/>
        <w:numPr>
          <w:ilvl w:val="0"/>
          <w:numId w:val="6"/>
        </w:numPr>
        <w:spacing w:after="0" w:line="240" w:lineRule="auto"/>
        <w:jc w:val="both"/>
        <w:rPr>
          <w:rStyle w:val="mw-headline"/>
          <w:rFonts w:ascii="Footlight MT Light" w:hAnsi="Footlight MT Light"/>
          <w:b/>
          <w:bCs/>
          <w:sz w:val="24"/>
          <w:szCs w:val="24"/>
        </w:rPr>
      </w:pPr>
      <w:r w:rsidRPr="00E22F96">
        <w:rPr>
          <w:rStyle w:val="mw-headline"/>
          <w:rFonts w:ascii="Footlight MT Light" w:hAnsi="Footlight MT Light"/>
          <w:sz w:val="24"/>
          <w:szCs w:val="24"/>
        </w:rPr>
        <w:t>Written Examination:</w:t>
      </w:r>
    </w:p>
    <w:p w:rsidR="00431CE8" w:rsidRPr="00E22F96" w:rsidRDefault="00431CE8" w:rsidP="00431CE8">
      <w:pPr>
        <w:spacing w:after="0" w:line="240" w:lineRule="auto"/>
        <w:jc w:val="both"/>
        <w:rPr>
          <w:rStyle w:val="mw-headline"/>
          <w:rFonts w:ascii="Footlight MT Light" w:hAnsi="Footlight MT Light"/>
          <w:b/>
          <w:bCs/>
          <w:i/>
          <w:iCs/>
          <w:sz w:val="24"/>
          <w:szCs w:val="24"/>
        </w:rPr>
      </w:pPr>
    </w:p>
    <w:p w:rsidR="00431CE8" w:rsidRPr="00E22F96" w:rsidRDefault="00431CE8" w:rsidP="00431CE8">
      <w:pPr>
        <w:pStyle w:val="ListParagraph"/>
        <w:spacing w:after="0" w:line="240" w:lineRule="auto"/>
        <w:ind w:left="1155"/>
        <w:jc w:val="both"/>
        <w:rPr>
          <w:rFonts w:ascii="Footlight MT Light" w:hAnsi="Footlight MT Light"/>
          <w:sz w:val="24"/>
          <w:szCs w:val="24"/>
        </w:rPr>
      </w:pPr>
    </w:p>
    <w:p w:rsidR="00431CE8" w:rsidRPr="00E22F96" w:rsidRDefault="00431CE8" w:rsidP="00431CE8">
      <w:pPr>
        <w:numPr>
          <w:ilvl w:val="0"/>
          <w:numId w:val="4"/>
        </w:numPr>
        <w:spacing w:after="0" w:line="240" w:lineRule="auto"/>
        <w:jc w:val="both"/>
        <w:rPr>
          <w:rFonts w:ascii="Footlight MT Light" w:hAnsi="Footlight MT Light"/>
          <w:sz w:val="24"/>
          <w:szCs w:val="24"/>
        </w:rPr>
      </w:pPr>
      <w:r w:rsidRPr="00E22F96">
        <w:rPr>
          <w:rFonts w:ascii="Footlight MT Light" w:hAnsi="Footlight MT Light"/>
          <w:sz w:val="24"/>
          <w:szCs w:val="24"/>
        </w:rPr>
        <w:t>Final written exam 40%: at the end of the block in form of MCQs, that are prepared mainly from sessions and presented to the students. This exam will consist of 80-100 MCQs that will assess factual knowledge too.</w:t>
      </w:r>
    </w:p>
    <w:p w:rsidR="00431CE8" w:rsidRPr="00E22F96" w:rsidRDefault="00431CE8" w:rsidP="00431CE8">
      <w:pPr>
        <w:spacing w:after="0" w:line="240" w:lineRule="auto"/>
        <w:jc w:val="both"/>
        <w:rPr>
          <w:rFonts w:ascii="Footlight MT Light" w:hAnsi="Footlight MT Light"/>
          <w:sz w:val="24"/>
          <w:szCs w:val="24"/>
        </w:rPr>
      </w:pPr>
    </w:p>
    <w:p w:rsidR="00431CE8" w:rsidRPr="00E22F96" w:rsidRDefault="00431CE8" w:rsidP="00431CE8">
      <w:pPr>
        <w:spacing w:after="0" w:line="240" w:lineRule="auto"/>
        <w:jc w:val="both"/>
        <w:rPr>
          <w:rStyle w:val="mw-headline"/>
          <w:rFonts w:ascii="Footlight MT Light" w:hAnsi="Footlight MT Light"/>
          <w:b/>
          <w:bCs/>
          <w:i/>
          <w:iCs/>
          <w:sz w:val="24"/>
          <w:szCs w:val="24"/>
        </w:rPr>
      </w:pPr>
    </w:p>
    <w:p w:rsidR="00431CE8" w:rsidRPr="00E22F96" w:rsidRDefault="00431CE8" w:rsidP="00431CE8">
      <w:pPr>
        <w:pStyle w:val="ListParagraph"/>
        <w:numPr>
          <w:ilvl w:val="0"/>
          <w:numId w:val="6"/>
        </w:numPr>
        <w:spacing w:after="0" w:line="240" w:lineRule="auto"/>
        <w:jc w:val="both"/>
        <w:rPr>
          <w:rFonts w:ascii="Footlight MT Light" w:hAnsi="Footlight MT Light"/>
          <w:sz w:val="24"/>
          <w:szCs w:val="24"/>
        </w:rPr>
      </w:pPr>
      <w:r w:rsidRPr="00E22F96">
        <w:rPr>
          <w:rFonts w:ascii="Footlight MT Light" w:hAnsi="Footlight MT Light"/>
          <w:b/>
          <w:bCs/>
          <w:sz w:val="24"/>
          <w:szCs w:val="24"/>
          <w:u w:val="single"/>
        </w:rPr>
        <w:t>Objective Structured Practical Examination</w:t>
      </w:r>
      <w:r w:rsidRPr="00E22F96">
        <w:rPr>
          <w:rFonts w:ascii="Footlight MT Light" w:hAnsi="Footlight MT Light"/>
          <w:sz w:val="24"/>
          <w:szCs w:val="24"/>
          <w:u w:val="single"/>
        </w:rPr>
        <w:t xml:space="preserve"> </w:t>
      </w:r>
      <w:r w:rsidRPr="00E22F96">
        <w:rPr>
          <w:rFonts w:ascii="Footlight MT Light" w:hAnsi="Footlight MT Light"/>
          <w:b/>
          <w:sz w:val="24"/>
          <w:szCs w:val="24"/>
          <w:u w:val="single"/>
        </w:rPr>
        <w:t>(OSPE</w:t>
      </w:r>
      <w:r w:rsidRPr="00E22F96">
        <w:rPr>
          <w:rFonts w:ascii="Footlight MT Light" w:hAnsi="Footlight MT Light"/>
          <w:sz w:val="24"/>
          <w:szCs w:val="24"/>
          <w:u w:val="single"/>
        </w:rPr>
        <w:t> </w:t>
      </w:r>
      <w:r w:rsidRPr="00E22F96">
        <w:rPr>
          <w:rFonts w:ascii="Footlight MT Light" w:hAnsi="Footlight MT Light"/>
          <w:b/>
          <w:bCs/>
          <w:sz w:val="24"/>
          <w:szCs w:val="24"/>
          <w:u w:val="single"/>
        </w:rPr>
        <w:t>):</w:t>
      </w:r>
      <w:r w:rsidRPr="00E22F96">
        <w:rPr>
          <w:rFonts w:ascii="Footlight MT Light" w:hAnsi="Footlight MT Light"/>
          <w:sz w:val="24"/>
          <w:szCs w:val="24"/>
        </w:rPr>
        <w:t xml:space="preserve"> </w:t>
      </w:r>
    </w:p>
    <w:p w:rsidR="00431CE8" w:rsidRPr="00E22F96" w:rsidRDefault="00431CE8" w:rsidP="00431CE8">
      <w:pPr>
        <w:pStyle w:val="ListParagraph"/>
        <w:spacing w:after="0" w:line="240" w:lineRule="auto"/>
        <w:ind w:left="0"/>
        <w:jc w:val="both"/>
        <w:rPr>
          <w:rFonts w:ascii="Footlight MT Light" w:hAnsi="Footlight MT Light"/>
          <w:sz w:val="24"/>
          <w:szCs w:val="24"/>
        </w:rPr>
      </w:pPr>
    </w:p>
    <w:p w:rsidR="00431CE8" w:rsidRPr="00E22F96" w:rsidRDefault="00431CE8" w:rsidP="00431CE8">
      <w:pPr>
        <w:pStyle w:val="ListParagraph"/>
        <w:spacing w:after="0" w:line="240" w:lineRule="auto"/>
        <w:ind w:left="0"/>
        <w:jc w:val="both"/>
        <w:rPr>
          <w:rFonts w:ascii="Footlight MT Light" w:hAnsi="Footlight MT Light"/>
          <w:sz w:val="24"/>
          <w:szCs w:val="24"/>
        </w:rPr>
      </w:pPr>
      <w:r w:rsidRPr="00E22F96">
        <w:rPr>
          <w:rFonts w:ascii="Footlight MT Light" w:hAnsi="Footlight MT Light"/>
          <w:sz w:val="24"/>
          <w:szCs w:val="24"/>
        </w:rPr>
        <w:t>This contains 3</w:t>
      </w:r>
      <w:r>
        <w:rPr>
          <w:rFonts w:ascii="Footlight MT Light" w:hAnsi="Footlight MT Light"/>
          <w:sz w:val="24"/>
          <w:szCs w:val="24"/>
        </w:rPr>
        <w:t>0</w:t>
      </w:r>
      <w:r w:rsidRPr="00E22F96">
        <w:rPr>
          <w:rFonts w:ascii="Footlight MT Light" w:hAnsi="Footlight MT Light"/>
          <w:sz w:val="24"/>
          <w:szCs w:val="24"/>
        </w:rPr>
        <w:t>% of the marks. It is a practical examination at the end of the block. The OSPE examination will consist of 15-20 OSPE stations. The purpose of the OSPE stations is to test your deeper understanding of the basic sciences. The OSPE will take place at the end of each block.</w:t>
      </w:r>
    </w:p>
    <w:p w:rsidR="00431CE8" w:rsidRPr="00E22F96" w:rsidRDefault="00431CE8" w:rsidP="00431CE8">
      <w:pPr>
        <w:pStyle w:val="ListParagraph"/>
        <w:spacing w:after="0" w:line="240" w:lineRule="auto"/>
        <w:ind w:left="0"/>
        <w:jc w:val="both"/>
        <w:rPr>
          <w:rFonts w:ascii="Footlight MT Light" w:hAnsi="Footlight MT Light"/>
          <w:sz w:val="24"/>
          <w:szCs w:val="24"/>
        </w:rPr>
      </w:pPr>
    </w:p>
    <w:p w:rsidR="00431CE8" w:rsidRPr="00E22F96" w:rsidRDefault="00431CE8" w:rsidP="00431CE8">
      <w:pPr>
        <w:pStyle w:val="ListParagraph"/>
        <w:numPr>
          <w:ilvl w:val="0"/>
          <w:numId w:val="6"/>
        </w:numPr>
        <w:spacing w:after="0" w:line="240" w:lineRule="auto"/>
        <w:jc w:val="both"/>
        <w:rPr>
          <w:rFonts w:ascii="Footlight MT Light" w:hAnsi="Footlight MT Light"/>
          <w:b/>
          <w:bCs/>
          <w:sz w:val="24"/>
          <w:szCs w:val="24"/>
          <w:u w:val="single"/>
        </w:rPr>
      </w:pPr>
      <w:r w:rsidRPr="00E22F96">
        <w:rPr>
          <w:rFonts w:ascii="Footlight MT Light" w:hAnsi="Footlight MT Light"/>
          <w:b/>
          <w:bCs/>
          <w:sz w:val="24"/>
          <w:szCs w:val="24"/>
          <w:u w:val="single"/>
        </w:rPr>
        <w:t>Short Answer Questions (SAQs)</w:t>
      </w:r>
    </w:p>
    <w:p w:rsidR="00431CE8" w:rsidRPr="00E22F96" w:rsidRDefault="00431CE8" w:rsidP="00431CE8">
      <w:pPr>
        <w:pStyle w:val="ListParagraph"/>
        <w:spacing w:after="0" w:line="240" w:lineRule="auto"/>
        <w:jc w:val="both"/>
        <w:rPr>
          <w:rFonts w:ascii="Footlight MT Light" w:hAnsi="Footlight MT Light"/>
          <w:b/>
          <w:bCs/>
          <w:sz w:val="24"/>
          <w:szCs w:val="24"/>
          <w:u w:val="single"/>
        </w:rPr>
      </w:pPr>
    </w:p>
    <w:p w:rsidR="00431CE8" w:rsidRPr="00E22F96" w:rsidRDefault="00431CE8" w:rsidP="00431CE8">
      <w:pPr>
        <w:pStyle w:val="ListParagraph"/>
        <w:spacing w:after="0" w:line="240" w:lineRule="auto"/>
        <w:ind w:left="0"/>
        <w:jc w:val="both"/>
        <w:rPr>
          <w:rFonts w:ascii="Footlight MT Light" w:hAnsi="Footlight MT Light"/>
          <w:sz w:val="24"/>
          <w:szCs w:val="24"/>
        </w:rPr>
      </w:pPr>
      <w:r w:rsidRPr="00E22F96">
        <w:rPr>
          <w:rFonts w:ascii="Footlight MT Light" w:hAnsi="Footlight MT Light"/>
          <w:sz w:val="24"/>
          <w:szCs w:val="24"/>
        </w:rPr>
        <w:t>This comprises 20% of the marks. It contains 3 to 5 cases which include 12-20 integrated SAQs. The time allocated for each question is 3 minutes. The purpose of SAQs is to test the knowledge and its application in integrated manner and to increase the validity and reliability of the written exam. The SAQ will take place at the end of each block</w:t>
      </w:r>
    </w:p>
    <w:p w:rsidR="00431CE8" w:rsidRPr="00E22F96" w:rsidRDefault="00431CE8" w:rsidP="00431CE8">
      <w:pPr>
        <w:spacing w:line="240" w:lineRule="auto"/>
        <w:jc w:val="both"/>
        <w:rPr>
          <w:rFonts w:ascii="Footlight MT Light" w:hAnsi="Footlight MT Light"/>
          <w:sz w:val="24"/>
          <w:szCs w:val="24"/>
        </w:rPr>
      </w:pPr>
    </w:p>
    <w:p w:rsidR="00431CE8" w:rsidRPr="00E22F96" w:rsidRDefault="00431CE8" w:rsidP="00431CE8">
      <w:pPr>
        <w:tabs>
          <w:tab w:val="num" w:pos="432"/>
        </w:tabs>
        <w:spacing w:after="0" w:line="240" w:lineRule="auto"/>
        <w:jc w:val="both"/>
        <w:rPr>
          <w:rFonts w:ascii="Footlight MT Light" w:hAnsi="Footlight MT Light"/>
          <w:b/>
          <w:bCs/>
          <w:i/>
          <w:iCs/>
          <w:sz w:val="24"/>
          <w:szCs w:val="24"/>
          <w:u w:val="single"/>
        </w:rPr>
      </w:pPr>
      <w:r w:rsidRPr="00E22F96">
        <w:rPr>
          <w:rFonts w:ascii="Footlight MT Light" w:hAnsi="Footlight MT Light"/>
          <w:b/>
          <w:bCs/>
          <w:i/>
          <w:iCs/>
          <w:sz w:val="24"/>
          <w:szCs w:val="24"/>
          <w:u w:val="single"/>
        </w:rPr>
        <w:t xml:space="preserve">Methods of student’s formative assessment: </w:t>
      </w:r>
    </w:p>
    <w:p w:rsidR="00431CE8" w:rsidRPr="00E22F96" w:rsidRDefault="00431CE8" w:rsidP="00431CE8">
      <w:pPr>
        <w:numPr>
          <w:ilvl w:val="0"/>
          <w:numId w:val="2"/>
        </w:numPr>
        <w:spacing w:after="0" w:line="240" w:lineRule="auto"/>
        <w:jc w:val="both"/>
        <w:rPr>
          <w:rFonts w:ascii="Footlight MT Light" w:hAnsi="Footlight MT Light"/>
          <w:sz w:val="24"/>
          <w:szCs w:val="24"/>
        </w:rPr>
      </w:pPr>
      <w:r w:rsidRPr="00E22F96">
        <w:rPr>
          <w:rFonts w:ascii="Footlight MT Light" w:hAnsi="Footlight MT Light"/>
          <w:sz w:val="24"/>
          <w:szCs w:val="24"/>
        </w:rPr>
        <w:t>Self evaluation</w:t>
      </w:r>
    </w:p>
    <w:p w:rsidR="00431CE8" w:rsidRPr="00E22F96" w:rsidRDefault="00431CE8" w:rsidP="00431CE8">
      <w:pPr>
        <w:numPr>
          <w:ilvl w:val="0"/>
          <w:numId w:val="2"/>
        </w:numPr>
        <w:spacing w:after="0" w:line="240" w:lineRule="auto"/>
        <w:jc w:val="both"/>
        <w:rPr>
          <w:rFonts w:ascii="Footlight MT Light" w:hAnsi="Footlight MT Light"/>
          <w:sz w:val="24"/>
          <w:szCs w:val="24"/>
        </w:rPr>
      </w:pPr>
      <w:r w:rsidRPr="00E22F96">
        <w:rPr>
          <w:rFonts w:ascii="Footlight MT Light" w:hAnsi="Footlight MT Light"/>
          <w:sz w:val="24"/>
          <w:szCs w:val="24"/>
        </w:rPr>
        <w:t>Peer evaluation</w:t>
      </w:r>
    </w:p>
    <w:p w:rsidR="00431CE8" w:rsidRPr="00E22F96" w:rsidRDefault="00431CE8" w:rsidP="00431CE8">
      <w:pPr>
        <w:numPr>
          <w:ilvl w:val="0"/>
          <w:numId w:val="2"/>
        </w:numPr>
        <w:spacing w:after="0" w:line="240" w:lineRule="auto"/>
        <w:jc w:val="both"/>
        <w:rPr>
          <w:rFonts w:ascii="Footlight MT Light" w:hAnsi="Footlight MT Light"/>
          <w:sz w:val="24"/>
          <w:szCs w:val="24"/>
        </w:rPr>
      </w:pPr>
      <w:r w:rsidRPr="00E22F96">
        <w:rPr>
          <w:rFonts w:ascii="Footlight MT Light" w:hAnsi="Footlight MT Light"/>
          <w:sz w:val="24"/>
          <w:szCs w:val="24"/>
        </w:rPr>
        <w:t>Tutor evaluation (both summative &amp; formative)</w:t>
      </w:r>
    </w:p>
    <w:p w:rsidR="00431CE8" w:rsidRPr="00E22F96" w:rsidRDefault="00431CE8" w:rsidP="00431CE8">
      <w:pPr>
        <w:pStyle w:val="NoSpacing"/>
        <w:numPr>
          <w:ilvl w:val="0"/>
          <w:numId w:val="2"/>
        </w:numPr>
        <w:jc w:val="both"/>
        <w:rPr>
          <w:rFonts w:ascii="Footlight MT Light" w:hAnsi="Footlight MT Light"/>
        </w:rPr>
      </w:pPr>
      <w:r w:rsidRPr="00E22F96">
        <w:rPr>
          <w:rFonts w:ascii="Footlight MT Light" w:hAnsi="Footlight MT Light"/>
        </w:rPr>
        <w:t>Log book</w:t>
      </w:r>
    </w:p>
    <w:p w:rsidR="00431CE8" w:rsidRPr="00E22F96" w:rsidRDefault="00431CE8" w:rsidP="00431CE8">
      <w:pPr>
        <w:spacing w:line="240" w:lineRule="auto"/>
        <w:jc w:val="both"/>
        <w:rPr>
          <w:rFonts w:ascii="Footlight MT Light" w:hAnsi="Footlight MT Light"/>
          <w:sz w:val="24"/>
          <w:szCs w:val="24"/>
        </w:rPr>
      </w:pPr>
      <w:r w:rsidRPr="00E22F96">
        <w:rPr>
          <w:rFonts w:ascii="Footlight MT Light" w:hAnsi="Footlight MT Light"/>
          <w:sz w:val="24"/>
          <w:szCs w:val="24"/>
        </w:rPr>
        <w:t xml:space="preserve"> </w:t>
      </w:r>
    </w:p>
    <w:p w:rsidR="00431CE8" w:rsidRPr="00E22F96" w:rsidRDefault="00431CE8" w:rsidP="00431CE8">
      <w:pPr>
        <w:jc w:val="both"/>
        <w:rPr>
          <w:rFonts w:ascii="Footlight MT Light" w:hAnsi="Footlight MT Light"/>
          <w:b/>
          <w:sz w:val="32"/>
          <w:szCs w:val="32"/>
        </w:rPr>
      </w:pPr>
    </w:p>
    <w:p w:rsidR="00431CE8" w:rsidRPr="00E22F96" w:rsidRDefault="00431CE8" w:rsidP="00431CE8">
      <w:pPr>
        <w:jc w:val="both"/>
        <w:rPr>
          <w:rFonts w:ascii="Footlight MT Light" w:hAnsi="Footlight MT Light"/>
          <w:b/>
          <w:sz w:val="32"/>
          <w:szCs w:val="32"/>
        </w:rPr>
      </w:pPr>
      <w:r w:rsidRPr="00E22F96">
        <w:rPr>
          <w:rFonts w:ascii="Footlight MT Light" w:hAnsi="Footlight MT Light"/>
          <w:b/>
          <w:sz w:val="32"/>
          <w:szCs w:val="32"/>
        </w:rPr>
        <w:t>Block Evaluation</w:t>
      </w:r>
    </w:p>
    <w:p w:rsidR="00431CE8" w:rsidRPr="00E22F96" w:rsidRDefault="00431CE8" w:rsidP="00431CE8">
      <w:pPr>
        <w:jc w:val="both"/>
        <w:rPr>
          <w:rFonts w:ascii="Footlight MT Light" w:hAnsi="Footlight MT Light"/>
          <w:bCs/>
          <w:sz w:val="24"/>
          <w:szCs w:val="24"/>
        </w:rPr>
      </w:pPr>
      <w:r w:rsidRPr="00E22F96">
        <w:rPr>
          <w:rFonts w:ascii="Footlight MT Light" w:hAnsi="Footlight MT Light"/>
          <w:bCs/>
          <w:sz w:val="24"/>
          <w:szCs w:val="24"/>
        </w:rPr>
        <w:t xml:space="preserve">The block evaluation uses the following three data sources: </w:t>
      </w:r>
    </w:p>
    <w:p w:rsidR="00431CE8" w:rsidRPr="00E22F96" w:rsidRDefault="00431CE8" w:rsidP="00431CE8">
      <w:pPr>
        <w:pStyle w:val="ListParagraph"/>
        <w:numPr>
          <w:ilvl w:val="0"/>
          <w:numId w:val="5"/>
        </w:numPr>
        <w:tabs>
          <w:tab w:val="num" w:pos="432"/>
        </w:tabs>
        <w:spacing w:after="0" w:line="240" w:lineRule="auto"/>
        <w:jc w:val="both"/>
        <w:rPr>
          <w:rFonts w:ascii="Footlight MT Light" w:hAnsi="Footlight MT Light"/>
          <w:sz w:val="24"/>
          <w:szCs w:val="24"/>
        </w:rPr>
      </w:pPr>
      <w:r w:rsidRPr="00E22F96">
        <w:rPr>
          <w:rFonts w:ascii="Footlight MT Light" w:hAnsi="Footlight MT Light"/>
          <w:sz w:val="24"/>
          <w:szCs w:val="24"/>
        </w:rPr>
        <w:t>Student Feedback</w:t>
      </w:r>
      <w:r w:rsidRPr="00E22F96">
        <w:rPr>
          <w:rFonts w:ascii="Footlight MT Light" w:hAnsi="Footlight MT Light"/>
          <w:bCs/>
          <w:sz w:val="24"/>
          <w:szCs w:val="24"/>
        </w:rPr>
        <w:t xml:space="preserve"> In form of</w:t>
      </w:r>
      <w:r w:rsidRPr="00E22F96">
        <w:rPr>
          <w:rFonts w:ascii="Footlight MT Light" w:hAnsi="Footlight MT Light"/>
          <w:b/>
          <w:sz w:val="24"/>
          <w:szCs w:val="24"/>
        </w:rPr>
        <w:t xml:space="preserve"> </w:t>
      </w:r>
      <w:r w:rsidRPr="00E22F96">
        <w:rPr>
          <w:rFonts w:ascii="Footlight MT Light" w:hAnsi="Footlight MT Light"/>
          <w:b/>
          <w:bCs/>
          <w:sz w:val="24"/>
          <w:szCs w:val="24"/>
        </w:rPr>
        <w:t>DREEM</w:t>
      </w:r>
      <w:r w:rsidRPr="00E22F96">
        <w:rPr>
          <w:rFonts w:ascii="Footlight MT Light" w:hAnsi="Footlight MT Light"/>
          <w:sz w:val="24"/>
          <w:szCs w:val="24"/>
        </w:rPr>
        <w:t xml:space="preserve"> – Dundee Ready Educational Environment Measure</w:t>
      </w:r>
    </w:p>
    <w:p w:rsidR="00431CE8" w:rsidRPr="00E22F96" w:rsidRDefault="00431CE8" w:rsidP="00431CE8">
      <w:pPr>
        <w:pStyle w:val="ListParagraph"/>
        <w:numPr>
          <w:ilvl w:val="0"/>
          <w:numId w:val="5"/>
        </w:numPr>
        <w:jc w:val="both"/>
        <w:rPr>
          <w:rFonts w:ascii="Footlight MT Light" w:hAnsi="Footlight MT Light"/>
          <w:sz w:val="24"/>
          <w:szCs w:val="24"/>
        </w:rPr>
      </w:pPr>
      <w:r w:rsidRPr="00E22F96">
        <w:rPr>
          <w:rFonts w:ascii="Footlight MT Light" w:hAnsi="Footlight MT Light"/>
          <w:sz w:val="24"/>
          <w:szCs w:val="24"/>
        </w:rPr>
        <w:t>Tutor Feedback</w:t>
      </w:r>
    </w:p>
    <w:p w:rsidR="00431CE8" w:rsidRPr="00E22F96" w:rsidRDefault="00431CE8" w:rsidP="00431CE8">
      <w:pPr>
        <w:pStyle w:val="ListParagraph"/>
        <w:numPr>
          <w:ilvl w:val="0"/>
          <w:numId w:val="5"/>
        </w:numPr>
        <w:jc w:val="both"/>
        <w:rPr>
          <w:rFonts w:ascii="Footlight MT Light" w:hAnsi="Footlight MT Light"/>
          <w:sz w:val="24"/>
          <w:szCs w:val="24"/>
        </w:rPr>
      </w:pPr>
      <w:r w:rsidRPr="00E22F96">
        <w:rPr>
          <w:rFonts w:ascii="Footlight MT Light" w:hAnsi="Footlight MT Light"/>
          <w:sz w:val="24"/>
          <w:szCs w:val="24"/>
        </w:rPr>
        <w:t>Student Results</w:t>
      </w:r>
    </w:p>
    <w:p w:rsidR="00431CE8" w:rsidRDefault="00431CE8" w:rsidP="00431CE8">
      <w:pPr>
        <w:pStyle w:val="ListParagraph"/>
        <w:jc w:val="both"/>
        <w:rPr>
          <w:rFonts w:ascii="Footlight MT Light" w:hAnsi="Footlight MT Light"/>
          <w:sz w:val="24"/>
          <w:szCs w:val="24"/>
        </w:rPr>
      </w:pPr>
    </w:p>
    <w:p w:rsidR="005145F2" w:rsidRDefault="005145F2" w:rsidP="00EF44FA">
      <w:pPr>
        <w:pStyle w:val="ListParagraph"/>
        <w:jc w:val="both"/>
        <w:rPr>
          <w:rFonts w:ascii="Footlight MT Light" w:hAnsi="Footlight MT Light"/>
          <w:sz w:val="24"/>
          <w:szCs w:val="24"/>
        </w:rPr>
      </w:pPr>
    </w:p>
    <w:p w:rsidR="00431CE8" w:rsidRDefault="00431CE8" w:rsidP="00EF44FA">
      <w:pPr>
        <w:pStyle w:val="ListParagraph"/>
        <w:jc w:val="both"/>
        <w:rPr>
          <w:rFonts w:ascii="Footlight MT Light" w:hAnsi="Footlight MT Light"/>
          <w:sz w:val="24"/>
          <w:szCs w:val="24"/>
        </w:rPr>
      </w:pPr>
    </w:p>
    <w:p w:rsidR="00431CE8" w:rsidRDefault="00431CE8" w:rsidP="00EF44FA">
      <w:pPr>
        <w:pStyle w:val="ListParagraph"/>
        <w:jc w:val="both"/>
        <w:rPr>
          <w:rFonts w:ascii="Footlight MT Light" w:hAnsi="Footlight MT Light"/>
          <w:sz w:val="24"/>
          <w:szCs w:val="24"/>
        </w:rPr>
      </w:pPr>
    </w:p>
    <w:p w:rsidR="003C57C4" w:rsidRPr="001F1CA8" w:rsidRDefault="003C57C4" w:rsidP="00EF44FA">
      <w:pPr>
        <w:pStyle w:val="ListParagraph"/>
        <w:jc w:val="both"/>
        <w:rPr>
          <w:rFonts w:ascii="Footlight MT Light" w:hAnsi="Footlight MT Light"/>
          <w:sz w:val="24"/>
          <w:szCs w:val="24"/>
        </w:rPr>
      </w:pPr>
    </w:p>
    <w:p w:rsidR="009A58C6" w:rsidRPr="00064E8A" w:rsidRDefault="009A58C6" w:rsidP="00064E8A">
      <w:pPr>
        <w:spacing w:after="0" w:line="240" w:lineRule="auto"/>
        <w:jc w:val="both"/>
        <w:rPr>
          <w:rFonts w:ascii="Footlight MT Light" w:hAnsi="Footlight MT Light"/>
          <w:b/>
          <w:bCs/>
          <w:i/>
          <w:iCs/>
          <w:sz w:val="24"/>
          <w:szCs w:val="24"/>
          <w:u w:val="single"/>
        </w:rPr>
      </w:pPr>
    </w:p>
    <w:p w:rsidR="00A3018C" w:rsidRPr="005145F2" w:rsidRDefault="00A3018C" w:rsidP="00A3018C">
      <w:pPr>
        <w:rPr>
          <w:rFonts w:ascii="Footlight MT Light" w:hAnsi="Footlight MT Light"/>
          <w:b/>
          <w:bCs/>
          <w:sz w:val="26"/>
          <w:szCs w:val="26"/>
        </w:rPr>
      </w:pPr>
      <w:r w:rsidRPr="005145F2">
        <w:rPr>
          <w:rStyle w:val="mw-headline"/>
          <w:rFonts w:ascii="Footlight MT Light" w:hAnsi="Footlight MT Light"/>
          <w:b/>
          <w:bCs/>
          <w:sz w:val="26"/>
          <w:szCs w:val="26"/>
        </w:rPr>
        <w:lastRenderedPageBreak/>
        <w:t>LEARNING RESOURCES</w:t>
      </w:r>
    </w:p>
    <w:p w:rsidR="00A3018C" w:rsidRDefault="00A3018C" w:rsidP="00A3018C">
      <w:pPr>
        <w:spacing w:line="360" w:lineRule="auto"/>
        <w:rPr>
          <w:rFonts w:ascii="Footlight MT Light" w:hAnsi="Footlight MT Light" w:cstheme="minorBidi"/>
          <w:sz w:val="24"/>
          <w:szCs w:val="24"/>
        </w:rPr>
      </w:pPr>
      <w:r>
        <w:rPr>
          <w:rFonts w:ascii="Footlight MT Light" w:hAnsi="Footlight MT Light"/>
          <w:sz w:val="24"/>
          <w:szCs w:val="24"/>
        </w:rPr>
        <w:t xml:space="preserve">The list below comprises the key textbooks and learning resources which have been prescribed and recommended for use in the undergraduate medical course at King Saud University. It is expected that you have your own copy of prescribed textbooks and use them as one of your main resources in learning. Before making any purchases, you might carefully examine all other recommended textbooks in an area and chose the text that matches with your needs and your learning style. Although all these texts are available in the Medical Library, you might need to purchase texts that you use frequently in these years as the demand upon library texts is usually high.  </w:t>
      </w:r>
    </w:p>
    <w:p w:rsidR="00A3018C" w:rsidRDefault="00A3018C" w:rsidP="00A3018C">
      <w:pPr>
        <w:rPr>
          <w:rFonts w:ascii="Footlight MT Light" w:hAnsi="Footlight MT Light"/>
          <w:b/>
          <w:sz w:val="24"/>
          <w:szCs w:val="24"/>
        </w:rPr>
      </w:pPr>
      <w:r>
        <w:rPr>
          <w:rFonts w:ascii="Footlight MT Light" w:hAnsi="Footlight MT Light"/>
          <w:b/>
          <w:sz w:val="24"/>
          <w:szCs w:val="24"/>
        </w:rPr>
        <w:t>Medical Dictionary</w:t>
      </w:r>
    </w:p>
    <w:p w:rsidR="00A3018C" w:rsidRDefault="00A3018C" w:rsidP="00A3018C">
      <w:pPr>
        <w:rPr>
          <w:rFonts w:ascii="Footlight MT Light" w:hAnsi="Footlight MT Light"/>
          <w:i/>
          <w:sz w:val="24"/>
          <w:szCs w:val="24"/>
          <w:u w:val="single"/>
        </w:rPr>
      </w:pPr>
      <w:r>
        <w:rPr>
          <w:rFonts w:ascii="Footlight MT Light" w:hAnsi="Footlight MT Light"/>
          <w:i/>
          <w:sz w:val="24"/>
          <w:szCs w:val="24"/>
          <w:u w:val="single"/>
        </w:rPr>
        <w:t>Prescribed :</w:t>
      </w:r>
    </w:p>
    <w:p w:rsidR="00A3018C" w:rsidRDefault="00A3018C" w:rsidP="00A3018C">
      <w:pPr>
        <w:rPr>
          <w:rFonts w:ascii="Footlight MT Light" w:hAnsi="Footlight MT Light"/>
          <w:sz w:val="24"/>
          <w:szCs w:val="24"/>
        </w:rPr>
      </w:pPr>
      <w:r>
        <w:rPr>
          <w:rFonts w:ascii="Footlight MT Light" w:hAnsi="Footlight MT Light"/>
          <w:sz w:val="24"/>
          <w:szCs w:val="24"/>
        </w:rPr>
        <w:t>Martin EA (2010). Oxford Concise Medical Dictionary. Oxford: Oxford University Press.</w:t>
      </w:r>
    </w:p>
    <w:p w:rsidR="00A3018C" w:rsidRDefault="00A3018C" w:rsidP="00A3018C">
      <w:pPr>
        <w:rPr>
          <w:rFonts w:ascii="Footlight MT Light" w:hAnsi="Footlight MT Light"/>
          <w:i/>
          <w:sz w:val="24"/>
          <w:szCs w:val="24"/>
          <w:u w:val="single"/>
        </w:rPr>
      </w:pPr>
      <w:r>
        <w:rPr>
          <w:rFonts w:ascii="Footlight MT Light" w:hAnsi="Footlight MT Light"/>
          <w:i/>
          <w:sz w:val="24"/>
          <w:szCs w:val="24"/>
          <w:u w:val="single"/>
        </w:rPr>
        <w:t xml:space="preserve">Recommended textbooks: </w:t>
      </w:r>
    </w:p>
    <w:p w:rsidR="00A3018C" w:rsidRDefault="00A3018C" w:rsidP="00A3018C">
      <w:pPr>
        <w:rPr>
          <w:rFonts w:ascii="Footlight MT Light" w:hAnsi="Footlight MT Light"/>
          <w:sz w:val="24"/>
          <w:szCs w:val="24"/>
        </w:rPr>
      </w:pPr>
      <w:r>
        <w:rPr>
          <w:rFonts w:ascii="Footlight MT Light" w:hAnsi="Footlight MT Light"/>
          <w:sz w:val="24"/>
          <w:szCs w:val="24"/>
        </w:rPr>
        <w:t>Dorland (2010). Dorland’s Pocket Medical Dictionary with CD-ROM, Twenty-eighth Edition, Elsevier, UK.</w:t>
      </w:r>
    </w:p>
    <w:p w:rsidR="00A3018C" w:rsidRDefault="00A3018C" w:rsidP="00A3018C">
      <w:pPr>
        <w:rPr>
          <w:rFonts w:ascii="Footlight MT Light" w:hAnsi="Footlight MT Light"/>
          <w:sz w:val="24"/>
          <w:szCs w:val="24"/>
        </w:rPr>
      </w:pPr>
      <w:r>
        <w:rPr>
          <w:rFonts w:ascii="Footlight MT Light" w:hAnsi="Footlight MT Light"/>
          <w:sz w:val="24"/>
          <w:szCs w:val="24"/>
        </w:rPr>
        <w:t>Dorland (2007). Dorland’s Illustrated Medical Dictionary with CD-ROM, Thirty-first Edition, Elsevier, UK.</w:t>
      </w:r>
    </w:p>
    <w:p w:rsidR="00A3018C" w:rsidRDefault="00A3018C" w:rsidP="00A3018C">
      <w:pPr>
        <w:rPr>
          <w:rFonts w:ascii="Footlight MT Light" w:hAnsi="Footlight MT Light"/>
          <w:b/>
          <w:sz w:val="28"/>
          <w:szCs w:val="28"/>
        </w:rPr>
      </w:pPr>
      <w:r>
        <w:rPr>
          <w:rFonts w:ascii="Footlight MT Light" w:hAnsi="Footlight MT Light"/>
          <w:b/>
          <w:sz w:val="28"/>
          <w:szCs w:val="28"/>
        </w:rPr>
        <w:t>Anatomy &amp; Embryology</w:t>
      </w:r>
    </w:p>
    <w:p w:rsidR="00A3018C" w:rsidRDefault="00A3018C" w:rsidP="00A3018C">
      <w:pPr>
        <w:rPr>
          <w:rFonts w:ascii="Footlight MT Light" w:hAnsi="Footlight MT Light"/>
          <w:i/>
          <w:sz w:val="24"/>
          <w:szCs w:val="24"/>
          <w:u w:val="single"/>
        </w:rPr>
      </w:pPr>
      <w:r>
        <w:rPr>
          <w:rFonts w:ascii="Footlight MT Light" w:hAnsi="Footlight MT Light"/>
          <w:i/>
          <w:sz w:val="24"/>
          <w:szCs w:val="24"/>
          <w:u w:val="single"/>
        </w:rPr>
        <w:t>Prescribed textbook:</w:t>
      </w:r>
    </w:p>
    <w:p w:rsidR="00A3018C" w:rsidRDefault="00A3018C" w:rsidP="00A3018C">
      <w:pPr>
        <w:rPr>
          <w:rFonts w:ascii="Footlight MT Light" w:hAnsi="Footlight MT Light"/>
          <w:sz w:val="24"/>
          <w:szCs w:val="24"/>
        </w:rPr>
      </w:pPr>
      <w:r>
        <w:rPr>
          <w:rFonts w:ascii="Footlight MT Light" w:hAnsi="Footlight MT Light"/>
          <w:sz w:val="24"/>
          <w:szCs w:val="24"/>
        </w:rPr>
        <w:t xml:space="preserve">Drake RL, Vogl W and Mitchell AWM (2005). Gray’s Anatomy for Students. Philadelphia: Elsevier Churchill Livingstone. </w:t>
      </w:r>
    </w:p>
    <w:p w:rsidR="00A3018C" w:rsidRDefault="00A3018C" w:rsidP="00A3018C">
      <w:pPr>
        <w:rPr>
          <w:rFonts w:ascii="Footlight MT Light" w:hAnsi="Footlight MT Light"/>
          <w:color w:val="000000"/>
          <w:sz w:val="24"/>
          <w:szCs w:val="24"/>
        </w:rPr>
      </w:pPr>
      <w:r>
        <w:rPr>
          <w:rFonts w:ascii="Footlight MT Light" w:hAnsi="Footlight MT Light"/>
          <w:sz w:val="24"/>
          <w:szCs w:val="24"/>
        </w:rPr>
        <w:t>Snell RS (2005). Clinical Anatomy for Medical Students. 7</w:t>
      </w:r>
      <w:r>
        <w:rPr>
          <w:rFonts w:ascii="Footlight MT Light" w:hAnsi="Footlight MT Light"/>
          <w:sz w:val="24"/>
          <w:szCs w:val="24"/>
          <w:vertAlign w:val="superscript"/>
        </w:rPr>
        <w:t>th</w:t>
      </w:r>
      <w:r>
        <w:rPr>
          <w:rFonts w:ascii="Footlight MT Light" w:hAnsi="Footlight MT Light"/>
          <w:sz w:val="24"/>
          <w:szCs w:val="24"/>
        </w:rPr>
        <w:t xml:space="preserve"> ed. Philadelphia: Lippincott Williams &amp; </w:t>
      </w:r>
      <w:r>
        <w:rPr>
          <w:rFonts w:ascii="Footlight MT Light" w:hAnsi="Footlight MT Light"/>
          <w:color w:val="000000"/>
          <w:sz w:val="24"/>
          <w:szCs w:val="24"/>
        </w:rPr>
        <w:t>Wilkins.</w:t>
      </w:r>
    </w:p>
    <w:p w:rsidR="00A3018C" w:rsidRDefault="00A3018C" w:rsidP="00A3018C">
      <w:pPr>
        <w:rPr>
          <w:rFonts w:ascii="Footlight MT Light" w:hAnsi="Footlight MT Light"/>
          <w:color w:val="000000"/>
          <w:sz w:val="24"/>
          <w:szCs w:val="24"/>
        </w:rPr>
      </w:pPr>
      <w:r>
        <w:rPr>
          <w:rFonts w:ascii="Footlight MT Light" w:hAnsi="Footlight MT Light"/>
          <w:color w:val="000000"/>
          <w:sz w:val="24"/>
          <w:szCs w:val="24"/>
        </w:rPr>
        <w:t>Larson WJ (2001). Human Embryology. New York: Churchill Livingstone.</w:t>
      </w:r>
    </w:p>
    <w:p w:rsidR="00A3018C" w:rsidRDefault="00A3018C" w:rsidP="00A3018C">
      <w:pPr>
        <w:spacing w:line="240" w:lineRule="auto"/>
        <w:rPr>
          <w:rFonts w:ascii="Footlight MT Light" w:hAnsi="Footlight MT Light"/>
          <w:i/>
          <w:sz w:val="24"/>
          <w:szCs w:val="24"/>
          <w:u w:val="single"/>
        </w:rPr>
      </w:pPr>
      <w:r>
        <w:rPr>
          <w:rFonts w:ascii="Footlight MT Light" w:hAnsi="Footlight MT Light"/>
          <w:i/>
          <w:sz w:val="24"/>
          <w:szCs w:val="24"/>
          <w:u w:val="single"/>
        </w:rPr>
        <w:t>Recommended textbooks:</w:t>
      </w:r>
    </w:p>
    <w:p w:rsidR="00A3018C" w:rsidRDefault="00A3018C" w:rsidP="00A3018C">
      <w:pPr>
        <w:spacing w:line="240" w:lineRule="auto"/>
        <w:rPr>
          <w:rFonts w:ascii="Footlight MT Light" w:hAnsi="Footlight MT Light"/>
          <w:sz w:val="24"/>
          <w:szCs w:val="24"/>
        </w:rPr>
      </w:pPr>
      <w:r>
        <w:rPr>
          <w:rFonts w:ascii="Footlight MT Light" w:hAnsi="Footlight MT Light"/>
          <w:sz w:val="24"/>
          <w:szCs w:val="24"/>
        </w:rPr>
        <w:t>McMinn RH (2004). McMinn’s Color Atlas of Human Anatomy. Fifth Edition. Mosby Publisher, UK.</w:t>
      </w:r>
    </w:p>
    <w:p w:rsidR="00A3018C" w:rsidRDefault="00A3018C" w:rsidP="00A3018C">
      <w:pPr>
        <w:spacing w:line="240" w:lineRule="auto"/>
        <w:rPr>
          <w:rFonts w:ascii="Footlight MT Light" w:hAnsi="Footlight MT Light"/>
          <w:color w:val="000000"/>
          <w:sz w:val="24"/>
          <w:szCs w:val="24"/>
        </w:rPr>
      </w:pPr>
      <w:r>
        <w:rPr>
          <w:rFonts w:ascii="Footlight MT Light" w:hAnsi="Footlight MT Light"/>
          <w:color w:val="000000"/>
          <w:sz w:val="24"/>
          <w:szCs w:val="24"/>
        </w:rPr>
        <w:t>Moore KL and Dalley AF (2005). Clinically Oriented Anatomy. Philadelphia: Lippincott Williams &amp; Wilkins.</w:t>
      </w:r>
    </w:p>
    <w:p w:rsidR="00A3018C" w:rsidRDefault="00A3018C" w:rsidP="00A3018C">
      <w:pPr>
        <w:spacing w:line="240" w:lineRule="auto"/>
        <w:rPr>
          <w:rFonts w:ascii="Footlight MT Light" w:hAnsi="Footlight MT Light"/>
          <w:sz w:val="24"/>
          <w:szCs w:val="24"/>
        </w:rPr>
      </w:pPr>
      <w:r>
        <w:rPr>
          <w:rFonts w:ascii="Footlight MT Light" w:hAnsi="Footlight MT Light"/>
          <w:sz w:val="24"/>
          <w:szCs w:val="24"/>
        </w:rPr>
        <w:t>Netter FH (2006). Atlas of Human Anatomy. 4</w:t>
      </w:r>
      <w:r>
        <w:rPr>
          <w:rFonts w:ascii="Footlight MT Light" w:hAnsi="Footlight MT Light"/>
          <w:sz w:val="24"/>
          <w:szCs w:val="24"/>
          <w:vertAlign w:val="superscript"/>
        </w:rPr>
        <w:t>th</w:t>
      </w:r>
      <w:r>
        <w:rPr>
          <w:rFonts w:ascii="Footlight MT Light" w:hAnsi="Footlight MT Light"/>
          <w:sz w:val="24"/>
          <w:szCs w:val="24"/>
        </w:rPr>
        <w:t xml:space="preserve"> ed. Philadelphia: Saunders WB. </w:t>
      </w:r>
    </w:p>
    <w:p w:rsidR="00A3018C" w:rsidRDefault="00A3018C" w:rsidP="00A3018C">
      <w:pPr>
        <w:spacing w:line="240" w:lineRule="auto"/>
        <w:rPr>
          <w:rFonts w:ascii="Footlight MT Light" w:hAnsi="Footlight MT Light"/>
          <w:sz w:val="24"/>
          <w:szCs w:val="24"/>
        </w:rPr>
      </w:pPr>
      <w:r>
        <w:rPr>
          <w:rFonts w:ascii="Footlight MT Light" w:hAnsi="Footlight MT Light"/>
          <w:sz w:val="24"/>
          <w:szCs w:val="24"/>
        </w:rPr>
        <w:t>Agur AMR and Dalley AF (2005). Grant’s Atlas of Anatomy. 11</w:t>
      </w:r>
      <w:r>
        <w:rPr>
          <w:rFonts w:ascii="Footlight MT Light" w:hAnsi="Footlight MT Light"/>
          <w:sz w:val="24"/>
          <w:szCs w:val="24"/>
          <w:vertAlign w:val="superscript"/>
        </w:rPr>
        <w:t>th</w:t>
      </w:r>
      <w:r>
        <w:rPr>
          <w:rFonts w:ascii="Footlight MT Light" w:hAnsi="Footlight MT Light"/>
          <w:sz w:val="24"/>
          <w:szCs w:val="24"/>
        </w:rPr>
        <w:t xml:space="preserve"> ed. Philadelphia: Lippincott Williams &amp; Wilkins.</w:t>
      </w:r>
    </w:p>
    <w:p w:rsidR="00A3018C" w:rsidRDefault="00A3018C" w:rsidP="00A3018C">
      <w:pPr>
        <w:rPr>
          <w:rFonts w:ascii="Footlight MT Light" w:hAnsi="Footlight MT Light"/>
          <w:sz w:val="24"/>
          <w:szCs w:val="24"/>
        </w:rPr>
      </w:pPr>
      <w:r>
        <w:rPr>
          <w:rFonts w:ascii="Footlight MT Light" w:hAnsi="Footlight MT Light"/>
          <w:sz w:val="24"/>
          <w:szCs w:val="24"/>
        </w:rPr>
        <w:t>More KL (2002). The Developing Human. Philadelphia: Saunders WB.</w:t>
      </w:r>
    </w:p>
    <w:p w:rsidR="00A3018C" w:rsidRDefault="00A3018C" w:rsidP="00A3018C">
      <w:pPr>
        <w:rPr>
          <w:rFonts w:ascii="Footlight MT Light" w:hAnsi="Footlight MT Light"/>
          <w:sz w:val="24"/>
          <w:szCs w:val="24"/>
        </w:rPr>
      </w:pPr>
      <w:r>
        <w:rPr>
          <w:rFonts w:ascii="Footlight MT Light" w:hAnsi="Footlight MT Light"/>
          <w:sz w:val="24"/>
          <w:szCs w:val="24"/>
        </w:rPr>
        <w:t xml:space="preserve">Sadler TW. (2005) Langman’s Essential Medical Embryology. Philadelphia: Lippincott Williams &amp; Wilkins. </w:t>
      </w:r>
    </w:p>
    <w:p w:rsidR="00A3018C" w:rsidRDefault="00A3018C" w:rsidP="00A3018C">
      <w:pPr>
        <w:rPr>
          <w:rFonts w:ascii="Footlight MT Light" w:hAnsi="Footlight MT Light"/>
          <w:sz w:val="24"/>
          <w:szCs w:val="24"/>
        </w:rPr>
      </w:pPr>
      <w:r>
        <w:rPr>
          <w:rFonts w:ascii="Footlight MT Light" w:hAnsi="Footlight MT Light"/>
          <w:sz w:val="24"/>
          <w:szCs w:val="24"/>
        </w:rPr>
        <w:lastRenderedPageBreak/>
        <w:t>Sadler TW. (2006) Langman’s Medical Embryology. 10</w:t>
      </w:r>
      <w:r>
        <w:rPr>
          <w:rFonts w:ascii="Footlight MT Light" w:hAnsi="Footlight MT Light"/>
          <w:sz w:val="24"/>
          <w:szCs w:val="24"/>
          <w:vertAlign w:val="superscript"/>
        </w:rPr>
        <w:t>th</w:t>
      </w:r>
      <w:r>
        <w:rPr>
          <w:rFonts w:ascii="Footlight MT Light" w:hAnsi="Footlight MT Light"/>
          <w:sz w:val="24"/>
          <w:szCs w:val="24"/>
        </w:rPr>
        <w:t xml:space="preserve"> ed. Philadelphia: Lippincott Williams &amp; Wilkins. </w:t>
      </w:r>
    </w:p>
    <w:p w:rsidR="00A3018C" w:rsidRDefault="00A3018C" w:rsidP="00A3018C">
      <w:pPr>
        <w:rPr>
          <w:rFonts w:ascii="Footlight MT Light" w:hAnsi="Footlight MT Light" w:cstheme="minorBidi"/>
          <w:b/>
          <w:sz w:val="24"/>
          <w:szCs w:val="24"/>
        </w:rPr>
      </w:pPr>
      <w:r>
        <w:rPr>
          <w:rFonts w:ascii="Footlight MT Light" w:hAnsi="Footlight MT Light"/>
          <w:b/>
          <w:sz w:val="24"/>
          <w:szCs w:val="24"/>
        </w:rPr>
        <w:t>Histology</w:t>
      </w:r>
    </w:p>
    <w:p w:rsidR="00A3018C" w:rsidRDefault="00A3018C" w:rsidP="00A3018C">
      <w:pPr>
        <w:spacing w:line="240" w:lineRule="auto"/>
        <w:rPr>
          <w:rFonts w:ascii="Footlight MT Light" w:hAnsi="Footlight MT Light"/>
          <w:i/>
          <w:sz w:val="24"/>
          <w:szCs w:val="24"/>
          <w:u w:val="single"/>
        </w:rPr>
      </w:pPr>
      <w:r>
        <w:rPr>
          <w:rFonts w:ascii="Footlight MT Light" w:hAnsi="Footlight MT Light"/>
          <w:i/>
          <w:sz w:val="24"/>
          <w:szCs w:val="24"/>
          <w:u w:val="single"/>
        </w:rPr>
        <w:t>Prescribed textbook:</w:t>
      </w:r>
    </w:p>
    <w:p w:rsidR="00A3018C" w:rsidRDefault="00A3018C" w:rsidP="00A3018C">
      <w:pPr>
        <w:spacing w:line="240" w:lineRule="auto"/>
        <w:rPr>
          <w:rFonts w:ascii="Footlight MT Light" w:hAnsi="Footlight MT Light"/>
          <w:color w:val="000000"/>
          <w:sz w:val="24"/>
          <w:szCs w:val="24"/>
        </w:rPr>
      </w:pPr>
      <w:r>
        <w:rPr>
          <w:rFonts w:ascii="Footlight MT Light" w:hAnsi="Footlight MT Light"/>
          <w:color w:val="000000"/>
          <w:sz w:val="24"/>
          <w:szCs w:val="24"/>
        </w:rPr>
        <w:t>Gartner LP and Hiatt JL (2002). Color Textbook of Histology. 2</w:t>
      </w:r>
      <w:r>
        <w:rPr>
          <w:rFonts w:ascii="Footlight MT Light" w:hAnsi="Footlight MT Light"/>
          <w:color w:val="000000"/>
          <w:sz w:val="24"/>
          <w:szCs w:val="24"/>
          <w:vertAlign w:val="superscript"/>
        </w:rPr>
        <w:t>nd</w:t>
      </w:r>
      <w:r>
        <w:rPr>
          <w:rFonts w:ascii="Footlight MT Light" w:hAnsi="Footlight MT Light"/>
          <w:color w:val="000000"/>
          <w:sz w:val="24"/>
          <w:szCs w:val="24"/>
        </w:rPr>
        <w:t xml:space="preserve"> ed. Philadelphia: Saunders WB.</w:t>
      </w:r>
    </w:p>
    <w:p w:rsidR="00A3018C" w:rsidRDefault="00A3018C" w:rsidP="00A3018C">
      <w:pPr>
        <w:spacing w:line="240" w:lineRule="auto"/>
        <w:rPr>
          <w:rFonts w:ascii="Footlight MT Light" w:hAnsi="Footlight MT Light"/>
          <w:i/>
          <w:sz w:val="24"/>
          <w:szCs w:val="24"/>
          <w:u w:val="single"/>
        </w:rPr>
      </w:pPr>
      <w:r>
        <w:rPr>
          <w:rFonts w:ascii="Footlight MT Light" w:hAnsi="Footlight MT Light"/>
          <w:i/>
          <w:sz w:val="24"/>
          <w:szCs w:val="24"/>
          <w:u w:val="single"/>
        </w:rPr>
        <w:t>Recommended textbooks:</w:t>
      </w:r>
    </w:p>
    <w:p w:rsidR="00A3018C" w:rsidRDefault="00A3018C" w:rsidP="00A3018C">
      <w:pPr>
        <w:spacing w:line="240" w:lineRule="auto"/>
        <w:rPr>
          <w:rFonts w:ascii="Footlight MT Light" w:hAnsi="Footlight MT Light"/>
          <w:sz w:val="24"/>
          <w:szCs w:val="24"/>
        </w:rPr>
      </w:pPr>
      <w:r>
        <w:rPr>
          <w:rFonts w:ascii="Footlight MT Light" w:hAnsi="Footlight MT Light"/>
          <w:sz w:val="24"/>
          <w:szCs w:val="24"/>
        </w:rPr>
        <w:t>Young B, Lowe JS, Stevens A and Heath JW (2006). Wheater’s Functional Histology. 5</w:t>
      </w:r>
      <w:r>
        <w:rPr>
          <w:rFonts w:ascii="Footlight MT Light" w:hAnsi="Footlight MT Light"/>
          <w:sz w:val="24"/>
          <w:szCs w:val="24"/>
          <w:vertAlign w:val="superscript"/>
        </w:rPr>
        <w:t>th</w:t>
      </w:r>
      <w:r>
        <w:rPr>
          <w:rFonts w:ascii="Footlight MT Light" w:hAnsi="Footlight MT Light"/>
          <w:sz w:val="24"/>
          <w:szCs w:val="24"/>
        </w:rPr>
        <w:t xml:space="preserve"> ed. London: Churchill Livingstone. </w:t>
      </w:r>
    </w:p>
    <w:p w:rsidR="00A3018C" w:rsidRDefault="00A3018C" w:rsidP="00A3018C">
      <w:pPr>
        <w:rPr>
          <w:rFonts w:ascii="Footlight MT Light" w:hAnsi="Footlight MT Light"/>
          <w:b/>
          <w:sz w:val="24"/>
          <w:szCs w:val="24"/>
        </w:rPr>
      </w:pPr>
      <w:r>
        <w:rPr>
          <w:rFonts w:ascii="Footlight MT Light" w:hAnsi="Footlight MT Light"/>
          <w:b/>
          <w:sz w:val="24"/>
          <w:szCs w:val="24"/>
        </w:rPr>
        <w:t>Physiology</w:t>
      </w:r>
    </w:p>
    <w:p w:rsidR="00A3018C" w:rsidRDefault="00A3018C" w:rsidP="00A3018C">
      <w:pPr>
        <w:spacing w:line="240" w:lineRule="auto"/>
        <w:rPr>
          <w:rFonts w:ascii="Footlight MT Light" w:hAnsi="Footlight MT Light"/>
          <w:i/>
          <w:sz w:val="24"/>
          <w:szCs w:val="24"/>
          <w:u w:val="single"/>
        </w:rPr>
      </w:pPr>
      <w:r>
        <w:rPr>
          <w:rFonts w:ascii="Footlight MT Light" w:hAnsi="Footlight MT Light"/>
          <w:i/>
          <w:sz w:val="24"/>
          <w:szCs w:val="24"/>
          <w:u w:val="single"/>
        </w:rPr>
        <w:t>Prescribed textbook:</w:t>
      </w:r>
    </w:p>
    <w:p w:rsidR="00A3018C" w:rsidRDefault="00A3018C" w:rsidP="00A3018C">
      <w:pPr>
        <w:spacing w:line="240" w:lineRule="auto"/>
        <w:rPr>
          <w:rFonts w:ascii="Footlight MT Light" w:hAnsi="Footlight MT Light"/>
          <w:color w:val="000000"/>
          <w:sz w:val="24"/>
          <w:szCs w:val="24"/>
        </w:rPr>
      </w:pPr>
      <w:r>
        <w:rPr>
          <w:rFonts w:ascii="Footlight MT Light" w:hAnsi="Footlight MT Light"/>
          <w:color w:val="000000"/>
          <w:sz w:val="24"/>
          <w:szCs w:val="24"/>
        </w:rPr>
        <w:t>Rhoades R and Pflanzer R (2003). Human Physiology, 4</w:t>
      </w:r>
      <w:r>
        <w:rPr>
          <w:rFonts w:ascii="Footlight MT Light" w:hAnsi="Footlight MT Light"/>
          <w:color w:val="000000"/>
          <w:sz w:val="24"/>
          <w:szCs w:val="24"/>
          <w:vertAlign w:val="superscript"/>
        </w:rPr>
        <w:t>th</w:t>
      </w:r>
      <w:r>
        <w:rPr>
          <w:rFonts w:ascii="Footlight MT Light" w:hAnsi="Footlight MT Light"/>
          <w:color w:val="000000"/>
          <w:sz w:val="24"/>
          <w:szCs w:val="24"/>
        </w:rPr>
        <w:t xml:space="preserve"> ed. London: Brooks/Cole.</w:t>
      </w:r>
    </w:p>
    <w:p w:rsidR="00A3018C" w:rsidRDefault="00A3018C" w:rsidP="00A3018C">
      <w:pPr>
        <w:spacing w:line="240" w:lineRule="auto"/>
        <w:rPr>
          <w:rFonts w:ascii="Footlight MT Light" w:hAnsi="Footlight MT Light"/>
          <w:sz w:val="24"/>
          <w:szCs w:val="24"/>
        </w:rPr>
      </w:pPr>
      <w:r>
        <w:rPr>
          <w:rFonts w:ascii="Footlight MT Light" w:hAnsi="Footlight MT Light"/>
          <w:sz w:val="24"/>
          <w:szCs w:val="24"/>
        </w:rPr>
        <w:t>Hall JE. Guyton and Hall Textbook of Medical Physiology (2010). Twelfth Edition.  Churchill Livingstone, UK.</w:t>
      </w:r>
    </w:p>
    <w:p w:rsidR="00A3018C" w:rsidRDefault="00A3018C" w:rsidP="00A3018C">
      <w:pPr>
        <w:spacing w:line="240" w:lineRule="auto"/>
        <w:rPr>
          <w:rFonts w:ascii="Footlight MT Light" w:hAnsi="Footlight MT Light"/>
          <w:i/>
          <w:sz w:val="24"/>
          <w:szCs w:val="24"/>
          <w:u w:val="single"/>
        </w:rPr>
      </w:pPr>
      <w:r>
        <w:rPr>
          <w:rFonts w:ascii="Footlight MT Light" w:hAnsi="Footlight MT Light"/>
          <w:i/>
          <w:sz w:val="24"/>
          <w:szCs w:val="24"/>
          <w:u w:val="single"/>
        </w:rPr>
        <w:t>Recommended textbooks:</w:t>
      </w:r>
    </w:p>
    <w:p w:rsidR="00A3018C" w:rsidRDefault="00A3018C" w:rsidP="00A3018C">
      <w:pPr>
        <w:spacing w:line="240" w:lineRule="auto"/>
        <w:rPr>
          <w:rFonts w:ascii="Footlight MT Light" w:hAnsi="Footlight MT Light"/>
          <w:sz w:val="24"/>
          <w:szCs w:val="24"/>
        </w:rPr>
      </w:pPr>
      <w:r>
        <w:rPr>
          <w:rFonts w:ascii="Footlight MT Light" w:hAnsi="Footlight MT Light"/>
          <w:sz w:val="24"/>
          <w:szCs w:val="24"/>
        </w:rPr>
        <w:t>Berne RM, Levy MN, Koeppen BM and Stanton BA. (2005) Physiology. 5</w:t>
      </w:r>
      <w:r>
        <w:rPr>
          <w:rFonts w:ascii="Footlight MT Light" w:hAnsi="Footlight MT Light"/>
          <w:sz w:val="24"/>
          <w:szCs w:val="24"/>
          <w:vertAlign w:val="superscript"/>
        </w:rPr>
        <w:t>th</w:t>
      </w:r>
      <w:r>
        <w:rPr>
          <w:rFonts w:ascii="Footlight MT Light" w:hAnsi="Footlight MT Light"/>
          <w:sz w:val="24"/>
          <w:szCs w:val="24"/>
        </w:rPr>
        <w:t xml:space="preserve"> ed. London: Mosby</w:t>
      </w:r>
    </w:p>
    <w:p w:rsidR="00A3018C" w:rsidRDefault="00A3018C" w:rsidP="00A3018C">
      <w:pPr>
        <w:spacing w:line="240" w:lineRule="auto"/>
        <w:rPr>
          <w:rFonts w:ascii="Footlight MT Light" w:hAnsi="Footlight MT Light"/>
          <w:sz w:val="24"/>
          <w:szCs w:val="24"/>
        </w:rPr>
      </w:pPr>
      <w:r>
        <w:rPr>
          <w:rFonts w:ascii="Footlight MT Light" w:hAnsi="Footlight MT Light"/>
          <w:sz w:val="24"/>
          <w:szCs w:val="24"/>
        </w:rPr>
        <w:t>Sherwood L. (2006). Human Physiology: From Cells to Systems. 4</w:t>
      </w:r>
      <w:r>
        <w:rPr>
          <w:rFonts w:ascii="Footlight MT Light" w:hAnsi="Footlight MT Light"/>
          <w:sz w:val="24"/>
          <w:szCs w:val="24"/>
          <w:vertAlign w:val="superscript"/>
        </w:rPr>
        <w:t>th</w:t>
      </w:r>
      <w:r>
        <w:rPr>
          <w:rFonts w:ascii="Footlight MT Light" w:hAnsi="Footlight MT Light"/>
          <w:sz w:val="24"/>
          <w:szCs w:val="24"/>
        </w:rPr>
        <w:t xml:space="preserve"> ed.Brooks/Cole Pub.Co: Sydney.</w:t>
      </w:r>
    </w:p>
    <w:p w:rsidR="00A3018C" w:rsidRDefault="00A3018C" w:rsidP="00A3018C">
      <w:pPr>
        <w:spacing w:line="240" w:lineRule="auto"/>
        <w:rPr>
          <w:rFonts w:ascii="Footlight MT Light" w:hAnsi="Footlight MT Light"/>
          <w:sz w:val="24"/>
          <w:szCs w:val="24"/>
        </w:rPr>
      </w:pPr>
      <w:r>
        <w:rPr>
          <w:rFonts w:ascii="Footlight MT Light" w:hAnsi="Footlight MT Light"/>
          <w:sz w:val="24"/>
          <w:szCs w:val="24"/>
        </w:rPr>
        <w:t>Fox SI. (2008). Fundamentals of Human Physiology. 9</w:t>
      </w:r>
      <w:r>
        <w:rPr>
          <w:rFonts w:ascii="Footlight MT Light" w:hAnsi="Footlight MT Light"/>
          <w:sz w:val="24"/>
          <w:szCs w:val="24"/>
          <w:vertAlign w:val="superscript"/>
        </w:rPr>
        <w:t>th</w:t>
      </w:r>
      <w:r>
        <w:rPr>
          <w:rFonts w:ascii="Footlight MT Light" w:hAnsi="Footlight MT Light"/>
          <w:sz w:val="24"/>
          <w:szCs w:val="24"/>
        </w:rPr>
        <w:t xml:space="preserve"> ed. McGraw-Hill: Boston.</w:t>
      </w:r>
    </w:p>
    <w:p w:rsidR="00A3018C" w:rsidRDefault="00A3018C" w:rsidP="00A3018C">
      <w:pPr>
        <w:spacing w:line="240" w:lineRule="auto"/>
        <w:rPr>
          <w:rFonts w:ascii="Footlight MT Light" w:hAnsi="Footlight MT Light"/>
          <w:sz w:val="24"/>
          <w:szCs w:val="24"/>
        </w:rPr>
      </w:pPr>
      <w:r>
        <w:rPr>
          <w:rFonts w:ascii="Footlight MT Light" w:hAnsi="Footlight MT Light"/>
          <w:sz w:val="24"/>
          <w:szCs w:val="24"/>
        </w:rPr>
        <w:t>Saladin KS (2009). Anatomy and Physiology. McGraw Hill Lange, USA</w:t>
      </w:r>
    </w:p>
    <w:p w:rsidR="00A3018C" w:rsidRDefault="00A3018C" w:rsidP="00A3018C">
      <w:pPr>
        <w:spacing w:line="240" w:lineRule="auto"/>
        <w:rPr>
          <w:rFonts w:ascii="Footlight MT Light" w:hAnsi="Footlight MT Light"/>
          <w:sz w:val="24"/>
          <w:szCs w:val="24"/>
        </w:rPr>
      </w:pPr>
      <w:r>
        <w:rPr>
          <w:rFonts w:ascii="Footlight MT Light" w:hAnsi="Footlight MT Light"/>
          <w:sz w:val="24"/>
          <w:szCs w:val="24"/>
        </w:rPr>
        <w:t>Barrett KE, Barman SM, Boitano S, Brooks HL (2009). Ganong’s Review of Medical Physiology. Twenty Third Edition. McGraw-Hill Publisher, UK.</w:t>
      </w:r>
    </w:p>
    <w:p w:rsidR="00A3018C" w:rsidRDefault="00A3018C" w:rsidP="00A3018C">
      <w:pPr>
        <w:rPr>
          <w:rFonts w:ascii="Footlight MT Light" w:hAnsi="Footlight MT Light"/>
          <w:b/>
          <w:sz w:val="24"/>
          <w:szCs w:val="24"/>
        </w:rPr>
      </w:pPr>
      <w:r>
        <w:rPr>
          <w:rFonts w:ascii="Footlight MT Light" w:hAnsi="Footlight MT Light"/>
          <w:b/>
          <w:sz w:val="24"/>
          <w:szCs w:val="24"/>
        </w:rPr>
        <w:t>Pharmacology</w:t>
      </w:r>
    </w:p>
    <w:p w:rsidR="00A3018C" w:rsidRDefault="00A3018C" w:rsidP="00A3018C">
      <w:pPr>
        <w:spacing w:line="240" w:lineRule="auto"/>
        <w:rPr>
          <w:rFonts w:ascii="Footlight MT Light" w:hAnsi="Footlight MT Light"/>
          <w:i/>
          <w:sz w:val="24"/>
          <w:szCs w:val="24"/>
          <w:u w:val="single"/>
        </w:rPr>
      </w:pPr>
      <w:r>
        <w:rPr>
          <w:rFonts w:ascii="Footlight MT Light" w:hAnsi="Footlight MT Light"/>
          <w:i/>
          <w:sz w:val="24"/>
          <w:szCs w:val="24"/>
          <w:u w:val="single"/>
        </w:rPr>
        <w:t>Prescribed textbook:</w:t>
      </w:r>
    </w:p>
    <w:p w:rsidR="00A3018C" w:rsidRDefault="00A3018C" w:rsidP="00A3018C">
      <w:pPr>
        <w:spacing w:line="240" w:lineRule="auto"/>
        <w:rPr>
          <w:rFonts w:ascii="Footlight MT Light" w:hAnsi="Footlight MT Light"/>
          <w:sz w:val="24"/>
          <w:szCs w:val="24"/>
        </w:rPr>
      </w:pPr>
      <w:r>
        <w:rPr>
          <w:rFonts w:ascii="Footlight MT Light" w:hAnsi="Footlight MT Light"/>
          <w:sz w:val="24"/>
          <w:szCs w:val="24"/>
        </w:rPr>
        <w:t>Rang HP, Dale MM, Ritter JM, Moore PK (2007).  Pharmacology. Six Edition. Churchill Livingstone, Elsevier, UK.</w:t>
      </w:r>
    </w:p>
    <w:p w:rsidR="00A3018C" w:rsidRDefault="00A3018C" w:rsidP="00A3018C">
      <w:pPr>
        <w:spacing w:line="240" w:lineRule="auto"/>
        <w:rPr>
          <w:rFonts w:ascii="Footlight MT Light" w:hAnsi="Footlight MT Light"/>
          <w:i/>
          <w:sz w:val="24"/>
          <w:szCs w:val="24"/>
          <w:u w:val="single"/>
        </w:rPr>
      </w:pPr>
      <w:r>
        <w:rPr>
          <w:rFonts w:ascii="Footlight MT Light" w:hAnsi="Footlight MT Light"/>
          <w:i/>
          <w:sz w:val="24"/>
          <w:szCs w:val="24"/>
          <w:u w:val="single"/>
        </w:rPr>
        <w:t>Recommended textbooks:</w:t>
      </w:r>
    </w:p>
    <w:p w:rsidR="00A3018C" w:rsidRDefault="00A3018C" w:rsidP="00A3018C">
      <w:pPr>
        <w:spacing w:line="240" w:lineRule="auto"/>
        <w:rPr>
          <w:rFonts w:ascii="Footlight MT Light" w:hAnsi="Footlight MT Light"/>
          <w:sz w:val="24"/>
          <w:szCs w:val="24"/>
        </w:rPr>
      </w:pPr>
      <w:r>
        <w:rPr>
          <w:rFonts w:ascii="Footlight MT Light" w:hAnsi="Footlight MT Light"/>
          <w:sz w:val="24"/>
          <w:szCs w:val="24"/>
        </w:rPr>
        <w:t xml:space="preserve">Katszing BG (2008). Basic and Clinical Pharmacology.  New York: McGraw Hill/Appleton &amp; Lange. </w:t>
      </w:r>
    </w:p>
    <w:p w:rsidR="00A3018C" w:rsidRDefault="00A3018C" w:rsidP="00A3018C">
      <w:pPr>
        <w:rPr>
          <w:rFonts w:ascii="Footlight MT Light" w:hAnsi="Footlight MT Light"/>
          <w:b/>
          <w:sz w:val="28"/>
          <w:szCs w:val="28"/>
        </w:rPr>
      </w:pPr>
      <w:r>
        <w:rPr>
          <w:rFonts w:ascii="Footlight MT Light" w:hAnsi="Footlight MT Light"/>
          <w:b/>
          <w:sz w:val="28"/>
          <w:szCs w:val="28"/>
        </w:rPr>
        <w:t>Medical Biochemistry</w:t>
      </w:r>
    </w:p>
    <w:p w:rsidR="00A3018C" w:rsidRDefault="00A3018C" w:rsidP="00A3018C">
      <w:pPr>
        <w:rPr>
          <w:rFonts w:ascii="Footlight MT Light" w:hAnsi="Footlight MT Light"/>
          <w:i/>
          <w:sz w:val="24"/>
          <w:szCs w:val="24"/>
          <w:u w:val="single"/>
        </w:rPr>
      </w:pPr>
      <w:r>
        <w:rPr>
          <w:rFonts w:ascii="Footlight MT Light" w:hAnsi="Footlight MT Light"/>
          <w:i/>
          <w:sz w:val="24"/>
          <w:szCs w:val="24"/>
          <w:u w:val="single"/>
        </w:rPr>
        <w:t>Prescribed textbook:</w:t>
      </w:r>
    </w:p>
    <w:p w:rsidR="00A3018C" w:rsidRDefault="00A3018C" w:rsidP="00A3018C">
      <w:pPr>
        <w:rPr>
          <w:rFonts w:ascii="Footlight MT Light" w:hAnsi="Footlight MT Light"/>
          <w:sz w:val="24"/>
          <w:szCs w:val="24"/>
        </w:rPr>
      </w:pPr>
      <w:r>
        <w:rPr>
          <w:rFonts w:ascii="Footlight MT Light" w:hAnsi="Footlight MT Light"/>
          <w:sz w:val="24"/>
          <w:szCs w:val="24"/>
        </w:rPr>
        <w:t>Lieberman M,  Marks AD (2008).  Mark’s Basic Medical Biochemistry: A Clinical Approach. Lippincott Williams &amp; Wilkins, New York.</w:t>
      </w:r>
    </w:p>
    <w:p w:rsidR="00A3018C" w:rsidRDefault="00A3018C" w:rsidP="00A3018C">
      <w:pPr>
        <w:rPr>
          <w:rFonts w:ascii="Footlight MT Light" w:hAnsi="Footlight MT Light"/>
          <w:color w:val="000000"/>
          <w:sz w:val="24"/>
          <w:szCs w:val="24"/>
        </w:rPr>
      </w:pPr>
      <w:r>
        <w:rPr>
          <w:rFonts w:ascii="Footlight MT Light" w:hAnsi="Footlight MT Light"/>
          <w:color w:val="000000"/>
          <w:sz w:val="24"/>
          <w:szCs w:val="24"/>
        </w:rPr>
        <w:t>Champe PC, Harvey RA, Ferrier DR (2005). Lippincott’s Illustrated Reviews Biochemistry. 3</w:t>
      </w:r>
      <w:r>
        <w:rPr>
          <w:rFonts w:ascii="Footlight MT Light" w:hAnsi="Footlight MT Light"/>
          <w:color w:val="000000"/>
          <w:sz w:val="24"/>
          <w:szCs w:val="24"/>
          <w:vertAlign w:val="superscript"/>
        </w:rPr>
        <w:t>rd</w:t>
      </w:r>
      <w:r>
        <w:rPr>
          <w:rFonts w:ascii="Footlight MT Light" w:hAnsi="Footlight MT Light"/>
          <w:color w:val="000000"/>
          <w:sz w:val="24"/>
          <w:szCs w:val="24"/>
        </w:rPr>
        <w:t xml:space="preserve"> ed. Philadelphia: Lippincott Williams &amp; Wilkins. </w:t>
      </w:r>
    </w:p>
    <w:p w:rsidR="00A3018C" w:rsidRDefault="00A3018C" w:rsidP="00A3018C">
      <w:pPr>
        <w:rPr>
          <w:rFonts w:ascii="Footlight MT Light" w:hAnsi="Footlight MT Light"/>
          <w:i/>
          <w:sz w:val="24"/>
          <w:szCs w:val="24"/>
          <w:u w:val="single"/>
        </w:rPr>
      </w:pPr>
      <w:r>
        <w:rPr>
          <w:rFonts w:ascii="Footlight MT Light" w:hAnsi="Footlight MT Light"/>
          <w:i/>
          <w:sz w:val="24"/>
          <w:szCs w:val="24"/>
          <w:u w:val="single"/>
        </w:rPr>
        <w:t>Recommended textbooks:</w:t>
      </w:r>
    </w:p>
    <w:p w:rsidR="00A3018C" w:rsidRDefault="00A3018C" w:rsidP="00A3018C">
      <w:pPr>
        <w:rPr>
          <w:rFonts w:ascii="Footlight MT Light" w:hAnsi="Footlight MT Light"/>
          <w:sz w:val="24"/>
          <w:szCs w:val="24"/>
        </w:rPr>
      </w:pPr>
      <w:r>
        <w:rPr>
          <w:rFonts w:ascii="Footlight MT Light" w:hAnsi="Footlight MT Light"/>
          <w:sz w:val="24"/>
          <w:szCs w:val="24"/>
        </w:rPr>
        <w:lastRenderedPageBreak/>
        <w:t xml:space="preserve">Murray RK, Roolwell VW, Bender D, Botham KM, Weill A, Kennelly PJ (2009). Harper’s Illustrated Biochemistry. Twenty -eighth Editions. McGraw Hill, Lange, New York.  </w:t>
      </w:r>
    </w:p>
    <w:p w:rsidR="00A3018C" w:rsidRDefault="00A3018C" w:rsidP="00A3018C">
      <w:pPr>
        <w:rPr>
          <w:rFonts w:ascii="Footlight MT Light" w:hAnsi="Footlight MT Light"/>
          <w:color w:val="000000"/>
          <w:sz w:val="24"/>
          <w:szCs w:val="24"/>
        </w:rPr>
      </w:pPr>
      <w:r>
        <w:rPr>
          <w:rFonts w:ascii="Footlight MT Light" w:hAnsi="Footlight MT Light"/>
          <w:color w:val="000000"/>
          <w:sz w:val="24"/>
          <w:szCs w:val="24"/>
        </w:rPr>
        <w:t>Baynes J and Dominiczak M (2005). Medical Biochemistry. 2</w:t>
      </w:r>
      <w:r>
        <w:rPr>
          <w:rFonts w:ascii="Footlight MT Light" w:hAnsi="Footlight MT Light"/>
          <w:color w:val="000000"/>
          <w:sz w:val="24"/>
          <w:szCs w:val="24"/>
          <w:vertAlign w:val="superscript"/>
        </w:rPr>
        <w:t>nd</w:t>
      </w:r>
      <w:r>
        <w:rPr>
          <w:rFonts w:ascii="Footlight MT Light" w:hAnsi="Footlight MT Light"/>
          <w:color w:val="000000"/>
          <w:sz w:val="24"/>
          <w:szCs w:val="24"/>
        </w:rPr>
        <w:t xml:space="preserve"> ed. London: Mosby.</w:t>
      </w:r>
    </w:p>
    <w:p w:rsidR="00A3018C" w:rsidRDefault="00A3018C" w:rsidP="00A3018C">
      <w:pPr>
        <w:rPr>
          <w:rFonts w:ascii="Footlight MT Light" w:hAnsi="Footlight MT Light"/>
          <w:color w:val="000000"/>
          <w:sz w:val="24"/>
          <w:szCs w:val="24"/>
        </w:rPr>
      </w:pPr>
      <w:r>
        <w:rPr>
          <w:rFonts w:ascii="Footlight MT Light" w:hAnsi="Footlight MT Light"/>
          <w:color w:val="000000"/>
          <w:sz w:val="24"/>
          <w:szCs w:val="24"/>
        </w:rPr>
        <w:t>Bhagavan NV (2002). Medical Biochemistry. Fourth-Edition, Elsevier, UK.</w:t>
      </w:r>
    </w:p>
    <w:p w:rsidR="00A3018C" w:rsidRPr="00064E8A" w:rsidRDefault="00A3018C" w:rsidP="00A3018C">
      <w:pPr>
        <w:rPr>
          <w:rFonts w:ascii="Footlight MT Light" w:hAnsi="Footlight MT Light" w:cstheme="minorBidi"/>
          <w:sz w:val="10"/>
          <w:szCs w:val="10"/>
        </w:rPr>
      </w:pPr>
    </w:p>
    <w:p w:rsidR="00A3018C" w:rsidRDefault="00A3018C" w:rsidP="00A3018C">
      <w:pPr>
        <w:rPr>
          <w:rFonts w:ascii="Footlight MT Light" w:hAnsi="Footlight MT Light"/>
          <w:b/>
          <w:sz w:val="28"/>
          <w:szCs w:val="28"/>
        </w:rPr>
      </w:pPr>
      <w:r>
        <w:rPr>
          <w:rFonts w:ascii="Footlight MT Light" w:hAnsi="Footlight MT Light"/>
          <w:b/>
          <w:sz w:val="28"/>
          <w:szCs w:val="28"/>
        </w:rPr>
        <w:t>Microbiology &amp; Parasitology</w:t>
      </w:r>
    </w:p>
    <w:p w:rsidR="00A3018C" w:rsidRDefault="00A3018C" w:rsidP="00A3018C">
      <w:pPr>
        <w:rPr>
          <w:rFonts w:ascii="Footlight MT Light" w:hAnsi="Footlight MT Light"/>
          <w:i/>
          <w:sz w:val="24"/>
          <w:szCs w:val="24"/>
          <w:u w:val="single"/>
        </w:rPr>
      </w:pPr>
      <w:r>
        <w:rPr>
          <w:rFonts w:ascii="Footlight MT Light" w:hAnsi="Footlight MT Light"/>
          <w:i/>
          <w:sz w:val="24"/>
          <w:szCs w:val="24"/>
          <w:u w:val="single"/>
        </w:rPr>
        <w:t>Prescribed textbook:</w:t>
      </w:r>
    </w:p>
    <w:p w:rsidR="00A3018C" w:rsidRDefault="00A3018C" w:rsidP="00A3018C">
      <w:pPr>
        <w:rPr>
          <w:rFonts w:ascii="Footlight MT Light" w:hAnsi="Footlight MT Light"/>
          <w:sz w:val="24"/>
          <w:szCs w:val="24"/>
        </w:rPr>
      </w:pPr>
      <w:r>
        <w:rPr>
          <w:rFonts w:ascii="Footlight MT Light" w:hAnsi="Footlight MT Light"/>
          <w:sz w:val="24"/>
          <w:szCs w:val="24"/>
        </w:rPr>
        <w:t>Goering R, DoCkrell H, Zuckerman M, Wakelin D, Riott I, Mims C (2008).  Mims’ Medical Microbiology.  Fourth Edition.  Mosby, UK.</w:t>
      </w:r>
    </w:p>
    <w:p w:rsidR="00A3018C" w:rsidRDefault="00A3018C" w:rsidP="00A3018C">
      <w:pPr>
        <w:rPr>
          <w:rFonts w:ascii="Footlight MT Light" w:hAnsi="Footlight MT Light"/>
          <w:sz w:val="24"/>
          <w:szCs w:val="24"/>
        </w:rPr>
      </w:pPr>
      <w:r>
        <w:rPr>
          <w:rFonts w:ascii="Footlight MT Light" w:hAnsi="Footlight MT Light"/>
          <w:sz w:val="24"/>
          <w:szCs w:val="24"/>
        </w:rPr>
        <w:t xml:space="preserve">John DT, Petri Jr (2006). Markell and Voge’s Medical Parasitology. Ninth Edition. Elsevier, UK. </w:t>
      </w:r>
    </w:p>
    <w:p w:rsidR="00A3018C" w:rsidRDefault="00A3018C" w:rsidP="00A3018C">
      <w:pPr>
        <w:rPr>
          <w:rFonts w:ascii="Footlight MT Light" w:hAnsi="Footlight MT Light"/>
          <w:i/>
          <w:sz w:val="24"/>
          <w:szCs w:val="24"/>
          <w:u w:val="single"/>
        </w:rPr>
      </w:pPr>
      <w:r>
        <w:rPr>
          <w:rFonts w:ascii="Footlight MT Light" w:hAnsi="Footlight MT Light"/>
          <w:i/>
          <w:sz w:val="24"/>
          <w:szCs w:val="24"/>
          <w:u w:val="single"/>
        </w:rPr>
        <w:t>Recommended textbooks:</w:t>
      </w:r>
    </w:p>
    <w:p w:rsidR="00A3018C" w:rsidRDefault="00A3018C" w:rsidP="00A3018C">
      <w:pPr>
        <w:rPr>
          <w:rFonts w:ascii="Footlight MT Light" w:hAnsi="Footlight MT Light"/>
          <w:sz w:val="24"/>
          <w:szCs w:val="24"/>
        </w:rPr>
      </w:pPr>
      <w:r>
        <w:rPr>
          <w:rFonts w:ascii="Footlight MT Light" w:hAnsi="Footlight MT Light"/>
          <w:sz w:val="24"/>
          <w:szCs w:val="24"/>
        </w:rPr>
        <w:t xml:space="preserve">Greenwood D, Slack RC, Peutherer JF, Barer MR (2007).  Medical Microbiology. Seventh Edition. Churchill Livingstone, UK. </w:t>
      </w:r>
    </w:p>
    <w:p w:rsidR="00A3018C" w:rsidRDefault="00A3018C" w:rsidP="00A3018C">
      <w:pPr>
        <w:rPr>
          <w:rFonts w:ascii="Footlight MT Light" w:hAnsi="Footlight MT Light"/>
          <w:color w:val="000000"/>
          <w:sz w:val="24"/>
          <w:szCs w:val="24"/>
        </w:rPr>
      </w:pPr>
      <w:r>
        <w:rPr>
          <w:rFonts w:ascii="Footlight MT Light" w:hAnsi="Footlight MT Light"/>
          <w:color w:val="000000"/>
          <w:sz w:val="24"/>
          <w:szCs w:val="24"/>
        </w:rPr>
        <w:t>Strohol  WA. Lippincotts Illustrated Review Microbiology (2006). Second Edition. Lippincott Williams &amp; Wilkins, New York.</w:t>
      </w:r>
    </w:p>
    <w:p w:rsidR="00A3018C" w:rsidRDefault="00A3018C" w:rsidP="00A3018C">
      <w:pPr>
        <w:rPr>
          <w:rFonts w:ascii="Footlight MT Light" w:hAnsi="Footlight MT Light"/>
          <w:color w:val="000000"/>
          <w:sz w:val="24"/>
          <w:szCs w:val="24"/>
        </w:rPr>
      </w:pPr>
      <w:r>
        <w:rPr>
          <w:rFonts w:ascii="Footlight MT Light" w:hAnsi="Footlight MT Light"/>
          <w:color w:val="000000"/>
          <w:sz w:val="24"/>
          <w:szCs w:val="24"/>
        </w:rPr>
        <w:t>Brooks GF, Butel JS, and Morse SA. (2004). Jawetz, Melnick, and Adelberg’s Medical Microbiology. 23</w:t>
      </w:r>
      <w:r>
        <w:rPr>
          <w:rFonts w:ascii="Footlight MT Light" w:hAnsi="Footlight MT Light"/>
          <w:color w:val="000000"/>
          <w:sz w:val="24"/>
          <w:szCs w:val="24"/>
          <w:vertAlign w:val="superscript"/>
        </w:rPr>
        <w:t>rd</w:t>
      </w:r>
      <w:r>
        <w:rPr>
          <w:rFonts w:ascii="Footlight MT Light" w:hAnsi="Footlight MT Light"/>
          <w:color w:val="000000"/>
          <w:sz w:val="24"/>
          <w:szCs w:val="24"/>
        </w:rPr>
        <w:t xml:space="preserve"> ed. New York: McGraw-Hill Co and Lange Appleton.</w:t>
      </w:r>
    </w:p>
    <w:p w:rsidR="00A3018C" w:rsidRDefault="00A3018C" w:rsidP="00A3018C">
      <w:pPr>
        <w:rPr>
          <w:rFonts w:ascii="Footlight MT Light" w:hAnsi="Footlight MT Light"/>
          <w:color w:val="000000"/>
          <w:sz w:val="24"/>
          <w:szCs w:val="24"/>
        </w:rPr>
      </w:pPr>
      <w:r>
        <w:rPr>
          <w:rFonts w:ascii="Footlight MT Light" w:hAnsi="Footlight MT Light"/>
          <w:color w:val="000000"/>
          <w:sz w:val="24"/>
          <w:szCs w:val="24"/>
        </w:rPr>
        <w:t>Engleberg NC, DiRita V, and Dermody TS. (2007). Schaechter’s Mechanisms of Microbial Disease. 4</w:t>
      </w:r>
      <w:r>
        <w:rPr>
          <w:rFonts w:ascii="Footlight MT Light" w:hAnsi="Footlight MT Light"/>
          <w:color w:val="000000"/>
          <w:sz w:val="24"/>
          <w:szCs w:val="24"/>
          <w:vertAlign w:val="superscript"/>
        </w:rPr>
        <w:t>th</w:t>
      </w:r>
      <w:r>
        <w:rPr>
          <w:rFonts w:ascii="Footlight MT Light" w:hAnsi="Footlight MT Light"/>
          <w:color w:val="000000"/>
          <w:sz w:val="24"/>
          <w:szCs w:val="24"/>
        </w:rPr>
        <w:t xml:space="preserve"> ed. Philadelphia: Lippincott Williams &amp; Wilkins.  </w:t>
      </w:r>
    </w:p>
    <w:p w:rsidR="00A3018C" w:rsidRDefault="00A3018C" w:rsidP="00A3018C">
      <w:pPr>
        <w:rPr>
          <w:rFonts w:ascii="Footlight MT Light" w:hAnsi="Footlight MT Light"/>
          <w:color w:val="000000"/>
          <w:sz w:val="24"/>
          <w:szCs w:val="24"/>
        </w:rPr>
      </w:pPr>
      <w:r>
        <w:rPr>
          <w:rFonts w:ascii="Footlight MT Light" w:hAnsi="Footlight MT Light"/>
          <w:color w:val="000000"/>
          <w:sz w:val="24"/>
          <w:szCs w:val="24"/>
        </w:rPr>
        <w:t>Neva FA, Brown HW. (1994). Basic Clinical Parasitology. 6</w:t>
      </w:r>
      <w:r>
        <w:rPr>
          <w:rFonts w:ascii="Footlight MT Light" w:hAnsi="Footlight MT Light"/>
          <w:color w:val="000000"/>
          <w:sz w:val="24"/>
          <w:szCs w:val="24"/>
          <w:vertAlign w:val="superscript"/>
        </w:rPr>
        <w:t>th</w:t>
      </w:r>
      <w:r>
        <w:rPr>
          <w:rFonts w:ascii="Footlight MT Light" w:hAnsi="Footlight MT Light"/>
          <w:color w:val="000000"/>
          <w:sz w:val="24"/>
          <w:szCs w:val="24"/>
        </w:rPr>
        <w:t xml:space="preserve"> ed. Connecticut: Prentice-Hall International Inc. </w:t>
      </w:r>
    </w:p>
    <w:p w:rsidR="00A3018C" w:rsidRDefault="00A3018C" w:rsidP="00A3018C">
      <w:pPr>
        <w:rPr>
          <w:rFonts w:ascii="Footlight MT Light" w:hAnsi="Footlight MT Light"/>
          <w:sz w:val="24"/>
          <w:szCs w:val="24"/>
        </w:rPr>
      </w:pPr>
      <w:r>
        <w:rPr>
          <w:rFonts w:ascii="Footlight MT Light" w:hAnsi="Footlight MT Light"/>
          <w:sz w:val="24"/>
          <w:szCs w:val="24"/>
        </w:rPr>
        <w:t>Chamberlain NR (2008). Medical microbiology &amp; immunology. McGraw Hill Lange Publisher, UK.</w:t>
      </w:r>
    </w:p>
    <w:p w:rsidR="00A3018C" w:rsidRDefault="00A3018C" w:rsidP="00A3018C">
      <w:pPr>
        <w:rPr>
          <w:rFonts w:ascii="Footlight MT Light" w:hAnsi="Footlight MT Light"/>
          <w:sz w:val="24"/>
          <w:szCs w:val="24"/>
        </w:rPr>
      </w:pPr>
      <w:r>
        <w:rPr>
          <w:rFonts w:ascii="Footlight MT Light" w:hAnsi="Footlight MT Light"/>
          <w:sz w:val="24"/>
          <w:szCs w:val="24"/>
        </w:rPr>
        <w:t>Levinson WE (2010). Review of Medical Microbiology and Immunology. Eleventh-Edition, McGraw-Hill Publisher, UK</w:t>
      </w:r>
    </w:p>
    <w:p w:rsidR="00A3018C" w:rsidRDefault="00A3018C" w:rsidP="00A3018C">
      <w:pPr>
        <w:rPr>
          <w:rFonts w:ascii="Footlight MT Light" w:hAnsi="Footlight MT Light"/>
          <w:b/>
          <w:sz w:val="28"/>
          <w:szCs w:val="28"/>
        </w:rPr>
      </w:pPr>
      <w:r>
        <w:rPr>
          <w:rFonts w:ascii="Footlight MT Light" w:hAnsi="Footlight MT Light"/>
          <w:b/>
          <w:sz w:val="28"/>
          <w:szCs w:val="28"/>
        </w:rPr>
        <w:t>Pathology</w:t>
      </w:r>
    </w:p>
    <w:p w:rsidR="00A3018C" w:rsidRDefault="00A3018C" w:rsidP="00A3018C">
      <w:pPr>
        <w:rPr>
          <w:rFonts w:ascii="Footlight MT Light" w:hAnsi="Footlight MT Light"/>
          <w:i/>
          <w:sz w:val="24"/>
          <w:szCs w:val="24"/>
          <w:u w:val="single"/>
        </w:rPr>
      </w:pPr>
      <w:r>
        <w:rPr>
          <w:rFonts w:ascii="Footlight MT Light" w:hAnsi="Footlight MT Light"/>
          <w:i/>
          <w:sz w:val="24"/>
          <w:szCs w:val="24"/>
          <w:u w:val="single"/>
        </w:rPr>
        <w:t>Prescribed textbook:</w:t>
      </w:r>
    </w:p>
    <w:p w:rsidR="00A3018C" w:rsidRDefault="00A3018C" w:rsidP="00A3018C">
      <w:pPr>
        <w:rPr>
          <w:rFonts w:ascii="Footlight MT Light" w:hAnsi="Footlight MT Light"/>
          <w:sz w:val="24"/>
          <w:szCs w:val="24"/>
        </w:rPr>
      </w:pPr>
      <w:r>
        <w:rPr>
          <w:rFonts w:ascii="Footlight MT Light" w:hAnsi="Footlight MT Light"/>
          <w:sz w:val="24"/>
          <w:szCs w:val="24"/>
        </w:rPr>
        <w:t>Kumar V and Cotran RS (2007). Robbins Basic Pathology. 8</w:t>
      </w:r>
      <w:r>
        <w:rPr>
          <w:rFonts w:ascii="Footlight MT Light" w:hAnsi="Footlight MT Light"/>
          <w:sz w:val="24"/>
          <w:szCs w:val="24"/>
          <w:vertAlign w:val="superscript"/>
        </w:rPr>
        <w:t>th</w:t>
      </w:r>
      <w:r>
        <w:rPr>
          <w:rFonts w:ascii="Footlight MT Light" w:hAnsi="Footlight MT Light"/>
          <w:sz w:val="24"/>
          <w:szCs w:val="24"/>
        </w:rPr>
        <w:t xml:space="preserve"> ed. Philadelphia: Saunders WB.</w:t>
      </w:r>
    </w:p>
    <w:p w:rsidR="00A3018C" w:rsidRDefault="00A3018C" w:rsidP="00A3018C">
      <w:pPr>
        <w:rPr>
          <w:rFonts w:ascii="Footlight MT Light" w:hAnsi="Footlight MT Light"/>
          <w:i/>
          <w:sz w:val="24"/>
          <w:szCs w:val="24"/>
          <w:u w:val="single"/>
        </w:rPr>
      </w:pPr>
      <w:r>
        <w:rPr>
          <w:rFonts w:ascii="Footlight MT Light" w:hAnsi="Footlight MT Light"/>
          <w:i/>
          <w:sz w:val="24"/>
          <w:szCs w:val="24"/>
          <w:u w:val="single"/>
        </w:rPr>
        <w:t>Recommended textbooks:</w:t>
      </w:r>
    </w:p>
    <w:p w:rsidR="00A3018C" w:rsidRDefault="00A3018C" w:rsidP="00A3018C">
      <w:pPr>
        <w:rPr>
          <w:rFonts w:ascii="Footlight MT Light" w:hAnsi="Footlight MT Light"/>
          <w:color w:val="000000"/>
          <w:sz w:val="24"/>
          <w:szCs w:val="24"/>
        </w:rPr>
      </w:pPr>
      <w:r>
        <w:rPr>
          <w:rFonts w:ascii="Footlight MT Light" w:hAnsi="Footlight MT Light"/>
          <w:color w:val="000000"/>
          <w:sz w:val="24"/>
          <w:szCs w:val="24"/>
        </w:rPr>
        <w:t>Kumar V, Abbas AK, and Fausto N (2004). Robbins and Cotran Pathologic Basis of Disease. 7</w:t>
      </w:r>
      <w:r>
        <w:rPr>
          <w:rFonts w:ascii="Footlight MT Light" w:hAnsi="Footlight MT Light"/>
          <w:color w:val="000000"/>
          <w:sz w:val="24"/>
          <w:szCs w:val="24"/>
          <w:vertAlign w:val="superscript"/>
        </w:rPr>
        <w:t>th</w:t>
      </w:r>
      <w:r>
        <w:rPr>
          <w:rFonts w:ascii="Footlight MT Light" w:hAnsi="Footlight MT Light"/>
          <w:color w:val="000000"/>
          <w:sz w:val="24"/>
          <w:szCs w:val="24"/>
        </w:rPr>
        <w:t xml:space="preserve"> ed. Philadelphia: Saunders WB.</w:t>
      </w:r>
    </w:p>
    <w:p w:rsidR="00A3018C" w:rsidRDefault="00A3018C" w:rsidP="00A3018C">
      <w:pPr>
        <w:rPr>
          <w:rFonts w:ascii="Footlight MT Light" w:hAnsi="Footlight MT Light"/>
          <w:sz w:val="24"/>
          <w:szCs w:val="24"/>
        </w:rPr>
      </w:pPr>
      <w:r>
        <w:rPr>
          <w:rFonts w:ascii="Footlight MT Light" w:hAnsi="Footlight MT Light"/>
          <w:sz w:val="24"/>
          <w:szCs w:val="24"/>
        </w:rPr>
        <w:t xml:space="preserve">Stevens A, Lowe JS, Young B (2008). Wheaters Basic Histopathology.  A Colour Atlas and Text.  Churchill Livingstone, Elsevier, UK. </w:t>
      </w:r>
    </w:p>
    <w:p w:rsidR="00A3018C" w:rsidRDefault="00A3018C" w:rsidP="00A3018C">
      <w:pPr>
        <w:rPr>
          <w:rFonts w:ascii="Footlight MT Light" w:hAnsi="Footlight MT Light"/>
          <w:b/>
          <w:sz w:val="28"/>
          <w:szCs w:val="28"/>
        </w:rPr>
      </w:pPr>
      <w:r>
        <w:rPr>
          <w:rFonts w:ascii="Footlight MT Light" w:hAnsi="Footlight MT Light"/>
          <w:b/>
          <w:sz w:val="28"/>
          <w:szCs w:val="28"/>
        </w:rPr>
        <w:t>Immunology</w:t>
      </w:r>
    </w:p>
    <w:p w:rsidR="00A3018C" w:rsidRDefault="00A3018C" w:rsidP="00A3018C">
      <w:pPr>
        <w:rPr>
          <w:rFonts w:ascii="Footlight MT Light" w:hAnsi="Footlight MT Light"/>
          <w:i/>
          <w:sz w:val="24"/>
          <w:szCs w:val="24"/>
          <w:u w:val="single"/>
        </w:rPr>
      </w:pPr>
      <w:r>
        <w:rPr>
          <w:rFonts w:ascii="Footlight MT Light" w:hAnsi="Footlight MT Light"/>
          <w:i/>
          <w:sz w:val="24"/>
          <w:szCs w:val="24"/>
          <w:u w:val="single"/>
        </w:rPr>
        <w:t>Prescribed textbook:</w:t>
      </w:r>
    </w:p>
    <w:p w:rsidR="00A3018C" w:rsidRDefault="00A3018C" w:rsidP="00A3018C">
      <w:pPr>
        <w:rPr>
          <w:rFonts w:ascii="Footlight MT Light" w:hAnsi="Footlight MT Light"/>
          <w:sz w:val="24"/>
          <w:szCs w:val="24"/>
        </w:rPr>
      </w:pPr>
      <w:r>
        <w:rPr>
          <w:rFonts w:ascii="Footlight MT Light" w:hAnsi="Footlight MT Light"/>
          <w:sz w:val="24"/>
          <w:szCs w:val="24"/>
        </w:rPr>
        <w:lastRenderedPageBreak/>
        <w:t xml:space="preserve">Delves PJ, Martin SJ, Burton DR, Riott IM (2006). Riott’s Essential Immunology.  Eleventh Edition. Blackwell Publishing, UK.  </w:t>
      </w:r>
    </w:p>
    <w:p w:rsidR="00A3018C" w:rsidRDefault="00A3018C" w:rsidP="00A3018C">
      <w:pPr>
        <w:rPr>
          <w:rFonts w:ascii="Footlight MT Light" w:hAnsi="Footlight MT Light"/>
          <w:i/>
          <w:sz w:val="24"/>
          <w:szCs w:val="24"/>
          <w:u w:val="single"/>
        </w:rPr>
      </w:pPr>
      <w:r>
        <w:rPr>
          <w:rFonts w:ascii="Footlight MT Light" w:hAnsi="Footlight MT Light"/>
          <w:i/>
          <w:sz w:val="24"/>
          <w:szCs w:val="24"/>
          <w:u w:val="single"/>
        </w:rPr>
        <w:t>Recommended textbooks:</w:t>
      </w:r>
    </w:p>
    <w:p w:rsidR="00A3018C" w:rsidRDefault="00A3018C" w:rsidP="00A3018C">
      <w:pPr>
        <w:rPr>
          <w:rFonts w:ascii="Footlight MT Light" w:hAnsi="Footlight MT Light"/>
          <w:sz w:val="24"/>
          <w:szCs w:val="24"/>
        </w:rPr>
      </w:pPr>
      <w:r>
        <w:rPr>
          <w:rFonts w:ascii="Footlight MT Light" w:hAnsi="Footlight MT Light"/>
          <w:sz w:val="24"/>
          <w:szCs w:val="24"/>
        </w:rPr>
        <w:t>Male D, Brostoff J, Roth DB, and Roitt I. (2006). Immunology. 7</w:t>
      </w:r>
      <w:r>
        <w:rPr>
          <w:rFonts w:ascii="Footlight MT Light" w:hAnsi="Footlight MT Light"/>
          <w:sz w:val="24"/>
          <w:szCs w:val="24"/>
          <w:vertAlign w:val="superscript"/>
        </w:rPr>
        <w:t>th</w:t>
      </w:r>
      <w:r>
        <w:rPr>
          <w:rFonts w:ascii="Footlight MT Light" w:hAnsi="Footlight MT Light"/>
          <w:sz w:val="24"/>
          <w:szCs w:val="24"/>
        </w:rPr>
        <w:t xml:space="preserve"> ed. Edinburgh: Mosby. </w:t>
      </w:r>
    </w:p>
    <w:p w:rsidR="00064E8A" w:rsidRPr="00064E8A" w:rsidRDefault="00064E8A" w:rsidP="00A3018C">
      <w:pPr>
        <w:rPr>
          <w:rFonts w:cstheme="minorHAnsi"/>
          <w:b/>
          <w:bCs/>
          <w:sz w:val="10"/>
          <w:szCs w:val="10"/>
        </w:rPr>
      </w:pPr>
    </w:p>
    <w:p w:rsidR="00A3018C" w:rsidRDefault="00A3018C" w:rsidP="00A3018C">
      <w:pPr>
        <w:rPr>
          <w:rFonts w:ascii="Footlight MT Light" w:hAnsi="Footlight MT Light" w:cstheme="minorBidi"/>
          <w:b/>
          <w:sz w:val="28"/>
          <w:szCs w:val="28"/>
        </w:rPr>
      </w:pPr>
      <w:r>
        <w:rPr>
          <w:rFonts w:ascii="Footlight MT Light" w:hAnsi="Footlight MT Light"/>
          <w:b/>
          <w:sz w:val="28"/>
          <w:szCs w:val="28"/>
        </w:rPr>
        <w:t>PBL and Learning Skills</w:t>
      </w:r>
    </w:p>
    <w:p w:rsidR="00A3018C" w:rsidRDefault="00A3018C" w:rsidP="00A3018C">
      <w:pPr>
        <w:rPr>
          <w:rFonts w:ascii="Footlight MT Light" w:hAnsi="Footlight MT Light"/>
          <w:i/>
          <w:sz w:val="24"/>
          <w:szCs w:val="24"/>
          <w:u w:val="single"/>
        </w:rPr>
      </w:pPr>
      <w:r>
        <w:rPr>
          <w:rFonts w:ascii="Footlight MT Light" w:hAnsi="Footlight MT Light"/>
          <w:i/>
          <w:sz w:val="24"/>
          <w:szCs w:val="24"/>
          <w:u w:val="single"/>
        </w:rPr>
        <w:t>Prescribed textbook:</w:t>
      </w:r>
    </w:p>
    <w:p w:rsidR="00A3018C" w:rsidRDefault="00A3018C" w:rsidP="00A3018C">
      <w:pPr>
        <w:rPr>
          <w:rFonts w:ascii="Footlight MT Light" w:hAnsi="Footlight MT Light"/>
          <w:sz w:val="24"/>
          <w:szCs w:val="24"/>
        </w:rPr>
      </w:pPr>
      <w:r>
        <w:rPr>
          <w:rFonts w:ascii="Footlight MT Light" w:hAnsi="Footlight MT Light"/>
          <w:sz w:val="24"/>
          <w:szCs w:val="24"/>
        </w:rPr>
        <w:t>Azer SA (2006). Core Clinical Cases in Basic Biomedical Sciences. Hodder-Arnold, UK.</w:t>
      </w:r>
    </w:p>
    <w:p w:rsidR="00A3018C" w:rsidRDefault="00A3018C" w:rsidP="00A3018C">
      <w:pPr>
        <w:rPr>
          <w:rFonts w:ascii="Footlight MT Light" w:hAnsi="Footlight MT Light"/>
          <w:sz w:val="24"/>
          <w:szCs w:val="24"/>
        </w:rPr>
      </w:pPr>
      <w:r>
        <w:rPr>
          <w:rFonts w:ascii="Footlight MT Light" w:hAnsi="Footlight MT Light"/>
          <w:sz w:val="24"/>
          <w:szCs w:val="24"/>
        </w:rPr>
        <w:t>Azer SA (2008). Navigating Problem-Based Learning. Elsevier Australia, Australia.</w:t>
      </w:r>
    </w:p>
    <w:p w:rsidR="00A3018C" w:rsidRDefault="00A3018C" w:rsidP="00A3018C">
      <w:pPr>
        <w:rPr>
          <w:rFonts w:ascii="Footlight MT Light" w:hAnsi="Footlight MT Light"/>
          <w:i/>
          <w:sz w:val="24"/>
          <w:szCs w:val="24"/>
          <w:u w:val="single"/>
        </w:rPr>
      </w:pPr>
      <w:r>
        <w:rPr>
          <w:rFonts w:ascii="Footlight MT Light" w:hAnsi="Footlight MT Light"/>
          <w:i/>
          <w:sz w:val="24"/>
          <w:szCs w:val="24"/>
          <w:u w:val="single"/>
        </w:rPr>
        <w:t>Recommended textbook:</w:t>
      </w:r>
    </w:p>
    <w:p w:rsidR="00A3018C" w:rsidRDefault="00A3018C" w:rsidP="00A3018C">
      <w:pPr>
        <w:rPr>
          <w:rFonts w:ascii="Footlight MT Light" w:hAnsi="Footlight MT Light"/>
          <w:sz w:val="24"/>
          <w:szCs w:val="24"/>
        </w:rPr>
      </w:pPr>
      <w:r>
        <w:rPr>
          <w:rFonts w:ascii="Footlight MT Light" w:hAnsi="Footlight MT Light"/>
          <w:sz w:val="24"/>
          <w:szCs w:val="24"/>
        </w:rPr>
        <w:t>Kushner TK and Thomasma DC (2001). Dilemmas for Medical Students and Doctors in Training. Cambridge: University Press.</w:t>
      </w:r>
    </w:p>
    <w:p w:rsidR="00A3018C" w:rsidRDefault="00A3018C" w:rsidP="00A3018C">
      <w:pPr>
        <w:rPr>
          <w:rFonts w:ascii="Footlight MT Light" w:hAnsi="Footlight MT Light"/>
          <w:b/>
          <w:sz w:val="28"/>
          <w:szCs w:val="28"/>
        </w:rPr>
      </w:pPr>
      <w:r>
        <w:rPr>
          <w:rFonts w:ascii="Footlight MT Light" w:hAnsi="Footlight MT Light"/>
          <w:b/>
          <w:sz w:val="28"/>
          <w:szCs w:val="28"/>
        </w:rPr>
        <w:t>Communication Skills &amp; Introduction to Clinical Medicine</w:t>
      </w:r>
    </w:p>
    <w:p w:rsidR="00A3018C" w:rsidRDefault="00A3018C" w:rsidP="00A3018C">
      <w:pPr>
        <w:rPr>
          <w:rFonts w:ascii="Footlight MT Light" w:hAnsi="Footlight MT Light"/>
          <w:i/>
          <w:sz w:val="24"/>
          <w:szCs w:val="24"/>
          <w:u w:val="single"/>
        </w:rPr>
      </w:pPr>
      <w:r>
        <w:rPr>
          <w:rFonts w:ascii="Footlight MT Light" w:hAnsi="Footlight MT Light"/>
          <w:i/>
          <w:sz w:val="24"/>
          <w:szCs w:val="24"/>
          <w:u w:val="single"/>
        </w:rPr>
        <w:t>Prescribed textbook:</w:t>
      </w:r>
    </w:p>
    <w:p w:rsidR="00A3018C" w:rsidRDefault="00A3018C" w:rsidP="00A3018C">
      <w:pPr>
        <w:rPr>
          <w:rFonts w:ascii="Footlight MT Light" w:hAnsi="Footlight MT Light"/>
          <w:sz w:val="24"/>
          <w:szCs w:val="24"/>
        </w:rPr>
      </w:pPr>
      <w:r>
        <w:rPr>
          <w:rFonts w:ascii="Footlight MT Light" w:hAnsi="Footlight MT Light"/>
          <w:sz w:val="24"/>
          <w:szCs w:val="24"/>
        </w:rPr>
        <w:t>Lloyd M, Bor R (2006). Communication Skills for Medicine. Churchill Livingstone. UK.</w:t>
      </w:r>
    </w:p>
    <w:p w:rsidR="00A3018C" w:rsidRDefault="00A3018C" w:rsidP="00A3018C">
      <w:pPr>
        <w:rPr>
          <w:rFonts w:ascii="Footlight MT Light" w:hAnsi="Footlight MT Light"/>
          <w:b/>
          <w:sz w:val="24"/>
          <w:szCs w:val="24"/>
        </w:rPr>
      </w:pPr>
      <w:r>
        <w:rPr>
          <w:rFonts w:ascii="Footlight MT Light" w:hAnsi="Footlight MT Light"/>
          <w:sz w:val="24"/>
          <w:szCs w:val="24"/>
        </w:rPr>
        <w:t>Munro JF, Campbell IW (2006). Macleod’s Clinical Examination. Tenth Edition. Churchill Livingstone, UK.</w:t>
      </w:r>
    </w:p>
    <w:p w:rsidR="00A3018C" w:rsidRDefault="00A3018C" w:rsidP="00A3018C">
      <w:pPr>
        <w:rPr>
          <w:rFonts w:ascii="Footlight MT Light" w:hAnsi="Footlight MT Light"/>
          <w:sz w:val="24"/>
          <w:szCs w:val="24"/>
        </w:rPr>
      </w:pPr>
      <w:r>
        <w:rPr>
          <w:rFonts w:ascii="Footlight MT Light" w:hAnsi="Footlight MT Light"/>
          <w:sz w:val="24"/>
          <w:szCs w:val="24"/>
        </w:rPr>
        <w:t xml:space="preserve"> Talley NJ and O’Connor S. (2006). Pocket Clinical Examination. Melbourne: Blackwell Science.</w:t>
      </w:r>
    </w:p>
    <w:p w:rsidR="00A3018C" w:rsidRDefault="00A3018C" w:rsidP="00A3018C">
      <w:pPr>
        <w:rPr>
          <w:rFonts w:ascii="Footlight MT Light" w:hAnsi="Footlight MT Light"/>
          <w:b/>
          <w:sz w:val="28"/>
          <w:szCs w:val="28"/>
        </w:rPr>
      </w:pPr>
      <w:r>
        <w:rPr>
          <w:rFonts w:ascii="Footlight MT Light" w:hAnsi="Footlight MT Light"/>
          <w:b/>
          <w:sz w:val="28"/>
          <w:szCs w:val="28"/>
        </w:rPr>
        <w:t>Medicine</w:t>
      </w:r>
    </w:p>
    <w:p w:rsidR="00A3018C" w:rsidRDefault="00A3018C" w:rsidP="00A3018C">
      <w:pPr>
        <w:rPr>
          <w:rFonts w:ascii="Footlight MT Light" w:hAnsi="Footlight MT Light"/>
          <w:color w:val="000000"/>
          <w:sz w:val="24"/>
          <w:szCs w:val="24"/>
        </w:rPr>
      </w:pPr>
      <w:r>
        <w:rPr>
          <w:rFonts w:ascii="Footlight MT Light" w:hAnsi="Footlight MT Light"/>
          <w:color w:val="000000"/>
          <w:sz w:val="24"/>
          <w:szCs w:val="24"/>
        </w:rPr>
        <w:t>Kumar P and Clark M (2010). Clinical Medicine. 7</w:t>
      </w:r>
      <w:r>
        <w:rPr>
          <w:rFonts w:ascii="Footlight MT Light" w:hAnsi="Footlight MT Light"/>
          <w:color w:val="000000"/>
          <w:sz w:val="24"/>
          <w:szCs w:val="24"/>
          <w:vertAlign w:val="superscript"/>
        </w:rPr>
        <w:t>th</w:t>
      </w:r>
      <w:r>
        <w:rPr>
          <w:rFonts w:ascii="Footlight MT Light" w:hAnsi="Footlight MT Light"/>
          <w:color w:val="000000"/>
          <w:sz w:val="24"/>
          <w:szCs w:val="24"/>
        </w:rPr>
        <w:t xml:space="preserve"> ed. Edinburgh: Elsevier Saunders.</w:t>
      </w:r>
    </w:p>
    <w:p w:rsidR="00A3018C" w:rsidRDefault="00A3018C" w:rsidP="00A3018C">
      <w:pPr>
        <w:rPr>
          <w:rFonts w:ascii="Footlight MT Light" w:hAnsi="Footlight MT Light"/>
          <w:color w:val="000000"/>
          <w:sz w:val="24"/>
          <w:szCs w:val="24"/>
        </w:rPr>
      </w:pPr>
      <w:r>
        <w:rPr>
          <w:rFonts w:ascii="Footlight MT Light" w:hAnsi="Footlight MT Light"/>
          <w:color w:val="000000"/>
          <w:sz w:val="24"/>
          <w:szCs w:val="24"/>
        </w:rPr>
        <w:t>Edwards C and Bouchier IA. (2003). Davidson’s Principles and Practice of Medicine. 14</w:t>
      </w:r>
      <w:r>
        <w:rPr>
          <w:rFonts w:ascii="Footlight MT Light" w:hAnsi="Footlight MT Light"/>
          <w:color w:val="000000"/>
          <w:sz w:val="24"/>
          <w:szCs w:val="24"/>
          <w:vertAlign w:val="superscript"/>
        </w:rPr>
        <w:t>th</w:t>
      </w:r>
      <w:r>
        <w:rPr>
          <w:rFonts w:ascii="Footlight MT Light" w:hAnsi="Footlight MT Light"/>
          <w:color w:val="000000"/>
          <w:sz w:val="24"/>
          <w:szCs w:val="24"/>
        </w:rPr>
        <w:t xml:space="preserve"> ed. Edinburgh: Churchill Livingstone. </w:t>
      </w:r>
    </w:p>
    <w:p w:rsidR="00A3018C" w:rsidRDefault="00A3018C" w:rsidP="00A3018C">
      <w:pPr>
        <w:rPr>
          <w:rFonts w:ascii="Footlight MT Light" w:hAnsi="Footlight MT Light"/>
          <w:i/>
          <w:sz w:val="24"/>
          <w:szCs w:val="24"/>
        </w:rPr>
      </w:pPr>
      <w:r>
        <w:rPr>
          <w:rFonts w:ascii="Footlight MT Light" w:hAnsi="Footlight MT Light"/>
          <w:i/>
          <w:sz w:val="24"/>
          <w:szCs w:val="24"/>
        </w:rPr>
        <w:t xml:space="preserve">(In the preclinical years these two textbooks may help you in the preparation of your learning issues, you will also need them in the clinical years). </w:t>
      </w:r>
    </w:p>
    <w:p w:rsidR="00A3018C" w:rsidRDefault="00A3018C" w:rsidP="00A3018C">
      <w:pPr>
        <w:rPr>
          <w:rFonts w:ascii="Footlight MT Light" w:hAnsi="Footlight MT Light"/>
          <w:b/>
          <w:sz w:val="28"/>
          <w:szCs w:val="28"/>
        </w:rPr>
      </w:pPr>
      <w:r>
        <w:rPr>
          <w:rFonts w:ascii="Footlight MT Light" w:hAnsi="Footlight MT Light"/>
          <w:b/>
          <w:sz w:val="28"/>
          <w:szCs w:val="28"/>
        </w:rPr>
        <w:t>Professionalism</w:t>
      </w:r>
    </w:p>
    <w:p w:rsidR="00A3018C" w:rsidRDefault="00A3018C" w:rsidP="00A3018C">
      <w:pPr>
        <w:rPr>
          <w:rFonts w:ascii="Footlight MT Light" w:hAnsi="Footlight MT Light"/>
          <w:i/>
          <w:sz w:val="24"/>
          <w:szCs w:val="24"/>
          <w:u w:val="single"/>
        </w:rPr>
      </w:pPr>
      <w:r>
        <w:rPr>
          <w:rFonts w:ascii="Footlight MT Light" w:hAnsi="Footlight MT Light"/>
          <w:i/>
          <w:sz w:val="24"/>
          <w:szCs w:val="24"/>
          <w:u w:val="single"/>
        </w:rPr>
        <w:t>Prescribed textbook:</w:t>
      </w:r>
    </w:p>
    <w:p w:rsidR="00A3018C" w:rsidRDefault="00A3018C" w:rsidP="00A3018C">
      <w:pPr>
        <w:rPr>
          <w:rFonts w:ascii="Footlight MT Light" w:hAnsi="Footlight MT Light"/>
          <w:sz w:val="24"/>
          <w:szCs w:val="24"/>
        </w:rPr>
      </w:pPr>
      <w:r>
        <w:rPr>
          <w:rFonts w:ascii="Footlight MT Light" w:hAnsi="Footlight MT Light"/>
          <w:sz w:val="24"/>
          <w:szCs w:val="24"/>
        </w:rPr>
        <w:t>Feldman MD, Christensen JF (2007). Behavioural Medicine. A Guide for Clinical Practice. McGraw-Hill Lange, UK.</w:t>
      </w:r>
    </w:p>
    <w:p w:rsidR="00A3018C" w:rsidRDefault="00A3018C" w:rsidP="00A3018C">
      <w:pPr>
        <w:rPr>
          <w:rFonts w:ascii="Footlight MT Light" w:hAnsi="Footlight MT Light"/>
          <w:sz w:val="24"/>
          <w:szCs w:val="24"/>
        </w:rPr>
      </w:pPr>
      <w:r>
        <w:rPr>
          <w:rFonts w:ascii="Footlight MT Light" w:hAnsi="Footlight MT Light"/>
          <w:sz w:val="24"/>
          <w:szCs w:val="24"/>
        </w:rPr>
        <w:t>Stern DT (2005). Measuring Medical Professionalism. Oxford University Press, UK.</w:t>
      </w:r>
    </w:p>
    <w:p w:rsidR="00A3018C" w:rsidRDefault="00A3018C" w:rsidP="00A3018C">
      <w:pPr>
        <w:rPr>
          <w:rFonts w:ascii="Footlight MT Light" w:hAnsi="Footlight MT Light"/>
          <w:sz w:val="24"/>
          <w:szCs w:val="24"/>
        </w:rPr>
      </w:pPr>
      <w:r>
        <w:rPr>
          <w:rFonts w:ascii="Footlight MT Light" w:hAnsi="Footlight MT Light"/>
          <w:sz w:val="24"/>
          <w:szCs w:val="24"/>
        </w:rPr>
        <w:t>Spandorfer J, Pohl CA, Rattner SL, Nasca TJ (2010). Professionalism in Medicine. A case-based Guide for Medical Students. Cambridge University Press, UK.</w:t>
      </w:r>
    </w:p>
    <w:p w:rsidR="00A3018C" w:rsidRDefault="00A3018C" w:rsidP="0043667F">
      <w:pPr>
        <w:pStyle w:val="NoSpacing"/>
        <w:jc w:val="both"/>
        <w:rPr>
          <w:rFonts w:ascii="Footlight MT Light" w:hAnsi="Footlight MT Light"/>
          <w:b/>
          <w:bCs/>
          <w:sz w:val="32"/>
          <w:szCs w:val="32"/>
          <w:u w:val="single"/>
        </w:rPr>
      </w:pPr>
    </w:p>
    <w:p w:rsidR="00A3018C" w:rsidRDefault="00A3018C" w:rsidP="0043667F">
      <w:pPr>
        <w:pStyle w:val="NoSpacing"/>
        <w:jc w:val="both"/>
        <w:rPr>
          <w:rFonts w:ascii="Footlight MT Light" w:hAnsi="Footlight MT Light"/>
          <w:b/>
          <w:bCs/>
          <w:sz w:val="32"/>
          <w:szCs w:val="32"/>
          <w:u w:val="single"/>
        </w:rPr>
      </w:pPr>
    </w:p>
    <w:p w:rsidR="003A4D9D" w:rsidRDefault="003A4D9D" w:rsidP="0043667F">
      <w:pPr>
        <w:pStyle w:val="NoSpacing"/>
        <w:jc w:val="both"/>
        <w:rPr>
          <w:rFonts w:ascii="Footlight MT Light" w:hAnsi="Footlight MT Light"/>
          <w:b/>
          <w:bCs/>
          <w:sz w:val="32"/>
          <w:szCs w:val="32"/>
          <w:u w:val="single"/>
        </w:rPr>
      </w:pPr>
    </w:p>
    <w:p w:rsidR="003A4D9D" w:rsidRDefault="003A4D9D" w:rsidP="0043667F">
      <w:pPr>
        <w:pStyle w:val="NoSpacing"/>
        <w:jc w:val="both"/>
        <w:rPr>
          <w:rFonts w:ascii="Footlight MT Light" w:hAnsi="Footlight MT Light"/>
          <w:b/>
          <w:bCs/>
          <w:sz w:val="32"/>
          <w:szCs w:val="32"/>
          <w:u w:val="single"/>
        </w:rPr>
      </w:pPr>
    </w:p>
    <w:p w:rsidR="00197C53" w:rsidRDefault="00197C53" w:rsidP="00197C53">
      <w:pPr>
        <w:jc w:val="center"/>
        <w:rPr>
          <w:noProof/>
        </w:rPr>
      </w:pPr>
      <w:r>
        <w:rPr>
          <w:noProof/>
        </w:rPr>
        <w:drawing>
          <wp:inline distT="0" distB="0" distL="0" distR="0">
            <wp:extent cx="863788" cy="333955"/>
            <wp:effectExtent l="0" t="0" r="0"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tretch>
                      <a:fillRect/>
                    </a:stretch>
                  </pic:blipFill>
                  <pic:spPr bwMode="auto">
                    <a:xfrm>
                      <a:off x="0" y="0"/>
                      <a:ext cx="886048" cy="342561"/>
                    </a:xfrm>
                    <a:prstGeom prst="rect">
                      <a:avLst/>
                    </a:prstGeom>
                    <a:noFill/>
                    <a:ln w="9525">
                      <a:noFill/>
                      <a:miter lim="800000"/>
                      <a:headEnd/>
                      <a:tailEnd/>
                    </a:ln>
                  </pic:spPr>
                </pic:pic>
              </a:graphicData>
            </a:graphic>
          </wp:inline>
        </w:drawing>
      </w:r>
    </w:p>
    <w:p w:rsidR="00197C53" w:rsidRPr="006E6426" w:rsidRDefault="00197C53" w:rsidP="00197C53">
      <w:pPr>
        <w:pStyle w:val="NoSpacing"/>
        <w:jc w:val="center"/>
        <w:rPr>
          <w:rFonts w:asciiTheme="majorBidi" w:hAnsiTheme="majorBidi" w:cstheme="majorBidi"/>
        </w:rPr>
      </w:pPr>
      <w:r w:rsidRPr="006E6426">
        <w:rPr>
          <w:rFonts w:asciiTheme="majorBidi" w:hAnsiTheme="majorBidi" w:cstheme="majorBidi"/>
        </w:rPr>
        <w:t>College of Medicine</w:t>
      </w:r>
    </w:p>
    <w:p w:rsidR="00197C53" w:rsidRPr="006E6426" w:rsidRDefault="00197C53" w:rsidP="00197C53">
      <w:pPr>
        <w:pStyle w:val="NoSpacing"/>
        <w:jc w:val="center"/>
        <w:rPr>
          <w:rFonts w:asciiTheme="majorBidi" w:hAnsiTheme="majorBidi" w:cstheme="majorBidi"/>
        </w:rPr>
      </w:pPr>
      <w:r w:rsidRPr="006E6426">
        <w:rPr>
          <w:rFonts w:asciiTheme="majorBidi" w:hAnsiTheme="majorBidi" w:cstheme="majorBidi"/>
        </w:rPr>
        <w:t>Department of Medical Education</w:t>
      </w:r>
    </w:p>
    <w:p w:rsidR="00197C53" w:rsidRPr="006E6426" w:rsidRDefault="00197C53" w:rsidP="00197C53">
      <w:pPr>
        <w:pStyle w:val="NoSpacing"/>
        <w:jc w:val="center"/>
        <w:rPr>
          <w:rFonts w:asciiTheme="majorBidi" w:hAnsiTheme="majorBidi" w:cstheme="majorBidi"/>
          <w:b/>
          <w:sz w:val="28"/>
          <w:szCs w:val="28"/>
        </w:rPr>
      </w:pPr>
      <w:r w:rsidRPr="006E6426">
        <w:rPr>
          <w:rFonts w:asciiTheme="majorBidi" w:hAnsiTheme="majorBidi" w:cstheme="majorBidi"/>
          <w:b/>
          <w:sz w:val="28"/>
          <w:szCs w:val="28"/>
        </w:rPr>
        <w:t>Feedback to Students on PBL Performance</w:t>
      </w:r>
    </w:p>
    <w:p w:rsidR="00197C53" w:rsidRPr="00870ED4" w:rsidRDefault="00197C53" w:rsidP="00197C53">
      <w:pPr>
        <w:spacing w:after="0" w:line="240" w:lineRule="auto"/>
        <w:jc w:val="center"/>
        <w:rPr>
          <w:rFonts w:asciiTheme="majorBidi" w:hAnsiTheme="majorBidi" w:cstheme="majorBidi"/>
          <w:b/>
          <w:sz w:val="28"/>
          <w:szCs w:val="28"/>
        </w:rPr>
      </w:pPr>
      <w:r>
        <w:rPr>
          <w:rFonts w:asciiTheme="majorBidi" w:hAnsiTheme="majorBidi" w:cstheme="majorBidi"/>
          <w:b/>
          <w:sz w:val="28"/>
          <w:szCs w:val="28"/>
        </w:rPr>
        <w:t>Cardiovascular</w:t>
      </w:r>
      <w:r w:rsidRPr="00870ED4">
        <w:rPr>
          <w:rFonts w:asciiTheme="majorBidi" w:hAnsiTheme="majorBidi" w:cstheme="majorBidi"/>
          <w:b/>
          <w:sz w:val="28"/>
          <w:szCs w:val="28"/>
        </w:rPr>
        <w:t xml:space="preserve">  Block</w:t>
      </w:r>
    </w:p>
    <w:p w:rsidR="00197C53" w:rsidRPr="006E6426" w:rsidRDefault="00197C53" w:rsidP="00197C53">
      <w:pPr>
        <w:pStyle w:val="NoSpacing"/>
        <w:jc w:val="center"/>
        <w:rPr>
          <w:rFonts w:asciiTheme="majorBidi" w:hAnsiTheme="majorBidi" w:cstheme="majorBidi"/>
          <w:b/>
          <w:u w:val="single"/>
        </w:rPr>
      </w:pPr>
      <w:r w:rsidRPr="006E6426">
        <w:rPr>
          <w:rFonts w:asciiTheme="majorBidi" w:hAnsiTheme="majorBidi" w:cstheme="majorBidi"/>
          <w:b/>
          <w:u w:val="single"/>
        </w:rPr>
        <w:t xml:space="preserve">Year </w:t>
      </w:r>
      <w:r>
        <w:rPr>
          <w:rFonts w:asciiTheme="majorBidi" w:hAnsiTheme="majorBidi" w:cstheme="majorBidi"/>
          <w:b/>
          <w:u w:val="single"/>
        </w:rPr>
        <w:t>1</w:t>
      </w:r>
      <w:r w:rsidRPr="006E6426">
        <w:rPr>
          <w:rFonts w:asciiTheme="majorBidi" w:hAnsiTheme="majorBidi" w:cstheme="majorBidi"/>
          <w:b/>
          <w:u w:val="single"/>
        </w:rPr>
        <w:t xml:space="preserve"> (Academic Year 201</w:t>
      </w:r>
      <w:r>
        <w:rPr>
          <w:rFonts w:asciiTheme="majorBidi" w:hAnsiTheme="majorBidi" w:cstheme="majorBidi"/>
          <w:b/>
          <w:u w:val="single"/>
        </w:rPr>
        <w:t>4</w:t>
      </w:r>
      <w:r w:rsidRPr="006E6426">
        <w:rPr>
          <w:rFonts w:asciiTheme="majorBidi" w:hAnsiTheme="majorBidi" w:cstheme="majorBidi"/>
          <w:b/>
          <w:u w:val="single"/>
        </w:rPr>
        <w:t>-201</w:t>
      </w:r>
      <w:r>
        <w:rPr>
          <w:rFonts w:asciiTheme="majorBidi" w:hAnsiTheme="majorBidi" w:cstheme="majorBidi"/>
          <w:b/>
          <w:u w:val="single"/>
        </w:rPr>
        <w:t>5</w:t>
      </w:r>
      <w:r w:rsidRPr="006E6426">
        <w:rPr>
          <w:rFonts w:asciiTheme="majorBidi" w:hAnsiTheme="majorBidi" w:cstheme="majorBidi"/>
          <w:b/>
          <w:u w:val="single"/>
        </w:rPr>
        <w:t>)</w:t>
      </w:r>
    </w:p>
    <w:p w:rsidR="00197C53" w:rsidRPr="00014DF4" w:rsidRDefault="00197C53" w:rsidP="00197C53">
      <w:pPr>
        <w:jc w:val="center"/>
        <w:rPr>
          <w:b/>
          <w:u w:val="single"/>
        </w:rPr>
      </w:pPr>
    </w:p>
    <w:p w:rsidR="00197C53" w:rsidRPr="006E6426" w:rsidRDefault="00197C53" w:rsidP="00197C53">
      <w:pPr>
        <w:pStyle w:val="NoSpacing"/>
        <w:rPr>
          <w:rFonts w:asciiTheme="majorBidi" w:hAnsiTheme="majorBidi" w:cstheme="majorBidi"/>
          <w:b/>
          <w:bCs/>
        </w:rPr>
      </w:pPr>
      <w:r w:rsidRPr="006E6426">
        <w:rPr>
          <w:rFonts w:asciiTheme="majorBidi" w:hAnsiTheme="majorBidi" w:cstheme="majorBidi"/>
          <w:b/>
          <w:bCs/>
        </w:rPr>
        <w:t>Student’s ID no : ……………………………………………</w:t>
      </w:r>
      <w:r>
        <w:rPr>
          <w:rFonts w:asciiTheme="majorBidi" w:hAnsiTheme="majorBidi" w:cstheme="majorBidi"/>
          <w:b/>
          <w:bCs/>
        </w:rPr>
        <w:t xml:space="preserve">……Group </w:t>
      </w:r>
      <w:r w:rsidRPr="006E6426">
        <w:rPr>
          <w:rFonts w:asciiTheme="majorBidi" w:hAnsiTheme="majorBidi" w:cstheme="majorBidi"/>
          <w:b/>
          <w:bCs/>
        </w:rPr>
        <w:t>number:………</w:t>
      </w:r>
      <w:r>
        <w:rPr>
          <w:rFonts w:asciiTheme="majorBidi" w:hAnsiTheme="majorBidi" w:cstheme="majorBidi"/>
          <w:b/>
          <w:bCs/>
        </w:rPr>
        <w:t>…</w:t>
      </w:r>
    </w:p>
    <w:p w:rsidR="00197C53" w:rsidRPr="006E6426" w:rsidRDefault="00197C53" w:rsidP="00197C53">
      <w:pPr>
        <w:pStyle w:val="NoSpacing"/>
        <w:rPr>
          <w:rFonts w:asciiTheme="majorBidi" w:hAnsiTheme="majorBidi" w:cstheme="majorBidi"/>
          <w:b/>
          <w:bCs/>
        </w:rPr>
      </w:pPr>
      <w:r>
        <w:rPr>
          <w:rFonts w:asciiTheme="majorBidi" w:hAnsiTheme="majorBidi" w:cstheme="majorBidi"/>
          <w:b/>
          <w:bCs/>
        </w:rPr>
        <w:t>Student’s name:</w:t>
      </w:r>
      <w:r w:rsidRPr="006E6426">
        <w:rPr>
          <w:rFonts w:asciiTheme="majorBidi" w:hAnsiTheme="majorBidi" w:cstheme="majorBidi"/>
          <w:b/>
          <w:bCs/>
        </w:rPr>
        <w:t>…………………………………………</w:t>
      </w:r>
      <w:r>
        <w:rPr>
          <w:rFonts w:asciiTheme="majorBidi" w:hAnsiTheme="majorBidi" w:cstheme="majorBidi"/>
          <w:b/>
          <w:bCs/>
        </w:rPr>
        <w:t>……………………………………..</w:t>
      </w:r>
    </w:p>
    <w:p w:rsidR="00197C53" w:rsidRPr="006E6426" w:rsidRDefault="00197C53" w:rsidP="00197C53">
      <w:pPr>
        <w:pStyle w:val="NoSpacing"/>
        <w:rPr>
          <w:rFonts w:asciiTheme="majorBidi" w:hAnsiTheme="majorBidi" w:cstheme="majorBidi"/>
          <w:b/>
          <w:bCs/>
        </w:rPr>
      </w:pPr>
      <w:r>
        <w:rPr>
          <w:rFonts w:asciiTheme="majorBidi" w:hAnsiTheme="majorBidi" w:cstheme="majorBidi"/>
          <w:b/>
          <w:bCs/>
        </w:rPr>
        <w:t>Tutor’s name</w:t>
      </w:r>
      <w:r w:rsidRPr="006E6426">
        <w:rPr>
          <w:rFonts w:asciiTheme="majorBidi" w:hAnsiTheme="majorBidi" w:cstheme="majorBidi"/>
          <w:b/>
          <w:bCs/>
        </w:rPr>
        <w:t>………………………………………………………………………………</w:t>
      </w:r>
      <w:r>
        <w:rPr>
          <w:rFonts w:asciiTheme="majorBidi" w:hAnsiTheme="majorBidi" w:cstheme="majorBidi"/>
          <w:b/>
          <w:bCs/>
        </w:rPr>
        <w:t>.......</w:t>
      </w:r>
    </w:p>
    <w:p w:rsidR="00197C53" w:rsidRPr="006E6426" w:rsidRDefault="00197C53" w:rsidP="00197C53">
      <w:pPr>
        <w:pStyle w:val="NoSpacing"/>
        <w:rPr>
          <w:rFonts w:asciiTheme="majorBidi" w:hAnsiTheme="majorBidi" w:cstheme="majorBidi"/>
        </w:rPr>
      </w:pPr>
      <w:r w:rsidRPr="006E6426">
        <w:rPr>
          <w:rFonts w:asciiTheme="majorBidi" w:hAnsiTheme="majorBidi" w:cstheme="majorBidi"/>
        </w:rPr>
        <w:t>-------------------------------------------------------------------------------------------------------------------</w:t>
      </w:r>
    </w:p>
    <w:p w:rsidR="00197C53" w:rsidRPr="006E6426" w:rsidRDefault="00197C53" w:rsidP="00197C53">
      <w:pPr>
        <w:pStyle w:val="NoSpacing"/>
        <w:rPr>
          <w:rFonts w:asciiTheme="majorBidi" w:hAnsiTheme="majorBidi" w:cstheme="majorBidi"/>
          <w:sz w:val="20"/>
          <w:szCs w:val="20"/>
        </w:rPr>
      </w:pPr>
      <w:r w:rsidRPr="006E6426">
        <w:rPr>
          <w:rFonts w:asciiTheme="majorBidi" w:hAnsiTheme="majorBidi" w:cstheme="majorBidi"/>
          <w:sz w:val="20"/>
          <w:szCs w:val="20"/>
        </w:rPr>
        <w:t xml:space="preserve">You will receive feedback on your performance in PBL tutorials from your tutor. After completing the 2nd PBL case, your tutor will meet with each student in your group on individual basis. He or she will use the following criteria for providing feedback on your performance. Feedback items are grouped under two main headings. </w:t>
      </w:r>
    </w:p>
    <w:p w:rsidR="00197C53" w:rsidRPr="006E6426" w:rsidRDefault="00197C53" w:rsidP="00197C53">
      <w:pPr>
        <w:pStyle w:val="NoSpacing"/>
        <w:rPr>
          <w:rFonts w:asciiTheme="majorBidi" w:hAnsiTheme="majorBidi" w:cstheme="majorBidi"/>
          <w:sz w:val="20"/>
          <w:szCs w:val="20"/>
        </w:rPr>
      </w:pPr>
      <w:r w:rsidRPr="006E6426">
        <w:rPr>
          <w:rFonts w:asciiTheme="majorBidi" w:hAnsiTheme="majorBidi" w:cstheme="majorBidi"/>
          <w:sz w:val="20"/>
          <w:szCs w:val="20"/>
        </w:rPr>
        <w:t>1= Deficient/lacking/or poor; 2= Working on it; 3= showing some improvement; 4 = developed; 5=well developed (marks are allocated as follows: 1 for rank 1, 2 mark for rank 2, 3 marks for rank 3, and 4 marks for rank 4, and 5 marks for rank 5, maximum mark is 5 for each group)</w:t>
      </w:r>
    </w:p>
    <w:p w:rsidR="00197C53" w:rsidRPr="006E6426" w:rsidRDefault="00197C53" w:rsidP="00197C53">
      <w:pPr>
        <w:pStyle w:val="NoSpacing"/>
        <w:rPr>
          <w:rFonts w:asciiTheme="majorBidi" w:hAnsiTheme="majorBidi" w:cstheme="majorBidi"/>
          <w:sz w:val="20"/>
          <w:szCs w:val="20"/>
        </w:rPr>
      </w:pPr>
    </w:p>
    <w:p w:rsidR="00197C53" w:rsidRPr="006E6426" w:rsidRDefault="00197C53" w:rsidP="00197C53">
      <w:pPr>
        <w:pStyle w:val="NoSpacing"/>
        <w:rPr>
          <w:rFonts w:asciiTheme="majorBidi" w:hAnsiTheme="majorBidi" w:cstheme="majorBidi"/>
          <w:b/>
          <w:bCs/>
          <w:sz w:val="20"/>
          <w:szCs w:val="20"/>
          <w:u w:val="single"/>
        </w:rPr>
      </w:pPr>
      <w:r w:rsidRPr="006E6426">
        <w:rPr>
          <w:rFonts w:asciiTheme="majorBidi" w:hAnsiTheme="majorBidi" w:cstheme="majorBidi"/>
          <w:b/>
          <w:bCs/>
          <w:sz w:val="20"/>
          <w:szCs w:val="20"/>
          <w:u w:val="single"/>
        </w:rPr>
        <w:t>1. Learning and cognitive skills:</w:t>
      </w:r>
    </w:p>
    <w:p w:rsidR="00197C53" w:rsidRPr="006E6426" w:rsidRDefault="00197C53" w:rsidP="00197C53">
      <w:pPr>
        <w:pStyle w:val="NoSpacing"/>
        <w:rPr>
          <w:rFonts w:asciiTheme="majorBidi" w:hAnsiTheme="majorBidi" w:cstheme="majorBidi"/>
          <w:sz w:val="20"/>
          <w:szCs w:val="20"/>
        </w:rPr>
      </w:pPr>
      <w:r w:rsidRPr="006E6426">
        <w:rPr>
          <w:rFonts w:asciiTheme="majorBidi" w:hAnsiTheme="majorBidi" w:cstheme="majorBidi"/>
          <w:sz w:val="20"/>
          <w:szCs w:val="20"/>
        </w:rPr>
        <w:t>Ability to:</w:t>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t>1</w:t>
      </w:r>
      <w:r w:rsidRPr="006E6426">
        <w:rPr>
          <w:rFonts w:asciiTheme="majorBidi" w:hAnsiTheme="majorBidi" w:cstheme="majorBidi"/>
          <w:sz w:val="20"/>
          <w:szCs w:val="20"/>
        </w:rPr>
        <w:tab/>
        <w:t>2</w:t>
      </w:r>
      <w:r w:rsidRPr="006E6426">
        <w:rPr>
          <w:rFonts w:asciiTheme="majorBidi" w:hAnsiTheme="majorBidi" w:cstheme="majorBidi"/>
          <w:sz w:val="20"/>
          <w:szCs w:val="20"/>
        </w:rPr>
        <w:tab/>
        <w:t>3</w:t>
      </w:r>
      <w:r w:rsidRPr="006E6426">
        <w:rPr>
          <w:rFonts w:asciiTheme="majorBidi" w:hAnsiTheme="majorBidi" w:cstheme="majorBidi"/>
          <w:sz w:val="20"/>
          <w:szCs w:val="20"/>
        </w:rPr>
        <w:tab/>
        <w:t>4</w:t>
      </w:r>
      <w:r w:rsidRPr="006E6426">
        <w:rPr>
          <w:rFonts w:asciiTheme="majorBidi" w:hAnsiTheme="majorBidi" w:cstheme="majorBidi"/>
          <w:sz w:val="20"/>
          <w:szCs w:val="20"/>
        </w:rPr>
        <w:tab/>
        <w:t>5</w:t>
      </w:r>
    </w:p>
    <w:p w:rsidR="00197C53" w:rsidRPr="006E6426" w:rsidRDefault="00197C53" w:rsidP="009B2F85">
      <w:pPr>
        <w:pStyle w:val="NoSpacing"/>
        <w:numPr>
          <w:ilvl w:val="0"/>
          <w:numId w:val="69"/>
        </w:numPr>
        <w:rPr>
          <w:rFonts w:asciiTheme="majorBidi" w:hAnsiTheme="majorBidi" w:cstheme="majorBidi"/>
          <w:sz w:val="20"/>
          <w:szCs w:val="20"/>
        </w:rPr>
      </w:pPr>
      <w:r w:rsidRPr="006E6426">
        <w:rPr>
          <w:rFonts w:asciiTheme="majorBidi" w:hAnsiTheme="majorBidi" w:cstheme="majorBidi"/>
          <w:sz w:val="20"/>
          <w:szCs w:val="20"/>
        </w:rPr>
        <w:t>Identify problems in the case</w:t>
      </w:r>
      <w:r w:rsidRPr="006E6426">
        <w:rPr>
          <w:rFonts w:asciiTheme="majorBidi" w:hAnsiTheme="majorBidi" w:cstheme="majorBidi"/>
          <w:sz w:val="20"/>
          <w:szCs w:val="20"/>
        </w:rPr>
        <w:tab/>
      </w:r>
    </w:p>
    <w:p w:rsidR="00197C53" w:rsidRPr="006E6426" w:rsidRDefault="00197C53" w:rsidP="009B2F85">
      <w:pPr>
        <w:pStyle w:val="NoSpacing"/>
        <w:numPr>
          <w:ilvl w:val="0"/>
          <w:numId w:val="69"/>
        </w:numPr>
        <w:rPr>
          <w:rFonts w:asciiTheme="majorBidi" w:hAnsiTheme="majorBidi" w:cstheme="majorBidi"/>
          <w:sz w:val="20"/>
          <w:szCs w:val="20"/>
        </w:rPr>
      </w:pPr>
      <w:r w:rsidRPr="006E6426">
        <w:rPr>
          <w:rFonts w:asciiTheme="majorBidi" w:hAnsiTheme="majorBidi" w:cstheme="majorBidi"/>
          <w:sz w:val="20"/>
          <w:szCs w:val="20"/>
        </w:rPr>
        <w:t>Generate hypotheses</w:t>
      </w:r>
      <w:r w:rsidRPr="006E6426">
        <w:rPr>
          <w:rFonts w:asciiTheme="majorBidi" w:hAnsiTheme="majorBidi" w:cstheme="majorBidi"/>
          <w:sz w:val="20"/>
          <w:szCs w:val="20"/>
        </w:rPr>
        <w:tab/>
      </w:r>
      <w:r w:rsidRPr="006E6426">
        <w:rPr>
          <w:rFonts w:asciiTheme="majorBidi" w:hAnsiTheme="majorBidi" w:cstheme="majorBidi"/>
          <w:sz w:val="20"/>
          <w:szCs w:val="20"/>
        </w:rPr>
        <w:tab/>
      </w:r>
    </w:p>
    <w:p w:rsidR="00197C53" w:rsidRPr="006E6426" w:rsidRDefault="00197C53" w:rsidP="009B2F85">
      <w:pPr>
        <w:pStyle w:val="NoSpacing"/>
        <w:numPr>
          <w:ilvl w:val="0"/>
          <w:numId w:val="69"/>
        </w:numPr>
        <w:rPr>
          <w:rFonts w:asciiTheme="majorBidi" w:hAnsiTheme="majorBidi" w:cstheme="majorBidi"/>
          <w:sz w:val="20"/>
          <w:szCs w:val="20"/>
        </w:rPr>
      </w:pPr>
      <w:r w:rsidRPr="006E6426">
        <w:rPr>
          <w:rFonts w:asciiTheme="majorBidi" w:hAnsiTheme="majorBidi" w:cstheme="majorBidi"/>
          <w:sz w:val="20"/>
          <w:szCs w:val="20"/>
        </w:rPr>
        <w:t>Build mechanisms</w:t>
      </w:r>
      <w:r w:rsidRPr="006E6426">
        <w:rPr>
          <w:rFonts w:asciiTheme="majorBidi" w:hAnsiTheme="majorBidi" w:cstheme="majorBidi"/>
          <w:sz w:val="20"/>
          <w:szCs w:val="20"/>
        </w:rPr>
        <w:tab/>
      </w:r>
      <w:r w:rsidRPr="006E6426">
        <w:rPr>
          <w:rFonts w:asciiTheme="majorBidi" w:hAnsiTheme="majorBidi" w:cstheme="majorBidi"/>
          <w:sz w:val="20"/>
          <w:szCs w:val="20"/>
        </w:rPr>
        <w:tab/>
      </w:r>
    </w:p>
    <w:p w:rsidR="00197C53" w:rsidRPr="006E6426" w:rsidRDefault="00197C53" w:rsidP="009B2F85">
      <w:pPr>
        <w:pStyle w:val="NoSpacing"/>
        <w:numPr>
          <w:ilvl w:val="0"/>
          <w:numId w:val="69"/>
        </w:numPr>
        <w:rPr>
          <w:rFonts w:asciiTheme="majorBidi" w:hAnsiTheme="majorBidi" w:cstheme="majorBidi"/>
          <w:sz w:val="20"/>
          <w:szCs w:val="20"/>
        </w:rPr>
      </w:pPr>
      <w:r w:rsidRPr="006E6426">
        <w:rPr>
          <w:rFonts w:asciiTheme="majorBidi" w:hAnsiTheme="majorBidi" w:cstheme="majorBidi"/>
          <w:sz w:val="20"/>
          <w:szCs w:val="20"/>
        </w:rPr>
        <w:t>Collect new information</w:t>
      </w:r>
      <w:r w:rsidRPr="006E6426">
        <w:rPr>
          <w:rFonts w:asciiTheme="majorBidi" w:hAnsiTheme="majorBidi" w:cstheme="majorBidi"/>
          <w:sz w:val="20"/>
          <w:szCs w:val="20"/>
        </w:rPr>
        <w:tab/>
      </w:r>
      <w:r w:rsidRPr="006E6426">
        <w:rPr>
          <w:rFonts w:asciiTheme="majorBidi" w:hAnsiTheme="majorBidi" w:cstheme="majorBidi"/>
          <w:sz w:val="20"/>
          <w:szCs w:val="20"/>
        </w:rPr>
        <w:tab/>
      </w:r>
    </w:p>
    <w:p w:rsidR="00197C53" w:rsidRPr="006E6426" w:rsidRDefault="00197C53" w:rsidP="009B2F85">
      <w:pPr>
        <w:pStyle w:val="NoSpacing"/>
        <w:numPr>
          <w:ilvl w:val="0"/>
          <w:numId w:val="69"/>
        </w:numPr>
        <w:rPr>
          <w:rFonts w:asciiTheme="majorBidi" w:hAnsiTheme="majorBidi" w:cstheme="majorBidi"/>
          <w:sz w:val="20"/>
          <w:szCs w:val="20"/>
        </w:rPr>
      </w:pPr>
      <w:r w:rsidRPr="006E6426">
        <w:rPr>
          <w:rFonts w:asciiTheme="majorBidi" w:hAnsiTheme="majorBidi" w:cstheme="majorBidi"/>
          <w:sz w:val="20"/>
          <w:szCs w:val="20"/>
        </w:rPr>
        <w:t>Interpret findings</w:t>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p>
    <w:p w:rsidR="00197C53" w:rsidRPr="006E6426" w:rsidRDefault="00197C53" w:rsidP="009B2F85">
      <w:pPr>
        <w:pStyle w:val="NoSpacing"/>
        <w:numPr>
          <w:ilvl w:val="0"/>
          <w:numId w:val="69"/>
        </w:numPr>
        <w:rPr>
          <w:rFonts w:asciiTheme="majorBidi" w:hAnsiTheme="majorBidi" w:cstheme="majorBidi"/>
          <w:sz w:val="20"/>
          <w:szCs w:val="20"/>
        </w:rPr>
      </w:pPr>
      <w:r w:rsidRPr="006E6426">
        <w:rPr>
          <w:rFonts w:asciiTheme="majorBidi" w:hAnsiTheme="majorBidi" w:cstheme="majorBidi"/>
          <w:sz w:val="20"/>
          <w:szCs w:val="20"/>
        </w:rPr>
        <w:t>Identify learning issues</w:t>
      </w:r>
      <w:r w:rsidRPr="006E6426">
        <w:rPr>
          <w:rFonts w:asciiTheme="majorBidi" w:hAnsiTheme="majorBidi" w:cstheme="majorBidi"/>
          <w:sz w:val="20"/>
          <w:szCs w:val="20"/>
        </w:rPr>
        <w:tab/>
      </w:r>
      <w:r w:rsidRPr="006E6426">
        <w:rPr>
          <w:rFonts w:asciiTheme="majorBidi" w:hAnsiTheme="majorBidi" w:cstheme="majorBidi"/>
          <w:sz w:val="20"/>
          <w:szCs w:val="20"/>
        </w:rPr>
        <w:tab/>
      </w:r>
    </w:p>
    <w:p w:rsidR="00197C53" w:rsidRPr="006E6426" w:rsidRDefault="00197C53" w:rsidP="009B2F85">
      <w:pPr>
        <w:pStyle w:val="NoSpacing"/>
        <w:numPr>
          <w:ilvl w:val="0"/>
          <w:numId w:val="69"/>
        </w:numPr>
        <w:rPr>
          <w:rFonts w:asciiTheme="majorBidi" w:hAnsiTheme="majorBidi" w:cstheme="majorBidi"/>
          <w:sz w:val="20"/>
          <w:szCs w:val="20"/>
        </w:rPr>
      </w:pPr>
      <w:r w:rsidRPr="006E6426">
        <w:rPr>
          <w:rFonts w:asciiTheme="majorBidi" w:hAnsiTheme="majorBidi" w:cstheme="majorBidi"/>
          <w:sz w:val="20"/>
          <w:szCs w:val="20"/>
        </w:rPr>
        <w:t>Apply knowledge learnt</w:t>
      </w:r>
      <w:r w:rsidRPr="006E6426">
        <w:rPr>
          <w:rFonts w:asciiTheme="majorBidi" w:hAnsiTheme="majorBidi" w:cstheme="majorBidi"/>
          <w:sz w:val="20"/>
          <w:szCs w:val="20"/>
        </w:rPr>
        <w:tab/>
      </w:r>
      <w:r w:rsidRPr="006E6426">
        <w:rPr>
          <w:rFonts w:asciiTheme="majorBidi" w:hAnsiTheme="majorBidi" w:cstheme="majorBidi"/>
          <w:sz w:val="20"/>
          <w:szCs w:val="20"/>
        </w:rPr>
        <w:tab/>
      </w:r>
    </w:p>
    <w:p w:rsidR="00197C53" w:rsidRPr="006E6426" w:rsidRDefault="00197C53" w:rsidP="00197C53">
      <w:pPr>
        <w:pStyle w:val="NoSpacing"/>
        <w:rPr>
          <w:rFonts w:asciiTheme="majorBidi" w:hAnsiTheme="majorBidi" w:cstheme="majorBidi"/>
          <w:sz w:val="20"/>
          <w:szCs w:val="20"/>
        </w:rPr>
      </w:pPr>
    </w:p>
    <w:p w:rsidR="00197C53" w:rsidRPr="006E6426" w:rsidRDefault="00197C53" w:rsidP="00197C53">
      <w:pPr>
        <w:pStyle w:val="NoSpacing"/>
        <w:jc w:val="center"/>
        <w:rPr>
          <w:rFonts w:asciiTheme="majorBidi" w:hAnsiTheme="majorBidi" w:cstheme="majorBidi"/>
          <w:sz w:val="20"/>
          <w:szCs w:val="20"/>
        </w:rPr>
      </w:pPr>
      <w:r>
        <w:rPr>
          <w:rFonts w:asciiTheme="majorBidi" w:hAnsiTheme="majorBidi" w:cstheme="majorBidi"/>
          <w:sz w:val="20"/>
          <w:szCs w:val="20"/>
        </w:rPr>
        <w:t xml:space="preserve">                                                                                                                                                                </w:t>
      </w:r>
      <w:r w:rsidRPr="006E6426">
        <w:rPr>
          <w:rFonts w:asciiTheme="majorBidi" w:hAnsiTheme="majorBidi" w:cstheme="majorBidi"/>
          <w:sz w:val="20"/>
          <w:szCs w:val="20"/>
        </w:rPr>
        <w:t>Mark=    /5</w:t>
      </w:r>
    </w:p>
    <w:p w:rsidR="00197C53" w:rsidRPr="006E6426" w:rsidRDefault="00197C53" w:rsidP="00197C53">
      <w:pPr>
        <w:pStyle w:val="NoSpacing"/>
        <w:rPr>
          <w:rFonts w:asciiTheme="majorBidi" w:hAnsiTheme="majorBidi" w:cstheme="majorBidi"/>
          <w:sz w:val="20"/>
          <w:szCs w:val="20"/>
        </w:rPr>
      </w:pPr>
    </w:p>
    <w:p w:rsidR="00197C53" w:rsidRPr="006E6426" w:rsidRDefault="00197C53" w:rsidP="00197C53">
      <w:pPr>
        <w:pStyle w:val="NoSpacing"/>
        <w:rPr>
          <w:rFonts w:asciiTheme="majorBidi" w:hAnsiTheme="majorBidi" w:cstheme="majorBidi"/>
          <w:b/>
          <w:bCs/>
          <w:sz w:val="20"/>
          <w:szCs w:val="20"/>
          <w:u w:val="single"/>
        </w:rPr>
      </w:pPr>
      <w:r w:rsidRPr="006E6426">
        <w:rPr>
          <w:rFonts w:asciiTheme="majorBidi" w:hAnsiTheme="majorBidi" w:cstheme="majorBidi"/>
          <w:b/>
          <w:bCs/>
          <w:sz w:val="20"/>
          <w:szCs w:val="20"/>
          <w:u w:val="single"/>
        </w:rPr>
        <w:t>2. Interaction and participate to the group function:</w:t>
      </w:r>
    </w:p>
    <w:p w:rsidR="00197C53" w:rsidRPr="006E6426" w:rsidRDefault="00197C53" w:rsidP="00197C53">
      <w:pPr>
        <w:pStyle w:val="NoSpacing"/>
        <w:rPr>
          <w:rFonts w:asciiTheme="majorBidi" w:hAnsiTheme="majorBidi" w:cstheme="majorBidi"/>
          <w:sz w:val="20"/>
          <w:szCs w:val="20"/>
        </w:rPr>
      </w:pPr>
    </w:p>
    <w:p w:rsidR="00197C53" w:rsidRPr="006E6426" w:rsidRDefault="00197C53" w:rsidP="00197C53">
      <w:pPr>
        <w:pStyle w:val="NoSpacing"/>
        <w:rPr>
          <w:rFonts w:asciiTheme="majorBidi" w:hAnsiTheme="majorBidi" w:cstheme="majorBidi"/>
          <w:sz w:val="20"/>
          <w:szCs w:val="20"/>
        </w:rPr>
      </w:pPr>
      <w:r w:rsidRPr="006E6426">
        <w:rPr>
          <w:rFonts w:asciiTheme="majorBidi" w:hAnsiTheme="majorBidi" w:cstheme="majorBidi"/>
          <w:sz w:val="20"/>
          <w:szCs w:val="20"/>
        </w:rPr>
        <w:t>Ability to:</w:t>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t>1</w:t>
      </w:r>
      <w:r w:rsidRPr="006E6426">
        <w:rPr>
          <w:rFonts w:asciiTheme="majorBidi" w:hAnsiTheme="majorBidi" w:cstheme="majorBidi"/>
          <w:sz w:val="20"/>
          <w:szCs w:val="20"/>
        </w:rPr>
        <w:tab/>
        <w:t>2</w:t>
      </w:r>
      <w:r w:rsidRPr="006E6426">
        <w:rPr>
          <w:rFonts w:asciiTheme="majorBidi" w:hAnsiTheme="majorBidi" w:cstheme="majorBidi"/>
          <w:sz w:val="20"/>
          <w:szCs w:val="20"/>
        </w:rPr>
        <w:tab/>
        <w:t>3</w:t>
      </w:r>
      <w:r w:rsidRPr="006E6426">
        <w:rPr>
          <w:rFonts w:asciiTheme="majorBidi" w:hAnsiTheme="majorBidi" w:cstheme="majorBidi"/>
          <w:sz w:val="20"/>
          <w:szCs w:val="20"/>
        </w:rPr>
        <w:tab/>
        <w:t>4</w:t>
      </w:r>
      <w:r w:rsidRPr="006E6426">
        <w:rPr>
          <w:rFonts w:asciiTheme="majorBidi" w:hAnsiTheme="majorBidi" w:cstheme="majorBidi"/>
          <w:sz w:val="20"/>
          <w:szCs w:val="20"/>
        </w:rPr>
        <w:tab/>
        <w:t>5</w:t>
      </w:r>
    </w:p>
    <w:p w:rsidR="00197C53" w:rsidRPr="006E6426" w:rsidRDefault="00197C53" w:rsidP="009B2F85">
      <w:pPr>
        <w:pStyle w:val="NoSpacing"/>
        <w:numPr>
          <w:ilvl w:val="0"/>
          <w:numId w:val="70"/>
        </w:numPr>
        <w:rPr>
          <w:rFonts w:asciiTheme="majorBidi" w:hAnsiTheme="majorBidi" w:cstheme="majorBidi"/>
          <w:sz w:val="20"/>
          <w:szCs w:val="20"/>
        </w:rPr>
      </w:pPr>
      <w:r w:rsidRPr="006E6426">
        <w:rPr>
          <w:rFonts w:asciiTheme="majorBidi" w:hAnsiTheme="majorBidi" w:cstheme="majorBidi"/>
          <w:sz w:val="20"/>
          <w:szCs w:val="20"/>
        </w:rPr>
        <w:t xml:space="preserve">Work collaboratively with other members </w:t>
      </w:r>
      <w:r w:rsidRPr="006E6426">
        <w:rPr>
          <w:rFonts w:asciiTheme="majorBidi" w:hAnsiTheme="majorBidi" w:cstheme="majorBidi"/>
          <w:sz w:val="20"/>
          <w:szCs w:val="20"/>
        </w:rPr>
        <w:tab/>
      </w:r>
    </w:p>
    <w:p w:rsidR="00197C53" w:rsidRPr="006E6426" w:rsidRDefault="00197C53" w:rsidP="009B2F85">
      <w:pPr>
        <w:pStyle w:val="NoSpacing"/>
        <w:numPr>
          <w:ilvl w:val="0"/>
          <w:numId w:val="70"/>
        </w:numPr>
        <w:rPr>
          <w:rFonts w:asciiTheme="majorBidi" w:hAnsiTheme="majorBidi" w:cstheme="majorBidi"/>
          <w:sz w:val="20"/>
          <w:szCs w:val="20"/>
        </w:rPr>
      </w:pPr>
      <w:r w:rsidRPr="006E6426">
        <w:rPr>
          <w:rFonts w:asciiTheme="majorBidi" w:hAnsiTheme="majorBidi" w:cstheme="majorBidi"/>
          <w:sz w:val="20"/>
          <w:szCs w:val="20"/>
        </w:rPr>
        <w:t>Take active roles such as scribing</w:t>
      </w:r>
      <w:r w:rsidRPr="006E6426">
        <w:rPr>
          <w:rFonts w:asciiTheme="majorBidi" w:hAnsiTheme="majorBidi" w:cstheme="majorBidi"/>
          <w:sz w:val="20"/>
          <w:szCs w:val="20"/>
        </w:rPr>
        <w:tab/>
        <w:t xml:space="preserve">        </w:t>
      </w:r>
      <w:r w:rsidRPr="006E6426">
        <w:rPr>
          <w:rFonts w:asciiTheme="majorBidi" w:hAnsiTheme="majorBidi" w:cstheme="majorBidi"/>
          <w:sz w:val="20"/>
          <w:szCs w:val="20"/>
        </w:rPr>
        <w:tab/>
      </w:r>
    </w:p>
    <w:p w:rsidR="00197C53" w:rsidRPr="006E6426" w:rsidRDefault="00197C53" w:rsidP="009B2F85">
      <w:pPr>
        <w:pStyle w:val="NoSpacing"/>
        <w:numPr>
          <w:ilvl w:val="0"/>
          <w:numId w:val="70"/>
        </w:numPr>
        <w:rPr>
          <w:rFonts w:asciiTheme="majorBidi" w:hAnsiTheme="majorBidi" w:cstheme="majorBidi"/>
          <w:sz w:val="20"/>
          <w:szCs w:val="20"/>
        </w:rPr>
      </w:pPr>
      <w:r w:rsidRPr="006E6426">
        <w:rPr>
          <w:rFonts w:asciiTheme="majorBidi" w:hAnsiTheme="majorBidi" w:cstheme="majorBidi"/>
          <w:sz w:val="20"/>
          <w:szCs w:val="20"/>
        </w:rPr>
        <w:t>Communicate effectively</w:t>
      </w:r>
      <w:r w:rsidRPr="006E6426">
        <w:rPr>
          <w:rFonts w:asciiTheme="majorBidi" w:hAnsiTheme="majorBidi" w:cstheme="majorBidi"/>
          <w:sz w:val="20"/>
          <w:szCs w:val="20"/>
        </w:rPr>
        <w:tab/>
      </w:r>
      <w:r w:rsidRPr="006E6426">
        <w:rPr>
          <w:rFonts w:asciiTheme="majorBidi" w:hAnsiTheme="majorBidi" w:cstheme="majorBidi"/>
          <w:sz w:val="20"/>
          <w:szCs w:val="20"/>
        </w:rPr>
        <w:tab/>
        <w:t xml:space="preserve">        </w:t>
      </w:r>
      <w:r w:rsidRPr="006E6426">
        <w:rPr>
          <w:rFonts w:asciiTheme="majorBidi" w:hAnsiTheme="majorBidi" w:cstheme="majorBidi"/>
          <w:sz w:val="20"/>
          <w:szCs w:val="20"/>
        </w:rPr>
        <w:tab/>
      </w:r>
    </w:p>
    <w:p w:rsidR="00197C53" w:rsidRPr="006E6426" w:rsidRDefault="00197C53" w:rsidP="009B2F85">
      <w:pPr>
        <w:pStyle w:val="NoSpacing"/>
        <w:numPr>
          <w:ilvl w:val="0"/>
          <w:numId w:val="70"/>
        </w:numPr>
        <w:rPr>
          <w:rFonts w:asciiTheme="majorBidi" w:hAnsiTheme="majorBidi" w:cstheme="majorBidi"/>
          <w:sz w:val="20"/>
          <w:szCs w:val="20"/>
        </w:rPr>
      </w:pPr>
      <w:r w:rsidRPr="006E6426">
        <w:rPr>
          <w:rFonts w:asciiTheme="majorBidi" w:hAnsiTheme="majorBidi" w:cstheme="majorBidi"/>
          <w:sz w:val="20"/>
          <w:szCs w:val="20"/>
        </w:rPr>
        <w:t>Arrive to tutorials on time</w:t>
      </w:r>
      <w:r w:rsidRPr="006E6426">
        <w:rPr>
          <w:rFonts w:asciiTheme="majorBidi" w:hAnsiTheme="majorBidi" w:cstheme="majorBidi"/>
          <w:sz w:val="20"/>
          <w:szCs w:val="20"/>
        </w:rPr>
        <w:tab/>
      </w:r>
      <w:r w:rsidRPr="006E6426">
        <w:rPr>
          <w:rFonts w:asciiTheme="majorBidi" w:hAnsiTheme="majorBidi" w:cstheme="majorBidi"/>
          <w:sz w:val="20"/>
          <w:szCs w:val="20"/>
        </w:rPr>
        <w:tab/>
        <w:t xml:space="preserve">        </w:t>
      </w:r>
      <w:r w:rsidRPr="006E6426">
        <w:rPr>
          <w:rFonts w:asciiTheme="majorBidi" w:hAnsiTheme="majorBidi" w:cstheme="majorBidi"/>
          <w:sz w:val="20"/>
          <w:szCs w:val="20"/>
        </w:rPr>
        <w:tab/>
      </w:r>
    </w:p>
    <w:p w:rsidR="00197C53" w:rsidRPr="006E6426" w:rsidRDefault="00197C53" w:rsidP="009B2F85">
      <w:pPr>
        <w:pStyle w:val="NoSpacing"/>
        <w:numPr>
          <w:ilvl w:val="0"/>
          <w:numId w:val="70"/>
        </w:numPr>
        <w:rPr>
          <w:rFonts w:asciiTheme="majorBidi" w:hAnsiTheme="majorBidi" w:cstheme="majorBidi"/>
          <w:sz w:val="20"/>
          <w:szCs w:val="20"/>
        </w:rPr>
      </w:pPr>
      <w:r w:rsidRPr="006E6426">
        <w:rPr>
          <w:rFonts w:asciiTheme="majorBidi" w:hAnsiTheme="majorBidi" w:cstheme="majorBidi"/>
          <w:sz w:val="20"/>
          <w:szCs w:val="20"/>
        </w:rPr>
        <w:t xml:space="preserve">Demonstrate good manners </w:t>
      </w:r>
      <w:r w:rsidRPr="006E6426">
        <w:rPr>
          <w:rFonts w:asciiTheme="majorBidi" w:hAnsiTheme="majorBidi" w:cstheme="majorBidi"/>
          <w:sz w:val="20"/>
          <w:szCs w:val="20"/>
        </w:rPr>
        <w:tab/>
      </w:r>
      <w:r w:rsidRPr="006E6426">
        <w:rPr>
          <w:rFonts w:asciiTheme="majorBidi" w:hAnsiTheme="majorBidi" w:cstheme="majorBidi"/>
          <w:sz w:val="20"/>
          <w:szCs w:val="20"/>
        </w:rPr>
        <w:tab/>
      </w:r>
    </w:p>
    <w:p w:rsidR="00197C53" w:rsidRPr="006E6426" w:rsidRDefault="00197C53" w:rsidP="009B2F85">
      <w:pPr>
        <w:pStyle w:val="NoSpacing"/>
        <w:numPr>
          <w:ilvl w:val="0"/>
          <w:numId w:val="70"/>
        </w:numPr>
        <w:rPr>
          <w:rFonts w:asciiTheme="majorBidi" w:hAnsiTheme="majorBidi" w:cstheme="majorBidi"/>
          <w:sz w:val="20"/>
          <w:szCs w:val="20"/>
        </w:rPr>
      </w:pPr>
      <w:r w:rsidRPr="006E6426">
        <w:rPr>
          <w:rFonts w:asciiTheme="majorBidi" w:hAnsiTheme="majorBidi" w:cstheme="majorBidi"/>
          <w:sz w:val="20"/>
          <w:szCs w:val="20"/>
        </w:rPr>
        <w:t>Keep the group focused</w:t>
      </w:r>
      <w:r w:rsidRPr="006E6426">
        <w:rPr>
          <w:rFonts w:asciiTheme="majorBidi" w:hAnsiTheme="majorBidi" w:cstheme="majorBidi"/>
          <w:sz w:val="20"/>
          <w:szCs w:val="20"/>
        </w:rPr>
        <w:tab/>
      </w:r>
      <w:r w:rsidRPr="006E6426">
        <w:rPr>
          <w:rFonts w:asciiTheme="majorBidi" w:hAnsiTheme="majorBidi" w:cstheme="majorBidi"/>
          <w:sz w:val="20"/>
          <w:szCs w:val="20"/>
        </w:rPr>
        <w:tab/>
        <w:t xml:space="preserve">        </w:t>
      </w:r>
      <w:r w:rsidRPr="006E6426">
        <w:rPr>
          <w:rFonts w:asciiTheme="majorBidi" w:hAnsiTheme="majorBidi" w:cstheme="majorBidi"/>
          <w:sz w:val="20"/>
          <w:szCs w:val="20"/>
        </w:rPr>
        <w:tab/>
      </w:r>
    </w:p>
    <w:p w:rsidR="00197C53" w:rsidRPr="006E6426" w:rsidRDefault="00197C53" w:rsidP="009B2F85">
      <w:pPr>
        <w:pStyle w:val="NoSpacing"/>
        <w:numPr>
          <w:ilvl w:val="0"/>
          <w:numId w:val="70"/>
        </w:numPr>
        <w:rPr>
          <w:rFonts w:asciiTheme="majorBidi" w:hAnsiTheme="majorBidi" w:cstheme="majorBidi"/>
          <w:sz w:val="20"/>
          <w:szCs w:val="20"/>
        </w:rPr>
      </w:pPr>
      <w:r w:rsidRPr="006E6426">
        <w:rPr>
          <w:rFonts w:asciiTheme="majorBidi" w:hAnsiTheme="majorBidi" w:cstheme="majorBidi"/>
          <w:sz w:val="20"/>
          <w:szCs w:val="20"/>
        </w:rPr>
        <w:t>Share resources with others</w:t>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r>
    </w:p>
    <w:p w:rsidR="00197C53" w:rsidRDefault="00197C53" w:rsidP="00197C53">
      <w:pPr>
        <w:pStyle w:val="NoSpacing"/>
        <w:pBdr>
          <w:bottom w:val="single" w:sz="6" w:space="1" w:color="auto"/>
        </w:pBdr>
        <w:jc w:val="right"/>
        <w:rPr>
          <w:rFonts w:asciiTheme="majorBidi" w:hAnsiTheme="majorBidi" w:cstheme="majorBidi"/>
          <w:sz w:val="20"/>
          <w:szCs w:val="20"/>
        </w:rPr>
      </w:pPr>
      <w:r>
        <w:rPr>
          <w:rFonts w:asciiTheme="majorBidi" w:hAnsiTheme="majorBidi" w:cstheme="majorBidi"/>
          <w:sz w:val="20"/>
          <w:szCs w:val="20"/>
        </w:rPr>
        <w:t xml:space="preserve">   </w:t>
      </w:r>
      <w:r w:rsidRPr="006E6426">
        <w:rPr>
          <w:rFonts w:asciiTheme="majorBidi" w:hAnsiTheme="majorBidi" w:cstheme="majorBidi"/>
          <w:sz w:val="20"/>
          <w:szCs w:val="20"/>
        </w:rPr>
        <w:t>Mark =     /5</w:t>
      </w:r>
    </w:p>
    <w:p w:rsidR="00197C53" w:rsidRDefault="00197C53" w:rsidP="00197C53">
      <w:pPr>
        <w:pStyle w:val="NoSpacing"/>
        <w:pBdr>
          <w:bottom w:val="single" w:sz="6" w:space="1" w:color="auto"/>
        </w:pBdr>
        <w:jc w:val="right"/>
        <w:rPr>
          <w:rFonts w:asciiTheme="majorBidi" w:hAnsiTheme="majorBidi" w:cstheme="majorBidi"/>
          <w:sz w:val="20"/>
          <w:szCs w:val="20"/>
        </w:rPr>
      </w:pPr>
    </w:p>
    <w:p w:rsidR="00197C53" w:rsidRPr="006E6426" w:rsidRDefault="00197C53" w:rsidP="00197C53">
      <w:pPr>
        <w:pStyle w:val="NoSpacing"/>
        <w:jc w:val="right"/>
        <w:rPr>
          <w:rFonts w:asciiTheme="majorBidi" w:hAnsiTheme="majorBidi" w:cstheme="majorBidi"/>
          <w:sz w:val="20"/>
          <w:szCs w:val="20"/>
        </w:rPr>
      </w:pPr>
    </w:p>
    <w:p w:rsidR="00197C53" w:rsidRPr="006E6426" w:rsidRDefault="00197C53" w:rsidP="00197C53">
      <w:pPr>
        <w:pStyle w:val="NoSpacing"/>
        <w:rPr>
          <w:rFonts w:asciiTheme="majorBidi" w:hAnsiTheme="majorBidi" w:cstheme="majorBidi"/>
          <w:sz w:val="20"/>
          <w:szCs w:val="20"/>
        </w:rPr>
      </w:pPr>
    </w:p>
    <w:p w:rsidR="00197C53" w:rsidRPr="006E6426" w:rsidRDefault="00197C53" w:rsidP="00197C53">
      <w:pPr>
        <w:pStyle w:val="NoSpacing"/>
        <w:rPr>
          <w:rFonts w:asciiTheme="majorBidi" w:hAnsiTheme="majorBidi" w:cstheme="majorBidi"/>
          <w:sz w:val="20"/>
          <w:szCs w:val="20"/>
        </w:rPr>
      </w:pPr>
      <w:r w:rsidRPr="006E6426">
        <w:rPr>
          <w:rFonts w:asciiTheme="majorBidi" w:hAnsiTheme="majorBidi" w:cstheme="majorBidi"/>
          <w:sz w:val="20"/>
          <w:szCs w:val="20"/>
        </w:rPr>
        <w:t xml:space="preserve">Tutor’s Name: </w:t>
      </w:r>
      <w:r w:rsidRPr="006E6426">
        <w:rPr>
          <w:rFonts w:asciiTheme="majorBidi" w:hAnsiTheme="majorBidi" w:cstheme="majorBidi"/>
          <w:sz w:val="20"/>
          <w:szCs w:val="20"/>
        </w:rPr>
        <w:tab/>
      </w:r>
      <w:r w:rsidRPr="006E6426">
        <w:rPr>
          <w:rFonts w:asciiTheme="majorBidi" w:hAnsiTheme="majorBidi" w:cstheme="majorBidi"/>
          <w:sz w:val="20"/>
          <w:szCs w:val="20"/>
        </w:rPr>
        <w:tab/>
        <w:t xml:space="preserve">                      Signature:      </w:t>
      </w:r>
      <w:r w:rsidRPr="006E6426">
        <w:rPr>
          <w:rFonts w:asciiTheme="majorBidi" w:hAnsiTheme="majorBidi" w:cstheme="majorBidi"/>
          <w:sz w:val="20"/>
          <w:szCs w:val="20"/>
        </w:rPr>
        <w:tab/>
      </w:r>
      <w:r w:rsidRPr="006E6426">
        <w:rPr>
          <w:rFonts w:asciiTheme="majorBidi" w:hAnsiTheme="majorBidi" w:cstheme="majorBidi"/>
          <w:sz w:val="20"/>
          <w:szCs w:val="20"/>
        </w:rPr>
        <w:tab/>
      </w:r>
      <w:r w:rsidRPr="006E6426">
        <w:rPr>
          <w:rFonts w:asciiTheme="majorBidi" w:hAnsiTheme="majorBidi" w:cstheme="majorBidi"/>
          <w:sz w:val="20"/>
          <w:szCs w:val="20"/>
        </w:rPr>
        <w:tab/>
        <w:t>Total Mark=           /10</w:t>
      </w:r>
    </w:p>
    <w:p w:rsidR="00197C53" w:rsidRPr="006E6426" w:rsidRDefault="00197C53" w:rsidP="00197C53">
      <w:pPr>
        <w:pStyle w:val="NoSpacing"/>
        <w:rPr>
          <w:rFonts w:asciiTheme="majorBidi" w:hAnsiTheme="majorBidi" w:cstheme="majorBidi"/>
          <w:sz w:val="20"/>
          <w:szCs w:val="20"/>
        </w:rPr>
      </w:pPr>
    </w:p>
    <w:p w:rsidR="00197C53" w:rsidRPr="006E6426" w:rsidRDefault="00197C53" w:rsidP="00197C53">
      <w:pPr>
        <w:pStyle w:val="NoSpacing"/>
        <w:rPr>
          <w:rFonts w:asciiTheme="majorBidi" w:hAnsiTheme="majorBidi" w:cstheme="majorBidi"/>
          <w:sz w:val="20"/>
          <w:szCs w:val="20"/>
        </w:rPr>
      </w:pPr>
    </w:p>
    <w:p w:rsidR="00197C53" w:rsidRPr="006E6426" w:rsidRDefault="00197C53" w:rsidP="00197C53">
      <w:pPr>
        <w:pStyle w:val="NoSpacing"/>
        <w:rPr>
          <w:rFonts w:asciiTheme="majorBidi" w:hAnsiTheme="majorBidi" w:cstheme="majorBidi"/>
          <w:sz w:val="20"/>
          <w:szCs w:val="20"/>
        </w:rPr>
      </w:pPr>
      <w:r w:rsidRPr="006E6426">
        <w:rPr>
          <w:rFonts w:asciiTheme="majorBidi" w:hAnsiTheme="majorBidi" w:cstheme="majorBidi"/>
          <w:sz w:val="20"/>
          <w:szCs w:val="20"/>
        </w:rPr>
        <w:t>Comments</w:t>
      </w:r>
    </w:p>
    <w:p w:rsidR="00197C53" w:rsidRPr="006E6426" w:rsidRDefault="00197C53" w:rsidP="00197C53">
      <w:pPr>
        <w:pStyle w:val="NoSpacing"/>
        <w:rPr>
          <w:rFonts w:asciiTheme="majorBidi" w:hAnsiTheme="majorBidi" w:cstheme="majorBidi"/>
          <w:sz w:val="20"/>
          <w:szCs w:val="20"/>
        </w:rPr>
      </w:pPr>
      <w:r w:rsidRPr="006E6426">
        <w:rPr>
          <w:rFonts w:asciiTheme="majorBidi" w:hAnsiTheme="majorBidi" w:cstheme="majorBidi"/>
          <w:sz w:val="20"/>
          <w:szCs w:val="20"/>
        </w:rPr>
        <w:t>………………………………………………………………………………………………………………………………………………………………………………………………………………………………………………………………………………………………………………………………………………………</w:t>
      </w:r>
      <w:r>
        <w:rPr>
          <w:rFonts w:asciiTheme="majorBidi" w:hAnsiTheme="majorBidi" w:cstheme="majorBidi"/>
          <w:sz w:val="20"/>
          <w:szCs w:val="20"/>
        </w:rPr>
        <w:t>………………………</w:t>
      </w:r>
    </w:p>
    <w:p w:rsidR="00197C53" w:rsidRDefault="00197C53" w:rsidP="00197C53">
      <w:pPr>
        <w:pStyle w:val="NoSpacing"/>
        <w:jc w:val="both"/>
        <w:rPr>
          <w:rFonts w:ascii="Footlight MT Light" w:hAnsi="Footlight MT Light"/>
          <w:b/>
          <w:bCs/>
          <w:sz w:val="32"/>
          <w:szCs w:val="32"/>
          <w:u w:val="single"/>
        </w:rPr>
      </w:pPr>
    </w:p>
    <w:p w:rsidR="005145F2" w:rsidRDefault="005145F2" w:rsidP="00197C53">
      <w:pPr>
        <w:rPr>
          <w:noProof/>
        </w:rPr>
      </w:pPr>
    </w:p>
    <w:p w:rsidR="00197C53" w:rsidRDefault="00197C53" w:rsidP="00197C53">
      <w:pPr>
        <w:rPr>
          <w:noProof/>
        </w:rPr>
      </w:pPr>
    </w:p>
    <w:p w:rsidR="00197C53" w:rsidRDefault="00197C53" w:rsidP="00197C53">
      <w:pPr>
        <w:rPr>
          <w:noProof/>
        </w:rPr>
      </w:pPr>
    </w:p>
    <w:p w:rsidR="00E71A87" w:rsidRDefault="00E71A87" w:rsidP="00E71A87">
      <w:pPr>
        <w:jc w:val="center"/>
        <w:rPr>
          <w:noProof/>
        </w:rPr>
      </w:pPr>
      <w:r w:rsidRPr="00B922C4">
        <w:rPr>
          <w:noProof/>
        </w:rPr>
        <w:drawing>
          <wp:inline distT="0" distB="0" distL="0" distR="0">
            <wp:extent cx="866294" cy="357809"/>
            <wp:effectExtent l="0" t="0" r="0" b="4445"/>
            <wp:docPr id="16" name="Picture 5"/>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29" cstate="print">
                      <a:extLst>
                        <a:ext uri="{28A0092B-C50C-407E-A947-70E740481C1C}">
                          <a14:useLocalDpi xmlns:a14="http://schemas.microsoft.com/office/drawing/2010/main" val="0"/>
                        </a:ext>
                      </a:extLst>
                    </a:blip>
                    <a:stretch>
                      <a:fillRect/>
                    </a:stretch>
                  </pic:blipFill>
                  <pic:spPr bwMode="auto">
                    <a:xfrm>
                      <a:off x="0" y="0"/>
                      <a:ext cx="901587" cy="372386"/>
                    </a:xfrm>
                    <a:prstGeom prst="rect">
                      <a:avLst/>
                    </a:prstGeom>
                    <a:noFill/>
                    <a:ln w="9525">
                      <a:noFill/>
                      <a:miter lim="800000"/>
                      <a:headEnd/>
                      <a:tailEnd/>
                    </a:ln>
                  </pic:spPr>
                </pic:pic>
              </a:graphicData>
            </a:graphic>
          </wp:inline>
        </w:drawing>
      </w:r>
    </w:p>
    <w:p w:rsidR="00E71A87" w:rsidRPr="00C45C57" w:rsidRDefault="00E71A87" w:rsidP="00E71A87">
      <w:pPr>
        <w:spacing w:after="0" w:line="240" w:lineRule="auto"/>
        <w:jc w:val="center"/>
      </w:pPr>
      <w:r w:rsidRPr="00C45C57">
        <w:t>College of Medicine</w:t>
      </w:r>
    </w:p>
    <w:p w:rsidR="00E71A87" w:rsidRPr="00C45C57" w:rsidRDefault="00E71A87" w:rsidP="00E71A87">
      <w:pPr>
        <w:spacing w:after="0" w:line="240" w:lineRule="auto"/>
        <w:jc w:val="center"/>
      </w:pPr>
      <w:r w:rsidRPr="00C45C57">
        <w:t>Department of Medical Education</w:t>
      </w:r>
    </w:p>
    <w:p w:rsidR="00E71A87" w:rsidRPr="0018723C" w:rsidRDefault="00E71A87" w:rsidP="00E71A87">
      <w:pPr>
        <w:spacing w:after="0" w:line="240" w:lineRule="auto"/>
        <w:jc w:val="center"/>
        <w:rPr>
          <w:b/>
          <w:sz w:val="26"/>
          <w:szCs w:val="26"/>
        </w:rPr>
      </w:pPr>
      <w:r w:rsidRPr="0018723C">
        <w:rPr>
          <w:b/>
          <w:sz w:val="26"/>
          <w:szCs w:val="26"/>
        </w:rPr>
        <w:t>Assessment of student’s Performance in  PBL</w:t>
      </w:r>
    </w:p>
    <w:p w:rsidR="00E71A87" w:rsidRPr="0018723C" w:rsidRDefault="00E71A87" w:rsidP="00E71A87">
      <w:pPr>
        <w:spacing w:after="0" w:line="240" w:lineRule="auto"/>
        <w:jc w:val="center"/>
        <w:rPr>
          <w:b/>
          <w:sz w:val="26"/>
          <w:szCs w:val="26"/>
        </w:rPr>
      </w:pPr>
      <w:r>
        <w:rPr>
          <w:b/>
          <w:sz w:val="26"/>
          <w:szCs w:val="26"/>
        </w:rPr>
        <w:t>Cardiovascular</w:t>
      </w:r>
      <w:r w:rsidRPr="0018723C">
        <w:rPr>
          <w:b/>
          <w:sz w:val="26"/>
          <w:szCs w:val="26"/>
        </w:rPr>
        <w:t xml:space="preserve"> Block</w:t>
      </w:r>
    </w:p>
    <w:p w:rsidR="00E71A87" w:rsidRPr="0018723C" w:rsidRDefault="00E71A87" w:rsidP="00197C53">
      <w:pPr>
        <w:spacing w:after="0" w:line="240" w:lineRule="auto"/>
        <w:jc w:val="center"/>
        <w:rPr>
          <w:b/>
          <w:u w:val="single"/>
        </w:rPr>
      </w:pPr>
      <w:r>
        <w:rPr>
          <w:b/>
          <w:u w:val="single"/>
        </w:rPr>
        <w:t>Year 1 (Academic Year 201</w:t>
      </w:r>
      <w:r w:rsidR="00197C53">
        <w:rPr>
          <w:b/>
          <w:u w:val="single"/>
        </w:rPr>
        <w:t>4</w:t>
      </w:r>
      <w:r>
        <w:rPr>
          <w:b/>
          <w:u w:val="single"/>
        </w:rPr>
        <w:t>-201</w:t>
      </w:r>
      <w:r w:rsidR="00197C53">
        <w:rPr>
          <w:b/>
          <w:u w:val="single"/>
        </w:rPr>
        <w:t>5</w:t>
      </w:r>
      <w:r w:rsidRPr="0018723C">
        <w:rPr>
          <w:b/>
          <w:u w:val="single"/>
        </w:rPr>
        <w:t>)</w:t>
      </w:r>
    </w:p>
    <w:p w:rsidR="00E71A87" w:rsidRDefault="00E71A87" w:rsidP="00E71A87">
      <w:pPr>
        <w:spacing w:after="0" w:line="240" w:lineRule="auto"/>
        <w:rPr>
          <w:b/>
          <w:sz w:val="24"/>
          <w:szCs w:val="24"/>
        </w:rPr>
      </w:pPr>
    </w:p>
    <w:p w:rsidR="00E71A87" w:rsidRPr="00A472DD" w:rsidRDefault="00E71A87" w:rsidP="00E71A87">
      <w:pPr>
        <w:spacing w:after="0" w:line="240" w:lineRule="auto"/>
        <w:rPr>
          <w:b/>
          <w:sz w:val="24"/>
          <w:szCs w:val="24"/>
        </w:rPr>
      </w:pPr>
      <w:r w:rsidRPr="00A472DD">
        <w:rPr>
          <w:b/>
          <w:sz w:val="24"/>
          <w:szCs w:val="24"/>
        </w:rPr>
        <w:t>Student’s ID no.: ..................................</w:t>
      </w:r>
      <w:r>
        <w:rPr>
          <w:b/>
          <w:sz w:val="24"/>
          <w:szCs w:val="24"/>
        </w:rPr>
        <w:t>........................</w:t>
      </w:r>
      <w:r w:rsidRPr="00A472DD">
        <w:rPr>
          <w:b/>
          <w:sz w:val="24"/>
          <w:szCs w:val="24"/>
        </w:rPr>
        <w:t>.</w:t>
      </w:r>
      <w:r>
        <w:rPr>
          <w:b/>
          <w:sz w:val="24"/>
          <w:szCs w:val="24"/>
        </w:rPr>
        <w:t>.................</w:t>
      </w:r>
      <w:r w:rsidRPr="00867E7D">
        <w:rPr>
          <w:b/>
        </w:rPr>
        <w:t xml:space="preserve"> </w:t>
      </w:r>
      <w:r>
        <w:rPr>
          <w:b/>
        </w:rPr>
        <w:t>Group number:…………………</w:t>
      </w:r>
    </w:p>
    <w:p w:rsidR="00E71A87" w:rsidRDefault="00E71A87" w:rsidP="00E71A87">
      <w:pPr>
        <w:spacing w:after="0"/>
        <w:rPr>
          <w:b/>
        </w:rPr>
      </w:pPr>
      <w:r>
        <w:rPr>
          <w:b/>
        </w:rPr>
        <w:t>Student’s name: ………………………………………….......................................................................................</w:t>
      </w:r>
    </w:p>
    <w:p w:rsidR="00E71A87" w:rsidRDefault="00E71A87" w:rsidP="00E71A87">
      <w:pPr>
        <w:spacing w:after="0"/>
        <w:rPr>
          <w:b/>
        </w:rPr>
      </w:pPr>
      <w:r>
        <w:rPr>
          <w:b/>
        </w:rPr>
        <w:t>Tutor’s name: …………………………………………….........................................................................................</w:t>
      </w:r>
    </w:p>
    <w:p w:rsidR="00E71A87" w:rsidRPr="0018723C" w:rsidRDefault="00E71A87" w:rsidP="00E71A87">
      <w:pPr>
        <w:rPr>
          <w:b/>
          <w:bCs/>
          <w:sz w:val="24"/>
          <w:szCs w:val="24"/>
        </w:rPr>
      </w:pPr>
      <w:r w:rsidRPr="0018723C">
        <w:rPr>
          <w:b/>
          <w:bCs/>
          <w:sz w:val="24"/>
          <w:szCs w:val="24"/>
        </w:rPr>
        <w:t xml:space="preserve">1=Unsatisfactory ; 2=Poor; 3=Good,  4=Very good; 5=Excellent </w:t>
      </w:r>
    </w:p>
    <w:p w:rsidR="00E71A87" w:rsidRPr="00413C15" w:rsidRDefault="00E71A87" w:rsidP="00E71A87">
      <w:pPr>
        <w:rPr>
          <w:b/>
          <w:sz w:val="20"/>
          <w:szCs w:val="20"/>
          <w:u w:val="single"/>
        </w:rPr>
      </w:pPr>
      <w:r>
        <w:rPr>
          <w:sz w:val="20"/>
          <w:szCs w:val="20"/>
        </w:rPr>
        <w:t xml:space="preserve"> </w:t>
      </w:r>
      <w:r w:rsidRPr="00413C15">
        <w:rPr>
          <w:b/>
          <w:sz w:val="20"/>
          <w:szCs w:val="20"/>
          <w:u w:val="single"/>
        </w:rPr>
        <w:t xml:space="preserve">1. </w:t>
      </w:r>
      <w:r>
        <w:rPr>
          <w:b/>
          <w:sz w:val="20"/>
          <w:szCs w:val="20"/>
          <w:u w:val="single"/>
        </w:rPr>
        <w:t>Preparation and participation</w:t>
      </w:r>
      <w:r w:rsidRPr="00413C15">
        <w:rPr>
          <w:b/>
          <w:sz w:val="20"/>
          <w:szCs w:val="20"/>
          <w:u w:val="single"/>
        </w:rPr>
        <w:t>:</w:t>
      </w:r>
    </w:p>
    <w:p w:rsidR="00E71A87" w:rsidRPr="00413C15" w:rsidRDefault="00E71A87" w:rsidP="00E71A87">
      <w:pPr>
        <w:rPr>
          <w:sz w:val="20"/>
          <w:szCs w:val="20"/>
        </w:rPr>
      </w:pPr>
      <w:r w:rsidRPr="00413C15">
        <w:rPr>
          <w:sz w:val="20"/>
          <w:szCs w:val="20"/>
        </w:rPr>
        <w:t>Ability to:</w:t>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E71A87" w:rsidRPr="00116513" w:rsidRDefault="00E71A87" w:rsidP="009B2F85">
      <w:pPr>
        <w:pStyle w:val="ListParagraph"/>
        <w:numPr>
          <w:ilvl w:val="0"/>
          <w:numId w:val="66"/>
        </w:numPr>
        <w:spacing w:after="0" w:line="360" w:lineRule="auto"/>
        <w:ind w:left="360"/>
        <w:rPr>
          <w:sz w:val="20"/>
          <w:szCs w:val="20"/>
        </w:rPr>
      </w:pPr>
      <w:r w:rsidRPr="00535F1A">
        <w:rPr>
          <w:sz w:val="20"/>
          <w:szCs w:val="20"/>
        </w:rPr>
        <w:t>Contribute actively to discussion</w:t>
      </w:r>
      <w:r w:rsidRPr="00535F1A">
        <w:rPr>
          <w:sz w:val="20"/>
          <w:szCs w:val="20"/>
        </w:rPr>
        <w:tab/>
      </w:r>
      <w:r w:rsidRPr="00535F1A">
        <w:rPr>
          <w:sz w:val="20"/>
          <w:szCs w:val="20"/>
        </w:rPr>
        <w:tab/>
      </w:r>
      <w:r w:rsidRPr="00535F1A">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p>
    <w:p w:rsidR="00E71A87" w:rsidRPr="00116513" w:rsidRDefault="00E71A87" w:rsidP="009B2F85">
      <w:pPr>
        <w:pStyle w:val="ListParagraph"/>
        <w:numPr>
          <w:ilvl w:val="0"/>
          <w:numId w:val="66"/>
        </w:numPr>
        <w:spacing w:after="0" w:line="360" w:lineRule="auto"/>
        <w:ind w:left="360"/>
        <w:rPr>
          <w:sz w:val="20"/>
          <w:szCs w:val="20"/>
        </w:rPr>
      </w:pPr>
      <w:r w:rsidRPr="00535F1A">
        <w:rPr>
          <w:sz w:val="20"/>
          <w:szCs w:val="20"/>
        </w:rPr>
        <w:t>Use evidence when debate an issue</w:t>
      </w:r>
      <w:r w:rsidRPr="00535F1A">
        <w:rPr>
          <w:sz w:val="20"/>
          <w:szCs w:val="20"/>
        </w:rPr>
        <w:tab/>
      </w:r>
      <w:r w:rsidRPr="00535F1A">
        <w:rPr>
          <w:sz w:val="20"/>
          <w:szCs w:val="20"/>
        </w:rPr>
        <w:tab/>
      </w:r>
      <w:r w:rsidRPr="00535F1A">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p>
    <w:p w:rsidR="00E71A87" w:rsidRPr="00116513" w:rsidRDefault="00E71A87" w:rsidP="009B2F85">
      <w:pPr>
        <w:pStyle w:val="ListParagraph"/>
        <w:numPr>
          <w:ilvl w:val="0"/>
          <w:numId w:val="66"/>
        </w:numPr>
        <w:spacing w:after="0" w:line="360" w:lineRule="auto"/>
        <w:ind w:left="360"/>
        <w:rPr>
          <w:sz w:val="20"/>
          <w:szCs w:val="20"/>
        </w:rPr>
      </w:pPr>
      <w:r w:rsidRPr="00535F1A">
        <w:rPr>
          <w:sz w:val="20"/>
          <w:szCs w:val="20"/>
        </w:rPr>
        <w:t>Demonstrate critical analysis skills</w:t>
      </w:r>
      <w:r w:rsidRPr="00535F1A">
        <w:rPr>
          <w:sz w:val="20"/>
          <w:szCs w:val="20"/>
        </w:rPr>
        <w:tab/>
      </w:r>
      <w:r>
        <w:rPr>
          <w:sz w:val="20"/>
          <w:szCs w:val="20"/>
        </w:rPr>
        <w:tab/>
      </w:r>
      <w:r>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p>
    <w:p w:rsidR="00E71A87" w:rsidRPr="00116513" w:rsidRDefault="00E71A87" w:rsidP="009B2F85">
      <w:pPr>
        <w:pStyle w:val="ListParagraph"/>
        <w:numPr>
          <w:ilvl w:val="0"/>
          <w:numId w:val="66"/>
        </w:numPr>
        <w:spacing w:after="0" w:line="360" w:lineRule="auto"/>
        <w:ind w:left="360"/>
        <w:rPr>
          <w:sz w:val="20"/>
          <w:szCs w:val="20"/>
        </w:rPr>
      </w:pPr>
      <w:r w:rsidRPr="00535F1A">
        <w:rPr>
          <w:sz w:val="20"/>
          <w:szCs w:val="20"/>
        </w:rPr>
        <w:t>Integrate knowledge</w:t>
      </w:r>
      <w:r w:rsidRPr="00535F1A">
        <w:rPr>
          <w:sz w:val="20"/>
          <w:szCs w:val="20"/>
        </w:rPr>
        <w:tab/>
      </w:r>
      <w:r w:rsidRPr="00535F1A">
        <w:rPr>
          <w:sz w:val="20"/>
          <w:szCs w:val="20"/>
        </w:rPr>
        <w:tab/>
      </w:r>
      <w:r w:rsidRPr="00535F1A">
        <w:rPr>
          <w:sz w:val="20"/>
          <w:szCs w:val="20"/>
        </w:rPr>
        <w:tab/>
      </w:r>
      <w:r w:rsidRPr="00535F1A">
        <w:rPr>
          <w:sz w:val="20"/>
          <w:szCs w:val="20"/>
        </w:rPr>
        <w:tab/>
      </w:r>
      <w:r w:rsidRPr="00535F1A">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r w:rsidRPr="00116513">
        <w:rPr>
          <w:sz w:val="20"/>
          <w:szCs w:val="20"/>
        </w:rPr>
        <w:tab/>
      </w:r>
    </w:p>
    <w:p w:rsidR="00E71A87" w:rsidRPr="00535F1A" w:rsidRDefault="00E71A87" w:rsidP="009B2F85">
      <w:pPr>
        <w:pStyle w:val="ListParagraph"/>
        <w:numPr>
          <w:ilvl w:val="0"/>
          <w:numId w:val="66"/>
        </w:numPr>
        <w:spacing w:after="0" w:line="360" w:lineRule="auto"/>
        <w:ind w:left="360"/>
        <w:rPr>
          <w:sz w:val="20"/>
          <w:szCs w:val="20"/>
        </w:rPr>
      </w:pPr>
      <w:r w:rsidRPr="00535F1A">
        <w:rPr>
          <w:sz w:val="20"/>
          <w:szCs w:val="20"/>
        </w:rPr>
        <w:t>Demonstrate deep understanding</w:t>
      </w:r>
      <w:r w:rsidRPr="00535F1A">
        <w:rPr>
          <w:sz w:val="20"/>
          <w:szCs w:val="20"/>
        </w:rPr>
        <w:tab/>
      </w:r>
      <w:r>
        <w:rPr>
          <w:sz w:val="20"/>
          <w:szCs w:val="20"/>
        </w:rPr>
        <w:tab/>
      </w:r>
      <w:r>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p>
    <w:p w:rsidR="00E71A87" w:rsidRPr="00B922C4" w:rsidRDefault="00E71A87" w:rsidP="00E71A87">
      <w:pPr>
        <w:spacing w:after="0" w:line="240" w:lineRule="auto"/>
        <w:ind w:left="720"/>
        <w:rPr>
          <w:sz w:val="20"/>
          <w:szCs w:val="20"/>
        </w:rPr>
      </w:pPr>
    </w:p>
    <w:p w:rsidR="00E71A87" w:rsidRPr="00116513" w:rsidRDefault="00E71A87" w:rsidP="00E71A87">
      <w:pPr>
        <w:spacing w:after="120"/>
        <w:ind w:left="7200" w:hanging="1440"/>
        <w:rPr>
          <w:b/>
          <w:bCs/>
          <w:sz w:val="20"/>
          <w:szCs w:val="20"/>
        </w:rPr>
      </w:pPr>
      <w:r w:rsidRPr="00116513">
        <w:rPr>
          <w:b/>
          <w:bCs/>
          <w:sz w:val="20"/>
          <w:szCs w:val="20"/>
        </w:rPr>
        <w:t>Total Marks</w:t>
      </w:r>
      <w:r>
        <w:rPr>
          <w:b/>
          <w:bCs/>
          <w:sz w:val="20"/>
          <w:szCs w:val="20"/>
        </w:rPr>
        <w:t xml:space="preserve"> =   </w:t>
      </w:r>
      <w:r w:rsidRPr="00116513">
        <w:rPr>
          <w:b/>
          <w:bCs/>
          <w:sz w:val="20"/>
          <w:szCs w:val="20"/>
        </w:rPr>
        <w:t>25</w:t>
      </w:r>
    </w:p>
    <w:p w:rsidR="00E71A87" w:rsidRPr="00413C15" w:rsidRDefault="00E71A87" w:rsidP="00E71A87">
      <w:pPr>
        <w:spacing w:after="120"/>
        <w:rPr>
          <w:b/>
          <w:sz w:val="20"/>
          <w:szCs w:val="20"/>
          <w:u w:val="single"/>
        </w:rPr>
      </w:pPr>
      <w:r w:rsidRPr="00413C15">
        <w:rPr>
          <w:b/>
          <w:sz w:val="20"/>
          <w:szCs w:val="20"/>
          <w:u w:val="single"/>
        </w:rPr>
        <w:t xml:space="preserve">2. </w:t>
      </w:r>
      <w:r>
        <w:rPr>
          <w:b/>
          <w:sz w:val="20"/>
          <w:szCs w:val="20"/>
          <w:u w:val="single"/>
        </w:rPr>
        <w:t>Professional behaviour</w:t>
      </w:r>
      <w:r w:rsidRPr="00413C15">
        <w:rPr>
          <w:b/>
          <w:sz w:val="20"/>
          <w:szCs w:val="20"/>
          <w:u w:val="single"/>
        </w:rPr>
        <w:t>:</w:t>
      </w:r>
    </w:p>
    <w:p w:rsidR="00E71A87" w:rsidRDefault="00E71A87" w:rsidP="00E71A87">
      <w:pPr>
        <w:rPr>
          <w:sz w:val="20"/>
          <w:szCs w:val="20"/>
        </w:rPr>
      </w:pPr>
      <w:r w:rsidRPr="00413C15">
        <w:rPr>
          <w:sz w:val="20"/>
          <w:szCs w:val="20"/>
        </w:rPr>
        <w:t>Ability to:</w:t>
      </w:r>
      <w:r>
        <w:rPr>
          <w:sz w:val="20"/>
          <w:szCs w:val="20"/>
        </w:rPr>
        <w:tab/>
      </w:r>
      <w:r>
        <w:rPr>
          <w:sz w:val="20"/>
          <w:szCs w:val="20"/>
        </w:rPr>
        <w:tab/>
      </w:r>
      <w:r>
        <w:rPr>
          <w:sz w:val="20"/>
          <w:szCs w:val="20"/>
        </w:rPr>
        <w:tab/>
      </w:r>
      <w:r>
        <w:rPr>
          <w:sz w:val="20"/>
          <w:szCs w:val="20"/>
        </w:rPr>
        <w:tab/>
      </w:r>
      <w:r>
        <w:rPr>
          <w:sz w:val="20"/>
          <w:szCs w:val="20"/>
        </w:rPr>
        <w:tab/>
      </w:r>
    </w:p>
    <w:p w:rsidR="00E71A87" w:rsidRPr="00116513" w:rsidRDefault="00E71A87" w:rsidP="009B2F85">
      <w:pPr>
        <w:pStyle w:val="ListParagraph"/>
        <w:numPr>
          <w:ilvl w:val="0"/>
          <w:numId w:val="67"/>
        </w:numPr>
        <w:spacing w:after="0" w:line="360" w:lineRule="auto"/>
        <w:ind w:left="360"/>
        <w:rPr>
          <w:sz w:val="20"/>
          <w:szCs w:val="20"/>
        </w:rPr>
      </w:pPr>
      <w:r w:rsidRPr="00116513">
        <w:rPr>
          <w:sz w:val="20"/>
          <w:szCs w:val="20"/>
        </w:rPr>
        <w:t>Come to tutorials on time</w:t>
      </w:r>
      <w:r w:rsidRPr="00116513">
        <w:rPr>
          <w:sz w:val="20"/>
          <w:szCs w:val="20"/>
        </w:rPr>
        <w:tab/>
      </w:r>
      <w:r w:rsidRPr="00116513">
        <w:rPr>
          <w:sz w:val="20"/>
          <w:szCs w:val="20"/>
        </w:rPr>
        <w:tab/>
      </w:r>
      <w:r>
        <w:rPr>
          <w:sz w:val="20"/>
          <w:szCs w:val="20"/>
        </w:rPr>
        <w:tab/>
      </w:r>
      <w:r>
        <w:rPr>
          <w:sz w:val="20"/>
          <w:szCs w:val="20"/>
        </w:rPr>
        <w:tab/>
      </w:r>
      <w:r>
        <w:rPr>
          <w:sz w:val="20"/>
          <w:szCs w:val="20"/>
        </w:rPr>
        <w:tab/>
      </w:r>
      <w:r w:rsidRPr="00116513">
        <w:rPr>
          <w:sz w:val="20"/>
          <w:szCs w:val="20"/>
        </w:rPr>
        <w:t>1</w:t>
      </w:r>
      <w:r w:rsidRPr="00116513">
        <w:rPr>
          <w:sz w:val="20"/>
          <w:szCs w:val="20"/>
        </w:rPr>
        <w:tab/>
        <w:t>2</w:t>
      </w:r>
      <w:r w:rsidRPr="00116513">
        <w:rPr>
          <w:sz w:val="20"/>
          <w:szCs w:val="20"/>
        </w:rPr>
        <w:tab/>
        <w:t>3</w:t>
      </w:r>
      <w:r w:rsidRPr="00116513">
        <w:rPr>
          <w:sz w:val="20"/>
          <w:szCs w:val="20"/>
        </w:rPr>
        <w:tab/>
        <w:t>4</w:t>
      </w:r>
      <w:r w:rsidRPr="00116513">
        <w:rPr>
          <w:sz w:val="20"/>
          <w:szCs w:val="20"/>
        </w:rPr>
        <w:tab/>
        <w:t>5</w:t>
      </w:r>
    </w:p>
    <w:p w:rsidR="00E71A87" w:rsidRPr="00413C15" w:rsidRDefault="00E71A87" w:rsidP="009B2F85">
      <w:pPr>
        <w:numPr>
          <w:ilvl w:val="0"/>
          <w:numId w:val="65"/>
        </w:numPr>
        <w:tabs>
          <w:tab w:val="clear" w:pos="720"/>
          <w:tab w:val="num" w:pos="360"/>
        </w:tabs>
        <w:spacing w:after="0" w:line="360" w:lineRule="auto"/>
        <w:ind w:hanging="720"/>
        <w:rPr>
          <w:sz w:val="20"/>
          <w:szCs w:val="20"/>
        </w:rPr>
      </w:pPr>
      <w:r w:rsidRPr="00413C15">
        <w:rPr>
          <w:sz w:val="20"/>
          <w:szCs w:val="20"/>
        </w:rPr>
        <w:t>Communicate effectively</w:t>
      </w:r>
      <w:r w:rsidRPr="00413C15">
        <w:rPr>
          <w:sz w:val="20"/>
          <w:szCs w:val="20"/>
        </w:rPr>
        <w:tab/>
      </w:r>
      <w:r w:rsidRPr="00413C15">
        <w:rPr>
          <w:sz w:val="20"/>
          <w:szCs w:val="20"/>
        </w:rPr>
        <w:tab/>
      </w:r>
      <w:r>
        <w:rPr>
          <w:sz w:val="20"/>
          <w:szCs w:val="20"/>
        </w:rPr>
        <w:tab/>
      </w:r>
      <w:r>
        <w:rPr>
          <w:sz w:val="20"/>
          <w:szCs w:val="20"/>
        </w:rPr>
        <w:tab/>
      </w:r>
      <w:r>
        <w:rPr>
          <w:sz w:val="20"/>
          <w:szCs w:val="20"/>
        </w:rPr>
        <w:tab/>
      </w:r>
      <w:r w:rsidRPr="00413C15">
        <w:rPr>
          <w:sz w:val="20"/>
          <w:szCs w:val="20"/>
        </w:rPr>
        <w:t xml:space="preserve"> </w:t>
      </w:r>
      <w:r>
        <w:rPr>
          <w:sz w:val="20"/>
          <w:szCs w:val="20"/>
        </w:rPr>
        <w:t>1</w:t>
      </w:r>
      <w:r>
        <w:rPr>
          <w:sz w:val="20"/>
          <w:szCs w:val="20"/>
        </w:rPr>
        <w:tab/>
        <w:t>2</w:t>
      </w:r>
      <w:r>
        <w:rPr>
          <w:sz w:val="20"/>
          <w:szCs w:val="20"/>
        </w:rPr>
        <w:tab/>
        <w:t>3</w:t>
      </w:r>
      <w:r>
        <w:rPr>
          <w:sz w:val="20"/>
          <w:szCs w:val="20"/>
        </w:rPr>
        <w:tab/>
        <w:t>4</w:t>
      </w:r>
      <w:r>
        <w:rPr>
          <w:sz w:val="20"/>
          <w:szCs w:val="20"/>
        </w:rPr>
        <w:tab/>
        <w:t>5</w:t>
      </w:r>
      <w:r w:rsidRPr="00413C15">
        <w:rPr>
          <w:sz w:val="20"/>
          <w:szCs w:val="20"/>
        </w:rPr>
        <w:t xml:space="preserve">       </w:t>
      </w:r>
      <w:r>
        <w:rPr>
          <w:sz w:val="20"/>
          <w:szCs w:val="20"/>
        </w:rPr>
        <w:tab/>
      </w:r>
    </w:p>
    <w:p w:rsidR="00E71A87" w:rsidRPr="00413C15" w:rsidRDefault="00E71A87" w:rsidP="009B2F85">
      <w:pPr>
        <w:numPr>
          <w:ilvl w:val="0"/>
          <w:numId w:val="65"/>
        </w:numPr>
        <w:tabs>
          <w:tab w:val="clear" w:pos="720"/>
        </w:tabs>
        <w:spacing w:after="0" w:line="360" w:lineRule="auto"/>
        <w:ind w:left="360"/>
        <w:rPr>
          <w:sz w:val="20"/>
          <w:szCs w:val="20"/>
        </w:rPr>
      </w:pPr>
      <w:r>
        <w:rPr>
          <w:sz w:val="20"/>
          <w:szCs w:val="20"/>
        </w:rPr>
        <w:t xml:space="preserve">Demonstrate good manners </w:t>
      </w:r>
      <w:r>
        <w:rPr>
          <w:sz w:val="20"/>
          <w:szCs w:val="20"/>
        </w:rPr>
        <w:tab/>
      </w:r>
      <w:r>
        <w:rPr>
          <w:sz w:val="20"/>
          <w:szCs w:val="20"/>
        </w:rPr>
        <w:tab/>
      </w:r>
      <w:r>
        <w:rPr>
          <w:sz w:val="20"/>
          <w:szCs w:val="20"/>
        </w:rPr>
        <w:tab/>
      </w:r>
      <w:r>
        <w:rPr>
          <w:sz w:val="20"/>
          <w:szCs w:val="20"/>
        </w:rPr>
        <w:tab/>
      </w:r>
      <w:r>
        <w:rPr>
          <w:sz w:val="20"/>
          <w:szCs w:val="20"/>
        </w:rPr>
        <w:tab/>
        <w:t>1</w:t>
      </w:r>
      <w:r>
        <w:rPr>
          <w:sz w:val="20"/>
          <w:szCs w:val="20"/>
        </w:rPr>
        <w:tab/>
        <w:t>2</w:t>
      </w:r>
      <w:r>
        <w:rPr>
          <w:sz w:val="20"/>
          <w:szCs w:val="20"/>
        </w:rPr>
        <w:tab/>
        <w:t>3</w:t>
      </w:r>
      <w:r>
        <w:rPr>
          <w:sz w:val="20"/>
          <w:szCs w:val="20"/>
        </w:rPr>
        <w:tab/>
        <w:t>4</w:t>
      </w:r>
      <w:r>
        <w:rPr>
          <w:sz w:val="20"/>
          <w:szCs w:val="20"/>
        </w:rPr>
        <w:tab/>
        <w:t>5</w:t>
      </w:r>
      <w:r>
        <w:rPr>
          <w:sz w:val="20"/>
          <w:szCs w:val="20"/>
        </w:rPr>
        <w:tab/>
      </w:r>
    </w:p>
    <w:p w:rsidR="00E71A87" w:rsidRPr="00B526CF" w:rsidRDefault="00E71A87" w:rsidP="009B2F85">
      <w:pPr>
        <w:numPr>
          <w:ilvl w:val="0"/>
          <w:numId w:val="65"/>
        </w:numPr>
        <w:tabs>
          <w:tab w:val="clear" w:pos="720"/>
          <w:tab w:val="num" w:pos="360"/>
        </w:tabs>
        <w:spacing w:after="0" w:line="360" w:lineRule="auto"/>
        <w:ind w:hanging="720"/>
        <w:rPr>
          <w:sz w:val="20"/>
          <w:szCs w:val="20"/>
        </w:rPr>
      </w:pPr>
      <w:r w:rsidRPr="00B526CF">
        <w:rPr>
          <w:sz w:val="20"/>
          <w:szCs w:val="20"/>
        </w:rPr>
        <w:t>Keep the group focused</w:t>
      </w:r>
      <w:r w:rsidRPr="00B526CF">
        <w:rPr>
          <w:sz w:val="20"/>
          <w:szCs w:val="20"/>
        </w:rPr>
        <w:tab/>
      </w:r>
      <w:r w:rsidRPr="00B526CF">
        <w:rPr>
          <w:sz w:val="20"/>
          <w:szCs w:val="20"/>
        </w:rPr>
        <w:tab/>
      </w:r>
      <w:r>
        <w:rPr>
          <w:sz w:val="20"/>
          <w:szCs w:val="20"/>
        </w:rPr>
        <w:tab/>
      </w:r>
      <w:r>
        <w:rPr>
          <w:sz w:val="20"/>
          <w:szCs w:val="20"/>
        </w:rPr>
        <w:tab/>
      </w:r>
      <w:r>
        <w:rPr>
          <w:sz w:val="20"/>
          <w:szCs w:val="20"/>
        </w:rPr>
        <w:tab/>
        <w:t>1</w:t>
      </w:r>
      <w:r>
        <w:rPr>
          <w:sz w:val="20"/>
          <w:szCs w:val="20"/>
        </w:rPr>
        <w:tab/>
        <w:t>2</w:t>
      </w:r>
      <w:r>
        <w:rPr>
          <w:sz w:val="20"/>
          <w:szCs w:val="20"/>
        </w:rPr>
        <w:tab/>
        <w:t>3</w:t>
      </w:r>
      <w:r>
        <w:rPr>
          <w:sz w:val="20"/>
          <w:szCs w:val="20"/>
        </w:rPr>
        <w:tab/>
        <w:t>4</w:t>
      </w:r>
      <w:r>
        <w:rPr>
          <w:sz w:val="20"/>
          <w:szCs w:val="20"/>
        </w:rPr>
        <w:tab/>
        <w:t>5</w:t>
      </w:r>
      <w:r w:rsidRPr="00B526CF">
        <w:rPr>
          <w:sz w:val="20"/>
          <w:szCs w:val="20"/>
        </w:rPr>
        <w:t xml:space="preserve">    </w:t>
      </w:r>
      <w:r w:rsidRPr="00B526CF">
        <w:rPr>
          <w:sz w:val="20"/>
          <w:szCs w:val="20"/>
        </w:rPr>
        <w:tab/>
      </w:r>
    </w:p>
    <w:p w:rsidR="00E71A87" w:rsidRDefault="00E71A87" w:rsidP="009B2F85">
      <w:pPr>
        <w:numPr>
          <w:ilvl w:val="0"/>
          <w:numId w:val="65"/>
        </w:numPr>
        <w:tabs>
          <w:tab w:val="clear" w:pos="720"/>
          <w:tab w:val="num" w:pos="360"/>
        </w:tabs>
        <w:spacing w:after="0" w:line="360" w:lineRule="auto"/>
        <w:ind w:hanging="720"/>
        <w:rPr>
          <w:sz w:val="20"/>
          <w:szCs w:val="20"/>
        </w:rPr>
      </w:pPr>
      <w:r w:rsidRPr="00B526CF">
        <w:rPr>
          <w:sz w:val="20"/>
          <w:szCs w:val="20"/>
        </w:rPr>
        <w:t>Give and receive feedback</w:t>
      </w:r>
      <w:r w:rsidRPr="00B526CF">
        <w:rPr>
          <w:sz w:val="20"/>
          <w:szCs w:val="20"/>
        </w:rPr>
        <w:tab/>
      </w:r>
      <w:r w:rsidRPr="00B526CF">
        <w:rPr>
          <w:sz w:val="20"/>
          <w:szCs w:val="20"/>
        </w:rPr>
        <w:tab/>
      </w:r>
      <w:r>
        <w:rPr>
          <w:sz w:val="20"/>
          <w:szCs w:val="20"/>
        </w:rPr>
        <w:tab/>
      </w:r>
      <w:r>
        <w:rPr>
          <w:sz w:val="20"/>
          <w:szCs w:val="20"/>
        </w:rPr>
        <w:tab/>
      </w:r>
      <w:r>
        <w:rPr>
          <w:sz w:val="20"/>
          <w:szCs w:val="20"/>
        </w:rPr>
        <w:tab/>
        <w:t>1</w:t>
      </w:r>
      <w:r>
        <w:rPr>
          <w:sz w:val="20"/>
          <w:szCs w:val="20"/>
        </w:rPr>
        <w:tab/>
        <w:t>2</w:t>
      </w:r>
      <w:r>
        <w:rPr>
          <w:sz w:val="20"/>
          <w:szCs w:val="20"/>
        </w:rPr>
        <w:tab/>
        <w:t>3</w:t>
      </w:r>
      <w:r>
        <w:rPr>
          <w:sz w:val="20"/>
          <w:szCs w:val="20"/>
        </w:rPr>
        <w:tab/>
        <w:t>4</w:t>
      </w:r>
      <w:r>
        <w:rPr>
          <w:sz w:val="20"/>
          <w:szCs w:val="20"/>
        </w:rPr>
        <w:tab/>
        <w:t>5</w:t>
      </w:r>
      <w:r w:rsidRPr="00B526CF">
        <w:rPr>
          <w:sz w:val="20"/>
          <w:szCs w:val="20"/>
        </w:rPr>
        <w:tab/>
      </w:r>
      <w:r w:rsidRPr="00B526CF">
        <w:rPr>
          <w:sz w:val="20"/>
          <w:szCs w:val="20"/>
        </w:rPr>
        <w:tab/>
      </w:r>
      <w:r w:rsidRPr="00B526CF">
        <w:rPr>
          <w:sz w:val="20"/>
          <w:szCs w:val="20"/>
        </w:rPr>
        <w:tab/>
      </w:r>
      <w:r w:rsidRPr="00B526CF">
        <w:rPr>
          <w:sz w:val="20"/>
          <w:szCs w:val="20"/>
        </w:rPr>
        <w:tab/>
      </w:r>
      <w:r w:rsidRPr="00B526CF">
        <w:rPr>
          <w:sz w:val="20"/>
          <w:szCs w:val="20"/>
        </w:rPr>
        <w:tab/>
      </w:r>
    </w:p>
    <w:p w:rsidR="00E71A87" w:rsidRPr="00C87F6C" w:rsidRDefault="00E71A87" w:rsidP="00E71A87">
      <w:pPr>
        <w:pStyle w:val="NoSpacing"/>
        <w:rPr>
          <w:b/>
          <w:bCs/>
          <w:sz w:val="20"/>
          <w:szCs w:val="20"/>
        </w:rPr>
      </w:pPr>
      <w:r w:rsidRPr="00C87F6C">
        <w:rPr>
          <w:b/>
          <w:bCs/>
          <w:sz w:val="20"/>
          <w:szCs w:val="20"/>
        </w:rPr>
        <w:t xml:space="preserve">                                                                                                                 </w:t>
      </w:r>
      <w:r>
        <w:rPr>
          <w:b/>
          <w:bCs/>
          <w:sz w:val="20"/>
          <w:szCs w:val="20"/>
        </w:rPr>
        <w:t xml:space="preserve">             </w:t>
      </w:r>
      <w:r w:rsidRPr="00C87F6C">
        <w:rPr>
          <w:b/>
          <w:bCs/>
          <w:sz w:val="20"/>
          <w:szCs w:val="20"/>
        </w:rPr>
        <w:t xml:space="preserve">   Total marks = </w:t>
      </w:r>
      <w:r>
        <w:rPr>
          <w:b/>
          <w:bCs/>
          <w:sz w:val="20"/>
          <w:szCs w:val="20"/>
        </w:rPr>
        <w:t xml:space="preserve">  </w:t>
      </w:r>
      <w:r w:rsidRPr="00C87F6C">
        <w:rPr>
          <w:b/>
          <w:bCs/>
          <w:sz w:val="20"/>
          <w:szCs w:val="20"/>
        </w:rPr>
        <w:t>25</w:t>
      </w:r>
    </w:p>
    <w:p w:rsidR="00E71A87" w:rsidRPr="0018723C" w:rsidRDefault="00E71A87" w:rsidP="00E71A87">
      <w:pPr>
        <w:pStyle w:val="NoSpacing"/>
      </w:pPr>
      <w:r>
        <w:t>---------------------------------------------------------------------------------------------------------------------</w:t>
      </w:r>
    </w:p>
    <w:p w:rsidR="00E71A87" w:rsidRPr="00C87F6C" w:rsidRDefault="00E71A87" w:rsidP="00E71A87">
      <w:pPr>
        <w:jc w:val="both"/>
        <w:rPr>
          <w:b/>
          <w:bCs/>
          <w:sz w:val="20"/>
          <w:szCs w:val="20"/>
        </w:rPr>
      </w:pPr>
      <w:r w:rsidRPr="00116513">
        <w:rPr>
          <w:b/>
          <w:bCs/>
          <w:sz w:val="20"/>
          <w:szCs w:val="20"/>
        </w:rPr>
        <w:t xml:space="preserve">Tutor’s Name: </w:t>
      </w:r>
      <w:r w:rsidRPr="00116513">
        <w:rPr>
          <w:b/>
          <w:bCs/>
          <w:sz w:val="20"/>
          <w:szCs w:val="20"/>
        </w:rPr>
        <w:tab/>
        <w:t xml:space="preserve">         </w:t>
      </w:r>
      <w:r>
        <w:rPr>
          <w:b/>
          <w:bCs/>
          <w:sz w:val="20"/>
          <w:szCs w:val="20"/>
        </w:rPr>
        <w:t xml:space="preserve">    </w:t>
      </w:r>
      <w:r w:rsidRPr="00116513">
        <w:rPr>
          <w:b/>
          <w:bCs/>
          <w:sz w:val="20"/>
          <w:szCs w:val="20"/>
        </w:rPr>
        <w:t xml:space="preserve">Signature:      </w:t>
      </w:r>
      <w:r w:rsidRPr="00116513">
        <w:rPr>
          <w:b/>
          <w:bCs/>
          <w:sz w:val="20"/>
          <w:szCs w:val="20"/>
        </w:rPr>
        <w:tab/>
      </w:r>
      <w:r>
        <w:rPr>
          <w:b/>
          <w:bCs/>
          <w:sz w:val="20"/>
          <w:szCs w:val="20"/>
        </w:rPr>
        <w:t xml:space="preserve">                   </w:t>
      </w:r>
      <w:r w:rsidRPr="00116513">
        <w:rPr>
          <w:b/>
          <w:bCs/>
          <w:sz w:val="20"/>
          <w:szCs w:val="20"/>
        </w:rPr>
        <w:t>Total maximum Marks for the case =          50 /10 = 5 marks</w:t>
      </w:r>
    </w:p>
    <w:p w:rsidR="00E71A87" w:rsidRPr="00DF3BD1" w:rsidRDefault="00E71A87" w:rsidP="00E71A87">
      <w:pPr>
        <w:spacing w:after="0" w:line="240" w:lineRule="auto"/>
        <w:jc w:val="both"/>
        <w:rPr>
          <w:b/>
          <w:sz w:val="20"/>
          <w:szCs w:val="20"/>
        </w:rPr>
      </w:pPr>
      <w:r w:rsidRPr="00DF3BD1">
        <w:rPr>
          <w:b/>
          <w:sz w:val="20"/>
          <w:szCs w:val="20"/>
        </w:rPr>
        <w:t>Comments</w:t>
      </w:r>
    </w:p>
    <w:p w:rsidR="00E71A87" w:rsidRPr="0018723C" w:rsidRDefault="00E71A87" w:rsidP="00E71A87">
      <w:pPr>
        <w:spacing w:after="0" w:line="240" w:lineRule="auto"/>
        <w:jc w:val="both"/>
        <w:rPr>
          <w:sz w:val="20"/>
          <w:szCs w:val="20"/>
        </w:rPr>
      </w:pPr>
      <w:r>
        <w:rPr>
          <w:sz w:val="20"/>
          <w:szCs w:val="20"/>
        </w:rPr>
        <w:t>………………………………………………………………………………………………………………….………………………………………………………………..…………………………………………………………………………………………………………………………………………………………………….......................................................................................................................................................................................................</w:t>
      </w:r>
    </w:p>
    <w:p w:rsidR="00E71A87" w:rsidRDefault="00E71A87" w:rsidP="00E71A87">
      <w:pPr>
        <w:jc w:val="center"/>
        <w:rPr>
          <w:rFonts w:ascii="Footlight MT Light" w:hAnsi="Footlight MT Light"/>
          <w:b/>
          <w:bCs/>
        </w:rPr>
      </w:pPr>
    </w:p>
    <w:p w:rsidR="00E71A87" w:rsidRDefault="00E71A87" w:rsidP="00E71A87">
      <w:pPr>
        <w:jc w:val="center"/>
        <w:rPr>
          <w:rFonts w:ascii="Footlight MT Light" w:hAnsi="Footlight MT Light"/>
          <w:b/>
          <w:bCs/>
        </w:rPr>
      </w:pPr>
    </w:p>
    <w:p w:rsidR="00E71A87" w:rsidRDefault="00E71A87" w:rsidP="00E71A87">
      <w:pPr>
        <w:jc w:val="center"/>
        <w:rPr>
          <w:rFonts w:ascii="Footlight MT Light" w:hAnsi="Footlight MT Light"/>
          <w:b/>
          <w:bCs/>
        </w:rPr>
      </w:pPr>
    </w:p>
    <w:p w:rsidR="00E71A87" w:rsidRPr="00DB289A" w:rsidRDefault="00E71A87" w:rsidP="003F3E06">
      <w:pPr>
        <w:rPr>
          <w:rFonts w:ascii="Footlight MT Light" w:hAnsi="Footlight MT Light"/>
          <w:b/>
          <w:bCs/>
        </w:rPr>
      </w:pPr>
    </w:p>
    <w:p w:rsidR="00E71A87" w:rsidRPr="00E4517A" w:rsidRDefault="003C57C4" w:rsidP="00431CE8">
      <w:pPr>
        <w:pStyle w:val="Header"/>
        <w:rPr>
          <w:rFonts w:ascii="Times New Roman" w:hAnsi="Times New Roman"/>
          <w:b/>
          <w:bCs/>
          <w:color w:val="548DD4"/>
        </w:rPr>
      </w:pPr>
      <w:r>
        <w:rPr>
          <w:rFonts w:ascii="Times New Roman" w:hAnsi="Times New Roman"/>
          <w:b/>
          <w:bCs/>
          <w:noProof/>
          <w:color w:val="548DD4"/>
        </w:rPr>
        <w:lastRenderedPageBreak/>
        <mc:AlternateContent>
          <mc:Choice Requires="wps">
            <w:drawing>
              <wp:anchor distT="0" distB="0" distL="114300" distR="114300" simplePos="0" relativeHeight="251657216" behindDoc="0" locked="0" layoutInCell="1" allowOverlap="1">
                <wp:simplePos x="0" y="0"/>
                <wp:positionH relativeFrom="column">
                  <wp:posOffset>-349885</wp:posOffset>
                </wp:positionH>
                <wp:positionV relativeFrom="paragraph">
                  <wp:posOffset>-51435</wp:posOffset>
                </wp:positionV>
                <wp:extent cx="771525" cy="604520"/>
                <wp:effectExtent l="2540" t="0" r="0" b="0"/>
                <wp:wrapSquare wrapText="bothSides"/>
                <wp:docPr id="11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04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1CE8" w:rsidRPr="00E4517A" w:rsidRDefault="00431CE8" w:rsidP="00E71A87">
                            <w:r>
                              <w:rPr>
                                <w:noProof/>
                              </w:rPr>
                              <w:drawing>
                                <wp:inline distT="0" distB="0" distL="0" distR="0">
                                  <wp:extent cx="658125" cy="254442"/>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bwMode="auto">
                                          <a:xfrm>
                                            <a:off x="0" y="0"/>
                                            <a:ext cx="694749" cy="268602"/>
                                          </a:xfrm>
                                          <a:prstGeom prst="rect">
                                            <a:avLst/>
                                          </a:prstGeom>
                                          <a:noFill/>
                                          <a:ln w="9525">
                                            <a:noFill/>
                                            <a:miter lim="800000"/>
                                            <a:headEnd/>
                                            <a:tailEnd/>
                                          </a:ln>
                                        </pic:spPr>
                                      </pic:pic>
                                    </a:graphicData>
                                  </a:graphic>
                                </wp:inline>
                              </w:drawing>
                            </w:r>
                            <w:r>
                              <w:t xml:space="preserve"> </w:t>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6" o:spid="_x0000_s1027" type="#_x0000_t202" style="position:absolute;margin-left:-27.55pt;margin-top:-4.05pt;width:60.75pt;height:47.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" stroked="f">
                <v:textbox>
                  <w:txbxContent>
                    <w:p w:rsidR="00431CE8" w:rsidRPr="00E4517A" w:rsidRDefault="00431CE8" w:rsidP="00E71A87">
                      <w:r>
                        <w:rPr>
                          <w:noProof/>
                        </w:rPr>
                        <w:drawing>
                          <wp:inline distT="0" distB="0" distL="0" distR="0">
                            <wp:extent cx="658125" cy="254442"/>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bwMode="auto">
                                    <a:xfrm>
                                      <a:off x="0" y="0"/>
                                      <a:ext cx="694749" cy="268602"/>
                                    </a:xfrm>
                                    <a:prstGeom prst="rect">
                                      <a:avLst/>
                                    </a:prstGeom>
                                    <a:noFill/>
                                    <a:ln w="9525">
                                      <a:noFill/>
                                      <a:miter lim="800000"/>
                                      <a:headEnd/>
                                      <a:tailEnd/>
                                    </a:ln>
                                  </pic:spPr>
                                </pic:pic>
                              </a:graphicData>
                            </a:graphic>
                          </wp:inline>
                        </w:drawing>
                      </w:r>
                      <w:r>
                        <w:t xml:space="preserve"> </w:t>
                      </w:r>
                      <w:r>
                        <w:tab/>
                      </w:r>
                    </w:p>
                  </w:txbxContent>
                </v:textbox>
                <w10:wrap type="square"/>
              </v:shape>
            </w:pict>
          </mc:Fallback>
        </mc:AlternateContent>
      </w:r>
      <w:r w:rsidR="00E71A87" w:rsidRPr="00E4517A">
        <w:rPr>
          <w:rFonts w:ascii="Times New Roman" w:hAnsi="Times New Roman"/>
          <w:b/>
          <w:bCs/>
          <w:color w:val="548DD4"/>
        </w:rPr>
        <w:t>COLLEGE OF MEDICINE</w:t>
      </w:r>
    </w:p>
    <w:p w:rsidR="00E71A87" w:rsidRDefault="00E71A87" w:rsidP="00E71A87">
      <w:pPr>
        <w:pStyle w:val="Header"/>
        <w:rPr>
          <w:rFonts w:ascii="Times New Roman" w:hAnsi="Times New Roman"/>
          <w:b/>
          <w:bCs/>
          <w:color w:val="548DD4"/>
        </w:rPr>
      </w:pPr>
      <w:r w:rsidRPr="00E4517A">
        <w:rPr>
          <w:rFonts w:ascii="Times New Roman" w:hAnsi="Times New Roman"/>
          <w:b/>
          <w:bCs/>
          <w:color w:val="548DD4"/>
        </w:rPr>
        <w:t>MEDICAL EDUCATION DEPARTMENT</w:t>
      </w:r>
    </w:p>
    <w:p w:rsidR="003F3E06" w:rsidRDefault="003F3E06" w:rsidP="00E71A87">
      <w:pPr>
        <w:pStyle w:val="Header"/>
        <w:rPr>
          <w:rFonts w:ascii="Times New Roman" w:hAnsi="Times New Roman"/>
          <w:b/>
          <w:bCs/>
          <w:color w:val="548DD4"/>
        </w:rPr>
      </w:pPr>
    </w:p>
    <w:p w:rsidR="00E71A87" w:rsidRDefault="00E71A87" w:rsidP="00E71A87">
      <w:pPr>
        <w:pStyle w:val="Header"/>
        <w:rPr>
          <w:rFonts w:ascii="Times New Roman" w:hAnsi="Times New Roman"/>
          <w:b/>
          <w:bCs/>
          <w:color w:val="548DD4"/>
        </w:rPr>
      </w:pPr>
    </w:p>
    <w:p w:rsidR="003F3E06" w:rsidRDefault="003F3E06" w:rsidP="003F3E06">
      <w:pPr>
        <w:pStyle w:val="NoSpacing"/>
        <w:jc w:val="center"/>
        <w:rPr>
          <w:rFonts w:ascii="Footlight MT Light" w:hAnsi="Footlight MT Light"/>
          <w:b/>
          <w:bCs/>
        </w:rPr>
      </w:pPr>
      <w:r>
        <w:rPr>
          <w:rFonts w:ascii="Footlight MT Light" w:hAnsi="Footlight MT Light"/>
          <w:b/>
          <w:bCs/>
        </w:rPr>
        <w:t>STUDENT’S EVALUATION OF THEIR PBL TUTOR</w:t>
      </w:r>
    </w:p>
    <w:p w:rsidR="003F3E06" w:rsidRDefault="003F3E06" w:rsidP="003F3E06">
      <w:pPr>
        <w:pStyle w:val="NoSpacing"/>
        <w:jc w:val="center"/>
        <w:rPr>
          <w:rFonts w:ascii="Footlight MT Light" w:hAnsi="Footlight MT Light"/>
          <w:b/>
          <w:bCs/>
        </w:rPr>
      </w:pPr>
    </w:p>
    <w:p w:rsidR="00E71A87" w:rsidRDefault="00E71A87" w:rsidP="00E71A87">
      <w:pPr>
        <w:pStyle w:val="NoSpacing"/>
        <w:jc w:val="center"/>
        <w:rPr>
          <w:rFonts w:ascii="Footlight MT Light" w:hAnsi="Footlight MT Light"/>
          <w:b/>
          <w:bCs/>
        </w:rPr>
      </w:pPr>
    </w:p>
    <w:p w:rsidR="00E71A87" w:rsidRPr="00DB289A" w:rsidRDefault="00E71A87" w:rsidP="00E71A87">
      <w:pPr>
        <w:pStyle w:val="NoSpacing"/>
        <w:rPr>
          <w:rFonts w:ascii="Footlight MT Light" w:hAnsi="Footlight MT Light"/>
          <w:b/>
          <w:bCs/>
        </w:rPr>
      </w:pPr>
      <w:r w:rsidRPr="00DB289A">
        <w:rPr>
          <w:rFonts w:ascii="Footlight MT Light" w:hAnsi="Footlight MT Light"/>
          <w:b/>
          <w:bCs/>
        </w:rPr>
        <w:t>Date: _____________________</w:t>
      </w:r>
    </w:p>
    <w:p w:rsidR="00E71A87" w:rsidRPr="00DB289A" w:rsidRDefault="00E71A87" w:rsidP="00E71A87">
      <w:pPr>
        <w:pStyle w:val="NoSpacing"/>
        <w:rPr>
          <w:rFonts w:ascii="Footlight MT Light" w:hAnsi="Footlight MT Light"/>
          <w:b/>
          <w:bCs/>
        </w:rPr>
      </w:pPr>
      <w:r w:rsidRPr="00DB289A">
        <w:rPr>
          <w:rFonts w:ascii="Footlight MT Light" w:hAnsi="Footlight MT Light"/>
          <w:b/>
          <w:bCs/>
        </w:rPr>
        <w:t>Tutor’s Name: ___________________________________________________ Group No.:_____</w:t>
      </w:r>
      <w:r>
        <w:rPr>
          <w:rFonts w:ascii="Footlight MT Light" w:hAnsi="Footlight MT Light"/>
          <w:b/>
          <w:bCs/>
        </w:rPr>
        <w:t>___</w:t>
      </w:r>
    </w:p>
    <w:p w:rsidR="00E71A87" w:rsidRPr="00DB289A" w:rsidRDefault="003C57C4" w:rsidP="00E71A87">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08928" behindDoc="0" locked="0" layoutInCell="1" allowOverlap="1">
                <wp:simplePos x="0" y="0"/>
                <wp:positionH relativeFrom="column">
                  <wp:posOffset>715645</wp:posOffset>
                </wp:positionH>
                <wp:positionV relativeFrom="paragraph">
                  <wp:posOffset>33655</wp:posOffset>
                </wp:positionV>
                <wp:extent cx="119380" cy="127000"/>
                <wp:effectExtent l="10795" t="6350" r="12700" b="9525"/>
                <wp:wrapNone/>
                <wp:docPr id="111"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27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BD03F4" id="Rectangle 97" o:spid="_x0000_s1026" style="position:absolute;margin-left:56.35pt;margin-top:2.65pt;width:9.4pt;height:10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"/>
            </w:pict>
          </mc:Fallback>
        </mc:AlternateContent>
      </w:r>
      <w:r>
        <w:rPr>
          <w:rFonts w:ascii="Footlight MT Light" w:hAnsi="Footlight MT Light"/>
          <w:b/>
          <w:bCs/>
          <w:noProof/>
        </w:rPr>
        <mc:AlternateContent>
          <mc:Choice Requires="wps">
            <w:drawing>
              <wp:anchor distT="0" distB="0" distL="114300" distR="114300" simplePos="0" relativeHeight="251709952" behindDoc="0" locked="0" layoutInCell="1" allowOverlap="1">
                <wp:simplePos x="0" y="0"/>
                <wp:positionH relativeFrom="column">
                  <wp:posOffset>1488440</wp:posOffset>
                </wp:positionH>
                <wp:positionV relativeFrom="paragraph">
                  <wp:posOffset>33655</wp:posOffset>
                </wp:positionV>
                <wp:extent cx="119380" cy="127000"/>
                <wp:effectExtent l="12065" t="6350" r="11430" b="9525"/>
                <wp:wrapNone/>
                <wp:docPr id="110"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27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7B8842" id="Rectangle 98" o:spid="_x0000_s1026" style="position:absolute;margin-left:117.2pt;margin-top:2.65pt;width:9.4pt;height:10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"/>
            </w:pict>
          </mc:Fallback>
        </mc:AlternateContent>
      </w:r>
      <w:r>
        <w:rPr>
          <w:rFonts w:ascii="Footlight MT Light" w:hAnsi="Footlight MT Light"/>
          <w:b/>
          <w:bCs/>
          <w:noProof/>
        </w:rPr>
        <mc:AlternateContent>
          <mc:Choice Requires="wps">
            <w:drawing>
              <wp:anchor distT="0" distB="0" distL="114300" distR="114300" simplePos="0" relativeHeight="251710976" behindDoc="0" locked="0" layoutInCell="1" allowOverlap="1">
                <wp:simplePos x="0" y="0"/>
                <wp:positionH relativeFrom="column">
                  <wp:posOffset>2300605</wp:posOffset>
                </wp:positionH>
                <wp:positionV relativeFrom="paragraph">
                  <wp:posOffset>33655</wp:posOffset>
                </wp:positionV>
                <wp:extent cx="119380" cy="127000"/>
                <wp:effectExtent l="5080" t="6350" r="8890" b="9525"/>
                <wp:wrapNone/>
                <wp:docPr id="109"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27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DD0FA" id="Rectangle 99" o:spid="_x0000_s1026" style="position:absolute;margin-left:181.15pt;margin-top:2.65pt;width:9.4pt;height:10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"/>
            </w:pict>
          </mc:Fallback>
        </mc:AlternateContent>
      </w:r>
      <w:r w:rsidR="00E71A87" w:rsidRPr="00DB289A">
        <w:rPr>
          <w:rFonts w:ascii="Footlight MT Light" w:hAnsi="Footlight MT Light"/>
          <w:b/>
          <w:bCs/>
        </w:rPr>
        <w:t>Student:</w:t>
      </w:r>
      <w:r w:rsidR="00E71A87" w:rsidRPr="00DB289A">
        <w:rPr>
          <w:rFonts w:ascii="Footlight MT Light" w:hAnsi="Footlight MT Light"/>
          <w:b/>
          <w:bCs/>
        </w:rPr>
        <w:tab/>
        <w:t>Peer:</w:t>
      </w:r>
      <w:r w:rsidR="00E71A87" w:rsidRPr="00DB289A">
        <w:rPr>
          <w:rFonts w:ascii="Footlight MT Light" w:hAnsi="Footlight MT Light"/>
          <w:b/>
          <w:bCs/>
        </w:rPr>
        <w:tab/>
      </w:r>
      <w:r w:rsidR="00E71A87" w:rsidRPr="00DB289A">
        <w:rPr>
          <w:rFonts w:ascii="Footlight MT Light" w:hAnsi="Footlight MT Light"/>
          <w:b/>
          <w:bCs/>
        </w:rPr>
        <w:tab/>
        <w:t>Other:</w:t>
      </w:r>
      <w:r w:rsidR="00E71A87" w:rsidRPr="00DB289A">
        <w:rPr>
          <w:rFonts w:ascii="Footlight MT Light" w:hAnsi="Footlight MT Light"/>
          <w:b/>
          <w:bCs/>
        </w:rPr>
        <w:tab/>
      </w:r>
      <w:r w:rsidR="00E71A87" w:rsidRPr="00DB289A">
        <w:rPr>
          <w:rFonts w:ascii="Footlight MT Light" w:hAnsi="Footlight MT Light"/>
          <w:b/>
          <w:bCs/>
        </w:rPr>
        <w:tab/>
        <w:t>Name (Optional):___________________________</w:t>
      </w:r>
    </w:p>
    <w:p w:rsidR="00E71A87" w:rsidRPr="00DB289A" w:rsidRDefault="00E71A87" w:rsidP="00E71A87">
      <w:pPr>
        <w:pStyle w:val="NoSpacing"/>
        <w:rPr>
          <w:rFonts w:ascii="Footlight MT Light" w:hAnsi="Footlight MT Light"/>
          <w:b/>
          <w:bCs/>
        </w:rPr>
      </w:pPr>
    </w:p>
    <w:p w:rsidR="00E71A87" w:rsidRPr="00DB289A" w:rsidRDefault="00E71A87" w:rsidP="00E71A87">
      <w:pPr>
        <w:pStyle w:val="NoSpacing"/>
        <w:rPr>
          <w:rFonts w:ascii="Footlight MT Light" w:hAnsi="Footlight MT Light"/>
          <w:b/>
          <w:bCs/>
        </w:rPr>
      </w:pPr>
      <w:r w:rsidRPr="00DB289A">
        <w:rPr>
          <w:rFonts w:ascii="Footlight MT Light" w:hAnsi="Footlight MT Light"/>
          <w:b/>
          <w:bCs/>
        </w:rPr>
        <w:t>How well did the tutor facilitate group process in the following regards? Please put a check (</w:t>
      </w:r>
      <w:r w:rsidRPr="00DB289A">
        <w:rPr>
          <w:rFonts w:ascii="Footlight MT Light" w:hAnsi="Footlight MT Light"/>
          <w:b/>
          <w:bCs/>
        </w:rPr>
        <w:sym w:font="Wingdings" w:char="F0FC"/>
      </w:r>
      <w:r w:rsidRPr="00DB289A">
        <w:rPr>
          <w:rFonts w:ascii="Footlight MT Light" w:hAnsi="Footlight MT Light"/>
          <w:b/>
          <w:bCs/>
        </w:rPr>
        <w:t>) in the box.</w:t>
      </w:r>
    </w:p>
    <w:p w:rsidR="00E71A87" w:rsidRPr="00DB289A" w:rsidRDefault="00E71A87" w:rsidP="00E71A87">
      <w:pPr>
        <w:pStyle w:val="NoSpacing"/>
        <w:rPr>
          <w:rFonts w:ascii="Footlight MT Light" w:hAnsi="Footlight MT Light"/>
          <w:b/>
          <w:bCs/>
        </w:rPr>
      </w:pPr>
    </w:p>
    <w:tbl>
      <w:tblPr>
        <w:tblW w:w="0" w:type="auto"/>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4A0" w:firstRow="1" w:lastRow="0" w:firstColumn="1" w:lastColumn="0" w:noHBand="0" w:noVBand="1"/>
      </w:tblPr>
      <w:tblGrid>
        <w:gridCol w:w="5040"/>
        <w:gridCol w:w="720"/>
        <w:gridCol w:w="720"/>
        <w:gridCol w:w="720"/>
        <w:gridCol w:w="720"/>
        <w:gridCol w:w="720"/>
      </w:tblGrid>
      <w:tr w:rsidR="00E71A87" w:rsidRPr="00F10DBC" w:rsidTr="00842703">
        <w:trPr>
          <w:trHeight w:val="576"/>
        </w:trPr>
        <w:tc>
          <w:tcPr>
            <w:tcW w:w="5040" w:type="dxa"/>
            <w:vAlign w:val="center"/>
          </w:tcPr>
          <w:p w:rsidR="00E71A87" w:rsidRPr="00DB289A" w:rsidRDefault="00E71A87" w:rsidP="009B2F85">
            <w:pPr>
              <w:pStyle w:val="NoSpacing"/>
              <w:numPr>
                <w:ilvl w:val="0"/>
                <w:numId w:val="8"/>
              </w:numPr>
              <w:rPr>
                <w:rFonts w:ascii="Footlight MT Light" w:hAnsi="Footlight MT Light"/>
              </w:rPr>
            </w:pPr>
            <w:r w:rsidRPr="00DB289A">
              <w:rPr>
                <w:rFonts w:ascii="Footlight MT Light" w:hAnsi="Footlight MT Light"/>
              </w:rPr>
              <w:t>Appropriately facilitated the brainstorming sessions.</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12000" behindDoc="0" locked="0" layoutInCell="1" allowOverlap="1">
                      <wp:simplePos x="0" y="0"/>
                      <wp:positionH relativeFrom="column">
                        <wp:posOffset>211455</wp:posOffset>
                      </wp:positionH>
                      <wp:positionV relativeFrom="paragraph">
                        <wp:posOffset>23495</wp:posOffset>
                      </wp:positionV>
                      <wp:extent cx="111125" cy="119380"/>
                      <wp:effectExtent l="11430" t="10160" r="10795" b="13335"/>
                      <wp:wrapNone/>
                      <wp:docPr id="108"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8715DB" id="Rectangle 100" o:spid="_x0000_s1026" style="position:absolute;margin-left:16.65pt;margin-top:1.85pt;width:8.75pt;height:9.4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"/>
                  </w:pict>
                </mc:Fallback>
              </mc:AlternateContent>
            </w:r>
            <w:r w:rsidR="00E71A87" w:rsidRPr="00DB289A">
              <w:rPr>
                <w:rFonts w:ascii="Footlight MT Light" w:hAnsi="Footlight MT Light"/>
                <w:b/>
                <w:bCs/>
              </w:rPr>
              <w:t>1</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13024" behindDoc="0" locked="0" layoutInCell="1" allowOverlap="1">
                      <wp:simplePos x="0" y="0"/>
                      <wp:positionH relativeFrom="column">
                        <wp:posOffset>213995</wp:posOffset>
                      </wp:positionH>
                      <wp:positionV relativeFrom="paragraph">
                        <wp:posOffset>19685</wp:posOffset>
                      </wp:positionV>
                      <wp:extent cx="111125" cy="119380"/>
                      <wp:effectExtent l="13970" t="6985" r="8255" b="6985"/>
                      <wp:wrapNone/>
                      <wp:docPr id="10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121A53" id="Rectangle 101" o:spid="_x0000_s1026" style="position:absolute;margin-left:16.85pt;margin-top:1.55pt;width:8.75pt;height:9.4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APEsFKHgIAAD8EAAAOAAAAAAAAAAAAAAAAAC4CAABkcnMvZTJvRG9jLnhtbFBLAQIt&#10;ABQABgAIAAAAIQCYm3c/3AAAAAYBAAAPAAAAAAAAAAAAAAAAAHgEAABkcnMvZG93bnJldi54bWxQ&#10;SwUGAAAAAAQABADzAAAAgQUAAAAA&#10;"/>
                  </w:pict>
                </mc:Fallback>
              </mc:AlternateContent>
            </w:r>
            <w:r w:rsidR="00E71A87" w:rsidRPr="00DB289A">
              <w:rPr>
                <w:rFonts w:ascii="Footlight MT Light" w:hAnsi="Footlight MT Light"/>
                <w:b/>
                <w:bCs/>
              </w:rPr>
              <w:t>2</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14048" behindDoc="0" locked="0" layoutInCell="1" allowOverlap="1">
                      <wp:simplePos x="0" y="0"/>
                      <wp:positionH relativeFrom="column">
                        <wp:posOffset>156210</wp:posOffset>
                      </wp:positionH>
                      <wp:positionV relativeFrom="paragraph">
                        <wp:posOffset>19685</wp:posOffset>
                      </wp:positionV>
                      <wp:extent cx="111125" cy="119380"/>
                      <wp:effectExtent l="13335" t="6985" r="8890" b="6985"/>
                      <wp:wrapNone/>
                      <wp:docPr id="106"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45B844" id="Rectangle 102" o:spid="_x0000_s1026" style="position:absolute;margin-left:12.3pt;margin-top:1.55pt;width:8.75pt;height:9.4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"/>
                  </w:pict>
                </mc:Fallback>
              </mc:AlternateContent>
            </w:r>
            <w:r w:rsidR="00E71A87" w:rsidRPr="00DB289A">
              <w:rPr>
                <w:rFonts w:ascii="Footlight MT Light" w:hAnsi="Footlight MT Light"/>
                <w:b/>
                <w:bCs/>
              </w:rPr>
              <w:t>3</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15072" behindDoc="0" locked="0" layoutInCell="1" allowOverlap="1">
                      <wp:simplePos x="0" y="0"/>
                      <wp:positionH relativeFrom="column">
                        <wp:posOffset>235585</wp:posOffset>
                      </wp:positionH>
                      <wp:positionV relativeFrom="paragraph">
                        <wp:posOffset>27305</wp:posOffset>
                      </wp:positionV>
                      <wp:extent cx="111125" cy="119380"/>
                      <wp:effectExtent l="6985" t="8255" r="5715" b="5715"/>
                      <wp:wrapNone/>
                      <wp:docPr id="105"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6D27CF" id="Rectangle 103" o:spid="_x0000_s1026" style="position:absolute;margin-left:18.55pt;margin-top:2.15pt;width:8.75pt;height:9.4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"/>
                  </w:pict>
                </mc:Fallback>
              </mc:AlternateContent>
            </w:r>
            <w:r w:rsidR="00E71A87" w:rsidRPr="00DB289A">
              <w:rPr>
                <w:rFonts w:ascii="Footlight MT Light" w:hAnsi="Footlight MT Light"/>
                <w:b/>
                <w:bCs/>
              </w:rPr>
              <w:t>4</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16096" behindDoc="0" locked="0" layoutInCell="1" allowOverlap="1">
                      <wp:simplePos x="0" y="0"/>
                      <wp:positionH relativeFrom="column">
                        <wp:posOffset>247650</wp:posOffset>
                      </wp:positionH>
                      <wp:positionV relativeFrom="paragraph">
                        <wp:posOffset>31115</wp:posOffset>
                      </wp:positionV>
                      <wp:extent cx="111125" cy="119380"/>
                      <wp:effectExtent l="9525" t="10795" r="12700" b="12700"/>
                      <wp:wrapNone/>
                      <wp:docPr id="104"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3137E" id="Rectangle 104" o:spid="_x0000_s1026" style="position:absolute;margin-left:19.5pt;margin-top:2.45pt;width:8.75pt;height:9.4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"/>
                  </w:pict>
                </mc:Fallback>
              </mc:AlternateContent>
            </w:r>
            <w:r w:rsidR="00E71A87" w:rsidRPr="00DB289A">
              <w:rPr>
                <w:rFonts w:ascii="Footlight MT Light" w:hAnsi="Footlight MT Light"/>
                <w:b/>
                <w:bCs/>
              </w:rPr>
              <w:t>5</w:t>
            </w:r>
          </w:p>
        </w:tc>
      </w:tr>
      <w:tr w:rsidR="00E71A87" w:rsidRPr="00F10DBC" w:rsidTr="00842703">
        <w:trPr>
          <w:trHeight w:val="576"/>
        </w:trPr>
        <w:tc>
          <w:tcPr>
            <w:tcW w:w="5040" w:type="dxa"/>
            <w:vAlign w:val="center"/>
          </w:tcPr>
          <w:p w:rsidR="00E71A87" w:rsidRPr="00DB289A" w:rsidRDefault="00E71A87" w:rsidP="009B2F85">
            <w:pPr>
              <w:pStyle w:val="NoSpacing"/>
              <w:numPr>
                <w:ilvl w:val="0"/>
                <w:numId w:val="8"/>
              </w:numPr>
              <w:rPr>
                <w:rFonts w:ascii="Footlight MT Light" w:hAnsi="Footlight MT Light"/>
              </w:rPr>
            </w:pPr>
            <w:r w:rsidRPr="00DB289A">
              <w:rPr>
                <w:rFonts w:ascii="Footlight MT Light" w:hAnsi="Footlight MT Light"/>
              </w:rPr>
              <w:t>Appropriately facilitated the hypothesis reorganization sessions.</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17120" behindDoc="0" locked="0" layoutInCell="1" allowOverlap="1">
                      <wp:simplePos x="0" y="0"/>
                      <wp:positionH relativeFrom="column">
                        <wp:posOffset>211455</wp:posOffset>
                      </wp:positionH>
                      <wp:positionV relativeFrom="paragraph">
                        <wp:posOffset>23495</wp:posOffset>
                      </wp:positionV>
                      <wp:extent cx="111125" cy="119380"/>
                      <wp:effectExtent l="11430" t="11430" r="10795" b="12065"/>
                      <wp:wrapNone/>
                      <wp:docPr id="103"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3B98E" id="Rectangle 105" o:spid="_x0000_s1026" style="position:absolute;margin-left:16.65pt;margin-top:1.85pt;width:8.75pt;height:9.4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"/>
                  </w:pict>
                </mc:Fallback>
              </mc:AlternateContent>
            </w:r>
            <w:r w:rsidR="00E71A87" w:rsidRPr="00DB289A">
              <w:rPr>
                <w:rFonts w:ascii="Footlight MT Light" w:hAnsi="Footlight MT Light"/>
                <w:b/>
                <w:bCs/>
              </w:rPr>
              <w:t>1</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18144" behindDoc="0" locked="0" layoutInCell="1" allowOverlap="1">
                      <wp:simplePos x="0" y="0"/>
                      <wp:positionH relativeFrom="column">
                        <wp:posOffset>213995</wp:posOffset>
                      </wp:positionH>
                      <wp:positionV relativeFrom="paragraph">
                        <wp:posOffset>19685</wp:posOffset>
                      </wp:positionV>
                      <wp:extent cx="111125" cy="119380"/>
                      <wp:effectExtent l="13970" t="10795" r="8255" b="12700"/>
                      <wp:wrapNone/>
                      <wp:docPr id="102"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4AFE97" id="Rectangle 106" o:spid="_x0000_s1026" style="position:absolute;margin-left:16.85pt;margin-top:1.55pt;width:8.75pt;height:9.4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"/>
                  </w:pict>
                </mc:Fallback>
              </mc:AlternateContent>
            </w:r>
            <w:r w:rsidR="00E71A87" w:rsidRPr="00DB289A">
              <w:rPr>
                <w:rFonts w:ascii="Footlight MT Light" w:hAnsi="Footlight MT Light"/>
                <w:b/>
                <w:bCs/>
              </w:rPr>
              <w:t>2</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19168" behindDoc="0" locked="0" layoutInCell="1" allowOverlap="1">
                      <wp:simplePos x="0" y="0"/>
                      <wp:positionH relativeFrom="column">
                        <wp:posOffset>156210</wp:posOffset>
                      </wp:positionH>
                      <wp:positionV relativeFrom="paragraph">
                        <wp:posOffset>19685</wp:posOffset>
                      </wp:positionV>
                      <wp:extent cx="111125" cy="119380"/>
                      <wp:effectExtent l="13335" t="10795" r="8890" b="12700"/>
                      <wp:wrapNone/>
                      <wp:docPr id="101"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ECEC8E" id="Rectangle 107" o:spid="_x0000_s1026" style="position:absolute;margin-left:12.3pt;margin-top:1.55pt;width:8.75pt;height:9.4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"/>
                  </w:pict>
                </mc:Fallback>
              </mc:AlternateContent>
            </w:r>
            <w:r w:rsidR="00E71A87" w:rsidRPr="00DB289A">
              <w:rPr>
                <w:rFonts w:ascii="Footlight MT Light" w:hAnsi="Footlight MT Light"/>
                <w:b/>
                <w:bCs/>
              </w:rPr>
              <w:t>3</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20192" behindDoc="0" locked="0" layoutInCell="1" allowOverlap="1">
                      <wp:simplePos x="0" y="0"/>
                      <wp:positionH relativeFrom="column">
                        <wp:posOffset>235585</wp:posOffset>
                      </wp:positionH>
                      <wp:positionV relativeFrom="paragraph">
                        <wp:posOffset>27305</wp:posOffset>
                      </wp:positionV>
                      <wp:extent cx="111125" cy="119380"/>
                      <wp:effectExtent l="6985" t="5080" r="5715" b="8890"/>
                      <wp:wrapNone/>
                      <wp:docPr id="100"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B77999" id="Rectangle 108" o:spid="_x0000_s1026" style="position:absolute;margin-left:18.55pt;margin-top:2.15pt;width:8.75pt;height:9.4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"/>
                  </w:pict>
                </mc:Fallback>
              </mc:AlternateContent>
            </w:r>
            <w:r w:rsidR="00E71A87" w:rsidRPr="00DB289A">
              <w:rPr>
                <w:rFonts w:ascii="Footlight MT Light" w:hAnsi="Footlight MT Light"/>
                <w:b/>
                <w:bCs/>
              </w:rPr>
              <w:t>4</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21216" behindDoc="0" locked="0" layoutInCell="1" allowOverlap="1">
                      <wp:simplePos x="0" y="0"/>
                      <wp:positionH relativeFrom="column">
                        <wp:posOffset>247650</wp:posOffset>
                      </wp:positionH>
                      <wp:positionV relativeFrom="paragraph">
                        <wp:posOffset>31115</wp:posOffset>
                      </wp:positionV>
                      <wp:extent cx="111125" cy="119380"/>
                      <wp:effectExtent l="9525" t="8890" r="12700" b="5080"/>
                      <wp:wrapNone/>
                      <wp:docPr id="9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D40988" id="Rectangle 109" o:spid="_x0000_s1026" style="position:absolute;margin-left:19.5pt;margin-top:2.45pt;width:8.75pt;height:9.4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"/>
                  </w:pict>
                </mc:Fallback>
              </mc:AlternateContent>
            </w:r>
            <w:r w:rsidR="00E71A87" w:rsidRPr="00DB289A">
              <w:rPr>
                <w:rFonts w:ascii="Footlight MT Light" w:hAnsi="Footlight MT Light"/>
                <w:b/>
                <w:bCs/>
              </w:rPr>
              <w:t>5</w:t>
            </w:r>
          </w:p>
        </w:tc>
      </w:tr>
      <w:tr w:rsidR="00E71A87" w:rsidRPr="00F10DBC" w:rsidTr="00842703">
        <w:trPr>
          <w:trHeight w:val="576"/>
        </w:trPr>
        <w:tc>
          <w:tcPr>
            <w:tcW w:w="5040" w:type="dxa"/>
            <w:vAlign w:val="center"/>
          </w:tcPr>
          <w:p w:rsidR="00E71A87" w:rsidRPr="00DB289A" w:rsidRDefault="00E71A87" w:rsidP="009B2F85">
            <w:pPr>
              <w:pStyle w:val="NoSpacing"/>
              <w:numPr>
                <w:ilvl w:val="0"/>
                <w:numId w:val="8"/>
              </w:numPr>
              <w:rPr>
                <w:rFonts w:ascii="Footlight MT Light" w:hAnsi="Footlight MT Light"/>
              </w:rPr>
            </w:pPr>
            <w:r w:rsidRPr="00DB289A">
              <w:rPr>
                <w:rFonts w:ascii="Footlight MT Light" w:hAnsi="Footlight MT Light"/>
              </w:rPr>
              <w:t>Appropriately facilitated the reporting sessions.</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22240" behindDoc="0" locked="0" layoutInCell="1" allowOverlap="1">
                      <wp:simplePos x="0" y="0"/>
                      <wp:positionH relativeFrom="column">
                        <wp:posOffset>211455</wp:posOffset>
                      </wp:positionH>
                      <wp:positionV relativeFrom="paragraph">
                        <wp:posOffset>23495</wp:posOffset>
                      </wp:positionV>
                      <wp:extent cx="111125" cy="119380"/>
                      <wp:effectExtent l="11430" t="8890" r="10795" b="5080"/>
                      <wp:wrapNone/>
                      <wp:docPr id="98"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41152" id="Rectangle 110" o:spid="_x0000_s1026" style="position:absolute;margin-left:16.65pt;margin-top:1.85pt;width:8.75pt;height:9.4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"/>
                  </w:pict>
                </mc:Fallback>
              </mc:AlternateContent>
            </w:r>
            <w:r w:rsidR="00E71A87" w:rsidRPr="00DB289A">
              <w:rPr>
                <w:rFonts w:ascii="Footlight MT Light" w:hAnsi="Footlight MT Light"/>
                <w:b/>
                <w:bCs/>
              </w:rPr>
              <w:t>1</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23264" behindDoc="0" locked="0" layoutInCell="1" allowOverlap="1">
                      <wp:simplePos x="0" y="0"/>
                      <wp:positionH relativeFrom="column">
                        <wp:posOffset>213995</wp:posOffset>
                      </wp:positionH>
                      <wp:positionV relativeFrom="paragraph">
                        <wp:posOffset>19685</wp:posOffset>
                      </wp:positionV>
                      <wp:extent cx="111125" cy="119380"/>
                      <wp:effectExtent l="13970" t="5080" r="8255" b="8890"/>
                      <wp:wrapNone/>
                      <wp:docPr id="97"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E547A1" id="Rectangle 111" o:spid="_x0000_s1026" style="position:absolute;margin-left:16.85pt;margin-top:1.55pt;width:8.75pt;height:9.4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CyOBauHgIAAD4EAAAOAAAAAAAAAAAAAAAAAC4CAABkcnMvZTJvRG9jLnhtbFBLAQIt&#10;ABQABgAIAAAAIQCYm3c/3AAAAAYBAAAPAAAAAAAAAAAAAAAAAHgEAABkcnMvZG93bnJldi54bWxQ&#10;SwUGAAAAAAQABADzAAAAgQUAAAAA&#10;"/>
                  </w:pict>
                </mc:Fallback>
              </mc:AlternateContent>
            </w:r>
            <w:r w:rsidR="00E71A87" w:rsidRPr="00DB289A">
              <w:rPr>
                <w:rFonts w:ascii="Footlight MT Light" w:hAnsi="Footlight MT Light"/>
                <w:b/>
                <w:bCs/>
              </w:rPr>
              <w:t>2</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24288" behindDoc="0" locked="0" layoutInCell="1" allowOverlap="1">
                      <wp:simplePos x="0" y="0"/>
                      <wp:positionH relativeFrom="column">
                        <wp:posOffset>156210</wp:posOffset>
                      </wp:positionH>
                      <wp:positionV relativeFrom="paragraph">
                        <wp:posOffset>19685</wp:posOffset>
                      </wp:positionV>
                      <wp:extent cx="111125" cy="119380"/>
                      <wp:effectExtent l="13335" t="5080" r="8890" b="8890"/>
                      <wp:wrapNone/>
                      <wp:docPr id="96"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D75E45" id="Rectangle 112" o:spid="_x0000_s1026" style="position:absolute;margin-left:12.3pt;margin-top:1.55pt;width:8.75pt;height:9.4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"/>
                  </w:pict>
                </mc:Fallback>
              </mc:AlternateContent>
            </w:r>
            <w:r w:rsidR="00E71A87" w:rsidRPr="00DB289A">
              <w:rPr>
                <w:rFonts w:ascii="Footlight MT Light" w:hAnsi="Footlight MT Light"/>
                <w:b/>
                <w:bCs/>
              </w:rPr>
              <w:t>3</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25312" behindDoc="0" locked="0" layoutInCell="1" allowOverlap="1">
                      <wp:simplePos x="0" y="0"/>
                      <wp:positionH relativeFrom="column">
                        <wp:posOffset>235585</wp:posOffset>
                      </wp:positionH>
                      <wp:positionV relativeFrom="paragraph">
                        <wp:posOffset>27305</wp:posOffset>
                      </wp:positionV>
                      <wp:extent cx="111125" cy="119380"/>
                      <wp:effectExtent l="6985" t="9525" r="5715" b="13970"/>
                      <wp:wrapNone/>
                      <wp:docPr id="94"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5084ED" id="Rectangle 113" o:spid="_x0000_s1026" style="position:absolute;margin-left:18.55pt;margin-top:2.15pt;width:8.75pt;height:9.4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"/>
                  </w:pict>
                </mc:Fallback>
              </mc:AlternateContent>
            </w:r>
            <w:r w:rsidR="00E71A87" w:rsidRPr="00DB289A">
              <w:rPr>
                <w:rFonts w:ascii="Footlight MT Light" w:hAnsi="Footlight MT Light"/>
                <w:b/>
                <w:bCs/>
              </w:rPr>
              <w:t>4</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26336" behindDoc="0" locked="0" layoutInCell="1" allowOverlap="1">
                      <wp:simplePos x="0" y="0"/>
                      <wp:positionH relativeFrom="column">
                        <wp:posOffset>247650</wp:posOffset>
                      </wp:positionH>
                      <wp:positionV relativeFrom="paragraph">
                        <wp:posOffset>31115</wp:posOffset>
                      </wp:positionV>
                      <wp:extent cx="111125" cy="119380"/>
                      <wp:effectExtent l="9525" t="10160" r="12700" b="13335"/>
                      <wp:wrapNone/>
                      <wp:docPr id="93"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A37FE8" id="Rectangle 114" o:spid="_x0000_s1026" style="position:absolute;margin-left:19.5pt;margin-top:2.45pt;width:8.75pt;height:9.4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"/>
                  </w:pict>
                </mc:Fallback>
              </mc:AlternateContent>
            </w:r>
            <w:r w:rsidR="00E71A87" w:rsidRPr="00DB289A">
              <w:rPr>
                <w:rFonts w:ascii="Footlight MT Light" w:hAnsi="Footlight MT Light"/>
                <w:b/>
                <w:bCs/>
              </w:rPr>
              <w:t>5</w:t>
            </w:r>
          </w:p>
        </w:tc>
      </w:tr>
      <w:tr w:rsidR="00E71A87" w:rsidRPr="00F10DBC" w:rsidTr="00842703">
        <w:trPr>
          <w:trHeight w:val="576"/>
        </w:trPr>
        <w:tc>
          <w:tcPr>
            <w:tcW w:w="5040" w:type="dxa"/>
            <w:vAlign w:val="center"/>
          </w:tcPr>
          <w:p w:rsidR="00E71A87" w:rsidRPr="00DB289A" w:rsidRDefault="00E71A87" w:rsidP="009B2F85">
            <w:pPr>
              <w:pStyle w:val="NoSpacing"/>
              <w:numPr>
                <w:ilvl w:val="0"/>
                <w:numId w:val="8"/>
              </w:numPr>
              <w:rPr>
                <w:rFonts w:ascii="Footlight MT Light" w:hAnsi="Footlight MT Light"/>
              </w:rPr>
            </w:pPr>
            <w:r w:rsidRPr="00DB289A">
              <w:rPr>
                <w:rFonts w:ascii="Footlight MT Light" w:hAnsi="Footlight MT Light"/>
              </w:rPr>
              <w:t>Appropriately manage the time flow.</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27360" behindDoc="0" locked="0" layoutInCell="1" allowOverlap="1">
                      <wp:simplePos x="0" y="0"/>
                      <wp:positionH relativeFrom="column">
                        <wp:posOffset>211455</wp:posOffset>
                      </wp:positionH>
                      <wp:positionV relativeFrom="paragraph">
                        <wp:posOffset>23495</wp:posOffset>
                      </wp:positionV>
                      <wp:extent cx="111125" cy="119380"/>
                      <wp:effectExtent l="11430" t="10160" r="10795" b="13335"/>
                      <wp:wrapNone/>
                      <wp:docPr id="92"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435A16" id="Rectangle 115" o:spid="_x0000_s1026" style="position:absolute;margin-left:16.65pt;margin-top:1.85pt;width:8.75pt;height:9.4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"/>
                  </w:pict>
                </mc:Fallback>
              </mc:AlternateContent>
            </w:r>
            <w:r w:rsidR="00E71A87" w:rsidRPr="00DB289A">
              <w:rPr>
                <w:rFonts w:ascii="Footlight MT Light" w:hAnsi="Footlight MT Light"/>
                <w:b/>
                <w:bCs/>
              </w:rPr>
              <w:t>1</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28384" behindDoc="0" locked="0" layoutInCell="1" allowOverlap="1">
                      <wp:simplePos x="0" y="0"/>
                      <wp:positionH relativeFrom="column">
                        <wp:posOffset>213995</wp:posOffset>
                      </wp:positionH>
                      <wp:positionV relativeFrom="paragraph">
                        <wp:posOffset>19685</wp:posOffset>
                      </wp:positionV>
                      <wp:extent cx="111125" cy="119380"/>
                      <wp:effectExtent l="13970" t="8890" r="8255" b="5080"/>
                      <wp:wrapNone/>
                      <wp:docPr id="91"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98F279" id="Rectangle 116" o:spid="_x0000_s1026" style="position:absolute;margin-left:16.85pt;margin-top:1.55pt;width:8.75pt;height:9.4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BcmtDuHgIAAD4EAAAOAAAAAAAAAAAAAAAAAC4CAABkcnMvZTJvRG9jLnhtbFBLAQIt&#10;ABQABgAIAAAAIQCYm3c/3AAAAAYBAAAPAAAAAAAAAAAAAAAAAHgEAABkcnMvZG93bnJldi54bWxQ&#10;SwUGAAAAAAQABADzAAAAgQUAAAAA&#10;"/>
                  </w:pict>
                </mc:Fallback>
              </mc:AlternateContent>
            </w:r>
            <w:r w:rsidR="00E71A87" w:rsidRPr="00DB289A">
              <w:rPr>
                <w:rFonts w:ascii="Footlight MT Light" w:hAnsi="Footlight MT Light"/>
                <w:b/>
                <w:bCs/>
              </w:rPr>
              <w:t>2</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29408" behindDoc="0" locked="0" layoutInCell="1" allowOverlap="1">
                      <wp:simplePos x="0" y="0"/>
                      <wp:positionH relativeFrom="column">
                        <wp:posOffset>156210</wp:posOffset>
                      </wp:positionH>
                      <wp:positionV relativeFrom="paragraph">
                        <wp:posOffset>19685</wp:posOffset>
                      </wp:positionV>
                      <wp:extent cx="111125" cy="119380"/>
                      <wp:effectExtent l="13335" t="8890" r="8890" b="5080"/>
                      <wp:wrapNone/>
                      <wp:docPr id="90"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86350E" id="Rectangle 117" o:spid="_x0000_s1026" style="position:absolute;margin-left:12.3pt;margin-top:1.55pt;width:8.75pt;height:9.4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"/>
                  </w:pict>
                </mc:Fallback>
              </mc:AlternateContent>
            </w:r>
            <w:r w:rsidR="00E71A87" w:rsidRPr="00DB289A">
              <w:rPr>
                <w:rFonts w:ascii="Footlight MT Light" w:hAnsi="Footlight MT Light"/>
                <w:b/>
                <w:bCs/>
              </w:rPr>
              <w:t>3</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30432" behindDoc="0" locked="0" layoutInCell="1" allowOverlap="1">
                      <wp:simplePos x="0" y="0"/>
                      <wp:positionH relativeFrom="column">
                        <wp:posOffset>235585</wp:posOffset>
                      </wp:positionH>
                      <wp:positionV relativeFrom="paragraph">
                        <wp:posOffset>27305</wp:posOffset>
                      </wp:positionV>
                      <wp:extent cx="111125" cy="119380"/>
                      <wp:effectExtent l="6985" t="11430" r="5715" b="12065"/>
                      <wp:wrapNone/>
                      <wp:docPr id="89"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D5879B" id="Rectangle 118" o:spid="_x0000_s1026" style="position:absolute;margin-left:18.55pt;margin-top:2.15pt;width:8.75pt;height:9.4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"/>
                  </w:pict>
                </mc:Fallback>
              </mc:AlternateContent>
            </w:r>
            <w:r w:rsidR="00E71A87" w:rsidRPr="00DB289A">
              <w:rPr>
                <w:rFonts w:ascii="Footlight MT Light" w:hAnsi="Footlight MT Light"/>
                <w:b/>
                <w:bCs/>
              </w:rPr>
              <w:t>4</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31456" behindDoc="0" locked="0" layoutInCell="1" allowOverlap="1">
                      <wp:simplePos x="0" y="0"/>
                      <wp:positionH relativeFrom="column">
                        <wp:posOffset>247650</wp:posOffset>
                      </wp:positionH>
                      <wp:positionV relativeFrom="paragraph">
                        <wp:posOffset>31115</wp:posOffset>
                      </wp:positionV>
                      <wp:extent cx="111125" cy="119380"/>
                      <wp:effectExtent l="9525" t="5080" r="12700" b="8890"/>
                      <wp:wrapNone/>
                      <wp:docPr id="88"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27ED7" id="Rectangle 119" o:spid="_x0000_s1026" style="position:absolute;margin-left:19.5pt;margin-top:2.45pt;width:8.75pt;height:9.4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"/>
                  </w:pict>
                </mc:Fallback>
              </mc:AlternateContent>
            </w:r>
            <w:r w:rsidR="00E71A87" w:rsidRPr="00DB289A">
              <w:rPr>
                <w:rFonts w:ascii="Footlight MT Light" w:hAnsi="Footlight MT Light"/>
                <w:b/>
                <w:bCs/>
              </w:rPr>
              <w:t>5</w:t>
            </w:r>
          </w:p>
        </w:tc>
      </w:tr>
      <w:tr w:rsidR="00E71A87" w:rsidRPr="00F10DBC" w:rsidTr="00842703">
        <w:trPr>
          <w:trHeight w:val="576"/>
        </w:trPr>
        <w:tc>
          <w:tcPr>
            <w:tcW w:w="5040" w:type="dxa"/>
            <w:vAlign w:val="center"/>
          </w:tcPr>
          <w:p w:rsidR="00E71A87" w:rsidRPr="00DB289A" w:rsidRDefault="00E71A87" w:rsidP="009B2F85">
            <w:pPr>
              <w:pStyle w:val="NoSpacing"/>
              <w:numPr>
                <w:ilvl w:val="0"/>
                <w:numId w:val="8"/>
              </w:numPr>
              <w:rPr>
                <w:rFonts w:ascii="Footlight MT Light" w:hAnsi="Footlight MT Light"/>
              </w:rPr>
            </w:pPr>
            <w:r w:rsidRPr="00DB289A">
              <w:rPr>
                <w:rFonts w:ascii="Footlight MT Light" w:hAnsi="Footlight MT Light"/>
              </w:rPr>
              <w:t>Help to keep the group focused on its task</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32480" behindDoc="0" locked="0" layoutInCell="1" allowOverlap="1">
                      <wp:simplePos x="0" y="0"/>
                      <wp:positionH relativeFrom="column">
                        <wp:posOffset>211455</wp:posOffset>
                      </wp:positionH>
                      <wp:positionV relativeFrom="paragraph">
                        <wp:posOffset>23495</wp:posOffset>
                      </wp:positionV>
                      <wp:extent cx="111125" cy="119380"/>
                      <wp:effectExtent l="11430" t="5080" r="10795" b="8890"/>
                      <wp:wrapNone/>
                      <wp:docPr id="87"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77E1C8" id="Rectangle 120" o:spid="_x0000_s1026" style="position:absolute;margin-left:16.65pt;margin-top:1.85pt;width:8.75pt;height:9.4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"/>
                  </w:pict>
                </mc:Fallback>
              </mc:AlternateContent>
            </w:r>
            <w:r w:rsidR="00E71A87" w:rsidRPr="00DB289A">
              <w:rPr>
                <w:rFonts w:ascii="Footlight MT Light" w:hAnsi="Footlight MT Light"/>
                <w:b/>
                <w:bCs/>
              </w:rPr>
              <w:t>1</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33504" behindDoc="0" locked="0" layoutInCell="1" allowOverlap="1">
                      <wp:simplePos x="0" y="0"/>
                      <wp:positionH relativeFrom="column">
                        <wp:posOffset>213995</wp:posOffset>
                      </wp:positionH>
                      <wp:positionV relativeFrom="paragraph">
                        <wp:posOffset>19685</wp:posOffset>
                      </wp:positionV>
                      <wp:extent cx="111125" cy="119380"/>
                      <wp:effectExtent l="13970" t="11430" r="8255" b="12065"/>
                      <wp:wrapNone/>
                      <wp:docPr id="86"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9D063A" id="Rectangle 121" o:spid="_x0000_s1026" style="position:absolute;margin-left:16.85pt;margin-top:1.55pt;width:8.75pt;height:9.4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"/>
                  </w:pict>
                </mc:Fallback>
              </mc:AlternateContent>
            </w:r>
            <w:r w:rsidR="00E71A87" w:rsidRPr="00DB289A">
              <w:rPr>
                <w:rFonts w:ascii="Footlight MT Light" w:hAnsi="Footlight MT Light"/>
                <w:b/>
                <w:bCs/>
              </w:rPr>
              <w:t>2</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34528" behindDoc="0" locked="0" layoutInCell="1" allowOverlap="1">
                      <wp:simplePos x="0" y="0"/>
                      <wp:positionH relativeFrom="column">
                        <wp:posOffset>156210</wp:posOffset>
                      </wp:positionH>
                      <wp:positionV relativeFrom="paragraph">
                        <wp:posOffset>19685</wp:posOffset>
                      </wp:positionV>
                      <wp:extent cx="111125" cy="119380"/>
                      <wp:effectExtent l="13335" t="11430" r="8890" b="12065"/>
                      <wp:wrapNone/>
                      <wp:docPr id="85"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8A3CDE" id="Rectangle 122" o:spid="_x0000_s1026" style="position:absolute;margin-left:12.3pt;margin-top:1.55pt;width:8.75pt;height:9.4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"/>
                  </w:pict>
                </mc:Fallback>
              </mc:AlternateContent>
            </w:r>
            <w:r w:rsidR="00E71A87" w:rsidRPr="00DB289A">
              <w:rPr>
                <w:rFonts w:ascii="Footlight MT Light" w:hAnsi="Footlight MT Light"/>
                <w:b/>
                <w:bCs/>
              </w:rPr>
              <w:t>3</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35552" behindDoc="0" locked="0" layoutInCell="1" allowOverlap="1">
                      <wp:simplePos x="0" y="0"/>
                      <wp:positionH relativeFrom="column">
                        <wp:posOffset>235585</wp:posOffset>
                      </wp:positionH>
                      <wp:positionV relativeFrom="paragraph">
                        <wp:posOffset>27305</wp:posOffset>
                      </wp:positionV>
                      <wp:extent cx="111125" cy="119380"/>
                      <wp:effectExtent l="6985" t="8890" r="5715" b="5080"/>
                      <wp:wrapNone/>
                      <wp:docPr id="84"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AE6768" id="Rectangle 123" o:spid="_x0000_s1026" style="position:absolute;margin-left:18.55pt;margin-top:2.15pt;width:8.75pt;height:9.4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"/>
                  </w:pict>
                </mc:Fallback>
              </mc:AlternateContent>
            </w:r>
            <w:r w:rsidR="00E71A87" w:rsidRPr="00DB289A">
              <w:rPr>
                <w:rFonts w:ascii="Footlight MT Light" w:hAnsi="Footlight MT Light"/>
                <w:b/>
                <w:bCs/>
              </w:rPr>
              <w:t>4</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36576" behindDoc="0" locked="0" layoutInCell="1" allowOverlap="1">
                      <wp:simplePos x="0" y="0"/>
                      <wp:positionH relativeFrom="column">
                        <wp:posOffset>247650</wp:posOffset>
                      </wp:positionH>
                      <wp:positionV relativeFrom="paragraph">
                        <wp:posOffset>31115</wp:posOffset>
                      </wp:positionV>
                      <wp:extent cx="111125" cy="119380"/>
                      <wp:effectExtent l="9525" t="10160" r="12700" b="13335"/>
                      <wp:wrapNone/>
                      <wp:docPr id="83"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095980" id="Rectangle 124" o:spid="_x0000_s1026" style="position:absolute;margin-left:19.5pt;margin-top:2.45pt;width:8.75pt;height:9.4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"/>
                  </w:pict>
                </mc:Fallback>
              </mc:AlternateContent>
            </w:r>
            <w:r w:rsidR="00E71A87" w:rsidRPr="00DB289A">
              <w:rPr>
                <w:rFonts w:ascii="Footlight MT Light" w:hAnsi="Footlight MT Light"/>
                <w:b/>
                <w:bCs/>
              </w:rPr>
              <w:t>5</w:t>
            </w:r>
          </w:p>
        </w:tc>
      </w:tr>
      <w:tr w:rsidR="00E71A87" w:rsidRPr="00F10DBC" w:rsidTr="00842703">
        <w:trPr>
          <w:trHeight w:val="576"/>
        </w:trPr>
        <w:tc>
          <w:tcPr>
            <w:tcW w:w="5040" w:type="dxa"/>
            <w:vAlign w:val="center"/>
          </w:tcPr>
          <w:p w:rsidR="00E71A87" w:rsidRPr="00DB289A" w:rsidRDefault="00E71A87" w:rsidP="009B2F85">
            <w:pPr>
              <w:pStyle w:val="NoSpacing"/>
              <w:numPr>
                <w:ilvl w:val="0"/>
                <w:numId w:val="8"/>
              </w:numPr>
              <w:rPr>
                <w:rFonts w:ascii="Footlight MT Light" w:hAnsi="Footlight MT Light"/>
              </w:rPr>
            </w:pPr>
            <w:r w:rsidRPr="00DB289A">
              <w:rPr>
                <w:rFonts w:ascii="Footlight MT Light" w:hAnsi="Footlight MT Light"/>
              </w:rPr>
              <w:t>Provided a well balanced intervention within the group process, but avoided dominating.</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37600" behindDoc="0" locked="0" layoutInCell="1" allowOverlap="1">
                      <wp:simplePos x="0" y="0"/>
                      <wp:positionH relativeFrom="column">
                        <wp:posOffset>211455</wp:posOffset>
                      </wp:positionH>
                      <wp:positionV relativeFrom="paragraph">
                        <wp:posOffset>23495</wp:posOffset>
                      </wp:positionV>
                      <wp:extent cx="111125" cy="119380"/>
                      <wp:effectExtent l="11430" t="10160" r="10795" b="13335"/>
                      <wp:wrapNone/>
                      <wp:docPr id="82"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C72399" id="Rectangle 125" o:spid="_x0000_s1026" style="position:absolute;margin-left:16.65pt;margin-top:1.85pt;width:8.75pt;height:9.4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"/>
                  </w:pict>
                </mc:Fallback>
              </mc:AlternateContent>
            </w:r>
            <w:r w:rsidR="00E71A87" w:rsidRPr="00DB289A">
              <w:rPr>
                <w:rFonts w:ascii="Footlight MT Light" w:hAnsi="Footlight MT Light"/>
                <w:b/>
                <w:bCs/>
              </w:rPr>
              <w:t>1</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38624" behindDoc="0" locked="0" layoutInCell="1" allowOverlap="1">
                      <wp:simplePos x="0" y="0"/>
                      <wp:positionH relativeFrom="column">
                        <wp:posOffset>213995</wp:posOffset>
                      </wp:positionH>
                      <wp:positionV relativeFrom="paragraph">
                        <wp:posOffset>19685</wp:posOffset>
                      </wp:positionV>
                      <wp:extent cx="111125" cy="119380"/>
                      <wp:effectExtent l="13970" t="6985" r="8255" b="6985"/>
                      <wp:wrapNone/>
                      <wp:docPr id="81"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4FE7B7" id="Rectangle 126" o:spid="_x0000_s1026" style="position:absolute;margin-left:16.85pt;margin-top:1.55pt;width:8.75pt;height:9.4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CfJOcwHgIAAD4EAAAOAAAAAAAAAAAAAAAAAC4CAABkcnMvZTJvRG9jLnhtbFBLAQIt&#10;ABQABgAIAAAAIQCYm3c/3AAAAAYBAAAPAAAAAAAAAAAAAAAAAHgEAABkcnMvZG93bnJldi54bWxQ&#10;SwUGAAAAAAQABADzAAAAgQUAAAAA&#10;"/>
                  </w:pict>
                </mc:Fallback>
              </mc:AlternateContent>
            </w:r>
            <w:r w:rsidR="00E71A87" w:rsidRPr="00DB289A">
              <w:rPr>
                <w:rFonts w:ascii="Footlight MT Light" w:hAnsi="Footlight MT Light"/>
                <w:b/>
                <w:bCs/>
              </w:rPr>
              <w:t>2</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39648" behindDoc="0" locked="0" layoutInCell="1" allowOverlap="1">
                      <wp:simplePos x="0" y="0"/>
                      <wp:positionH relativeFrom="column">
                        <wp:posOffset>156210</wp:posOffset>
                      </wp:positionH>
                      <wp:positionV relativeFrom="paragraph">
                        <wp:posOffset>19685</wp:posOffset>
                      </wp:positionV>
                      <wp:extent cx="111125" cy="119380"/>
                      <wp:effectExtent l="13335" t="6985" r="8890" b="6985"/>
                      <wp:wrapNone/>
                      <wp:docPr id="80"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F94F58" id="Rectangle 127" o:spid="_x0000_s1026" style="position:absolute;margin-left:12.3pt;margin-top:1.55pt;width:8.75pt;height:9.4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"/>
                  </w:pict>
                </mc:Fallback>
              </mc:AlternateContent>
            </w:r>
            <w:r w:rsidR="00E71A87" w:rsidRPr="00DB289A">
              <w:rPr>
                <w:rFonts w:ascii="Footlight MT Light" w:hAnsi="Footlight MT Light"/>
                <w:b/>
                <w:bCs/>
              </w:rPr>
              <w:t>3</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40672" behindDoc="0" locked="0" layoutInCell="1" allowOverlap="1">
                      <wp:simplePos x="0" y="0"/>
                      <wp:positionH relativeFrom="column">
                        <wp:posOffset>235585</wp:posOffset>
                      </wp:positionH>
                      <wp:positionV relativeFrom="paragraph">
                        <wp:posOffset>27305</wp:posOffset>
                      </wp:positionV>
                      <wp:extent cx="111125" cy="119380"/>
                      <wp:effectExtent l="6985" t="8255" r="5715" b="5715"/>
                      <wp:wrapNone/>
                      <wp:docPr id="79"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E9443" id="Rectangle 128" o:spid="_x0000_s1026" style="position:absolute;margin-left:18.55pt;margin-top:2.15pt;width:8.75pt;height:9.4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"/>
                  </w:pict>
                </mc:Fallback>
              </mc:AlternateContent>
            </w:r>
            <w:r w:rsidR="00E71A87" w:rsidRPr="00DB289A">
              <w:rPr>
                <w:rFonts w:ascii="Footlight MT Light" w:hAnsi="Footlight MT Light"/>
                <w:b/>
                <w:bCs/>
              </w:rPr>
              <w:t>4</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41696" behindDoc="0" locked="0" layoutInCell="1" allowOverlap="1">
                      <wp:simplePos x="0" y="0"/>
                      <wp:positionH relativeFrom="column">
                        <wp:posOffset>247650</wp:posOffset>
                      </wp:positionH>
                      <wp:positionV relativeFrom="paragraph">
                        <wp:posOffset>31115</wp:posOffset>
                      </wp:positionV>
                      <wp:extent cx="111125" cy="119380"/>
                      <wp:effectExtent l="9525" t="10795" r="12700" b="12700"/>
                      <wp:wrapNone/>
                      <wp:docPr id="78"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4AED30" id="Rectangle 129" o:spid="_x0000_s1026" style="position:absolute;margin-left:19.5pt;margin-top:2.45pt;width:8.75pt;height:9.4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"/>
                  </w:pict>
                </mc:Fallback>
              </mc:AlternateContent>
            </w:r>
            <w:r w:rsidR="00E71A87" w:rsidRPr="00DB289A">
              <w:rPr>
                <w:rFonts w:ascii="Footlight MT Light" w:hAnsi="Footlight MT Light"/>
                <w:b/>
                <w:bCs/>
              </w:rPr>
              <w:t>5</w:t>
            </w:r>
          </w:p>
        </w:tc>
      </w:tr>
      <w:tr w:rsidR="00E71A87" w:rsidRPr="00F10DBC" w:rsidTr="00842703">
        <w:trPr>
          <w:trHeight w:val="576"/>
        </w:trPr>
        <w:tc>
          <w:tcPr>
            <w:tcW w:w="5040" w:type="dxa"/>
            <w:vAlign w:val="center"/>
          </w:tcPr>
          <w:p w:rsidR="00E71A87" w:rsidRPr="00DB289A" w:rsidRDefault="00E71A87" w:rsidP="009B2F85">
            <w:pPr>
              <w:pStyle w:val="NoSpacing"/>
              <w:numPr>
                <w:ilvl w:val="0"/>
                <w:numId w:val="8"/>
              </w:numPr>
              <w:rPr>
                <w:rFonts w:ascii="Footlight MT Light" w:hAnsi="Footlight MT Light"/>
              </w:rPr>
            </w:pPr>
            <w:r w:rsidRPr="00DB289A">
              <w:rPr>
                <w:rFonts w:ascii="Footlight MT Light" w:hAnsi="Footlight MT Light"/>
              </w:rPr>
              <w:t>Intervened when chairman or reporter needed.</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42720" behindDoc="0" locked="0" layoutInCell="1" allowOverlap="1">
                      <wp:simplePos x="0" y="0"/>
                      <wp:positionH relativeFrom="column">
                        <wp:posOffset>211455</wp:posOffset>
                      </wp:positionH>
                      <wp:positionV relativeFrom="paragraph">
                        <wp:posOffset>23495</wp:posOffset>
                      </wp:positionV>
                      <wp:extent cx="111125" cy="119380"/>
                      <wp:effectExtent l="11430" t="11430" r="10795" b="12065"/>
                      <wp:wrapNone/>
                      <wp:docPr id="77"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4BE9A4" id="Rectangle 130" o:spid="_x0000_s1026" style="position:absolute;margin-left:16.65pt;margin-top:1.85pt;width:8.75pt;height:9.4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"/>
                  </w:pict>
                </mc:Fallback>
              </mc:AlternateContent>
            </w:r>
            <w:r w:rsidR="00E71A87" w:rsidRPr="00DB289A">
              <w:rPr>
                <w:rFonts w:ascii="Footlight MT Light" w:hAnsi="Footlight MT Light"/>
                <w:b/>
                <w:bCs/>
              </w:rPr>
              <w:t>1</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43744" behindDoc="0" locked="0" layoutInCell="1" allowOverlap="1">
                      <wp:simplePos x="0" y="0"/>
                      <wp:positionH relativeFrom="column">
                        <wp:posOffset>213995</wp:posOffset>
                      </wp:positionH>
                      <wp:positionV relativeFrom="paragraph">
                        <wp:posOffset>19685</wp:posOffset>
                      </wp:positionV>
                      <wp:extent cx="111125" cy="119380"/>
                      <wp:effectExtent l="13970" t="10795" r="8255" b="12700"/>
                      <wp:wrapNone/>
                      <wp:docPr id="76"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C04254" id="Rectangle 131" o:spid="_x0000_s1026" style="position:absolute;margin-left:16.85pt;margin-top:1.55pt;width:8.75pt;height:9.4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"/>
                  </w:pict>
                </mc:Fallback>
              </mc:AlternateContent>
            </w:r>
            <w:r w:rsidR="00E71A87" w:rsidRPr="00DB289A">
              <w:rPr>
                <w:rFonts w:ascii="Footlight MT Light" w:hAnsi="Footlight MT Light"/>
                <w:b/>
                <w:bCs/>
              </w:rPr>
              <w:t>2</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44768" behindDoc="0" locked="0" layoutInCell="1" allowOverlap="1">
                      <wp:simplePos x="0" y="0"/>
                      <wp:positionH relativeFrom="column">
                        <wp:posOffset>156210</wp:posOffset>
                      </wp:positionH>
                      <wp:positionV relativeFrom="paragraph">
                        <wp:posOffset>19685</wp:posOffset>
                      </wp:positionV>
                      <wp:extent cx="111125" cy="119380"/>
                      <wp:effectExtent l="13335" t="10795" r="8890" b="12700"/>
                      <wp:wrapNone/>
                      <wp:docPr id="75"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CB8AB" id="Rectangle 132" o:spid="_x0000_s1026" style="position:absolute;margin-left:12.3pt;margin-top:1.55pt;width:8.75pt;height:9.4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"/>
                  </w:pict>
                </mc:Fallback>
              </mc:AlternateContent>
            </w:r>
            <w:r w:rsidR="00E71A87" w:rsidRPr="00DB289A">
              <w:rPr>
                <w:rFonts w:ascii="Footlight MT Light" w:hAnsi="Footlight MT Light"/>
                <w:b/>
                <w:bCs/>
              </w:rPr>
              <w:t>3</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45792" behindDoc="0" locked="0" layoutInCell="1" allowOverlap="1">
                      <wp:simplePos x="0" y="0"/>
                      <wp:positionH relativeFrom="column">
                        <wp:posOffset>235585</wp:posOffset>
                      </wp:positionH>
                      <wp:positionV relativeFrom="paragraph">
                        <wp:posOffset>27305</wp:posOffset>
                      </wp:positionV>
                      <wp:extent cx="111125" cy="119380"/>
                      <wp:effectExtent l="6985" t="5080" r="5715" b="8890"/>
                      <wp:wrapNone/>
                      <wp:docPr id="74"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B49D78" id="Rectangle 133" o:spid="_x0000_s1026" style="position:absolute;margin-left:18.55pt;margin-top:2.15pt;width:8.75pt;height:9.4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"/>
                  </w:pict>
                </mc:Fallback>
              </mc:AlternateContent>
            </w:r>
            <w:r w:rsidR="00E71A87" w:rsidRPr="00DB289A">
              <w:rPr>
                <w:rFonts w:ascii="Footlight MT Light" w:hAnsi="Footlight MT Light"/>
                <w:b/>
                <w:bCs/>
              </w:rPr>
              <w:t>4</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46816" behindDoc="0" locked="0" layoutInCell="1" allowOverlap="1">
                      <wp:simplePos x="0" y="0"/>
                      <wp:positionH relativeFrom="column">
                        <wp:posOffset>247650</wp:posOffset>
                      </wp:positionH>
                      <wp:positionV relativeFrom="paragraph">
                        <wp:posOffset>31115</wp:posOffset>
                      </wp:positionV>
                      <wp:extent cx="111125" cy="119380"/>
                      <wp:effectExtent l="9525" t="8890" r="12700" b="5080"/>
                      <wp:wrapNone/>
                      <wp:docPr id="73"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D87EDB" id="Rectangle 134" o:spid="_x0000_s1026" style="position:absolute;margin-left:19.5pt;margin-top:2.45pt;width:8.75pt;height:9.4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"/>
                  </w:pict>
                </mc:Fallback>
              </mc:AlternateContent>
            </w:r>
            <w:r w:rsidR="00E71A87" w:rsidRPr="00DB289A">
              <w:rPr>
                <w:rFonts w:ascii="Footlight MT Light" w:hAnsi="Footlight MT Light"/>
                <w:b/>
                <w:bCs/>
              </w:rPr>
              <w:t>5</w:t>
            </w:r>
          </w:p>
        </w:tc>
      </w:tr>
      <w:tr w:rsidR="00E71A87" w:rsidRPr="00F10DBC" w:rsidTr="00842703">
        <w:trPr>
          <w:trHeight w:val="576"/>
        </w:trPr>
        <w:tc>
          <w:tcPr>
            <w:tcW w:w="5040" w:type="dxa"/>
            <w:vAlign w:val="center"/>
          </w:tcPr>
          <w:p w:rsidR="00E71A87" w:rsidRPr="00DB289A" w:rsidRDefault="00E71A87" w:rsidP="009B2F85">
            <w:pPr>
              <w:pStyle w:val="NoSpacing"/>
              <w:numPr>
                <w:ilvl w:val="0"/>
                <w:numId w:val="8"/>
              </w:numPr>
              <w:rPr>
                <w:rFonts w:ascii="Footlight MT Light" w:hAnsi="Footlight MT Light"/>
              </w:rPr>
            </w:pPr>
            <w:r w:rsidRPr="00DB289A">
              <w:rPr>
                <w:rFonts w:ascii="Footlight MT Light" w:hAnsi="Footlight MT Light"/>
              </w:rPr>
              <w:t>Provided constructive positive and constructive feedback to the group as needed.</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47840" behindDoc="0" locked="0" layoutInCell="1" allowOverlap="1">
                      <wp:simplePos x="0" y="0"/>
                      <wp:positionH relativeFrom="column">
                        <wp:posOffset>211455</wp:posOffset>
                      </wp:positionH>
                      <wp:positionV relativeFrom="paragraph">
                        <wp:posOffset>23495</wp:posOffset>
                      </wp:positionV>
                      <wp:extent cx="111125" cy="119380"/>
                      <wp:effectExtent l="11430" t="8890" r="10795" b="5080"/>
                      <wp:wrapNone/>
                      <wp:docPr id="72"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46016E" id="Rectangle 135" o:spid="_x0000_s1026" style="position:absolute;margin-left:16.65pt;margin-top:1.85pt;width:8.75pt;height:9.4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"/>
                  </w:pict>
                </mc:Fallback>
              </mc:AlternateContent>
            </w:r>
            <w:r w:rsidR="00E71A87" w:rsidRPr="00DB289A">
              <w:rPr>
                <w:rFonts w:ascii="Footlight MT Light" w:hAnsi="Footlight MT Light"/>
                <w:b/>
                <w:bCs/>
              </w:rPr>
              <w:t>1</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48864" behindDoc="0" locked="0" layoutInCell="1" allowOverlap="1">
                      <wp:simplePos x="0" y="0"/>
                      <wp:positionH relativeFrom="column">
                        <wp:posOffset>213995</wp:posOffset>
                      </wp:positionH>
                      <wp:positionV relativeFrom="paragraph">
                        <wp:posOffset>19685</wp:posOffset>
                      </wp:positionV>
                      <wp:extent cx="111125" cy="119380"/>
                      <wp:effectExtent l="13970" t="5080" r="8255" b="8890"/>
                      <wp:wrapNone/>
                      <wp:docPr id="71"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7C6794" id="Rectangle 136" o:spid="_x0000_s1026" style="position:absolute;margin-left:16.85pt;margin-top:1.55pt;width:8.75pt;height:9.4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"/>
                  </w:pict>
                </mc:Fallback>
              </mc:AlternateContent>
            </w:r>
            <w:r w:rsidR="00E71A87" w:rsidRPr="00DB289A">
              <w:rPr>
                <w:rFonts w:ascii="Footlight MT Light" w:hAnsi="Footlight MT Light"/>
                <w:b/>
                <w:bCs/>
              </w:rPr>
              <w:t>2</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49888" behindDoc="0" locked="0" layoutInCell="1" allowOverlap="1">
                      <wp:simplePos x="0" y="0"/>
                      <wp:positionH relativeFrom="column">
                        <wp:posOffset>156210</wp:posOffset>
                      </wp:positionH>
                      <wp:positionV relativeFrom="paragraph">
                        <wp:posOffset>19685</wp:posOffset>
                      </wp:positionV>
                      <wp:extent cx="111125" cy="119380"/>
                      <wp:effectExtent l="13335" t="5080" r="8890" b="8890"/>
                      <wp:wrapNone/>
                      <wp:docPr id="70"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05295B" id="Rectangle 137" o:spid="_x0000_s1026" style="position:absolute;margin-left:12.3pt;margin-top:1.55pt;width:8.75pt;height:9.4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"/>
                  </w:pict>
                </mc:Fallback>
              </mc:AlternateContent>
            </w:r>
            <w:r w:rsidR="00E71A87" w:rsidRPr="00DB289A">
              <w:rPr>
                <w:rFonts w:ascii="Footlight MT Light" w:hAnsi="Footlight MT Light"/>
                <w:b/>
                <w:bCs/>
              </w:rPr>
              <w:t>3</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50912" behindDoc="0" locked="0" layoutInCell="1" allowOverlap="1">
                      <wp:simplePos x="0" y="0"/>
                      <wp:positionH relativeFrom="column">
                        <wp:posOffset>235585</wp:posOffset>
                      </wp:positionH>
                      <wp:positionV relativeFrom="paragraph">
                        <wp:posOffset>27305</wp:posOffset>
                      </wp:positionV>
                      <wp:extent cx="111125" cy="119380"/>
                      <wp:effectExtent l="6985" t="10160" r="5715" b="13335"/>
                      <wp:wrapNone/>
                      <wp:docPr id="69"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C98A67" id="Rectangle 138" o:spid="_x0000_s1026" style="position:absolute;margin-left:18.55pt;margin-top:2.15pt;width:8.75pt;height:9.4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"/>
                  </w:pict>
                </mc:Fallback>
              </mc:AlternateContent>
            </w:r>
            <w:r w:rsidR="00E71A87" w:rsidRPr="00DB289A">
              <w:rPr>
                <w:rFonts w:ascii="Footlight MT Light" w:hAnsi="Footlight MT Light"/>
                <w:b/>
                <w:bCs/>
              </w:rPr>
              <w:t>4</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51936" behindDoc="0" locked="0" layoutInCell="1" allowOverlap="1">
                      <wp:simplePos x="0" y="0"/>
                      <wp:positionH relativeFrom="column">
                        <wp:posOffset>247650</wp:posOffset>
                      </wp:positionH>
                      <wp:positionV relativeFrom="paragraph">
                        <wp:posOffset>31115</wp:posOffset>
                      </wp:positionV>
                      <wp:extent cx="111125" cy="119380"/>
                      <wp:effectExtent l="9525" t="10160" r="12700" b="13335"/>
                      <wp:wrapNone/>
                      <wp:docPr id="68"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15B5EE" id="Rectangle 139" o:spid="_x0000_s1026" style="position:absolute;margin-left:19.5pt;margin-top:2.45pt;width:8.75pt;height:9.4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"/>
                  </w:pict>
                </mc:Fallback>
              </mc:AlternateContent>
            </w:r>
            <w:r w:rsidR="00E71A87" w:rsidRPr="00DB289A">
              <w:rPr>
                <w:rFonts w:ascii="Footlight MT Light" w:hAnsi="Footlight MT Light"/>
                <w:b/>
                <w:bCs/>
              </w:rPr>
              <w:t>5</w:t>
            </w:r>
          </w:p>
        </w:tc>
      </w:tr>
      <w:tr w:rsidR="00E71A87" w:rsidRPr="00F10DBC" w:rsidTr="00842703">
        <w:trPr>
          <w:trHeight w:val="576"/>
        </w:trPr>
        <w:tc>
          <w:tcPr>
            <w:tcW w:w="5040" w:type="dxa"/>
            <w:vAlign w:val="center"/>
          </w:tcPr>
          <w:p w:rsidR="00E71A87" w:rsidRPr="00DB289A" w:rsidRDefault="00E71A87" w:rsidP="009B2F85">
            <w:pPr>
              <w:pStyle w:val="NoSpacing"/>
              <w:numPr>
                <w:ilvl w:val="0"/>
                <w:numId w:val="8"/>
              </w:numPr>
              <w:rPr>
                <w:rFonts w:ascii="Footlight MT Light" w:hAnsi="Footlight MT Light"/>
              </w:rPr>
            </w:pPr>
            <w:r w:rsidRPr="00DB289A">
              <w:rPr>
                <w:rFonts w:ascii="Footlight MT Light" w:hAnsi="Footlight MT Light"/>
              </w:rPr>
              <w:t>Encouraged positive and constructive feedback within the group about its performance</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52960" behindDoc="0" locked="0" layoutInCell="1" allowOverlap="1">
                      <wp:simplePos x="0" y="0"/>
                      <wp:positionH relativeFrom="column">
                        <wp:posOffset>211455</wp:posOffset>
                      </wp:positionH>
                      <wp:positionV relativeFrom="paragraph">
                        <wp:posOffset>23495</wp:posOffset>
                      </wp:positionV>
                      <wp:extent cx="111125" cy="119380"/>
                      <wp:effectExtent l="11430" t="9525" r="10795" b="13970"/>
                      <wp:wrapNone/>
                      <wp:docPr id="67"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8757B" id="Rectangle 140" o:spid="_x0000_s1026" style="position:absolute;margin-left:16.65pt;margin-top:1.85pt;width:8.75pt;height:9.4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"/>
                  </w:pict>
                </mc:Fallback>
              </mc:AlternateContent>
            </w:r>
            <w:r w:rsidR="00E71A87" w:rsidRPr="00DB289A">
              <w:rPr>
                <w:rFonts w:ascii="Footlight MT Light" w:hAnsi="Footlight MT Light"/>
                <w:b/>
                <w:bCs/>
              </w:rPr>
              <w:t>1</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53984" behindDoc="0" locked="0" layoutInCell="1" allowOverlap="1">
                      <wp:simplePos x="0" y="0"/>
                      <wp:positionH relativeFrom="column">
                        <wp:posOffset>213995</wp:posOffset>
                      </wp:positionH>
                      <wp:positionV relativeFrom="paragraph">
                        <wp:posOffset>19685</wp:posOffset>
                      </wp:positionV>
                      <wp:extent cx="111125" cy="119380"/>
                      <wp:effectExtent l="13970" t="10160" r="8255" b="13335"/>
                      <wp:wrapNone/>
                      <wp:docPr id="66"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085941" id="Rectangle 141" o:spid="_x0000_s1026" style="position:absolute;margin-left:16.85pt;margin-top:1.55pt;width:8.75pt;height:9.4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AjYZNYHgIAAD4EAAAOAAAAAAAAAAAAAAAAAC4CAABkcnMvZTJvRG9jLnhtbFBLAQIt&#10;ABQABgAIAAAAIQCYm3c/3AAAAAYBAAAPAAAAAAAAAAAAAAAAAHgEAABkcnMvZG93bnJldi54bWxQ&#10;SwUGAAAAAAQABADzAAAAgQUAAAAA&#10;"/>
                  </w:pict>
                </mc:Fallback>
              </mc:AlternateContent>
            </w:r>
            <w:r w:rsidR="00E71A87" w:rsidRPr="00DB289A">
              <w:rPr>
                <w:rFonts w:ascii="Footlight MT Light" w:hAnsi="Footlight MT Light"/>
                <w:b/>
                <w:bCs/>
              </w:rPr>
              <w:t>2</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55008" behindDoc="0" locked="0" layoutInCell="1" allowOverlap="1">
                      <wp:simplePos x="0" y="0"/>
                      <wp:positionH relativeFrom="column">
                        <wp:posOffset>156210</wp:posOffset>
                      </wp:positionH>
                      <wp:positionV relativeFrom="paragraph">
                        <wp:posOffset>19685</wp:posOffset>
                      </wp:positionV>
                      <wp:extent cx="111125" cy="119380"/>
                      <wp:effectExtent l="13335" t="10160" r="8890" b="13335"/>
                      <wp:wrapNone/>
                      <wp:docPr id="65"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477B89" id="Rectangle 142" o:spid="_x0000_s1026" style="position:absolute;margin-left:12.3pt;margin-top:1.55pt;width:8.75pt;height:9.4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"/>
                  </w:pict>
                </mc:Fallback>
              </mc:AlternateContent>
            </w:r>
            <w:r w:rsidR="00E71A87" w:rsidRPr="00DB289A">
              <w:rPr>
                <w:rFonts w:ascii="Footlight MT Light" w:hAnsi="Footlight MT Light"/>
                <w:b/>
                <w:bCs/>
              </w:rPr>
              <w:t>3</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56032" behindDoc="0" locked="0" layoutInCell="1" allowOverlap="1">
                      <wp:simplePos x="0" y="0"/>
                      <wp:positionH relativeFrom="column">
                        <wp:posOffset>235585</wp:posOffset>
                      </wp:positionH>
                      <wp:positionV relativeFrom="paragraph">
                        <wp:posOffset>27305</wp:posOffset>
                      </wp:positionV>
                      <wp:extent cx="111125" cy="119380"/>
                      <wp:effectExtent l="6985" t="13335" r="5715" b="10160"/>
                      <wp:wrapNone/>
                      <wp:docPr id="6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45BF8B" id="Rectangle 143" o:spid="_x0000_s1026" style="position:absolute;margin-left:18.55pt;margin-top:2.15pt;width:8.75pt;height:9.4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"/>
                  </w:pict>
                </mc:Fallback>
              </mc:AlternateContent>
            </w:r>
            <w:r w:rsidR="00E71A87" w:rsidRPr="00DB289A">
              <w:rPr>
                <w:rFonts w:ascii="Footlight MT Light" w:hAnsi="Footlight MT Light"/>
                <w:b/>
                <w:bCs/>
              </w:rPr>
              <w:t>4</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57056" behindDoc="0" locked="0" layoutInCell="1" allowOverlap="1">
                      <wp:simplePos x="0" y="0"/>
                      <wp:positionH relativeFrom="column">
                        <wp:posOffset>247650</wp:posOffset>
                      </wp:positionH>
                      <wp:positionV relativeFrom="paragraph">
                        <wp:posOffset>31115</wp:posOffset>
                      </wp:positionV>
                      <wp:extent cx="111125" cy="119380"/>
                      <wp:effectExtent l="9525" t="6350" r="12700" b="7620"/>
                      <wp:wrapNone/>
                      <wp:docPr id="31" name="Rectangl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5988F0" id="Rectangle 144" o:spid="_x0000_s1026" style="position:absolute;margin-left:19.5pt;margin-top:2.45pt;width:8.75pt;height:9.4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"/>
                  </w:pict>
                </mc:Fallback>
              </mc:AlternateContent>
            </w:r>
            <w:r w:rsidR="00E71A87" w:rsidRPr="00DB289A">
              <w:rPr>
                <w:rFonts w:ascii="Footlight MT Light" w:hAnsi="Footlight MT Light"/>
                <w:b/>
                <w:bCs/>
              </w:rPr>
              <w:t>5</w:t>
            </w:r>
          </w:p>
        </w:tc>
      </w:tr>
      <w:tr w:rsidR="00E71A87" w:rsidRPr="00F10DBC" w:rsidTr="00842703">
        <w:trPr>
          <w:trHeight w:val="576"/>
        </w:trPr>
        <w:tc>
          <w:tcPr>
            <w:tcW w:w="5040" w:type="dxa"/>
            <w:vAlign w:val="center"/>
          </w:tcPr>
          <w:p w:rsidR="00E71A87" w:rsidRPr="00DB289A" w:rsidRDefault="00E71A87" w:rsidP="009B2F85">
            <w:pPr>
              <w:pStyle w:val="NoSpacing"/>
              <w:numPr>
                <w:ilvl w:val="0"/>
                <w:numId w:val="8"/>
              </w:numPr>
              <w:rPr>
                <w:rFonts w:ascii="Footlight MT Light" w:hAnsi="Footlight MT Light"/>
              </w:rPr>
            </w:pPr>
            <w:r w:rsidRPr="00DB289A">
              <w:rPr>
                <w:rFonts w:ascii="Footlight MT Light" w:hAnsi="Footlight MT Light"/>
              </w:rPr>
              <w:t xml:space="preserve"> Showed enthusiasm.</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58080" behindDoc="0" locked="0" layoutInCell="1" allowOverlap="1">
                      <wp:simplePos x="0" y="0"/>
                      <wp:positionH relativeFrom="column">
                        <wp:posOffset>211455</wp:posOffset>
                      </wp:positionH>
                      <wp:positionV relativeFrom="paragraph">
                        <wp:posOffset>23495</wp:posOffset>
                      </wp:positionV>
                      <wp:extent cx="111125" cy="119380"/>
                      <wp:effectExtent l="11430" t="6985" r="10795" b="6985"/>
                      <wp:wrapNone/>
                      <wp:docPr id="30"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A53D6A" id="Rectangle 145" o:spid="_x0000_s1026" style="position:absolute;margin-left:16.65pt;margin-top:1.85pt;width:8.75pt;height:9.4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"/>
                  </w:pict>
                </mc:Fallback>
              </mc:AlternateContent>
            </w:r>
            <w:r w:rsidR="00E71A87" w:rsidRPr="00DB289A">
              <w:rPr>
                <w:rFonts w:ascii="Footlight MT Light" w:hAnsi="Footlight MT Light"/>
                <w:b/>
                <w:bCs/>
              </w:rPr>
              <w:t>1</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59104" behindDoc="0" locked="0" layoutInCell="1" allowOverlap="1">
                      <wp:simplePos x="0" y="0"/>
                      <wp:positionH relativeFrom="column">
                        <wp:posOffset>213995</wp:posOffset>
                      </wp:positionH>
                      <wp:positionV relativeFrom="paragraph">
                        <wp:posOffset>19685</wp:posOffset>
                      </wp:positionV>
                      <wp:extent cx="111125" cy="119380"/>
                      <wp:effectExtent l="13970" t="13335" r="8255" b="10160"/>
                      <wp:wrapNone/>
                      <wp:docPr id="29"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11117" id="Rectangle 146" o:spid="_x0000_s1026" style="position:absolute;margin-left:16.85pt;margin-top:1.55pt;width:8.75pt;height:9.4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Cc5UC/HgIAAD4EAAAOAAAAAAAAAAAAAAAAAC4CAABkcnMvZTJvRG9jLnhtbFBLAQIt&#10;ABQABgAIAAAAIQCYm3c/3AAAAAYBAAAPAAAAAAAAAAAAAAAAAHgEAABkcnMvZG93bnJldi54bWxQ&#10;SwUGAAAAAAQABADzAAAAgQUAAAAA&#10;"/>
                  </w:pict>
                </mc:Fallback>
              </mc:AlternateContent>
            </w:r>
            <w:r w:rsidR="00E71A87" w:rsidRPr="00DB289A">
              <w:rPr>
                <w:rFonts w:ascii="Footlight MT Light" w:hAnsi="Footlight MT Light"/>
                <w:b/>
                <w:bCs/>
              </w:rPr>
              <w:t>2</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60128" behindDoc="0" locked="0" layoutInCell="1" allowOverlap="1">
                      <wp:simplePos x="0" y="0"/>
                      <wp:positionH relativeFrom="column">
                        <wp:posOffset>156210</wp:posOffset>
                      </wp:positionH>
                      <wp:positionV relativeFrom="paragraph">
                        <wp:posOffset>19685</wp:posOffset>
                      </wp:positionV>
                      <wp:extent cx="111125" cy="119380"/>
                      <wp:effectExtent l="13335" t="13335" r="8890" b="10160"/>
                      <wp:wrapNone/>
                      <wp:docPr id="28"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8EFAD7" id="Rectangle 147" o:spid="_x0000_s1026" style="position:absolute;margin-left:12.3pt;margin-top:1.55pt;width:8.75pt;height:9.4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"/>
                  </w:pict>
                </mc:Fallback>
              </mc:AlternateContent>
            </w:r>
            <w:r w:rsidR="00E71A87" w:rsidRPr="00DB289A">
              <w:rPr>
                <w:rFonts w:ascii="Footlight MT Light" w:hAnsi="Footlight MT Light"/>
                <w:b/>
                <w:bCs/>
              </w:rPr>
              <w:t>3</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61152" behindDoc="0" locked="0" layoutInCell="1" allowOverlap="1">
                      <wp:simplePos x="0" y="0"/>
                      <wp:positionH relativeFrom="column">
                        <wp:posOffset>235585</wp:posOffset>
                      </wp:positionH>
                      <wp:positionV relativeFrom="paragraph">
                        <wp:posOffset>27305</wp:posOffset>
                      </wp:positionV>
                      <wp:extent cx="111125" cy="119380"/>
                      <wp:effectExtent l="6985" t="5715" r="5715" b="8255"/>
                      <wp:wrapNone/>
                      <wp:docPr id="27"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23134D" id="Rectangle 148" o:spid="_x0000_s1026" style="position:absolute;margin-left:18.55pt;margin-top:2.15pt;width:8.75pt;height:9.4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"/>
                  </w:pict>
                </mc:Fallback>
              </mc:AlternateContent>
            </w:r>
            <w:r w:rsidR="00E71A87" w:rsidRPr="00DB289A">
              <w:rPr>
                <w:rFonts w:ascii="Footlight MT Light" w:hAnsi="Footlight MT Light"/>
                <w:b/>
                <w:bCs/>
              </w:rPr>
              <w:t>4</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62176" behindDoc="0" locked="0" layoutInCell="1" allowOverlap="1">
                      <wp:simplePos x="0" y="0"/>
                      <wp:positionH relativeFrom="column">
                        <wp:posOffset>247650</wp:posOffset>
                      </wp:positionH>
                      <wp:positionV relativeFrom="paragraph">
                        <wp:posOffset>31115</wp:posOffset>
                      </wp:positionV>
                      <wp:extent cx="111125" cy="119380"/>
                      <wp:effectExtent l="9525" t="11430" r="12700" b="12065"/>
                      <wp:wrapNone/>
                      <wp:docPr id="26"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BC6A27" id="Rectangle 149" o:spid="_x0000_s1026" style="position:absolute;margin-left:19.5pt;margin-top:2.45pt;width:8.75pt;height:9.4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"/>
                  </w:pict>
                </mc:Fallback>
              </mc:AlternateContent>
            </w:r>
            <w:r w:rsidR="00E71A87" w:rsidRPr="00DB289A">
              <w:rPr>
                <w:rFonts w:ascii="Footlight MT Light" w:hAnsi="Footlight MT Light"/>
                <w:b/>
                <w:bCs/>
              </w:rPr>
              <w:t>5</w:t>
            </w:r>
          </w:p>
        </w:tc>
      </w:tr>
      <w:tr w:rsidR="00E71A87" w:rsidRPr="00F10DBC" w:rsidTr="00842703">
        <w:trPr>
          <w:trHeight w:val="576"/>
        </w:trPr>
        <w:tc>
          <w:tcPr>
            <w:tcW w:w="5040" w:type="dxa"/>
            <w:vAlign w:val="center"/>
          </w:tcPr>
          <w:p w:rsidR="00E71A87" w:rsidRPr="00DB289A" w:rsidRDefault="00E71A87" w:rsidP="009B2F85">
            <w:pPr>
              <w:pStyle w:val="NoSpacing"/>
              <w:numPr>
                <w:ilvl w:val="0"/>
                <w:numId w:val="8"/>
              </w:numPr>
              <w:rPr>
                <w:rFonts w:ascii="Footlight MT Light" w:hAnsi="Footlight MT Light"/>
              </w:rPr>
            </w:pPr>
            <w:r w:rsidRPr="00DB289A">
              <w:rPr>
                <w:rFonts w:ascii="Footlight MT Light" w:hAnsi="Footlight MT Light"/>
              </w:rPr>
              <w:t>Helped to create a supportive group climate.</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63200" behindDoc="0" locked="0" layoutInCell="1" allowOverlap="1">
                      <wp:simplePos x="0" y="0"/>
                      <wp:positionH relativeFrom="column">
                        <wp:posOffset>211455</wp:posOffset>
                      </wp:positionH>
                      <wp:positionV relativeFrom="paragraph">
                        <wp:posOffset>23495</wp:posOffset>
                      </wp:positionV>
                      <wp:extent cx="111125" cy="119380"/>
                      <wp:effectExtent l="11430" t="11430" r="10795" b="12065"/>
                      <wp:wrapNone/>
                      <wp:docPr id="25"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020C9" id="Rectangle 150" o:spid="_x0000_s1026" style="position:absolute;margin-left:16.65pt;margin-top:1.85pt;width:8.75pt;height:9.4pt;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"/>
                  </w:pict>
                </mc:Fallback>
              </mc:AlternateContent>
            </w:r>
            <w:r w:rsidR="00E71A87" w:rsidRPr="00DB289A">
              <w:rPr>
                <w:rFonts w:ascii="Footlight MT Light" w:hAnsi="Footlight MT Light"/>
                <w:b/>
                <w:bCs/>
              </w:rPr>
              <w:t>1</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64224" behindDoc="0" locked="0" layoutInCell="1" allowOverlap="1">
                      <wp:simplePos x="0" y="0"/>
                      <wp:positionH relativeFrom="column">
                        <wp:posOffset>213995</wp:posOffset>
                      </wp:positionH>
                      <wp:positionV relativeFrom="paragraph">
                        <wp:posOffset>19685</wp:posOffset>
                      </wp:positionV>
                      <wp:extent cx="111125" cy="119380"/>
                      <wp:effectExtent l="13970" t="8255" r="8255" b="5715"/>
                      <wp:wrapNone/>
                      <wp:docPr id="24" name="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F5FA78" id="Rectangle 151" o:spid="_x0000_s1026" style="position:absolute;margin-left:16.85pt;margin-top:1.55pt;width:8.75pt;height:9.4pt;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A+BpHcHgIAAD4EAAAOAAAAAAAAAAAAAAAAAC4CAABkcnMvZTJvRG9jLnhtbFBLAQIt&#10;ABQABgAIAAAAIQCYm3c/3AAAAAYBAAAPAAAAAAAAAAAAAAAAAHgEAABkcnMvZG93bnJldi54bWxQ&#10;SwUGAAAAAAQABADzAAAAgQUAAAAA&#10;"/>
                  </w:pict>
                </mc:Fallback>
              </mc:AlternateContent>
            </w:r>
            <w:r w:rsidR="00E71A87" w:rsidRPr="00DB289A">
              <w:rPr>
                <w:rFonts w:ascii="Footlight MT Light" w:hAnsi="Footlight MT Light"/>
                <w:b/>
                <w:bCs/>
              </w:rPr>
              <w:t>2</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65248" behindDoc="0" locked="0" layoutInCell="1" allowOverlap="1">
                      <wp:simplePos x="0" y="0"/>
                      <wp:positionH relativeFrom="column">
                        <wp:posOffset>156210</wp:posOffset>
                      </wp:positionH>
                      <wp:positionV relativeFrom="paragraph">
                        <wp:posOffset>19685</wp:posOffset>
                      </wp:positionV>
                      <wp:extent cx="111125" cy="119380"/>
                      <wp:effectExtent l="13335" t="8255" r="8890" b="5715"/>
                      <wp:wrapNone/>
                      <wp:docPr id="23"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98027" id="Rectangle 152" o:spid="_x0000_s1026" style="position:absolute;margin-left:12.3pt;margin-top:1.55pt;width:8.75pt;height:9.4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"/>
                  </w:pict>
                </mc:Fallback>
              </mc:AlternateContent>
            </w:r>
            <w:r w:rsidR="00E71A87" w:rsidRPr="00DB289A">
              <w:rPr>
                <w:rFonts w:ascii="Footlight MT Light" w:hAnsi="Footlight MT Light"/>
                <w:b/>
                <w:bCs/>
              </w:rPr>
              <w:t>3</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66272" behindDoc="0" locked="0" layoutInCell="1" allowOverlap="1">
                      <wp:simplePos x="0" y="0"/>
                      <wp:positionH relativeFrom="column">
                        <wp:posOffset>235585</wp:posOffset>
                      </wp:positionH>
                      <wp:positionV relativeFrom="paragraph">
                        <wp:posOffset>27305</wp:posOffset>
                      </wp:positionV>
                      <wp:extent cx="111125" cy="119380"/>
                      <wp:effectExtent l="6985" t="10160" r="5715" b="13335"/>
                      <wp:wrapNone/>
                      <wp:docPr id="22"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777B45" id="Rectangle 153" o:spid="_x0000_s1026" style="position:absolute;margin-left:18.55pt;margin-top:2.15pt;width:8.75pt;height:9.4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"/>
                  </w:pict>
                </mc:Fallback>
              </mc:AlternateContent>
            </w:r>
            <w:r w:rsidR="00E71A87" w:rsidRPr="00DB289A">
              <w:rPr>
                <w:rFonts w:ascii="Footlight MT Light" w:hAnsi="Footlight MT Light"/>
                <w:b/>
                <w:bCs/>
              </w:rPr>
              <w:t>4</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67296" behindDoc="0" locked="0" layoutInCell="1" allowOverlap="1">
                      <wp:simplePos x="0" y="0"/>
                      <wp:positionH relativeFrom="column">
                        <wp:posOffset>247650</wp:posOffset>
                      </wp:positionH>
                      <wp:positionV relativeFrom="paragraph">
                        <wp:posOffset>31115</wp:posOffset>
                      </wp:positionV>
                      <wp:extent cx="111125" cy="119380"/>
                      <wp:effectExtent l="9525" t="13970" r="12700" b="9525"/>
                      <wp:wrapNone/>
                      <wp:docPr id="21"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EE92D0" id="Rectangle 154" o:spid="_x0000_s1026" style="position:absolute;margin-left:19.5pt;margin-top:2.45pt;width:8.75pt;height:9.4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"/>
                  </w:pict>
                </mc:Fallback>
              </mc:AlternateContent>
            </w:r>
            <w:r w:rsidR="00E71A87" w:rsidRPr="00DB289A">
              <w:rPr>
                <w:rFonts w:ascii="Footlight MT Light" w:hAnsi="Footlight MT Light"/>
                <w:b/>
                <w:bCs/>
              </w:rPr>
              <w:t>5</w:t>
            </w:r>
          </w:p>
        </w:tc>
      </w:tr>
      <w:tr w:rsidR="00E71A87" w:rsidRPr="00F10DBC" w:rsidTr="00842703">
        <w:trPr>
          <w:trHeight w:val="576"/>
        </w:trPr>
        <w:tc>
          <w:tcPr>
            <w:tcW w:w="5040" w:type="dxa"/>
            <w:vAlign w:val="center"/>
          </w:tcPr>
          <w:p w:rsidR="00E71A87" w:rsidRPr="00DB289A" w:rsidRDefault="00E71A87" w:rsidP="009B2F85">
            <w:pPr>
              <w:pStyle w:val="NoSpacing"/>
              <w:numPr>
                <w:ilvl w:val="0"/>
                <w:numId w:val="8"/>
              </w:numPr>
              <w:rPr>
                <w:rFonts w:ascii="Footlight MT Light" w:hAnsi="Footlight MT Light"/>
              </w:rPr>
            </w:pPr>
            <w:r w:rsidRPr="00DB289A">
              <w:rPr>
                <w:rFonts w:ascii="Footlight MT Light" w:hAnsi="Footlight MT Light"/>
              </w:rPr>
              <w:t>Encouraged logical and critical thinking.</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68320" behindDoc="0" locked="0" layoutInCell="1" allowOverlap="1">
                      <wp:simplePos x="0" y="0"/>
                      <wp:positionH relativeFrom="column">
                        <wp:posOffset>211455</wp:posOffset>
                      </wp:positionH>
                      <wp:positionV relativeFrom="paragraph">
                        <wp:posOffset>23495</wp:posOffset>
                      </wp:positionV>
                      <wp:extent cx="111125" cy="119380"/>
                      <wp:effectExtent l="11430" t="13970" r="10795" b="9525"/>
                      <wp:wrapNone/>
                      <wp:docPr id="20"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245B96" id="Rectangle 155" o:spid="_x0000_s1026" style="position:absolute;margin-left:16.65pt;margin-top:1.85pt;width:8.75pt;height:9.4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"/>
                  </w:pict>
                </mc:Fallback>
              </mc:AlternateContent>
            </w:r>
            <w:r w:rsidR="00E71A87" w:rsidRPr="00DB289A">
              <w:rPr>
                <w:rFonts w:ascii="Footlight MT Light" w:hAnsi="Footlight MT Light"/>
                <w:b/>
                <w:bCs/>
              </w:rPr>
              <w:t>1</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69344" behindDoc="0" locked="0" layoutInCell="1" allowOverlap="1">
                      <wp:simplePos x="0" y="0"/>
                      <wp:positionH relativeFrom="column">
                        <wp:posOffset>213995</wp:posOffset>
                      </wp:positionH>
                      <wp:positionV relativeFrom="paragraph">
                        <wp:posOffset>19685</wp:posOffset>
                      </wp:positionV>
                      <wp:extent cx="111125" cy="119380"/>
                      <wp:effectExtent l="13970" t="9525" r="8255" b="13970"/>
                      <wp:wrapNone/>
                      <wp:docPr id="19"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B2DAA6" id="Rectangle 156" o:spid="_x0000_s1026" style="position:absolute;margin-left:16.85pt;margin-top:1.55pt;width:8.75pt;height:9.4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DGIP2oHgIAAD4EAAAOAAAAAAAAAAAAAAAAAC4CAABkcnMvZTJvRG9jLnhtbFBLAQIt&#10;ABQABgAIAAAAIQCYm3c/3AAAAAYBAAAPAAAAAAAAAAAAAAAAAHgEAABkcnMvZG93bnJldi54bWxQ&#10;SwUGAAAAAAQABADzAAAAgQUAAAAA&#10;"/>
                  </w:pict>
                </mc:Fallback>
              </mc:AlternateContent>
            </w:r>
            <w:r w:rsidR="00E71A87" w:rsidRPr="00DB289A">
              <w:rPr>
                <w:rFonts w:ascii="Footlight MT Light" w:hAnsi="Footlight MT Light"/>
                <w:b/>
                <w:bCs/>
              </w:rPr>
              <w:t>2</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70368" behindDoc="0" locked="0" layoutInCell="1" allowOverlap="1">
                      <wp:simplePos x="0" y="0"/>
                      <wp:positionH relativeFrom="column">
                        <wp:posOffset>156210</wp:posOffset>
                      </wp:positionH>
                      <wp:positionV relativeFrom="paragraph">
                        <wp:posOffset>19685</wp:posOffset>
                      </wp:positionV>
                      <wp:extent cx="111125" cy="119380"/>
                      <wp:effectExtent l="13335" t="9525" r="8890" b="13970"/>
                      <wp:wrapNone/>
                      <wp:docPr id="18"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75E47" id="Rectangle 157" o:spid="_x0000_s1026" style="position:absolute;margin-left:12.3pt;margin-top:1.55pt;width:8.75pt;height:9.4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"/>
                  </w:pict>
                </mc:Fallback>
              </mc:AlternateContent>
            </w:r>
            <w:r w:rsidR="00E71A87" w:rsidRPr="00DB289A">
              <w:rPr>
                <w:rFonts w:ascii="Footlight MT Light" w:hAnsi="Footlight MT Light"/>
                <w:b/>
                <w:bCs/>
              </w:rPr>
              <w:t>3</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71392" behindDoc="0" locked="0" layoutInCell="1" allowOverlap="1">
                      <wp:simplePos x="0" y="0"/>
                      <wp:positionH relativeFrom="column">
                        <wp:posOffset>235585</wp:posOffset>
                      </wp:positionH>
                      <wp:positionV relativeFrom="paragraph">
                        <wp:posOffset>27305</wp:posOffset>
                      </wp:positionV>
                      <wp:extent cx="111125" cy="119380"/>
                      <wp:effectExtent l="6985" t="6985" r="5715" b="6985"/>
                      <wp:wrapNone/>
                      <wp:docPr id="17"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D0B58B" id="Rectangle 158" o:spid="_x0000_s1026" style="position:absolute;margin-left:18.55pt;margin-top:2.15pt;width:8.75pt;height:9.4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"/>
                  </w:pict>
                </mc:Fallback>
              </mc:AlternateContent>
            </w:r>
            <w:r w:rsidR="00E71A87" w:rsidRPr="00DB289A">
              <w:rPr>
                <w:rFonts w:ascii="Footlight MT Light" w:hAnsi="Footlight MT Light"/>
                <w:b/>
                <w:bCs/>
              </w:rPr>
              <w:t>4</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72416" behindDoc="0" locked="0" layoutInCell="1" allowOverlap="1">
                      <wp:simplePos x="0" y="0"/>
                      <wp:positionH relativeFrom="column">
                        <wp:posOffset>247650</wp:posOffset>
                      </wp:positionH>
                      <wp:positionV relativeFrom="paragraph">
                        <wp:posOffset>31115</wp:posOffset>
                      </wp:positionV>
                      <wp:extent cx="111125" cy="119380"/>
                      <wp:effectExtent l="9525" t="5715" r="12700" b="8255"/>
                      <wp:wrapNone/>
                      <wp:docPr id="15"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D4641" id="Rectangle 159" o:spid="_x0000_s1026" style="position:absolute;margin-left:19.5pt;margin-top:2.45pt;width:8.75pt;height:9.4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"/>
                  </w:pict>
                </mc:Fallback>
              </mc:AlternateContent>
            </w:r>
            <w:r w:rsidR="00E71A87" w:rsidRPr="00DB289A">
              <w:rPr>
                <w:rFonts w:ascii="Footlight MT Light" w:hAnsi="Footlight MT Light"/>
                <w:b/>
                <w:bCs/>
              </w:rPr>
              <w:t>5</w:t>
            </w:r>
          </w:p>
        </w:tc>
      </w:tr>
      <w:tr w:rsidR="00E71A87" w:rsidRPr="00F10DBC" w:rsidTr="00842703">
        <w:trPr>
          <w:trHeight w:val="576"/>
        </w:trPr>
        <w:tc>
          <w:tcPr>
            <w:tcW w:w="5040" w:type="dxa"/>
            <w:vAlign w:val="center"/>
          </w:tcPr>
          <w:p w:rsidR="00E71A87" w:rsidRPr="00DB289A" w:rsidRDefault="00E71A87" w:rsidP="009B2F85">
            <w:pPr>
              <w:pStyle w:val="NoSpacing"/>
              <w:numPr>
                <w:ilvl w:val="0"/>
                <w:numId w:val="8"/>
              </w:numPr>
              <w:rPr>
                <w:rFonts w:ascii="Footlight MT Light" w:hAnsi="Footlight MT Light"/>
              </w:rPr>
            </w:pPr>
            <w:r w:rsidRPr="00DB289A">
              <w:rPr>
                <w:rFonts w:ascii="Footlight MT Light" w:hAnsi="Footlight MT Light"/>
              </w:rPr>
              <w:t xml:space="preserve"> Overall rating of the tutor.</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73440" behindDoc="0" locked="0" layoutInCell="1" allowOverlap="1">
                      <wp:simplePos x="0" y="0"/>
                      <wp:positionH relativeFrom="column">
                        <wp:posOffset>211455</wp:posOffset>
                      </wp:positionH>
                      <wp:positionV relativeFrom="paragraph">
                        <wp:posOffset>23495</wp:posOffset>
                      </wp:positionV>
                      <wp:extent cx="111125" cy="119380"/>
                      <wp:effectExtent l="11430" t="5715" r="10795" b="8255"/>
                      <wp:wrapNone/>
                      <wp:docPr id="14"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2462E3" id="Rectangle 160" o:spid="_x0000_s1026" style="position:absolute;margin-left:16.65pt;margin-top:1.85pt;width:8.75pt;height:9.4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"/>
                  </w:pict>
                </mc:Fallback>
              </mc:AlternateContent>
            </w:r>
            <w:r w:rsidR="00E71A87" w:rsidRPr="00DB289A">
              <w:rPr>
                <w:rFonts w:ascii="Footlight MT Light" w:hAnsi="Footlight MT Light"/>
                <w:b/>
                <w:bCs/>
              </w:rPr>
              <w:t>1</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74464" behindDoc="0" locked="0" layoutInCell="1" allowOverlap="1">
                      <wp:simplePos x="0" y="0"/>
                      <wp:positionH relativeFrom="column">
                        <wp:posOffset>213995</wp:posOffset>
                      </wp:positionH>
                      <wp:positionV relativeFrom="paragraph">
                        <wp:posOffset>19685</wp:posOffset>
                      </wp:positionV>
                      <wp:extent cx="111125" cy="119380"/>
                      <wp:effectExtent l="13970" t="6350" r="8255" b="7620"/>
                      <wp:wrapNone/>
                      <wp:docPr id="13"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BE134E" id="Rectangle 161" o:spid="_x0000_s1026" style="position:absolute;margin-left:16.85pt;margin-top:1.55pt;width:8.75pt;height:9.4pt;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"/>
                  </w:pict>
                </mc:Fallback>
              </mc:AlternateContent>
            </w:r>
            <w:r w:rsidR="00E71A87" w:rsidRPr="00DB289A">
              <w:rPr>
                <w:rFonts w:ascii="Footlight MT Light" w:hAnsi="Footlight MT Light"/>
                <w:b/>
                <w:bCs/>
              </w:rPr>
              <w:t>2</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75488" behindDoc="0" locked="0" layoutInCell="1" allowOverlap="1">
                      <wp:simplePos x="0" y="0"/>
                      <wp:positionH relativeFrom="column">
                        <wp:posOffset>156210</wp:posOffset>
                      </wp:positionH>
                      <wp:positionV relativeFrom="paragraph">
                        <wp:posOffset>19685</wp:posOffset>
                      </wp:positionV>
                      <wp:extent cx="111125" cy="119380"/>
                      <wp:effectExtent l="13335" t="6350" r="8890" b="7620"/>
                      <wp:wrapNone/>
                      <wp:docPr id="9"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BE83DF" id="Rectangle 162" o:spid="_x0000_s1026" style="position:absolute;margin-left:12.3pt;margin-top:1.55pt;width:8.75pt;height:9.4pt;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"/>
                  </w:pict>
                </mc:Fallback>
              </mc:AlternateContent>
            </w:r>
            <w:r w:rsidR="00E71A87" w:rsidRPr="00DB289A">
              <w:rPr>
                <w:rFonts w:ascii="Footlight MT Light" w:hAnsi="Footlight MT Light"/>
                <w:b/>
                <w:bCs/>
              </w:rPr>
              <w:t>3</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76512" behindDoc="0" locked="0" layoutInCell="1" allowOverlap="1">
                      <wp:simplePos x="0" y="0"/>
                      <wp:positionH relativeFrom="column">
                        <wp:posOffset>235585</wp:posOffset>
                      </wp:positionH>
                      <wp:positionV relativeFrom="paragraph">
                        <wp:posOffset>27305</wp:posOffset>
                      </wp:positionV>
                      <wp:extent cx="111125" cy="119380"/>
                      <wp:effectExtent l="6985" t="12065" r="5715" b="11430"/>
                      <wp:wrapNone/>
                      <wp:docPr id="8"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ED013E" id="Rectangle 163" o:spid="_x0000_s1026" style="position:absolute;margin-left:18.55pt;margin-top:2.15pt;width:8.75pt;height:9.4pt;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"/>
                  </w:pict>
                </mc:Fallback>
              </mc:AlternateContent>
            </w:r>
            <w:r w:rsidR="00E71A87" w:rsidRPr="00DB289A">
              <w:rPr>
                <w:rFonts w:ascii="Footlight MT Light" w:hAnsi="Footlight MT Light"/>
                <w:b/>
                <w:bCs/>
              </w:rPr>
              <w:t>4</w:t>
            </w:r>
          </w:p>
        </w:tc>
        <w:tc>
          <w:tcPr>
            <w:tcW w:w="720" w:type="dxa"/>
            <w:vAlign w:val="center"/>
          </w:tcPr>
          <w:p w:rsidR="00E71A87" w:rsidRPr="00DB289A" w:rsidRDefault="003C57C4" w:rsidP="00842703">
            <w:pPr>
              <w:pStyle w:val="NoSpacing"/>
              <w:rPr>
                <w:rFonts w:ascii="Footlight MT Light" w:hAnsi="Footlight MT Light"/>
                <w:b/>
                <w:bCs/>
              </w:rPr>
            </w:pPr>
            <w:r>
              <w:rPr>
                <w:rFonts w:ascii="Footlight MT Light" w:hAnsi="Footlight MT Light"/>
                <w:b/>
                <w:bCs/>
                <w:noProof/>
              </w:rPr>
              <mc:AlternateContent>
                <mc:Choice Requires="wps">
                  <w:drawing>
                    <wp:anchor distT="0" distB="0" distL="114300" distR="114300" simplePos="0" relativeHeight="251777536" behindDoc="0" locked="0" layoutInCell="1" allowOverlap="1">
                      <wp:simplePos x="0" y="0"/>
                      <wp:positionH relativeFrom="column">
                        <wp:posOffset>247650</wp:posOffset>
                      </wp:positionH>
                      <wp:positionV relativeFrom="paragraph">
                        <wp:posOffset>31115</wp:posOffset>
                      </wp:positionV>
                      <wp:extent cx="111125" cy="119380"/>
                      <wp:effectExtent l="9525" t="9525" r="12700" b="13970"/>
                      <wp:wrapNone/>
                      <wp:docPr id="7"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94A9E" id="Rectangle 164" o:spid="_x0000_s1026" style="position:absolute;margin-left:19.5pt;margin-top:2.45pt;width:8.75pt;height:9.4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"/>
                  </w:pict>
                </mc:Fallback>
              </mc:AlternateContent>
            </w:r>
            <w:r w:rsidR="00E71A87" w:rsidRPr="00DB289A">
              <w:rPr>
                <w:rFonts w:ascii="Footlight MT Light" w:hAnsi="Footlight MT Light"/>
                <w:b/>
                <w:bCs/>
              </w:rPr>
              <w:t>5</w:t>
            </w:r>
          </w:p>
        </w:tc>
      </w:tr>
    </w:tbl>
    <w:p w:rsidR="00E71A87" w:rsidRPr="00E4517A" w:rsidRDefault="003C57C4" w:rsidP="00E71A87">
      <w:pPr>
        <w:pStyle w:val="Header"/>
        <w:rPr>
          <w:rFonts w:ascii="Times New Roman" w:hAnsi="Times New Roman"/>
          <w:b/>
          <w:bCs/>
          <w:color w:val="548DD4"/>
        </w:rPr>
      </w:pPr>
      <w:r>
        <w:rPr>
          <w:rFonts w:ascii="Footlight MT Light" w:hAnsi="Footlight MT Light"/>
          <w:b/>
          <w:bCs/>
          <w:i/>
          <w:iCs/>
          <w:noProof/>
          <w:sz w:val="24"/>
          <w:szCs w:val="24"/>
          <w:u w:val="single"/>
        </w:rPr>
        <mc:AlternateContent>
          <mc:Choice Requires="wps">
            <w:drawing>
              <wp:anchor distT="0" distB="0" distL="114300" distR="114300" simplePos="0" relativeHeight="251778560" behindDoc="0" locked="0" layoutInCell="1" allowOverlap="1">
                <wp:simplePos x="0" y="0"/>
                <wp:positionH relativeFrom="column">
                  <wp:posOffset>188595</wp:posOffset>
                </wp:positionH>
                <wp:positionV relativeFrom="paragraph">
                  <wp:posOffset>156845</wp:posOffset>
                </wp:positionV>
                <wp:extent cx="5756910" cy="596265"/>
                <wp:effectExtent l="17145" t="15875" r="17145" b="16510"/>
                <wp:wrapNone/>
                <wp:docPr id="6"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910" cy="596265"/>
                        </a:xfrm>
                        <a:prstGeom prst="rect">
                          <a:avLst/>
                        </a:prstGeom>
                        <a:solidFill>
                          <a:srgbClr val="FFFFFF"/>
                        </a:solidFill>
                        <a:ln w="19050">
                          <a:solidFill>
                            <a:srgbClr val="000000"/>
                          </a:solidFill>
                          <a:miter lim="800000"/>
                          <a:headEnd/>
                          <a:tailEnd/>
                        </a:ln>
                      </wps:spPr>
                      <wps:txbx>
                        <w:txbxContent>
                          <w:p w:rsidR="00431CE8" w:rsidRDefault="00431CE8" w:rsidP="00E71A87">
                            <w:pPr>
                              <w:spacing w:line="240" w:lineRule="auto"/>
                              <w:rPr>
                                <w:rFonts w:ascii="Arial Black" w:hAnsi="Arial Black"/>
                              </w:rPr>
                            </w:pPr>
                            <w:r w:rsidRPr="00356934">
                              <w:rPr>
                                <w:rFonts w:ascii="Arial Black" w:hAnsi="Arial Black"/>
                              </w:rPr>
                              <w:t>Number Code Values:</w:t>
                            </w:r>
                          </w:p>
                          <w:p w:rsidR="00431CE8" w:rsidRDefault="00431CE8" w:rsidP="00E71A87">
                            <w:pPr>
                              <w:spacing w:line="240" w:lineRule="auto"/>
                            </w:pPr>
                            <w:r>
                              <w:rPr>
                                <w:rFonts w:ascii="Arial Black" w:hAnsi="Arial Black"/>
                              </w:rPr>
                              <w:t>5- EXCELLENT</w:t>
                            </w:r>
                            <w:r>
                              <w:rPr>
                                <w:rFonts w:ascii="Arial Black" w:hAnsi="Arial Black"/>
                              </w:rPr>
                              <w:tab/>
                              <w:t>4- VERY GOOD</w:t>
                            </w:r>
                            <w:r>
                              <w:rPr>
                                <w:rFonts w:ascii="Arial Black" w:hAnsi="Arial Black"/>
                              </w:rPr>
                              <w:tab/>
                            </w:r>
                            <w:r w:rsidRPr="00356934">
                              <w:rPr>
                                <w:rFonts w:ascii="Arial Black" w:hAnsi="Arial Black"/>
                              </w:rPr>
                              <w:t>3-GOOD</w:t>
                            </w:r>
                            <w:r w:rsidRPr="00356934">
                              <w:rPr>
                                <w:rFonts w:ascii="Arial Black" w:hAnsi="Arial Black"/>
                              </w:rPr>
                              <w:tab/>
                              <w:t>2- FAIR</w:t>
                            </w:r>
                            <w:r>
                              <w:rPr>
                                <w:rFonts w:ascii="Arial Black" w:hAnsi="Arial Black"/>
                              </w:rPr>
                              <w:tab/>
                            </w:r>
                            <w:r w:rsidRPr="00356934">
                              <w:rPr>
                                <w:rFonts w:ascii="Arial Black" w:hAnsi="Arial Black"/>
                              </w:rPr>
                              <w:t>1- POOR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5" o:spid="_x0000_s1028" type="#_x0000_t202" style="position:absolute;margin-left:14.85pt;margin-top:12.35pt;width:453.3pt;height:46.95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" strokeweight="1.5pt">
                <v:textbox>
                  <w:txbxContent>
                    <w:p w:rsidR="00431CE8" w:rsidRDefault="00431CE8" w:rsidP="00E71A87">
                      <w:pPr>
                        <w:spacing w:line="240" w:lineRule="auto"/>
                        <w:rPr>
                          <w:rFonts w:ascii="Arial Black" w:hAnsi="Arial Black"/>
                        </w:rPr>
                      </w:pPr>
                      <w:r w:rsidRPr="00356934">
                        <w:rPr>
                          <w:rFonts w:ascii="Arial Black" w:hAnsi="Arial Black"/>
                        </w:rPr>
                        <w:t>Number Code Values:</w:t>
                      </w:r>
                    </w:p>
                    <w:p w:rsidR="00431CE8" w:rsidRDefault="00431CE8" w:rsidP="00E71A87">
                      <w:pPr>
                        <w:spacing w:line="240" w:lineRule="auto"/>
                      </w:pPr>
                      <w:r>
                        <w:rPr>
                          <w:rFonts w:ascii="Arial Black" w:hAnsi="Arial Black"/>
                        </w:rPr>
                        <w:t>5- EXCELLENT</w:t>
                      </w:r>
                      <w:r>
                        <w:rPr>
                          <w:rFonts w:ascii="Arial Black" w:hAnsi="Arial Black"/>
                        </w:rPr>
                        <w:tab/>
                        <w:t>4- VERY GOOD</w:t>
                      </w:r>
                      <w:r>
                        <w:rPr>
                          <w:rFonts w:ascii="Arial Black" w:hAnsi="Arial Black"/>
                        </w:rPr>
                        <w:tab/>
                      </w:r>
                      <w:r w:rsidRPr="00356934">
                        <w:rPr>
                          <w:rFonts w:ascii="Arial Black" w:hAnsi="Arial Black"/>
                        </w:rPr>
                        <w:t>3-GOOD</w:t>
                      </w:r>
                      <w:r w:rsidRPr="00356934">
                        <w:rPr>
                          <w:rFonts w:ascii="Arial Black" w:hAnsi="Arial Black"/>
                        </w:rPr>
                        <w:tab/>
                        <w:t>2- FAIR</w:t>
                      </w:r>
                      <w:r>
                        <w:rPr>
                          <w:rFonts w:ascii="Arial Black" w:hAnsi="Arial Black"/>
                        </w:rPr>
                        <w:tab/>
                      </w:r>
                      <w:r w:rsidRPr="00356934">
                        <w:rPr>
                          <w:rFonts w:ascii="Arial Black" w:hAnsi="Arial Black"/>
                        </w:rPr>
                        <w:t>1- POOR</w:t>
                      </w:r>
                    </w:p>
                  </w:txbxContent>
                </v:textbox>
              </v:shape>
            </w:pict>
          </mc:Fallback>
        </mc:AlternateContent>
      </w:r>
    </w:p>
    <w:p w:rsidR="00E71A87" w:rsidRDefault="00E71A87" w:rsidP="00E71A87">
      <w:pPr>
        <w:tabs>
          <w:tab w:val="left" w:pos="3465"/>
        </w:tabs>
        <w:rPr>
          <w:rFonts w:ascii="Footlight MT Light" w:hAnsi="Footlight MT Light"/>
          <w:sz w:val="24"/>
          <w:szCs w:val="24"/>
        </w:rPr>
      </w:pPr>
    </w:p>
    <w:p w:rsidR="00E71A87" w:rsidRDefault="00E71A87" w:rsidP="00E71A87">
      <w:pPr>
        <w:pStyle w:val="Header"/>
        <w:jc w:val="center"/>
      </w:pPr>
    </w:p>
    <w:p w:rsidR="00E71A87" w:rsidRDefault="00E71A87" w:rsidP="00E71A87">
      <w:pPr>
        <w:pStyle w:val="Header"/>
        <w:jc w:val="center"/>
      </w:pPr>
    </w:p>
    <w:p w:rsidR="00E71A87" w:rsidRDefault="00E71A87" w:rsidP="00E71A87">
      <w:pPr>
        <w:pStyle w:val="Header"/>
        <w:jc w:val="center"/>
      </w:pPr>
    </w:p>
    <w:p w:rsidR="00E71A87" w:rsidRDefault="00E71A87" w:rsidP="00E71A87">
      <w:pPr>
        <w:pStyle w:val="Header"/>
        <w:jc w:val="center"/>
      </w:pPr>
    </w:p>
    <w:p w:rsidR="00431CE8" w:rsidRDefault="00431CE8" w:rsidP="00E71A87">
      <w:pPr>
        <w:pStyle w:val="Header"/>
        <w:jc w:val="center"/>
      </w:pPr>
    </w:p>
    <w:p w:rsidR="00431CE8" w:rsidRDefault="00431CE8" w:rsidP="00E71A87">
      <w:pPr>
        <w:pStyle w:val="Header"/>
        <w:jc w:val="center"/>
      </w:pPr>
    </w:p>
    <w:p w:rsidR="00E71A87" w:rsidRDefault="00E71A87" w:rsidP="00E71A87">
      <w:pPr>
        <w:pStyle w:val="Header"/>
        <w:jc w:val="center"/>
      </w:pPr>
    </w:p>
    <w:p w:rsidR="003F3E06" w:rsidRDefault="003F3E06" w:rsidP="00E71A87">
      <w:pPr>
        <w:pStyle w:val="Header"/>
        <w:jc w:val="center"/>
      </w:pPr>
    </w:p>
    <w:p w:rsidR="003F3E06" w:rsidRDefault="003F3E06" w:rsidP="003F3E06">
      <w:pPr>
        <w:pStyle w:val="Header"/>
      </w:pPr>
    </w:p>
    <w:p w:rsidR="00E71A87" w:rsidRDefault="00E71A87" w:rsidP="00E71A87">
      <w:pPr>
        <w:pStyle w:val="NoSpacing"/>
        <w:rPr>
          <w:rFonts w:ascii="Footlight MT Light" w:hAnsi="Footlight MT Light"/>
          <w:b/>
          <w:bCs/>
        </w:rPr>
      </w:pPr>
    </w:p>
    <w:p w:rsidR="003F3E06" w:rsidRDefault="003F3E06" w:rsidP="003F3E06">
      <w:pPr>
        <w:pStyle w:val="Header"/>
        <w:rPr>
          <w:rFonts w:ascii="Times New Roman" w:hAnsi="Times New Roman"/>
          <w:b/>
          <w:bCs/>
          <w:color w:val="548DD4"/>
          <w:sz w:val="20"/>
          <w:szCs w:val="20"/>
        </w:rPr>
      </w:pPr>
    </w:p>
    <w:p w:rsidR="003F3E06" w:rsidRPr="00256695" w:rsidRDefault="003C57C4" w:rsidP="007B353F">
      <w:pPr>
        <w:pStyle w:val="Header"/>
        <w:rPr>
          <w:rFonts w:ascii="Times New Roman" w:hAnsi="Times New Roman"/>
          <w:b/>
          <w:bCs/>
          <w:color w:val="548DD4"/>
          <w:sz w:val="20"/>
          <w:szCs w:val="20"/>
        </w:rPr>
      </w:pPr>
      <w:r>
        <w:rPr>
          <w:rFonts w:ascii="Times New Roman" w:hAnsi="Times New Roman"/>
          <w:b/>
          <w:bCs/>
          <w:noProof/>
          <w:color w:val="548DD4"/>
          <w:sz w:val="20"/>
          <w:szCs w:val="20"/>
        </w:rPr>
        <w:lastRenderedPageBreak/>
        <mc:AlternateContent>
          <mc:Choice Requires="wps">
            <w:drawing>
              <wp:anchor distT="0" distB="0" distL="114300" distR="114300" simplePos="0" relativeHeight="251658240" behindDoc="0" locked="0" layoutInCell="1" allowOverlap="1">
                <wp:simplePos x="0" y="0"/>
                <wp:positionH relativeFrom="column">
                  <wp:posOffset>-349885</wp:posOffset>
                </wp:positionH>
                <wp:positionV relativeFrom="paragraph">
                  <wp:posOffset>-51435</wp:posOffset>
                </wp:positionV>
                <wp:extent cx="771525" cy="604520"/>
                <wp:effectExtent l="2540" t="1905" r="0" b="3175"/>
                <wp:wrapSquare wrapText="bothSides"/>
                <wp:docPr id="5"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04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1CE8" w:rsidRPr="00E4517A" w:rsidRDefault="00431CE8" w:rsidP="003F3E06">
                            <w:r w:rsidRPr="00535515">
                              <w:rPr>
                                <w:noProof/>
                              </w:rPr>
                              <w:drawing>
                                <wp:inline distT="0" distB="0" distL="0" distR="0">
                                  <wp:extent cx="628153" cy="270345"/>
                                  <wp:effectExtent l="0" t="0" r="635" b="0"/>
                                  <wp:docPr id="3" name="Picture 4"/>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bwMode="auto">
                                          <a:xfrm>
                                            <a:off x="0" y="0"/>
                                            <a:ext cx="633984" cy="272854"/>
                                          </a:xfrm>
                                          <a:prstGeom prst="rect">
                                            <a:avLst/>
                                          </a:prstGeom>
                                          <a:noFill/>
                                          <a:ln w="9525">
                                            <a:noFill/>
                                            <a:miter lim="800000"/>
                                            <a:headEnd/>
                                            <a:tailEnd/>
                                          </a:ln>
                                        </pic:spPr>
                                      </pic:pic>
                                    </a:graphicData>
                                  </a:graphic>
                                </wp:inline>
                              </w:drawing>
                            </w:r>
                            <w:r>
                              <w:t xml:space="preserve"> </w:t>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7" o:spid="_x0000_s1029" type="#_x0000_t202" style="position:absolute;margin-left:-27.55pt;margin-top:-4.05pt;width:60.75pt;height:4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" stroked="f">
                <v:textbox>
                  <w:txbxContent>
                    <w:p w:rsidR="00431CE8" w:rsidRPr="00E4517A" w:rsidRDefault="00431CE8" w:rsidP="003F3E06">
                      <w:r w:rsidRPr="00535515">
                        <w:rPr>
                          <w:noProof/>
                        </w:rPr>
                        <w:drawing>
                          <wp:inline distT="0" distB="0" distL="0" distR="0">
                            <wp:extent cx="628153" cy="270345"/>
                            <wp:effectExtent l="0" t="0" r="635" b="0"/>
                            <wp:docPr id="3" name="Picture 4"/>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bwMode="auto">
                                    <a:xfrm>
                                      <a:off x="0" y="0"/>
                                      <a:ext cx="633984" cy="272854"/>
                                    </a:xfrm>
                                    <a:prstGeom prst="rect">
                                      <a:avLst/>
                                    </a:prstGeom>
                                    <a:noFill/>
                                    <a:ln w="9525">
                                      <a:noFill/>
                                      <a:miter lim="800000"/>
                                      <a:headEnd/>
                                      <a:tailEnd/>
                                    </a:ln>
                                  </pic:spPr>
                                </pic:pic>
                              </a:graphicData>
                            </a:graphic>
                          </wp:inline>
                        </w:drawing>
                      </w:r>
                      <w:r>
                        <w:t xml:space="preserve"> </w:t>
                      </w:r>
                      <w:r>
                        <w:tab/>
                      </w:r>
                    </w:p>
                  </w:txbxContent>
                </v:textbox>
                <w10:wrap type="square"/>
              </v:shape>
            </w:pict>
          </mc:Fallback>
        </mc:AlternateContent>
      </w:r>
      <w:r w:rsidR="003F3E06" w:rsidRPr="00256695">
        <w:rPr>
          <w:rFonts w:ascii="Times New Roman" w:hAnsi="Times New Roman"/>
          <w:b/>
          <w:bCs/>
          <w:color w:val="548DD4"/>
          <w:sz w:val="20"/>
          <w:szCs w:val="20"/>
        </w:rPr>
        <w:t>COLLEGE OF MEDICINE</w:t>
      </w:r>
    </w:p>
    <w:p w:rsidR="003F3E06" w:rsidRDefault="003F3E06" w:rsidP="003F3E06">
      <w:pPr>
        <w:pStyle w:val="Header"/>
        <w:rPr>
          <w:rFonts w:ascii="Times New Roman" w:hAnsi="Times New Roman"/>
          <w:b/>
          <w:bCs/>
          <w:color w:val="548DD4"/>
          <w:sz w:val="20"/>
          <w:szCs w:val="20"/>
        </w:rPr>
      </w:pPr>
      <w:r w:rsidRPr="00256695">
        <w:rPr>
          <w:rFonts w:ascii="Times New Roman" w:hAnsi="Times New Roman"/>
          <w:b/>
          <w:bCs/>
          <w:color w:val="548DD4"/>
          <w:sz w:val="20"/>
          <w:szCs w:val="20"/>
        </w:rPr>
        <w:t>MEDICAL EDUCATION DEPARTMENT</w:t>
      </w:r>
    </w:p>
    <w:p w:rsidR="003F3E06" w:rsidRDefault="003F3E06" w:rsidP="003F3E06">
      <w:pPr>
        <w:pStyle w:val="NoSpacing"/>
        <w:ind w:left="2880"/>
      </w:pPr>
      <w:r>
        <w:t xml:space="preserve">      </w:t>
      </w:r>
    </w:p>
    <w:p w:rsidR="003F3E06" w:rsidRDefault="003F3E06" w:rsidP="003F3E06">
      <w:pPr>
        <w:pStyle w:val="NoSpacing"/>
        <w:ind w:left="2880"/>
      </w:pPr>
    </w:p>
    <w:p w:rsidR="003F3E06" w:rsidRDefault="003F3E06" w:rsidP="003F3E06">
      <w:pPr>
        <w:pStyle w:val="NoSpacing"/>
        <w:ind w:left="2880"/>
        <w:rPr>
          <w:rFonts w:ascii="Footlight MT Light" w:hAnsi="Footlight MT Light"/>
          <w:b/>
          <w:bCs/>
        </w:rPr>
      </w:pPr>
      <w:r>
        <w:t xml:space="preserve">   </w:t>
      </w:r>
      <w:r>
        <w:rPr>
          <w:rFonts w:ascii="Footlight MT Light" w:hAnsi="Footlight MT Light"/>
          <w:b/>
          <w:bCs/>
        </w:rPr>
        <w:t xml:space="preserve"> </w:t>
      </w:r>
      <w:r w:rsidRPr="00344B6A">
        <w:rPr>
          <w:rFonts w:ascii="Footlight MT Light" w:hAnsi="Footlight MT Light"/>
          <w:b/>
          <w:bCs/>
        </w:rPr>
        <w:t xml:space="preserve">STUDENT RATING </w:t>
      </w:r>
      <w:r>
        <w:rPr>
          <w:rFonts w:ascii="Footlight MT Light" w:hAnsi="Footlight MT Light"/>
          <w:b/>
          <w:bCs/>
        </w:rPr>
        <w:t>OF LECTURES</w:t>
      </w:r>
    </w:p>
    <w:p w:rsidR="003F3E06" w:rsidRDefault="003F3E06" w:rsidP="00E71A87">
      <w:pPr>
        <w:pStyle w:val="NoSpacing"/>
        <w:rPr>
          <w:rFonts w:ascii="Footlight MT Light" w:hAnsi="Footlight MT Light"/>
          <w:b/>
          <w:bCs/>
        </w:rPr>
      </w:pPr>
    </w:p>
    <w:p w:rsidR="003F3E06" w:rsidRDefault="003F3E06" w:rsidP="00E71A87">
      <w:pPr>
        <w:pStyle w:val="NoSpacing"/>
        <w:rPr>
          <w:rFonts w:ascii="Footlight MT Light" w:hAnsi="Footlight MT Light"/>
          <w:b/>
          <w:bCs/>
        </w:rPr>
      </w:pPr>
    </w:p>
    <w:p w:rsidR="00E71A87" w:rsidRDefault="00E71A87" w:rsidP="00E71A87">
      <w:pPr>
        <w:pStyle w:val="NoSpacing"/>
        <w:rPr>
          <w:rFonts w:ascii="Footlight MT Light" w:hAnsi="Footlight MT Light"/>
          <w:b/>
          <w:bCs/>
        </w:rPr>
      </w:pPr>
      <w:r>
        <w:rPr>
          <w:rFonts w:ascii="Footlight MT Light" w:hAnsi="Footlight MT Light"/>
          <w:b/>
          <w:bCs/>
        </w:rPr>
        <w:t>Date: _________________Subject: _____________________Instructor:__________________</w:t>
      </w:r>
    </w:p>
    <w:p w:rsidR="00E71A87" w:rsidRDefault="00E71A87" w:rsidP="00E71A87">
      <w:pPr>
        <w:pStyle w:val="NoSpacing"/>
        <w:rPr>
          <w:rFonts w:ascii="Footlight MT Light" w:hAnsi="Footlight MT Light"/>
          <w:b/>
          <w:bCs/>
        </w:rPr>
      </w:pPr>
    </w:p>
    <w:p w:rsidR="00E71A87" w:rsidRPr="00256695" w:rsidRDefault="00E71A87" w:rsidP="00E71A87">
      <w:pPr>
        <w:pStyle w:val="NoSpacing"/>
        <w:rPr>
          <w:rFonts w:ascii="Footlight MT Light" w:hAnsi="Footlight MT Light"/>
          <w:b/>
          <w:bCs/>
        </w:rPr>
      </w:pPr>
      <w:r w:rsidRPr="00256695">
        <w:rPr>
          <w:rFonts w:ascii="Footlight MT Light" w:hAnsi="Footlight MT Light"/>
          <w:b/>
          <w:bCs/>
        </w:rPr>
        <w:t>Purpose:</w:t>
      </w:r>
    </w:p>
    <w:p w:rsidR="00E71A87" w:rsidRPr="00256695" w:rsidRDefault="00E71A87" w:rsidP="00E71A87">
      <w:pPr>
        <w:pStyle w:val="NoSpacing"/>
        <w:rPr>
          <w:rFonts w:ascii="Footlight MT Light" w:hAnsi="Footlight MT Light"/>
        </w:rPr>
      </w:pPr>
      <w:r w:rsidRPr="00256695">
        <w:rPr>
          <w:rFonts w:ascii="Footlight MT Light" w:hAnsi="Footlight MT Light"/>
        </w:rPr>
        <w:t>This form is designed as an observation tool to rate the performance of each instructor in the different sessions. It is intended to provide a tool for lecturer improvement.</w:t>
      </w:r>
    </w:p>
    <w:p w:rsidR="00E71A87" w:rsidRPr="00256695" w:rsidRDefault="00E71A87" w:rsidP="00E71A87">
      <w:pPr>
        <w:pStyle w:val="NoSpacing"/>
        <w:rPr>
          <w:rFonts w:ascii="Footlight MT Light" w:hAnsi="Footlight MT Light"/>
        </w:rPr>
      </w:pPr>
    </w:p>
    <w:p w:rsidR="00E71A87" w:rsidRPr="00256695" w:rsidRDefault="00E71A87" w:rsidP="00E71A87">
      <w:pPr>
        <w:pStyle w:val="NoSpacing"/>
        <w:rPr>
          <w:rFonts w:ascii="Footlight MT Light" w:hAnsi="Footlight MT Light"/>
          <w:b/>
          <w:bCs/>
        </w:rPr>
      </w:pPr>
      <w:r w:rsidRPr="00256695">
        <w:rPr>
          <w:rFonts w:ascii="Footlight MT Light" w:hAnsi="Footlight MT Light"/>
          <w:b/>
          <w:bCs/>
        </w:rPr>
        <w:t>Directions:</w:t>
      </w:r>
    </w:p>
    <w:p w:rsidR="00E71A87" w:rsidRDefault="00E71A87" w:rsidP="00E71A87">
      <w:pPr>
        <w:pStyle w:val="NoSpacing"/>
        <w:rPr>
          <w:rFonts w:ascii="Footlight MT Light" w:hAnsi="Footlight MT Light"/>
        </w:rPr>
      </w:pPr>
      <w:r w:rsidRPr="00256695">
        <w:rPr>
          <w:rFonts w:ascii="Footlight MT Light" w:hAnsi="Footlight MT Light"/>
        </w:rPr>
        <w:t>Using the anchors below, check (</w:t>
      </w:r>
      <w:r w:rsidRPr="00256695">
        <w:rPr>
          <w:rFonts w:ascii="Footlight MT Light" w:hAnsi="Footlight MT Light"/>
        </w:rPr>
        <w:sym w:font="Wingdings" w:char="F0FC"/>
      </w:r>
      <w:r w:rsidRPr="00256695">
        <w:rPr>
          <w:rFonts w:ascii="Footlight MT Light" w:hAnsi="Footlight MT Light"/>
        </w:rPr>
        <w:t>) your rating for each item below. Check (</w:t>
      </w:r>
      <w:r w:rsidRPr="00256695">
        <w:rPr>
          <w:rFonts w:ascii="Footlight MT Light" w:hAnsi="Footlight MT Light"/>
        </w:rPr>
        <w:sym w:font="Wingdings" w:char="F0FC"/>
      </w:r>
      <w:r w:rsidRPr="00256695">
        <w:rPr>
          <w:rFonts w:ascii="Footlight MT Light" w:hAnsi="Footlight MT Light"/>
        </w:rPr>
        <w:t>) N/A for items that do not apply.</w:t>
      </w:r>
    </w:p>
    <w:tbl>
      <w:tblPr>
        <w:tblW w:w="0" w:type="auto"/>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firstRow="1" w:lastRow="0" w:firstColumn="1" w:lastColumn="0" w:noHBand="0" w:noVBand="1"/>
      </w:tblPr>
      <w:tblGrid>
        <w:gridCol w:w="558"/>
        <w:gridCol w:w="3951"/>
        <w:gridCol w:w="720"/>
        <w:gridCol w:w="720"/>
        <w:gridCol w:w="720"/>
        <w:gridCol w:w="720"/>
        <w:gridCol w:w="720"/>
        <w:gridCol w:w="720"/>
      </w:tblGrid>
      <w:tr w:rsidR="00E71A87" w:rsidRPr="00344B6A" w:rsidTr="00842703">
        <w:trPr>
          <w:jc w:val="center"/>
        </w:trPr>
        <w:tc>
          <w:tcPr>
            <w:tcW w:w="558" w:type="dxa"/>
          </w:tcPr>
          <w:p w:rsidR="00E71A87" w:rsidRPr="00344B6A" w:rsidRDefault="00E71A87" w:rsidP="00842703">
            <w:pPr>
              <w:pStyle w:val="NoSpacing"/>
              <w:rPr>
                <w:rFonts w:ascii="Footlight MT Light" w:hAnsi="Footlight MT Light"/>
                <w:b/>
                <w:bCs/>
              </w:rPr>
            </w:pPr>
            <w:r w:rsidRPr="00344B6A">
              <w:rPr>
                <w:rFonts w:ascii="Footlight MT Light" w:hAnsi="Footlight MT Light"/>
                <w:b/>
                <w:bCs/>
              </w:rPr>
              <w:t>No.</w:t>
            </w:r>
          </w:p>
        </w:tc>
        <w:tc>
          <w:tcPr>
            <w:tcW w:w="3951" w:type="dxa"/>
          </w:tcPr>
          <w:p w:rsidR="00E71A87" w:rsidRPr="00344B6A" w:rsidRDefault="00E71A87" w:rsidP="00842703">
            <w:pPr>
              <w:pStyle w:val="NoSpacing"/>
              <w:jc w:val="center"/>
              <w:rPr>
                <w:rFonts w:ascii="Footlight MT Light" w:hAnsi="Footlight MT Light"/>
                <w:b/>
                <w:bCs/>
              </w:rPr>
            </w:pPr>
            <w:r w:rsidRPr="00344B6A">
              <w:rPr>
                <w:rFonts w:ascii="Footlight MT Light" w:hAnsi="Footlight MT Light"/>
                <w:b/>
                <w:bCs/>
              </w:rPr>
              <w:t>Standard Procedure</w:t>
            </w:r>
          </w:p>
        </w:tc>
        <w:tc>
          <w:tcPr>
            <w:tcW w:w="720" w:type="dxa"/>
          </w:tcPr>
          <w:p w:rsidR="00E71A87" w:rsidRPr="00344B6A" w:rsidRDefault="00E71A87" w:rsidP="00842703">
            <w:pPr>
              <w:pStyle w:val="NoSpacing"/>
              <w:jc w:val="center"/>
              <w:rPr>
                <w:rFonts w:ascii="Footlight MT Light" w:hAnsi="Footlight MT Light"/>
                <w:b/>
                <w:bCs/>
              </w:rPr>
            </w:pPr>
            <w:r w:rsidRPr="00344B6A">
              <w:rPr>
                <w:rFonts w:ascii="Footlight MT Light" w:hAnsi="Footlight MT Light"/>
                <w:b/>
                <w:bCs/>
              </w:rPr>
              <w:t>5</w:t>
            </w:r>
          </w:p>
        </w:tc>
        <w:tc>
          <w:tcPr>
            <w:tcW w:w="720" w:type="dxa"/>
          </w:tcPr>
          <w:p w:rsidR="00E71A87" w:rsidRPr="00344B6A" w:rsidRDefault="00E71A87" w:rsidP="00842703">
            <w:pPr>
              <w:pStyle w:val="NoSpacing"/>
              <w:jc w:val="center"/>
              <w:rPr>
                <w:rFonts w:ascii="Footlight MT Light" w:hAnsi="Footlight MT Light"/>
                <w:b/>
                <w:bCs/>
              </w:rPr>
            </w:pPr>
            <w:r w:rsidRPr="00344B6A">
              <w:rPr>
                <w:rFonts w:ascii="Footlight MT Light" w:hAnsi="Footlight MT Light"/>
                <w:b/>
                <w:bCs/>
              </w:rPr>
              <w:t>4</w:t>
            </w:r>
          </w:p>
        </w:tc>
        <w:tc>
          <w:tcPr>
            <w:tcW w:w="720" w:type="dxa"/>
          </w:tcPr>
          <w:p w:rsidR="00E71A87" w:rsidRPr="00344B6A" w:rsidRDefault="00E71A87" w:rsidP="00842703">
            <w:pPr>
              <w:pStyle w:val="NoSpacing"/>
              <w:jc w:val="center"/>
              <w:rPr>
                <w:rFonts w:ascii="Footlight MT Light" w:hAnsi="Footlight MT Light"/>
                <w:b/>
                <w:bCs/>
              </w:rPr>
            </w:pPr>
            <w:r w:rsidRPr="00344B6A">
              <w:rPr>
                <w:rFonts w:ascii="Footlight MT Light" w:hAnsi="Footlight MT Light"/>
                <w:b/>
                <w:bCs/>
              </w:rPr>
              <w:t>3</w:t>
            </w:r>
          </w:p>
        </w:tc>
        <w:tc>
          <w:tcPr>
            <w:tcW w:w="720" w:type="dxa"/>
          </w:tcPr>
          <w:p w:rsidR="00E71A87" w:rsidRPr="00344B6A" w:rsidRDefault="00E71A87" w:rsidP="00842703">
            <w:pPr>
              <w:pStyle w:val="NoSpacing"/>
              <w:jc w:val="center"/>
              <w:rPr>
                <w:rFonts w:ascii="Footlight MT Light" w:hAnsi="Footlight MT Light"/>
                <w:b/>
                <w:bCs/>
              </w:rPr>
            </w:pPr>
            <w:r w:rsidRPr="00344B6A">
              <w:rPr>
                <w:rFonts w:ascii="Footlight MT Light" w:hAnsi="Footlight MT Light"/>
                <w:b/>
                <w:bCs/>
              </w:rPr>
              <w:t>2</w:t>
            </w:r>
          </w:p>
        </w:tc>
        <w:tc>
          <w:tcPr>
            <w:tcW w:w="720" w:type="dxa"/>
          </w:tcPr>
          <w:p w:rsidR="00E71A87" w:rsidRPr="00344B6A" w:rsidRDefault="00E71A87" w:rsidP="00842703">
            <w:pPr>
              <w:pStyle w:val="NoSpacing"/>
              <w:jc w:val="center"/>
              <w:rPr>
                <w:rFonts w:ascii="Footlight MT Light" w:hAnsi="Footlight MT Light"/>
                <w:b/>
                <w:bCs/>
              </w:rPr>
            </w:pPr>
            <w:r w:rsidRPr="00344B6A">
              <w:rPr>
                <w:rFonts w:ascii="Footlight MT Light" w:hAnsi="Footlight MT Light"/>
                <w:b/>
                <w:bCs/>
              </w:rPr>
              <w:t>1</w:t>
            </w:r>
          </w:p>
        </w:tc>
        <w:tc>
          <w:tcPr>
            <w:tcW w:w="720" w:type="dxa"/>
          </w:tcPr>
          <w:p w:rsidR="00E71A87" w:rsidRPr="00344B6A" w:rsidRDefault="00E71A87" w:rsidP="00842703">
            <w:pPr>
              <w:pStyle w:val="NoSpacing"/>
              <w:jc w:val="center"/>
              <w:rPr>
                <w:rFonts w:ascii="Footlight MT Light" w:hAnsi="Footlight MT Light"/>
                <w:b/>
                <w:bCs/>
              </w:rPr>
            </w:pPr>
            <w:r w:rsidRPr="00344B6A">
              <w:rPr>
                <w:rFonts w:ascii="Footlight MT Light" w:hAnsi="Footlight MT Light"/>
                <w:b/>
                <w:bCs/>
              </w:rPr>
              <w:t>N/A</w:t>
            </w:r>
          </w:p>
        </w:tc>
      </w:tr>
      <w:tr w:rsidR="00E71A87" w:rsidRPr="00344B6A" w:rsidTr="00842703">
        <w:trPr>
          <w:jc w:val="center"/>
        </w:trPr>
        <w:tc>
          <w:tcPr>
            <w:tcW w:w="558" w:type="dxa"/>
          </w:tcPr>
          <w:p w:rsidR="00E71A87" w:rsidRPr="00344B6A" w:rsidRDefault="00E71A87" w:rsidP="00842703">
            <w:pPr>
              <w:pStyle w:val="NoSpacing"/>
              <w:rPr>
                <w:rFonts w:ascii="Footlight MT Light" w:hAnsi="Footlight MT Light"/>
                <w:b/>
                <w:bCs/>
              </w:rPr>
            </w:pPr>
            <w:r w:rsidRPr="00344B6A">
              <w:rPr>
                <w:rFonts w:ascii="Footlight MT Light" w:hAnsi="Footlight MT Light"/>
                <w:b/>
                <w:bCs/>
              </w:rPr>
              <w:t>1</w:t>
            </w:r>
          </w:p>
        </w:tc>
        <w:tc>
          <w:tcPr>
            <w:tcW w:w="3951" w:type="dxa"/>
          </w:tcPr>
          <w:p w:rsidR="00E71A87" w:rsidRPr="00344B6A" w:rsidRDefault="00E71A87" w:rsidP="00842703">
            <w:pPr>
              <w:pStyle w:val="NoSpacing"/>
              <w:rPr>
                <w:rFonts w:ascii="Footlight MT Light" w:hAnsi="Footlight MT Light"/>
              </w:rPr>
            </w:pPr>
            <w:r w:rsidRPr="00344B6A">
              <w:rPr>
                <w:rFonts w:ascii="Footlight MT Light" w:hAnsi="Footlight MT Light"/>
              </w:rPr>
              <w:t>Started and ended class on time.</w:t>
            </w: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r>
      <w:tr w:rsidR="00E71A87" w:rsidRPr="00344B6A" w:rsidTr="00842703">
        <w:trPr>
          <w:jc w:val="center"/>
        </w:trPr>
        <w:tc>
          <w:tcPr>
            <w:tcW w:w="558" w:type="dxa"/>
          </w:tcPr>
          <w:p w:rsidR="00E71A87" w:rsidRPr="00344B6A" w:rsidRDefault="00E71A87" w:rsidP="00842703">
            <w:pPr>
              <w:pStyle w:val="NoSpacing"/>
              <w:rPr>
                <w:rFonts w:ascii="Footlight MT Light" w:hAnsi="Footlight MT Light"/>
                <w:b/>
                <w:bCs/>
              </w:rPr>
            </w:pPr>
            <w:r w:rsidRPr="00344B6A">
              <w:rPr>
                <w:rFonts w:ascii="Footlight MT Light" w:hAnsi="Footlight MT Light"/>
                <w:b/>
                <w:bCs/>
              </w:rPr>
              <w:t>2</w:t>
            </w:r>
          </w:p>
        </w:tc>
        <w:tc>
          <w:tcPr>
            <w:tcW w:w="3951" w:type="dxa"/>
          </w:tcPr>
          <w:p w:rsidR="00E71A87" w:rsidRPr="00344B6A" w:rsidRDefault="00E71A87" w:rsidP="00842703">
            <w:pPr>
              <w:pStyle w:val="NoSpacing"/>
              <w:rPr>
                <w:rFonts w:ascii="Footlight MT Light" w:hAnsi="Footlight MT Light"/>
              </w:rPr>
            </w:pPr>
            <w:r w:rsidRPr="00344B6A">
              <w:rPr>
                <w:rFonts w:ascii="Footlight MT Light" w:hAnsi="Footlight MT Light"/>
              </w:rPr>
              <w:t>Presented overview of content and objectives.</w:t>
            </w: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r>
      <w:tr w:rsidR="00E71A87" w:rsidRPr="00344B6A" w:rsidTr="00842703">
        <w:trPr>
          <w:jc w:val="center"/>
        </w:trPr>
        <w:tc>
          <w:tcPr>
            <w:tcW w:w="558" w:type="dxa"/>
          </w:tcPr>
          <w:p w:rsidR="00E71A87" w:rsidRPr="00344B6A" w:rsidRDefault="00E71A87" w:rsidP="00842703">
            <w:pPr>
              <w:pStyle w:val="NoSpacing"/>
              <w:rPr>
                <w:rFonts w:ascii="Footlight MT Light" w:hAnsi="Footlight MT Light"/>
                <w:b/>
                <w:bCs/>
              </w:rPr>
            </w:pPr>
            <w:r w:rsidRPr="00344B6A">
              <w:rPr>
                <w:rFonts w:ascii="Footlight MT Light" w:hAnsi="Footlight MT Light"/>
                <w:b/>
                <w:bCs/>
              </w:rPr>
              <w:t>3</w:t>
            </w:r>
          </w:p>
        </w:tc>
        <w:tc>
          <w:tcPr>
            <w:tcW w:w="3951" w:type="dxa"/>
          </w:tcPr>
          <w:p w:rsidR="00E71A87" w:rsidRPr="00344B6A" w:rsidRDefault="00E71A87" w:rsidP="00842703">
            <w:pPr>
              <w:pStyle w:val="NoSpacing"/>
              <w:rPr>
                <w:rFonts w:ascii="Footlight MT Light" w:hAnsi="Footlight MT Light"/>
              </w:rPr>
            </w:pPr>
            <w:r w:rsidRPr="00344B6A">
              <w:rPr>
                <w:rFonts w:ascii="Footlight MT Light" w:hAnsi="Footlight MT Light"/>
              </w:rPr>
              <w:t xml:space="preserve">Presented information </w:t>
            </w:r>
            <w:r>
              <w:rPr>
                <w:rFonts w:ascii="Footlight MT Light" w:hAnsi="Footlight MT Light"/>
              </w:rPr>
              <w:t>according to objectives.</w:t>
            </w: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r>
      <w:tr w:rsidR="00E71A87" w:rsidRPr="00344B6A" w:rsidTr="00842703">
        <w:trPr>
          <w:jc w:val="center"/>
        </w:trPr>
        <w:tc>
          <w:tcPr>
            <w:tcW w:w="558" w:type="dxa"/>
          </w:tcPr>
          <w:p w:rsidR="00E71A87" w:rsidRPr="00344B6A" w:rsidRDefault="00E71A87" w:rsidP="00842703">
            <w:pPr>
              <w:pStyle w:val="NoSpacing"/>
              <w:rPr>
                <w:rFonts w:ascii="Footlight MT Light" w:hAnsi="Footlight MT Light"/>
                <w:b/>
                <w:bCs/>
              </w:rPr>
            </w:pPr>
            <w:r w:rsidRPr="00344B6A">
              <w:rPr>
                <w:rFonts w:ascii="Footlight MT Light" w:hAnsi="Footlight MT Light"/>
                <w:b/>
                <w:bCs/>
              </w:rPr>
              <w:t>4</w:t>
            </w:r>
          </w:p>
        </w:tc>
        <w:tc>
          <w:tcPr>
            <w:tcW w:w="3951" w:type="dxa"/>
          </w:tcPr>
          <w:p w:rsidR="00E71A87" w:rsidRPr="00344B6A" w:rsidRDefault="00E71A87" w:rsidP="00842703">
            <w:pPr>
              <w:pStyle w:val="NoSpacing"/>
              <w:rPr>
                <w:rFonts w:ascii="Footlight MT Light" w:hAnsi="Footlight MT Light"/>
              </w:rPr>
            </w:pPr>
            <w:r w:rsidRPr="00344B6A">
              <w:rPr>
                <w:rFonts w:ascii="Footlight MT Light" w:hAnsi="Footlight MT Light"/>
              </w:rPr>
              <w:t>Used relevant examples and illustrations (graphs, etc.) to explain major ideas</w:t>
            </w: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r>
      <w:tr w:rsidR="00E71A87" w:rsidRPr="00344B6A" w:rsidTr="00842703">
        <w:trPr>
          <w:jc w:val="center"/>
        </w:trPr>
        <w:tc>
          <w:tcPr>
            <w:tcW w:w="558" w:type="dxa"/>
          </w:tcPr>
          <w:p w:rsidR="00E71A87" w:rsidRPr="00344B6A" w:rsidRDefault="00E71A87" w:rsidP="00842703">
            <w:pPr>
              <w:pStyle w:val="NoSpacing"/>
              <w:rPr>
                <w:rFonts w:ascii="Footlight MT Light" w:hAnsi="Footlight MT Light"/>
                <w:b/>
                <w:bCs/>
              </w:rPr>
            </w:pPr>
            <w:r w:rsidRPr="00344B6A">
              <w:rPr>
                <w:rFonts w:ascii="Footlight MT Light" w:hAnsi="Footlight MT Light"/>
                <w:b/>
                <w:bCs/>
              </w:rPr>
              <w:t>5</w:t>
            </w:r>
          </w:p>
        </w:tc>
        <w:tc>
          <w:tcPr>
            <w:tcW w:w="3951" w:type="dxa"/>
          </w:tcPr>
          <w:p w:rsidR="00E71A87" w:rsidRPr="00344B6A" w:rsidRDefault="00E71A87" w:rsidP="00842703">
            <w:pPr>
              <w:pStyle w:val="NoSpacing"/>
              <w:rPr>
                <w:rFonts w:ascii="Footlight MT Light" w:hAnsi="Footlight MT Light"/>
              </w:rPr>
            </w:pPr>
            <w:r w:rsidRPr="00344B6A">
              <w:rPr>
                <w:rFonts w:ascii="Footlight MT Light" w:hAnsi="Footlight MT Light"/>
              </w:rPr>
              <w:t>Used alternative explanations when necessary.</w:t>
            </w: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r>
      <w:tr w:rsidR="00E71A87" w:rsidRPr="00344B6A" w:rsidTr="00842703">
        <w:trPr>
          <w:jc w:val="center"/>
        </w:trPr>
        <w:tc>
          <w:tcPr>
            <w:tcW w:w="558" w:type="dxa"/>
          </w:tcPr>
          <w:p w:rsidR="00E71A87" w:rsidRPr="00344B6A" w:rsidRDefault="00E71A87" w:rsidP="00842703">
            <w:pPr>
              <w:pStyle w:val="NoSpacing"/>
              <w:rPr>
                <w:rFonts w:ascii="Footlight MT Light" w:hAnsi="Footlight MT Light"/>
                <w:b/>
                <w:bCs/>
              </w:rPr>
            </w:pPr>
            <w:r w:rsidRPr="00344B6A">
              <w:rPr>
                <w:rFonts w:ascii="Footlight MT Light" w:hAnsi="Footlight MT Light"/>
                <w:b/>
                <w:bCs/>
              </w:rPr>
              <w:t>6</w:t>
            </w:r>
          </w:p>
        </w:tc>
        <w:tc>
          <w:tcPr>
            <w:tcW w:w="3951" w:type="dxa"/>
          </w:tcPr>
          <w:p w:rsidR="00E71A87" w:rsidRPr="00344B6A" w:rsidRDefault="00E71A87" w:rsidP="00842703">
            <w:pPr>
              <w:pStyle w:val="NoSpacing"/>
              <w:rPr>
                <w:rFonts w:ascii="Footlight MT Light" w:hAnsi="Footlight MT Light"/>
              </w:rPr>
            </w:pPr>
            <w:r w:rsidRPr="00344B6A">
              <w:rPr>
                <w:rFonts w:ascii="Footlight MT Light" w:hAnsi="Footlight MT Light"/>
              </w:rPr>
              <w:t>Made efficient use of questions with students.</w:t>
            </w: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r>
      <w:tr w:rsidR="00E71A87" w:rsidRPr="00344B6A" w:rsidTr="00842703">
        <w:trPr>
          <w:jc w:val="center"/>
        </w:trPr>
        <w:tc>
          <w:tcPr>
            <w:tcW w:w="558" w:type="dxa"/>
          </w:tcPr>
          <w:p w:rsidR="00E71A87" w:rsidRPr="00344B6A" w:rsidRDefault="00E71A87" w:rsidP="00842703">
            <w:pPr>
              <w:pStyle w:val="NoSpacing"/>
              <w:rPr>
                <w:rFonts w:ascii="Footlight MT Light" w:hAnsi="Footlight MT Light"/>
                <w:b/>
                <w:bCs/>
              </w:rPr>
            </w:pPr>
            <w:r w:rsidRPr="00344B6A">
              <w:rPr>
                <w:rFonts w:ascii="Footlight MT Light" w:hAnsi="Footlight MT Light"/>
                <w:b/>
                <w:bCs/>
              </w:rPr>
              <w:t>7</w:t>
            </w:r>
          </w:p>
        </w:tc>
        <w:tc>
          <w:tcPr>
            <w:tcW w:w="3951" w:type="dxa"/>
          </w:tcPr>
          <w:p w:rsidR="00E71A87" w:rsidRPr="00344B6A" w:rsidRDefault="00E71A87" w:rsidP="00842703">
            <w:pPr>
              <w:pStyle w:val="NoSpacing"/>
              <w:rPr>
                <w:rFonts w:ascii="Footlight MT Light" w:hAnsi="Footlight MT Light"/>
              </w:rPr>
            </w:pPr>
            <w:r w:rsidRPr="00344B6A">
              <w:rPr>
                <w:rFonts w:ascii="Footlight MT Light" w:hAnsi="Footlight MT Light"/>
              </w:rPr>
              <w:t xml:space="preserve">Covered </w:t>
            </w:r>
            <w:r>
              <w:rPr>
                <w:rFonts w:ascii="Footlight MT Light" w:hAnsi="Footlight MT Light"/>
              </w:rPr>
              <w:t xml:space="preserve">all </w:t>
            </w:r>
            <w:r w:rsidRPr="00344B6A">
              <w:rPr>
                <w:rFonts w:ascii="Footlight MT Light" w:hAnsi="Footlight MT Light"/>
              </w:rPr>
              <w:t>content</w:t>
            </w:r>
            <w:r>
              <w:rPr>
                <w:rFonts w:ascii="Footlight MT Light" w:hAnsi="Footlight MT Light"/>
              </w:rPr>
              <w:t>s</w:t>
            </w:r>
            <w:r w:rsidRPr="00344B6A">
              <w:rPr>
                <w:rFonts w:ascii="Footlight MT Light" w:hAnsi="Footlight MT Light"/>
              </w:rPr>
              <w:t>/objectives.</w:t>
            </w: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r>
      <w:tr w:rsidR="00E71A87" w:rsidRPr="00344B6A" w:rsidTr="00842703">
        <w:trPr>
          <w:jc w:val="center"/>
        </w:trPr>
        <w:tc>
          <w:tcPr>
            <w:tcW w:w="558" w:type="dxa"/>
          </w:tcPr>
          <w:p w:rsidR="00E71A87" w:rsidRPr="00344B6A" w:rsidRDefault="00E71A87" w:rsidP="00842703">
            <w:pPr>
              <w:pStyle w:val="NoSpacing"/>
              <w:rPr>
                <w:rFonts w:ascii="Footlight MT Light" w:hAnsi="Footlight MT Light"/>
                <w:b/>
                <w:bCs/>
              </w:rPr>
            </w:pPr>
            <w:r w:rsidRPr="00344B6A">
              <w:rPr>
                <w:rFonts w:ascii="Footlight MT Light" w:hAnsi="Footlight MT Light"/>
                <w:b/>
                <w:bCs/>
              </w:rPr>
              <w:t>8</w:t>
            </w:r>
          </w:p>
        </w:tc>
        <w:tc>
          <w:tcPr>
            <w:tcW w:w="3951" w:type="dxa"/>
          </w:tcPr>
          <w:p w:rsidR="00E71A87" w:rsidRPr="00344B6A" w:rsidRDefault="00E71A87" w:rsidP="00842703">
            <w:pPr>
              <w:pStyle w:val="NoSpacing"/>
              <w:rPr>
                <w:rFonts w:ascii="Footlight MT Light" w:hAnsi="Footlight MT Light"/>
              </w:rPr>
            </w:pPr>
            <w:r w:rsidRPr="00344B6A">
              <w:rPr>
                <w:rFonts w:ascii="Footlight MT Light" w:hAnsi="Footlight MT Light"/>
              </w:rPr>
              <w:t>Exhibited enthusiasm.</w:t>
            </w: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r>
      <w:tr w:rsidR="00E71A87" w:rsidRPr="00344B6A" w:rsidTr="00842703">
        <w:trPr>
          <w:jc w:val="center"/>
        </w:trPr>
        <w:tc>
          <w:tcPr>
            <w:tcW w:w="558" w:type="dxa"/>
          </w:tcPr>
          <w:p w:rsidR="00E71A87" w:rsidRPr="00344B6A" w:rsidRDefault="00E71A87" w:rsidP="00842703">
            <w:pPr>
              <w:pStyle w:val="NoSpacing"/>
              <w:rPr>
                <w:rFonts w:ascii="Footlight MT Light" w:hAnsi="Footlight MT Light"/>
                <w:b/>
                <w:bCs/>
              </w:rPr>
            </w:pPr>
            <w:r w:rsidRPr="00344B6A">
              <w:rPr>
                <w:rFonts w:ascii="Footlight MT Light" w:hAnsi="Footlight MT Light"/>
                <w:b/>
                <w:bCs/>
              </w:rPr>
              <w:t>9</w:t>
            </w:r>
          </w:p>
        </w:tc>
        <w:tc>
          <w:tcPr>
            <w:tcW w:w="3951" w:type="dxa"/>
          </w:tcPr>
          <w:p w:rsidR="00E71A87" w:rsidRPr="00344B6A" w:rsidRDefault="00E71A87" w:rsidP="00842703">
            <w:pPr>
              <w:pStyle w:val="NoSpacing"/>
              <w:rPr>
                <w:rFonts w:ascii="Footlight MT Light" w:hAnsi="Footlight MT Light"/>
              </w:rPr>
            </w:pPr>
            <w:r w:rsidRPr="00344B6A">
              <w:rPr>
                <w:rFonts w:ascii="Footlight MT Light" w:hAnsi="Footlight MT Light"/>
              </w:rPr>
              <w:t>Encourage</w:t>
            </w:r>
            <w:r>
              <w:rPr>
                <w:rFonts w:ascii="Footlight MT Light" w:hAnsi="Footlight MT Light"/>
              </w:rPr>
              <w:t xml:space="preserve">d </w:t>
            </w:r>
            <w:r w:rsidRPr="00344B6A">
              <w:rPr>
                <w:rFonts w:ascii="Footlight MT Light" w:hAnsi="Footlight MT Light"/>
              </w:rPr>
              <w:t>students to express themselves.</w:t>
            </w: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r>
      <w:tr w:rsidR="00E71A87" w:rsidRPr="00344B6A" w:rsidTr="00842703">
        <w:trPr>
          <w:jc w:val="center"/>
        </w:trPr>
        <w:tc>
          <w:tcPr>
            <w:tcW w:w="558" w:type="dxa"/>
          </w:tcPr>
          <w:p w:rsidR="00E71A87" w:rsidRPr="00344B6A" w:rsidRDefault="00E71A87" w:rsidP="00842703">
            <w:pPr>
              <w:pStyle w:val="NoSpacing"/>
              <w:rPr>
                <w:rFonts w:ascii="Footlight MT Light" w:hAnsi="Footlight MT Light"/>
                <w:b/>
                <w:bCs/>
              </w:rPr>
            </w:pPr>
            <w:r w:rsidRPr="00344B6A">
              <w:rPr>
                <w:rFonts w:ascii="Footlight MT Light" w:hAnsi="Footlight MT Light"/>
                <w:b/>
                <w:bCs/>
              </w:rPr>
              <w:t>10</w:t>
            </w:r>
          </w:p>
        </w:tc>
        <w:tc>
          <w:tcPr>
            <w:tcW w:w="3951" w:type="dxa"/>
          </w:tcPr>
          <w:p w:rsidR="00E71A87" w:rsidRPr="00344B6A" w:rsidRDefault="00E71A87" w:rsidP="00842703">
            <w:pPr>
              <w:pStyle w:val="NoSpacing"/>
              <w:rPr>
                <w:rFonts w:ascii="Footlight MT Light" w:hAnsi="Footlight MT Light"/>
              </w:rPr>
            </w:pPr>
            <w:r w:rsidRPr="00344B6A">
              <w:rPr>
                <w:rFonts w:ascii="Footlight MT Light" w:hAnsi="Footlight MT Light"/>
              </w:rPr>
              <w:t>Asked questions prior to closure</w:t>
            </w: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r>
      <w:tr w:rsidR="00E71A87" w:rsidRPr="00344B6A" w:rsidTr="00842703">
        <w:trPr>
          <w:jc w:val="center"/>
        </w:trPr>
        <w:tc>
          <w:tcPr>
            <w:tcW w:w="558" w:type="dxa"/>
          </w:tcPr>
          <w:p w:rsidR="00E71A87" w:rsidRPr="00344B6A" w:rsidRDefault="00E71A87" w:rsidP="00842703">
            <w:pPr>
              <w:pStyle w:val="NoSpacing"/>
              <w:rPr>
                <w:rFonts w:ascii="Footlight MT Light" w:hAnsi="Footlight MT Light"/>
                <w:b/>
                <w:bCs/>
              </w:rPr>
            </w:pPr>
            <w:r w:rsidRPr="00344B6A">
              <w:rPr>
                <w:rFonts w:ascii="Footlight MT Light" w:hAnsi="Footlight MT Light"/>
                <w:b/>
                <w:bCs/>
              </w:rPr>
              <w:t>11</w:t>
            </w:r>
          </w:p>
        </w:tc>
        <w:tc>
          <w:tcPr>
            <w:tcW w:w="3951" w:type="dxa"/>
          </w:tcPr>
          <w:p w:rsidR="00E71A87" w:rsidRPr="00344B6A" w:rsidRDefault="00E71A87" w:rsidP="00842703">
            <w:pPr>
              <w:pStyle w:val="NoSpacing"/>
              <w:rPr>
                <w:rFonts w:ascii="Footlight MT Light" w:hAnsi="Footlight MT Light"/>
              </w:rPr>
            </w:pPr>
            <w:r w:rsidRPr="00344B6A">
              <w:rPr>
                <w:rFonts w:ascii="Footlight MT Light" w:hAnsi="Footlight MT Light"/>
              </w:rPr>
              <w:t>Summarized major points/related contents to objectives.</w:t>
            </w: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r>
      <w:tr w:rsidR="00E71A87" w:rsidRPr="00344B6A" w:rsidTr="00842703">
        <w:trPr>
          <w:jc w:val="center"/>
        </w:trPr>
        <w:tc>
          <w:tcPr>
            <w:tcW w:w="558" w:type="dxa"/>
          </w:tcPr>
          <w:p w:rsidR="00E71A87" w:rsidRPr="00344B6A" w:rsidRDefault="00E71A87" w:rsidP="00842703">
            <w:pPr>
              <w:pStyle w:val="NoSpacing"/>
              <w:rPr>
                <w:rFonts w:ascii="Footlight MT Light" w:hAnsi="Footlight MT Light"/>
                <w:b/>
                <w:bCs/>
              </w:rPr>
            </w:pPr>
            <w:r w:rsidRPr="00344B6A">
              <w:rPr>
                <w:rFonts w:ascii="Footlight MT Light" w:hAnsi="Footlight MT Light"/>
                <w:b/>
                <w:bCs/>
              </w:rPr>
              <w:t>12</w:t>
            </w:r>
          </w:p>
        </w:tc>
        <w:tc>
          <w:tcPr>
            <w:tcW w:w="3951" w:type="dxa"/>
          </w:tcPr>
          <w:p w:rsidR="00E71A87" w:rsidRPr="00344B6A" w:rsidRDefault="00E71A87" w:rsidP="00842703">
            <w:pPr>
              <w:pStyle w:val="NoSpacing"/>
              <w:rPr>
                <w:rFonts w:ascii="Footlight MT Light" w:hAnsi="Footlight MT Light"/>
              </w:rPr>
            </w:pPr>
            <w:r w:rsidRPr="00344B6A">
              <w:rPr>
                <w:rFonts w:ascii="Footlight MT Light" w:hAnsi="Footlight MT Light"/>
              </w:rPr>
              <w:t>Amount you learned in the class was:</w:t>
            </w: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c>
          <w:tcPr>
            <w:tcW w:w="720" w:type="dxa"/>
          </w:tcPr>
          <w:p w:rsidR="00E71A87" w:rsidRPr="00344B6A" w:rsidRDefault="00E71A87" w:rsidP="00842703">
            <w:pPr>
              <w:pStyle w:val="NoSpacing"/>
              <w:rPr>
                <w:rFonts w:ascii="Footlight MT Light" w:hAnsi="Footlight MT Light"/>
                <w:b/>
                <w:bCs/>
              </w:rPr>
            </w:pPr>
          </w:p>
        </w:tc>
      </w:tr>
    </w:tbl>
    <w:p w:rsidR="00E71A87" w:rsidRDefault="00E71A87" w:rsidP="00E71A87">
      <w:pPr>
        <w:pStyle w:val="NoSpacing"/>
        <w:rPr>
          <w:rFonts w:ascii="Footlight MT Light" w:hAnsi="Footlight MT Light"/>
          <w:b/>
          <w:bCs/>
        </w:rPr>
      </w:pPr>
    </w:p>
    <w:p w:rsidR="00E71A87" w:rsidRDefault="00E71A87" w:rsidP="00E71A87">
      <w:pPr>
        <w:pStyle w:val="NoSpacing"/>
        <w:rPr>
          <w:rFonts w:ascii="Footlight MT Light" w:hAnsi="Footlight MT Light"/>
          <w:b/>
          <w:bCs/>
        </w:rPr>
      </w:pPr>
      <w:r>
        <w:rPr>
          <w:rFonts w:ascii="Footlight MT Light" w:hAnsi="Footlight MT Light"/>
          <w:b/>
          <w:bCs/>
        </w:rPr>
        <w:t>Mention 3 strong points in this lecture:</w:t>
      </w:r>
    </w:p>
    <w:p w:rsidR="00E71A87" w:rsidRDefault="00E71A87" w:rsidP="009B2F85">
      <w:pPr>
        <w:pStyle w:val="NoSpacing"/>
        <w:numPr>
          <w:ilvl w:val="0"/>
          <w:numId w:val="63"/>
        </w:numPr>
        <w:rPr>
          <w:rFonts w:ascii="Footlight MT Light" w:hAnsi="Footlight MT Light"/>
          <w:b/>
          <w:bCs/>
        </w:rPr>
      </w:pPr>
      <w:r>
        <w:rPr>
          <w:rFonts w:ascii="Footlight MT Light" w:hAnsi="Footlight MT Light"/>
          <w:b/>
          <w:bCs/>
        </w:rPr>
        <w:t>_____________________________________________________________________</w:t>
      </w:r>
    </w:p>
    <w:p w:rsidR="00E71A87" w:rsidRDefault="00E71A87" w:rsidP="009B2F85">
      <w:pPr>
        <w:pStyle w:val="NoSpacing"/>
        <w:numPr>
          <w:ilvl w:val="0"/>
          <w:numId w:val="63"/>
        </w:numPr>
        <w:rPr>
          <w:rFonts w:ascii="Footlight MT Light" w:hAnsi="Footlight MT Light"/>
          <w:b/>
          <w:bCs/>
        </w:rPr>
      </w:pPr>
      <w:r>
        <w:rPr>
          <w:rFonts w:ascii="Footlight MT Light" w:hAnsi="Footlight MT Light"/>
          <w:b/>
          <w:bCs/>
        </w:rPr>
        <w:t>_____________________________________________________________________</w:t>
      </w:r>
    </w:p>
    <w:p w:rsidR="00E71A87" w:rsidRDefault="00E71A87" w:rsidP="009B2F85">
      <w:pPr>
        <w:pStyle w:val="NoSpacing"/>
        <w:numPr>
          <w:ilvl w:val="0"/>
          <w:numId w:val="63"/>
        </w:numPr>
        <w:rPr>
          <w:rFonts w:ascii="Footlight MT Light" w:hAnsi="Footlight MT Light"/>
          <w:b/>
          <w:bCs/>
        </w:rPr>
      </w:pPr>
      <w:r>
        <w:rPr>
          <w:rFonts w:ascii="Footlight MT Light" w:hAnsi="Footlight MT Light"/>
          <w:b/>
          <w:bCs/>
        </w:rPr>
        <w:t>_____________________________________________________________________</w:t>
      </w:r>
      <w:r>
        <w:rPr>
          <w:rFonts w:ascii="Footlight MT Light" w:hAnsi="Footlight MT Light"/>
          <w:b/>
          <w:bCs/>
        </w:rPr>
        <w:tab/>
      </w:r>
      <w:r>
        <w:rPr>
          <w:rFonts w:ascii="Footlight MT Light" w:hAnsi="Footlight MT Light"/>
          <w:b/>
          <w:bCs/>
        </w:rPr>
        <w:tab/>
      </w:r>
    </w:p>
    <w:p w:rsidR="00E71A87" w:rsidRDefault="00E71A87" w:rsidP="00E71A87">
      <w:pPr>
        <w:pStyle w:val="NoSpacing"/>
        <w:rPr>
          <w:rFonts w:ascii="Footlight MT Light" w:hAnsi="Footlight MT Light"/>
          <w:b/>
          <w:bCs/>
        </w:rPr>
      </w:pPr>
      <w:r>
        <w:rPr>
          <w:rFonts w:ascii="Footlight MT Light" w:hAnsi="Footlight MT Light"/>
          <w:b/>
          <w:bCs/>
        </w:rPr>
        <w:t>Mention 3 points for Improvement:</w:t>
      </w:r>
    </w:p>
    <w:p w:rsidR="00E71A87" w:rsidRDefault="00E71A87" w:rsidP="009B2F85">
      <w:pPr>
        <w:pStyle w:val="NoSpacing"/>
        <w:numPr>
          <w:ilvl w:val="0"/>
          <w:numId w:val="64"/>
        </w:numPr>
        <w:rPr>
          <w:rFonts w:ascii="Footlight MT Light" w:hAnsi="Footlight MT Light"/>
          <w:b/>
          <w:bCs/>
        </w:rPr>
      </w:pPr>
      <w:r>
        <w:rPr>
          <w:rFonts w:ascii="Footlight MT Light" w:hAnsi="Footlight MT Light"/>
          <w:b/>
          <w:bCs/>
        </w:rPr>
        <w:t>_____________________________________________________________________</w:t>
      </w:r>
    </w:p>
    <w:p w:rsidR="00E71A87" w:rsidRDefault="00E71A87" w:rsidP="009B2F85">
      <w:pPr>
        <w:pStyle w:val="NoSpacing"/>
        <w:numPr>
          <w:ilvl w:val="0"/>
          <w:numId w:val="64"/>
        </w:numPr>
        <w:rPr>
          <w:rFonts w:ascii="Footlight MT Light" w:hAnsi="Footlight MT Light"/>
          <w:b/>
          <w:bCs/>
        </w:rPr>
      </w:pPr>
      <w:r>
        <w:rPr>
          <w:rFonts w:ascii="Footlight MT Light" w:hAnsi="Footlight MT Light"/>
          <w:b/>
          <w:bCs/>
        </w:rPr>
        <w:t>_____________________________________________________________________</w:t>
      </w:r>
    </w:p>
    <w:p w:rsidR="00E71A87" w:rsidRDefault="00E71A87" w:rsidP="009B2F85">
      <w:pPr>
        <w:pStyle w:val="NoSpacing"/>
        <w:numPr>
          <w:ilvl w:val="0"/>
          <w:numId w:val="64"/>
        </w:numPr>
        <w:rPr>
          <w:rFonts w:ascii="Footlight MT Light" w:hAnsi="Footlight MT Light"/>
          <w:b/>
          <w:bCs/>
        </w:rPr>
      </w:pPr>
      <w:r>
        <w:rPr>
          <w:rFonts w:ascii="Footlight MT Light" w:hAnsi="Footlight MT Light"/>
          <w:b/>
          <w:bCs/>
        </w:rPr>
        <w:t>_____________________________________________________________________</w:t>
      </w:r>
    </w:p>
    <w:p w:rsidR="00E71A87" w:rsidRDefault="00E71A87" w:rsidP="00E71A87">
      <w:pPr>
        <w:pStyle w:val="NoSpacing"/>
        <w:rPr>
          <w:rFonts w:ascii="Footlight MT Light" w:hAnsi="Footlight MT Light"/>
          <w:b/>
          <w:bCs/>
        </w:rPr>
      </w:pPr>
    </w:p>
    <w:p w:rsidR="00E71A87" w:rsidRPr="007041C5" w:rsidRDefault="00E71A87" w:rsidP="00E71A87">
      <w:pPr>
        <w:pStyle w:val="NoSpacing"/>
        <w:rPr>
          <w:rFonts w:ascii="Footlight MT Light" w:hAnsi="Footlight MT Light"/>
          <w:b/>
          <w:bCs/>
        </w:rPr>
      </w:pPr>
      <w:r>
        <w:rPr>
          <w:rFonts w:ascii="Footlight MT Light" w:hAnsi="Footlight MT Light"/>
          <w:b/>
          <w:bCs/>
        </w:rPr>
        <w:t>Your name: (optional)________________________________________________________</w:t>
      </w:r>
      <w:r>
        <w:rPr>
          <w:rFonts w:ascii="Footlight MT Light" w:hAnsi="Footlight MT Light"/>
          <w:b/>
          <w:bCs/>
        </w:rPr>
        <w:softHyphen/>
      </w:r>
      <w:r>
        <w:rPr>
          <w:rFonts w:ascii="Footlight MT Light" w:hAnsi="Footlight MT Light"/>
          <w:b/>
          <w:bCs/>
        </w:rPr>
        <w:softHyphen/>
      </w:r>
      <w:r>
        <w:rPr>
          <w:rFonts w:ascii="Footlight MT Light" w:hAnsi="Footlight MT Light"/>
          <w:b/>
          <w:bCs/>
        </w:rPr>
        <w:softHyphen/>
      </w:r>
    </w:p>
    <w:p w:rsidR="00E71A87" w:rsidRDefault="00E71A87" w:rsidP="00E71A87"/>
    <w:p w:rsidR="00E12082" w:rsidRDefault="00E12082" w:rsidP="00E12082">
      <w:pPr>
        <w:pStyle w:val="Header"/>
        <w:rPr>
          <w:rFonts w:ascii="Times New Roman" w:hAnsi="Times New Roman"/>
          <w:b/>
          <w:bCs/>
          <w:color w:val="548DD4"/>
        </w:rPr>
      </w:pPr>
    </w:p>
    <w:sectPr w:rsidR="00E12082" w:rsidSect="005145F2">
      <w:footerReference w:type="default" r:id="rId31"/>
      <w:pgSz w:w="11907" w:h="16839" w:code="9"/>
      <w:pgMar w:top="720" w:right="1107" w:bottom="1080" w:left="1440" w:header="720" w:footer="282"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05D" w:rsidRDefault="004A505D" w:rsidP="007777A5">
      <w:pPr>
        <w:spacing w:after="0" w:line="240" w:lineRule="auto"/>
      </w:pPr>
      <w:r>
        <w:separator/>
      </w:r>
    </w:p>
  </w:endnote>
  <w:endnote w:type="continuationSeparator" w:id="0">
    <w:p w:rsidR="004A505D" w:rsidRDefault="004A505D" w:rsidP="00777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font>
  <w:font w:name="Footlight MT Light">
    <w:panose1 w:val="0204060206030A0203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9989794"/>
      <w:docPartObj>
        <w:docPartGallery w:val="Page Numbers (Bottom of Page)"/>
        <w:docPartUnique/>
      </w:docPartObj>
    </w:sdtPr>
    <w:sdtEndPr>
      <w:rPr>
        <w:rFonts w:ascii="Footlight MT Light" w:hAnsi="Footlight MT Light"/>
        <w:color w:val="7F7F7F" w:themeColor="background1" w:themeShade="7F"/>
        <w:spacing w:val="60"/>
      </w:rPr>
    </w:sdtEndPr>
    <w:sdtContent>
      <w:p w:rsidR="00431CE8" w:rsidRPr="00C16116" w:rsidRDefault="00431CE8">
        <w:pPr>
          <w:pStyle w:val="Footer"/>
          <w:pBdr>
            <w:top w:val="single" w:sz="4" w:space="1" w:color="D9D9D9" w:themeColor="background1" w:themeShade="D9"/>
          </w:pBdr>
          <w:jc w:val="right"/>
          <w:rPr>
            <w:rFonts w:ascii="Footlight MT Light" w:hAnsi="Footlight MT Light"/>
          </w:rPr>
        </w:pPr>
        <w:r w:rsidRPr="00C16116">
          <w:rPr>
            <w:rFonts w:ascii="Footlight MT Light" w:hAnsi="Footlight MT Light"/>
          </w:rPr>
          <w:fldChar w:fldCharType="begin"/>
        </w:r>
        <w:r w:rsidRPr="00C16116">
          <w:rPr>
            <w:rFonts w:ascii="Footlight MT Light" w:hAnsi="Footlight MT Light"/>
          </w:rPr>
          <w:instrText xml:space="preserve"> PAGE   \* MERGEFORMAT </w:instrText>
        </w:r>
        <w:r w:rsidRPr="00C16116">
          <w:rPr>
            <w:rFonts w:ascii="Footlight MT Light" w:hAnsi="Footlight MT Light"/>
          </w:rPr>
          <w:fldChar w:fldCharType="separate"/>
        </w:r>
        <w:r w:rsidR="00EF2140">
          <w:rPr>
            <w:rFonts w:ascii="Footlight MT Light" w:hAnsi="Footlight MT Light"/>
            <w:noProof/>
          </w:rPr>
          <w:t>42</w:t>
        </w:r>
        <w:r w:rsidRPr="00C16116">
          <w:rPr>
            <w:rFonts w:ascii="Footlight MT Light" w:hAnsi="Footlight MT Light"/>
          </w:rPr>
          <w:fldChar w:fldCharType="end"/>
        </w:r>
        <w:r w:rsidRPr="00C16116">
          <w:rPr>
            <w:rFonts w:ascii="Footlight MT Light" w:hAnsi="Footlight MT Light"/>
          </w:rPr>
          <w:t xml:space="preserve">| </w:t>
        </w:r>
        <w:r w:rsidRPr="00C16116">
          <w:rPr>
            <w:rFonts w:ascii="Footlight MT Light" w:hAnsi="Footlight MT Light"/>
            <w:color w:val="7F7F7F" w:themeColor="background1" w:themeShade="7F"/>
            <w:spacing w:val="60"/>
          </w:rPr>
          <w:t>Page</w:t>
        </w:r>
      </w:p>
    </w:sdtContent>
  </w:sdt>
  <w:p w:rsidR="00431CE8" w:rsidRDefault="00431C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05D" w:rsidRDefault="004A505D" w:rsidP="007777A5">
      <w:pPr>
        <w:spacing w:after="0" w:line="240" w:lineRule="auto"/>
      </w:pPr>
      <w:r>
        <w:separator/>
      </w:r>
    </w:p>
  </w:footnote>
  <w:footnote w:type="continuationSeparator" w:id="0">
    <w:p w:rsidR="004A505D" w:rsidRDefault="004A505D" w:rsidP="007777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D0A05"/>
    <w:multiLevelType w:val="hybridMultilevel"/>
    <w:tmpl w:val="1F9E6B76"/>
    <w:lvl w:ilvl="0" w:tplc="6360BE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057591"/>
    <w:multiLevelType w:val="hybridMultilevel"/>
    <w:tmpl w:val="6B38C674"/>
    <w:lvl w:ilvl="0" w:tplc="CF4056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2E3536"/>
    <w:multiLevelType w:val="hybridMultilevel"/>
    <w:tmpl w:val="CCA8E802"/>
    <w:lvl w:ilvl="0" w:tplc="574A1C10">
      <w:start w:val="1"/>
      <w:numFmt w:val="lowerLetter"/>
      <w:lvlText w:val="%1."/>
      <w:lvlJc w:val="left"/>
      <w:pPr>
        <w:ind w:left="1155" w:hanging="435"/>
      </w:pPr>
      <w:rPr>
        <w:rFonts w:hint="default"/>
        <w:b/>
      </w:rPr>
    </w:lvl>
    <w:lvl w:ilvl="1" w:tplc="13F0242C">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140C7"/>
    <w:multiLevelType w:val="hybridMultilevel"/>
    <w:tmpl w:val="94BC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032059"/>
    <w:multiLevelType w:val="hybridMultilevel"/>
    <w:tmpl w:val="5E6E0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72A0500"/>
    <w:multiLevelType w:val="hybridMultilevel"/>
    <w:tmpl w:val="D18A5B9A"/>
    <w:lvl w:ilvl="0" w:tplc="FB2A1228">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nsid w:val="07667BFB"/>
    <w:multiLevelType w:val="hybridMultilevel"/>
    <w:tmpl w:val="D94E06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8750E94"/>
    <w:multiLevelType w:val="hybridMultilevel"/>
    <w:tmpl w:val="A6CEE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8E30ADB"/>
    <w:multiLevelType w:val="hybridMultilevel"/>
    <w:tmpl w:val="3C3C34C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9">
    <w:nsid w:val="094F47B5"/>
    <w:multiLevelType w:val="hybridMultilevel"/>
    <w:tmpl w:val="5A2CAA4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0">
    <w:nsid w:val="0C3B5BEF"/>
    <w:multiLevelType w:val="hybridMultilevel"/>
    <w:tmpl w:val="02B2A0FC"/>
    <w:lvl w:ilvl="0" w:tplc="AC20F484">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695C9E"/>
    <w:multiLevelType w:val="hybridMultilevel"/>
    <w:tmpl w:val="5BBEEFB4"/>
    <w:lvl w:ilvl="0" w:tplc="7946F6C4">
      <w:numFmt w:val="bullet"/>
      <w:lvlText w:val="-"/>
      <w:lvlJc w:val="left"/>
      <w:pPr>
        <w:ind w:left="720" w:hanging="360"/>
      </w:pPr>
      <w:rPr>
        <w:rFonts w:ascii="Calibri" w:eastAsia="Times New Roman"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F6E1BC6"/>
    <w:multiLevelType w:val="hybridMultilevel"/>
    <w:tmpl w:val="86841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276461"/>
    <w:multiLevelType w:val="hybridMultilevel"/>
    <w:tmpl w:val="8C9CAECC"/>
    <w:lvl w:ilvl="0" w:tplc="04090001">
      <w:start w:val="1"/>
      <w:numFmt w:val="bullet"/>
      <w:lvlText w:val=""/>
      <w:lvlJc w:val="left"/>
      <w:pPr>
        <w:tabs>
          <w:tab w:val="num" w:pos="840"/>
        </w:tabs>
        <w:ind w:left="840" w:hanging="360"/>
      </w:pPr>
      <w:rPr>
        <w:rFonts w:ascii="Symbol" w:hAnsi="Symbol" w:hint="default"/>
      </w:rPr>
    </w:lvl>
    <w:lvl w:ilvl="1" w:tplc="04090003">
      <w:start w:val="1"/>
      <w:numFmt w:val="bullet"/>
      <w:lvlText w:val="o"/>
      <w:lvlJc w:val="left"/>
      <w:pPr>
        <w:tabs>
          <w:tab w:val="num" w:pos="1560"/>
        </w:tabs>
        <w:ind w:left="1560" w:hanging="360"/>
      </w:pPr>
      <w:rPr>
        <w:rFonts w:ascii="Courier New" w:hAnsi="Courier New" w:cs="Courier New" w:hint="default"/>
      </w:rPr>
    </w:lvl>
    <w:lvl w:ilvl="2" w:tplc="04090005">
      <w:start w:val="1"/>
      <w:numFmt w:val="bullet"/>
      <w:lvlText w:val=""/>
      <w:lvlJc w:val="left"/>
      <w:pPr>
        <w:tabs>
          <w:tab w:val="num" w:pos="2280"/>
        </w:tabs>
        <w:ind w:left="2280" w:hanging="360"/>
      </w:pPr>
      <w:rPr>
        <w:rFonts w:ascii="Wingdings" w:hAnsi="Wingdings" w:hint="default"/>
      </w:rPr>
    </w:lvl>
    <w:lvl w:ilvl="3" w:tplc="04090001">
      <w:start w:val="1"/>
      <w:numFmt w:val="bullet"/>
      <w:lvlText w:val=""/>
      <w:lvlJc w:val="left"/>
      <w:pPr>
        <w:tabs>
          <w:tab w:val="num" w:pos="3000"/>
        </w:tabs>
        <w:ind w:left="3000" w:hanging="360"/>
      </w:pPr>
      <w:rPr>
        <w:rFonts w:ascii="Symbol" w:hAnsi="Symbol" w:hint="default"/>
      </w:rPr>
    </w:lvl>
    <w:lvl w:ilvl="4" w:tplc="04090003">
      <w:start w:val="1"/>
      <w:numFmt w:val="bullet"/>
      <w:lvlText w:val="o"/>
      <w:lvlJc w:val="left"/>
      <w:pPr>
        <w:tabs>
          <w:tab w:val="num" w:pos="3720"/>
        </w:tabs>
        <w:ind w:left="3720" w:hanging="360"/>
      </w:pPr>
      <w:rPr>
        <w:rFonts w:ascii="Courier New" w:hAnsi="Courier New" w:cs="Courier New" w:hint="default"/>
      </w:rPr>
    </w:lvl>
    <w:lvl w:ilvl="5" w:tplc="04090005">
      <w:start w:val="1"/>
      <w:numFmt w:val="bullet"/>
      <w:lvlText w:val=""/>
      <w:lvlJc w:val="left"/>
      <w:pPr>
        <w:tabs>
          <w:tab w:val="num" w:pos="4440"/>
        </w:tabs>
        <w:ind w:left="4440" w:hanging="360"/>
      </w:pPr>
      <w:rPr>
        <w:rFonts w:ascii="Wingdings" w:hAnsi="Wingdings" w:hint="default"/>
      </w:rPr>
    </w:lvl>
    <w:lvl w:ilvl="6" w:tplc="04090001">
      <w:start w:val="1"/>
      <w:numFmt w:val="bullet"/>
      <w:lvlText w:val=""/>
      <w:lvlJc w:val="left"/>
      <w:pPr>
        <w:tabs>
          <w:tab w:val="num" w:pos="5160"/>
        </w:tabs>
        <w:ind w:left="5160" w:hanging="360"/>
      </w:pPr>
      <w:rPr>
        <w:rFonts w:ascii="Symbol" w:hAnsi="Symbol" w:hint="default"/>
      </w:rPr>
    </w:lvl>
    <w:lvl w:ilvl="7" w:tplc="04090003">
      <w:start w:val="1"/>
      <w:numFmt w:val="bullet"/>
      <w:lvlText w:val="o"/>
      <w:lvlJc w:val="left"/>
      <w:pPr>
        <w:tabs>
          <w:tab w:val="num" w:pos="5880"/>
        </w:tabs>
        <w:ind w:left="5880" w:hanging="360"/>
      </w:pPr>
      <w:rPr>
        <w:rFonts w:ascii="Courier New" w:hAnsi="Courier New" w:cs="Courier New" w:hint="default"/>
      </w:rPr>
    </w:lvl>
    <w:lvl w:ilvl="8" w:tplc="04090005">
      <w:start w:val="1"/>
      <w:numFmt w:val="bullet"/>
      <w:lvlText w:val=""/>
      <w:lvlJc w:val="left"/>
      <w:pPr>
        <w:tabs>
          <w:tab w:val="num" w:pos="6600"/>
        </w:tabs>
        <w:ind w:left="6600" w:hanging="360"/>
      </w:pPr>
      <w:rPr>
        <w:rFonts w:ascii="Wingdings" w:hAnsi="Wingdings" w:hint="default"/>
      </w:rPr>
    </w:lvl>
  </w:abstractNum>
  <w:abstractNum w:abstractNumId="14">
    <w:nsid w:val="10EC5335"/>
    <w:multiLevelType w:val="hybridMultilevel"/>
    <w:tmpl w:val="0BF04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9026D6"/>
    <w:multiLevelType w:val="hybridMultilevel"/>
    <w:tmpl w:val="2ED891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5FE5E59"/>
    <w:multiLevelType w:val="hybridMultilevel"/>
    <w:tmpl w:val="8FBEEA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80C4614"/>
    <w:multiLevelType w:val="hybridMultilevel"/>
    <w:tmpl w:val="E7647E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8C14F05"/>
    <w:multiLevelType w:val="hybridMultilevel"/>
    <w:tmpl w:val="C7186F14"/>
    <w:lvl w:ilvl="0" w:tplc="F2043F5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8D1380D"/>
    <w:multiLevelType w:val="hybridMultilevel"/>
    <w:tmpl w:val="099E5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C650F4B"/>
    <w:multiLevelType w:val="hybridMultilevel"/>
    <w:tmpl w:val="E8464ABC"/>
    <w:lvl w:ilvl="0" w:tplc="DAC20696">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CB45FA2"/>
    <w:multiLevelType w:val="hybridMultilevel"/>
    <w:tmpl w:val="5D12FBF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F1223D5"/>
    <w:multiLevelType w:val="hybridMultilevel"/>
    <w:tmpl w:val="A628D0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36214AF"/>
    <w:multiLevelType w:val="hybridMultilevel"/>
    <w:tmpl w:val="6EF8B9F0"/>
    <w:lvl w:ilvl="0" w:tplc="DAC20696">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5154692"/>
    <w:multiLevelType w:val="hybridMultilevel"/>
    <w:tmpl w:val="2480C9C4"/>
    <w:lvl w:ilvl="0" w:tplc="DAC2069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62E7305"/>
    <w:multiLevelType w:val="hybridMultilevel"/>
    <w:tmpl w:val="7AFCA094"/>
    <w:lvl w:ilvl="0" w:tplc="4392AB70">
      <w:start w:val="1"/>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76F09A3"/>
    <w:multiLevelType w:val="hybridMultilevel"/>
    <w:tmpl w:val="E05A9E3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77D1CA3"/>
    <w:multiLevelType w:val="hybridMultilevel"/>
    <w:tmpl w:val="D43A527C"/>
    <w:lvl w:ilvl="0" w:tplc="AB845E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83D65D8"/>
    <w:multiLevelType w:val="hybridMultilevel"/>
    <w:tmpl w:val="DD4439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9E5660F"/>
    <w:multiLevelType w:val="hybridMultilevel"/>
    <w:tmpl w:val="FF92303C"/>
    <w:lvl w:ilvl="0" w:tplc="AF7C93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BB209BF"/>
    <w:multiLevelType w:val="hybridMultilevel"/>
    <w:tmpl w:val="1FA2C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BCA17B2"/>
    <w:multiLevelType w:val="hybridMultilevel"/>
    <w:tmpl w:val="C600702E"/>
    <w:lvl w:ilvl="0" w:tplc="425E76E2">
      <w:start w:val="1"/>
      <w:numFmt w:val="decimal"/>
      <w:lvlText w:val="%1."/>
      <w:lvlJc w:val="left"/>
      <w:pPr>
        <w:tabs>
          <w:tab w:val="num" w:pos="720"/>
        </w:tabs>
        <w:ind w:left="720" w:hanging="360"/>
      </w:pPr>
      <w:rPr>
        <w:rFonts w:hint="default"/>
      </w:rPr>
    </w:lvl>
    <w:lvl w:ilvl="1" w:tplc="92E84EC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2CC00DFE"/>
    <w:multiLevelType w:val="hybridMultilevel"/>
    <w:tmpl w:val="35E85E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DFC4986"/>
    <w:multiLevelType w:val="hybridMultilevel"/>
    <w:tmpl w:val="B1EAE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72264A1"/>
    <w:multiLevelType w:val="hybridMultilevel"/>
    <w:tmpl w:val="72FCAD2A"/>
    <w:lvl w:ilvl="0" w:tplc="DAC20696">
      <w:start w:val="1"/>
      <w:numFmt w:val="bullet"/>
      <w:lvlText w:val=""/>
      <w:lvlJc w:val="left"/>
      <w:pPr>
        <w:ind w:left="1440" w:hanging="360"/>
      </w:pPr>
      <w:rPr>
        <w:rFonts w:ascii="Wingdings 2" w:hAnsi="Wingdings 2"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377D77F5"/>
    <w:multiLevelType w:val="hybridMultilevel"/>
    <w:tmpl w:val="8E9C98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39356218"/>
    <w:multiLevelType w:val="hybridMultilevel"/>
    <w:tmpl w:val="F3244C9E"/>
    <w:lvl w:ilvl="0" w:tplc="04090009">
      <w:start w:val="1"/>
      <w:numFmt w:val="bullet"/>
      <w:lvlText w:val=""/>
      <w:lvlJc w:val="left"/>
      <w:pPr>
        <w:ind w:left="729" w:hanging="360"/>
      </w:pPr>
      <w:rPr>
        <w:rFonts w:ascii="Wingdings" w:hAnsi="Wingdings" w:hint="default"/>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7">
    <w:nsid w:val="39B050BD"/>
    <w:multiLevelType w:val="hybridMultilevel"/>
    <w:tmpl w:val="38767F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A725799"/>
    <w:multiLevelType w:val="hybridMultilevel"/>
    <w:tmpl w:val="7BF6FF4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B3360A6"/>
    <w:multiLevelType w:val="hybridMultilevel"/>
    <w:tmpl w:val="D632C3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DD1307D"/>
    <w:multiLevelType w:val="hybridMultilevel"/>
    <w:tmpl w:val="DF1CB2E6"/>
    <w:lvl w:ilvl="0" w:tplc="04090009">
      <w:start w:val="1"/>
      <w:numFmt w:val="bullet"/>
      <w:lvlText w:val=""/>
      <w:lvlJc w:val="left"/>
      <w:pPr>
        <w:ind w:left="653" w:hanging="360"/>
      </w:pPr>
      <w:rPr>
        <w:rFonts w:ascii="Wingdings" w:hAnsi="Wingdings" w:hint="default"/>
      </w:rPr>
    </w:lvl>
    <w:lvl w:ilvl="1" w:tplc="04090003" w:tentative="1">
      <w:start w:val="1"/>
      <w:numFmt w:val="bullet"/>
      <w:lvlText w:val="o"/>
      <w:lvlJc w:val="left"/>
      <w:pPr>
        <w:ind w:left="1373" w:hanging="360"/>
      </w:pPr>
      <w:rPr>
        <w:rFonts w:ascii="Courier New" w:hAnsi="Courier New" w:cs="Courier New" w:hint="default"/>
      </w:rPr>
    </w:lvl>
    <w:lvl w:ilvl="2" w:tplc="04090005" w:tentative="1">
      <w:start w:val="1"/>
      <w:numFmt w:val="bullet"/>
      <w:lvlText w:val=""/>
      <w:lvlJc w:val="left"/>
      <w:pPr>
        <w:ind w:left="2093" w:hanging="360"/>
      </w:pPr>
      <w:rPr>
        <w:rFonts w:ascii="Wingdings" w:hAnsi="Wingdings" w:hint="default"/>
      </w:rPr>
    </w:lvl>
    <w:lvl w:ilvl="3" w:tplc="04090001" w:tentative="1">
      <w:start w:val="1"/>
      <w:numFmt w:val="bullet"/>
      <w:lvlText w:val=""/>
      <w:lvlJc w:val="left"/>
      <w:pPr>
        <w:ind w:left="2813" w:hanging="360"/>
      </w:pPr>
      <w:rPr>
        <w:rFonts w:ascii="Symbol" w:hAnsi="Symbol" w:hint="default"/>
      </w:rPr>
    </w:lvl>
    <w:lvl w:ilvl="4" w:tplc="04090003" w:tentative="1">
      <w:start w:val="1"/>
      <w:numFmt w:val="bullet"/>
      <w:lvlText w:val="o"/>
      <w:lvlJc w:val="left"/>
      <w:pPr>
        <w:ind w:left="3533" w:hanging="360"/>
      </w:pPr>
      <w:rPr>
        <w:rFonts w:ascii="Courier New" w:hAnsi="Courier New" w:cs="Courier New" w:hint="default"/>
      </w:rPr>
    </w:lvl>
    <w:lvl w:ilvl="5" w:tplc="04090005" w:tentative="1">
      <w:start w:val="1"/>
      <w:numFmt w:val="bullet"/>
      <w:lvlText w:val=""/>
      <w:lvlJc w:val="left"/>
      <w:pPr>
        <w:ind w:left="4253" w:hanging="360"/>
      </w:pPr>
      <w:rPr>
        <w:rFonts w:ascii="Wingdings" w:hAnsi="Wingdings" w:hint="default"/>
      </w:rPr>
    </w:lvl>
    <w:lvl w:ilvl="6" w:tplc="04090001" w:tentative="1">
      <w:start w:val="1"/>
      <w:numFmt w:val="bullet"/>
      <w:lvlText w:val=""/>
      <w:lvlJc w:val="left"/>
      <w:pPr>
        <w:ind w:left="4973" w:hanging="360"/>
      </w:pPr>
      <w:rPr>
        <w:rFonts w:ascii="Symbol" w:hAnsi="Symbol" w:hint="default"/>
      </w:rPr>
    </w:lvl>
    <w:lvl w:ilvl="7" w:tplc="04090003" w:tentative="1">
      <w:start w:val="1"/>
      <w:numFmt w:val="bullet"/>
      <w:lvlText w:val="o"/>
      <w:lvlJc w:val="left"/>
      <w:pPr>
        <w:ind w:left="5693" w:hanging="360"/>
      </w:pPr>
      <w:rPr>
        <w:rFonts w:ascii="Courier New" w:hAnsi="Courier New" w:cs="Courier New" w:hint="default"/>
      </w:rPr>
    </w:lvl>
    <w:lvl w:ilvl="8" w:tplc="04090005" w:tentative="1">
      <w:start w:val="1"/>
      <w:numFmt w:val="bullet"/>
      <w:lvlText w:val=""/>
      <w:lvlJc w:val="left"/>
      <w:pPr>
        <w:ind w:left="6413" w:hanging="360"/>
      </w:pPr>
      <w:rPr>
        <w:rFonts w:ascii="Wingdings" w:hAnsi="Wingdings" w:hint="default"/>
      </w:rPr>
    </w:lvl>
  </w:abstractNum>
  <w:abstractNum w:abstractNumId="41">
    <w:nsid w:val="3EDA5F9F"/>
    <w:multiLevelType w:val="hybridMultilevel"/>
    <w:tmpl w:val="12B866C0"/>
    <w:lvl w:ilvl="0" w:tplc="5A108E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0C87AB3"/>
    <w:multiLevelType w:val="hybridMultilevel"/>
    <w:tmpl w:val="E586F2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2D64D87"/>
    <w:multiLevelType w:val="hybridMultilevel"/>
    <w:tmpl w:val="EC2E67B4"/>
    <w:lvl w:ilvl="0" w:tplc="0360E542">
      <w:start w:val="1"/>
      <w:numFmt w:val="bullet"/>
      <w:lvlText w:val=""/>
      <w:lvlJc w:val="left"/>
      <w:pPr>
        <w:tabs>
          <w:tab w:val="num" w:pos="720"/>
        </w:tabs>
        <w:ind w:left="720" w:hanging="360"/>
      </w:pPr>
      <w:rPr>
        <w:rFonts w:ascii="Wingdings 2" w:hAnsi="Wingdings 2" w:hint="default"/>
      </w:rPr>
    </w:lvl>
    <w:lvl w:ilvl="1" w:tplc="A560E39C" w:tentative="1">
      <w:start w:val="1"/>
      <w:numFmt w:val="bullet"/>
      <w:lvlText w:val=""/>
      <w:lvlJc w:val="left"/>
      <w:pPr>
        <w:tabs>
          <w:tab w:val="num" w:pos="1440"/>
        </w:tabs>
        <w:ind w:left="1440" w:hanging="360"/>
      </w:pPr>
      <w:rPr>
        <w:rFonts w:ascii="Wingdings 2" w:hAnsi="Wingdings 2" w:hint="default"/>
      </w:rPr>
    </w:lvl>
    <w:lvl w:ilvl="2" w:tplc="8B0237A2" w:tentative="1">
      <w:start w:val="1"/>
      <w:numFmt w:val="bullet"/>
      <w:lvlText w:val=""/>
      <w:lvlJc w:val="left"/>
      <w:pPr>
        <w:tabs>
          <w:tab w:val="num" w:pos="2160"/>
        </w:tabs>
        <w:ind w:left="2160" w:hanging="360"/>
      </w:pPr>
      <w:rPr>
        <w:rFonts w:ascii="Wingdings 2" w:hAnsi="Wingdings 2" w:hint="default"/>
      </w:rPr>
    </w:lvl>
    <w:lvl w:ilvl="3" w:tplc="A3E033CC" w:tentative="1">
      <w:start w:val="1"/>
      <w:numFmt w:val="bullet"/>
      <w:lvlText w:val=""/>
      <w:lvlJc w:val="left"/>
      <w:pPr>
        <w:tabs>
          <w:tab w:val="num" w:pos="2880"/>
        </w:tabs>
        <w:ind w:left="2880" w:hanging="360"/>
      </w:pPr>
      <w:rPr>
        <w:rFonts w:ascii="Wingdings 2" w:hAnsi="Wingdings 2" w:hint="default"/>
      </w:rPr>
    </w:lvl>
    <w:lvl w:ilvl="4" w:tplc="75023170" w:tentative="1">
      <w:start w:val="1"/>
      <w:numFmt w:val="bullet"/>
      <w:lvlText w:val=""/>
      <w:lvlJc w:val="left"/>
      <w:pPr>
        <w:tabs>
          <w:tab w:val="num" w:pos="3600"/>
        </w:tabs>
        <w:ind w:left="3600" w:hanging="360"/>
      </w:pPr>
      <w:rPr>
        <w:rFonts w:ascii="Wingdings 2" w:hAnsi="Wingdings 2" w:hint="default"/>
      </w:rPr>
    </w:lvl>
    <w:lvl w:ilvl="5" w:tplc="F98ADD68" w:tentative="1">
      <w:start w:val="1"/>
      <w:numFmt w:val="bullet"/>
      <w:lvlText w:val=""/>
      <w:lvlJc w:val="left"/>
      <w:pPr>
        <w:tabs>
          <w:tab w:val="num" w:pos="4320"/>
        </w:tabs>
        <w:ind w:left="4320" w:hanging="360"/>
      </w:pPr>
      <w:rPr>
        <w:rFonts w:ascii="Wingdings 2" w:hAnsi="Wingdings 2" w:hint="default"/>
      </w:rPr>
    </w:lvl>
    <w:lvl w:ilvl="6" w:tplc="7B5E54EC" w:tentative="1">
      <w:start w:val="1"/>
      <w:numFmt w:val="bullet"/>
      <w:lvlText w:val=""/>
      <w:lvlJc w:val="left"/>
      <w:pPr>
        <w:tabs>
          <w:tab w:val="num" w:pos="5040"/>
        </w:tabs>
        <w:ind w:left="5040" w:hanging="360"/>
      </w:pPr>
      <w:rPr>
        <w:rFonts w:ascii="Wingdings 2" w:hAnsi="Wingdings 2" w:hint="default"/>
      </w:rPr>
    </w:lvl>
    <w:lvl w:ilvl="7" w:tplc="508EBCAE" w:tentative="1">
      <w:start w:val="1"/>
      <w:numFmt w:val="bullet"/>
      <w:lvlText w:val=""/>
      <w:lvlJc w:val="left"/>
      <w:pPr>
        <w:tabs>
          <w:tab w:val="num" w:pos="5760"/>
        </w:tabs>
        <w:ind w:left="5760" w:hanging="360"/>
      </w:pPr>
      <w:rPr>
        <w:rFonts w:ascii="Wingdings 2" w:hAnsi="Wingdings 2" w:hint="default"/>
      </w:rPr>
    </w:lvl>
    <w:lvl w:ilvl="8" w:tplc="1816782A" w:tentative="1">
      <w:start w:val="1"/>
      <w:numFmt w:val="bullet"/>
      <w:lvlText w:val=""/>
      <w:lvlJc w:val="left"/>
      <w:pPr>
        <w:tabs>
          <w:tab w:val="num" w:pos="6480"/>
        </w:tabs>
        <w:ind w:left="6480" w:hanging="360"/>
      </w:pPr>
      <w:rPr>
        <w:rFonts w:ascii="Wingdings 2" w:hAnsi="Wingdings 2" w:hint="default"/>
      </w:rPr>
    </w:lvl>
  </w:abstractNum>
  <w:abstractNum w:abstractNumId="44">
    <w:nsid w:val="42F572AC"/>
    <w:multiLevelType w:val="hybridMultilevel"/>
    <w:tmpl w:val="20CE07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46BA7E88"/>
    <w:multiLevelType w:val="hybridMultilevel"/>
    <w:tmpl w:val="1458E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7D625FB"/>
    <w:multiLevelType w:val="hybridMultilevel"/>
    <w:tmpl w:val="88DCF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94F15AD"/>
    <w:multiLevelType w:val="hybridMultilevel"/>
    <w:tmpl w:val="5360E606"/>
    <w:lvl w:ilvl="0" w:tplc="083C578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AE20ADA"/>
    <w:multiLevelType w:val="hybridMultilevel"/>
    <w:tmpl w:val="CD40B234"/>
    <w:lvl w:ilvl="0" w:tplc="04090001">
      <w:start w:val="1"/>
      <w:numFmt w:val="bullet"/>
      <w:lvlText w:val=""/>
      <w:lvlJc w:val="left"/>
      <w:pPr>
        <w:ind w:left="1907" w:hanging="360"/>
      </w:pPr>
      <w:rPr>
        <w:rFonts w:ascii="Symbol" w:hAnsi="Symbol" w:hint="default"/>
      </w:rPr>
    </w:lvl>
    <w:lvl w:ilvl="1" w:tplc="04090003">
      <w:start w:val="1"/>
      <w:numFmt w:val="bullet"/>
      <w:lvlText w:val="o"/>
      <w:lvlJc w:val="left"/>
      <w:pPr>
        <w:ind w:left="2627" w:hanging="360"/>
      </w:pPr>
      <w:rPr>
        <w:rFonts w:ascii="Courier New" w:hAnsi="Courier New" w:cs="Courier New" w:hint="default"/>
      </w:rPr>
    </w:lvl>
    <w:lvl w:ilvl="2" w:tplc="04090005">
      <w:start w:val="1"/>
      <w:numFmt w:val="bullet"/>
      <w:lvlText w:val=""/>
      <w:lvlJc w:val="left"/>
      <w:pPr>
        <w:ind w:left="3347" w:hanging="360"/>
      </w:pPr>
      <w:rPr>
        <w:rFonts w:ascii="Wingdings" w:hAnsi="Wingdings" w:hint="default"/>
      </w:rPr>
    </w:lvl>
    <w:lvl w:ilvl="3" w:tplc="04090001">
      <w:start w:val="1"/>
      <w:numFmt w:val="bullet"/>
      <w:lvlText w:val=""/>
      <w:lvlJc w:val="left"/>
      <w:pPr>
        <w:ind w:left="4067" w:hanging="360"/>
      </w:pPr>
      <w:rPr>
        <w:rFonts w:ascii="Symbol" w:hAnsi="Symbol" w:hint="default"/>
      </w:rPr>
    </w:lvl>
    <w:lvl w:ilvl="4" w:tplc="04090003">
      <w:start w:val="1"/>
      <w:numFmt w:val="bullet"/>
      <w:lvlText w:val="o"/>
      <w:lvlJc w:val="left"/>
      <w:pPr>
        <w:ind w:left="4787" w:hanging="360"/>
      </w:pPr>
      <w:rPr>
        <w:rFonts w:ascii="Courier New" w:hAnsi="Courier New" w:cs="Courier New" w:hint="default"/>
      </w:rPr>
    </w:lvl>
    <w:lvl w:ilvl="5" w:tplc="04090005">
      <w:start w:val="1"/>
      <w:numFmt w:val="bullet"/>
      <w:lvlText w:val=""/>
      <w:lvlJc w:val="left"/>
      <w:pPr>
        <w:ind w:left="5507" w:hanging="360"/>
      </w:pPr>
      <w:rPr>
        <w:rFonts w:ascii="Wingdings" w:hAnsi="Wingdings" w:hint="default"/>
      </w:rPr>
    </w:lvl>
    <w:lvl w:ilvl="6" w:tplc="04090001">
      <w:start w:val="1"/>
      <w:numFmt w:val="bullet"/>
      <w:lvlText w:val=""/>
      <w:lvlJc w:val="left"/>
      <w:pPr>
        <w:ind w:left="6227" w:hanging="360"/>
      </w:pPr>
      <w:rPr>
        <w:rFonts w:ascii="Symbol" w:hAnsi="Symbol" w:hint="default"/>
      </w:rPr>
    </w:lvl>
    <w:lvl w:ilvl="7" w:tplc="04090003">
      <w:start w:val="1"/>
      <w:numFmt w:val="bullet"/>
      <w:lvlText w:val="o"/>
      <w:lvlJc w:val="left"/>
      <w:pPr>
        <w:ind w:left="6947" w:hanging="360"/>
      </w:pPr>
      <w:rPr>
        <w:rFonts w:ascii="Courier New" w:hAnsi="Courier New" w:cs="Courier New" w:hint="default"/>
      </w:rPr>
    </w:lvl>
    <w:lvl w:ilvl="8" w:tplc="04090005">
      <w:start w:val="1"/>
      <w:numFmt w:val="bullet"/>
      <w:lvlText w:val=""/>
      <w:lvlJc w:val="left"/>
      <w:pPr>
        <w:ind w:left="7667" w:hanging="360"/>
      </w:pPr>
      <w:rPr>
        <w:rFonts w:ascii="Wingdings" w:hAnsi="Wingdings" w:hint="default"/>
      </w:rPr>
    </w:lvl>
  </w:abstractNum>
  <w:abstractNum w:abstractNumId="49">
    <w:nsid w:val="4B513497"/>
    <w:multiLevelType w:val="hybridMultilevel"/>
    <w:tmpl w:val="9B266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B681AC6"/>
    <w:multiLevelType w:val="hybridMultilevel"/>
    <w:tmpl w:val="0B284F68"/>
    <w:lvl w:ilvl="0" w:tplc="2692179C">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13B03BA"/>
    <w:multiLevelType w:val="hybridMultilevel"/>
    <w:tmpl w:val="29062D42"/>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52">
    <w:nsid w:val="51E055B8"/>
    <w:multiLevelType w:val="hybridMultilevel"/>
    <w:tmpl w:val="3F9242F4"/>
    <w:lvl w:ilvl="0" w:tplc="04090001">
      <w:start w:val="1"/>
      <w:numFmt w:val="bullet"/>
      <w:lvlText w:val=""/>
      <w:lvlJc w:val="left"/>
      <w:pPr>
        <w:tabs>
          <w:tab w:val="num" w:pos="840"/>
        </w:tabs>
        <w:ind w:left="840" w:hanging="360"/>
      </w:pPr>
      <w:rPr>
        <w:rFonts w:ascii="Symbol" w:hAnsi="Symbol" w:hint="default"/>
      </w:rPr>
    </w:lvl>
    <w:lvl w:ilvl="1" w:tplc="04090001">
      <w:start w:val="1"/>
      <w:numFmt w:val="bullet"/>
      <w:lvlText w:val=""/>
      <w:lvlJc w:val="left"/>
      <w:pPr>
        <w:tabs>
          <w:tab w:val="num" w:pos="1560"/>
        </w:tabs>
        <w:ind w:left="1560" w:hanging="360"/>
      </w:pPr>
      <w:rPr>
        <w:rFonts w:ascii="Symbol" w:hAnsi="Symbol" w:hint="default"/>
      </w:rPr>
    </w:lvl>
    <w:lvl w:ilvl="2" w:tplc="04090005">
      <w:start w:val="1"/>
      <w:numFmt w:val="bullet"/>
      <w:lvlText w:val=""/>
      <w:lvlJc w:val="left"/>
      <w:pPr>
        <w:tabs>
          <w:tab w:val="num" w:pos="2280"/>
        </w:tabs>
        <w:ind w:left="2280" w:hanging="360"/>
      </w:pPr>
      <w:rPr>
        <w:rFonts w:ascii="Wingdings" w:hAnsi="Wingdings" w:hint="default"/>
      </w:rPr>
    </w:lvl>
    <w:lvl w:ilvl="3" w:tplc="04090001">
      <w:start w:val="1"/>
      <w:numFmt w:val="bullet"/>
      <w:lvlText w:val=""/>
      <w:lvlJc w:val="left"/>
      <w:pPr>
        <w:tabs>
          <w:tab w:val="num" w:pos="3000"/>
        </w:tabs>
        <w:ind w:left="3000" w:hanging="360"/>
      </w:pPr>
      <w:rPr>
        <w:rFonts w:ascii="Symbol" w:hAnsi="Symbol" w:hint="default"/>
      </w:rPr>
    </w:lvl>
    <w:lvl w:ilvl="4" w:tplc="04090003">
      <w:start w:val="1"/>
      <w:numFmt w:val="bullet"/>
      <w:lvlText w:val="o"/>
      <w:lvlJc w:val="left"/>
      <w:pPr>
        <w:tabs>
          <w:tab w:val="num" w:pos="3720"/>
        </w:tabs>
        <w:ind w:left="3720" w:hanging="360"/>
      </w:pPr>
      <w:rPr>
        <w:rFonts w:ascii="Courier New" w:hAnsi="Courier New" w:cs="Courier New" w:hint="default"/>
      </w:rPr>
    </w:lvl>
    <w:lvl w:ilvl="5" w:tplc="04090005">
      <w:start w:val="1"/>
      <w:numFmt w:val="bullet"/>
      <w:lvlText w:val=""/>
      <w:lvlJc w:val="left"/>
      <w:pPr>
        <w:tabs>
          <w:tab w:val="num" w:pos="4440"/>
        </w:tabs>
        <w:ind w:left="4440" w:hanging="360"/>
      </w:pPr>
      <w:rPr>
        <w:rFonts w:ascii="Wingdings" w:hAnsi="Wingdings" w:hint="default"/>
      </w:rPr>
    </w:lvl>
    <w:lvl w:ilvl="6" w:tplc="04090001">
      <w:start w:val="1"/>
      <w:numFmt w:val="bullet"/>
      <w:lvlText w:val=""/>
      <w:lvlJc w:val="left"/>
      <w:pPr>
        <w:tabs>
          <w:tab w:val="num" w:pos="5160"/>
        </w:tabs>
        <w:ind w:left="5160" w:hanging="360"/>
      </w:pPr>
      <w:rPr>
        <w:rFonts w:ascii="Symbol" w:hAnsi="Symbol" w:hint="default"/>
      </w:rPr>
    </w:lvl>
    <w:lvl w:ilvl="7" w:tplc="04090003">
      <w:start w:val="1"/>
      <w:numFmt w:val="bullet"/>
      <w:lvlText w:val="o"/>
      <w:lvlJc w:val="left"/>
      <w:pPr>
        <w:tabs>
          <w:tab w:val="num" w:pos="5880"/>
        </w:tabs>
        <w:ind w:left="5880" w:hanging="360"/>
      </w:pPr>
      <w:rPr>
        <w:rFonts w:ascii="Courier New" w:hAnsi="Courier New" w:cs="Courier New" w:hint="default"/>
      </w:rPr>
    </w:lvl>
    <w:lvl w:ilvl="8" w:tplc="04090005">
      <w:start w:val="1"/>
      <w:numFmt w:val="bullet"/>
      <w:lvlText w:val=""/>
      <w:lvlJc w:val="left"/>
      <w:pPr>
        <w:tabs>
          <w:tab w:val="num" w:pos="6600"/>
        </w:tabs>
        <w:ind w:left="6600" w:hanging="360"/>
      </w:pPr>
      <w:rPr>
        <w:rFonts w:ascii="Wingdings" w:hAnsi="Wingdings" w:hint="default"/>
      </w:rPr>
    </w:lvl>
  </w:abstractNum>
  <w:abstractNum w:abstractNumId="53">
    <w:nsid w:val="53676F0B"/>
    <w:multiLevelType w:val="hybridMultilevel"/>
    <w:tmpl w:val="A8CC11AE"/>
    <w:lvl w:ilvl="0" w:tplc="AD74C062">
      <w:start w:val="1"/>
      <w:numFmt w:val="bullet"/>
      <w:lvlText w:val=""/>
      <w:lvlJc w:val="left"/>
      <w:pPr>
        <w:tabs>
          <w:tab w:val="num" w:pos="720"/>
        </w:tabs>
        <w:ind w:left="720" w:hanging="360"/>
      </w:pPr>
      <w:rPr>
        <w:rFonts w:ascii="Wingdings 2" w:hAnsi="Wingdings 2" w:hint="default"/>
      </w:rPr>
    </w:lvl>
    <w:lvl w:ilvl="1" w:tplc="E968BE26" w:tentative="1">
      <w:start w:val="1"/>
      <w:numFmt w:val="bullet"/>
      <w:lvlText w:val=""/>
      <w:lvlJc w:val="left"/>
      <w:pPr>
        <w:tabs>
          <w:tab w:val="num" w:pos="1440"/>
        </w:tabs>
        <w:ind w:left="1440" w:hanging="360"/>
      </w:pPr>
      <w:rPr>
        <w:rFonts w:ascii="Wingdings 2" w:hAnsi="Wingdings 2" w:hint="default"/>
      </w:rPr>
    </w:lvl>
    <w:lvl w:ilvl="2" w:tplc="4FAA7B6E" w:tentative="1">
      <w:start w:val="1"/>
      <w:numFmt w:val="bullet"/>
      <w:lvlText w:val=""/>
      <w:lvlJc w:val="left"/>
      <w:pPr>
        <w:tabs>
          <w:tab w:val="num" w:pos="2160"/>
        </w:tabs>
        <w:ind w:left="2160" w:hanging="360"/>
      </w:pPr>
      <w:rPr>
        <w:rFonts w:ascii="Wingdings 2" w:hAnsi="Wingdings 2" w:hint="default"/>
      </w:rPr>
    </w:lvl>
    <w:lvl w:ilvl="3" w:tplc="BBA2DAD0" w:tentative="1">
      <w:start w:val="1"/>
      <w:numFmt w:val="bullet"/>
      <w:lvlText w:val=""/>
      <w:lvlJc w:val="left"/>
      <w:pPr>
        <w:tabs>
          <w:tab w:val="num" w:pos="2880"/>
        </w:tabs>
        <w:ind w:left="2880" w:hanging="360"/>
      </w:pPr>
      <w:rPr>
        <w:rFonts w:ascii="Wingdings 2" w:hAnsi="Wingdings 2" w:hint="default"/>
      </w:rPr>
    </w:lvl>
    <w:lvl w:ilvl="4" w:tplc="D91C8DFA" w:tentative="1">
      <w:start w:val="1"/>
      <w:numFmt w:val="bullet"/>
      <w:lvlText w:val=""/>
      <w:lvlJc w:val="left"/>
      <w:pPr>
        <w:tabs>
          <w:tab w:val="num" w:pos="3600"/>
        </w:tabs>
        <w:ind w:left="3600" w:hanging="360"/>
      </w:pPr>
      <w:rPr>
        <w:rFonts w:ascii="Wingdings 2" w:hAnsi="Wingdings 2" w:hint="default"/>
      </w:rPr>
    </w:lvl>
    <w:lvl w:ilvl="5" w:tplc="53429724" w:tentative="1">
      <w:start w:val="1"/>
      <w:numFmt w:val="bullet"/>
      <w:lvlText w:val=""/>
      <w:lvlJc w:val="left"/>
      <w:pPr>
        <w:tabs>
          <w:tab w:val="num" w:pos="4320"/>
        </w:tabs>
        <w:ind w:left="4320" w:hanging="360"/>
      </w:pPr>
      <w:rPr>
        <w:rFonts w:ascii="Wingdings 2" w:hAnsi="Wingdings 2" w:hint="default"/>
      </w:rPr>
    </w:lvl>
    <w:lvl w:ilvl="6" w:tplc="DF74FF5E" w:tentative="1">
      <w:start w:val="1"/>
      <w:numFmt w:val="bullet"/>
      <w:lvlText w:val=""/>
      <w:lvlJc w:val="left"/>
      <w:pPr>
        <w:tabs>
          <w:tab w:val="num" w:pos="5040"/>
        </w:tabs>
        <w:ind w:left="5040" w:hanging="360"/>
      </w:pPr>
      <w:rPr>
        <w:rFonts w:ascii="Wingdings 2" w:hAnsi="Wingdings 2" w:hint="default"/>
      </w:rPr>
    </w:lvl>
    <w:lvl w:ilvl="7" w:tplc="54CA1A28" w:tentative="1">
      <w:start w:val="1"/>
      <w:numFmt w:val="bullet"/>
      <w:lvlText w:val=""/>
      <w:lvlJc w:val="left"/>
      <w:pPr>
        <w:tabs>
          <w:tab w:val="num" w:pos="5760"/>
        </w:tabs>
        <w:ind w:left="5760" w:hanging="360"/>
      </w:pPr>
      <w:rPr>
        <w:rFonts w:ascii="Wingdings 2" w:hAnsi="Wingdings 2" w:hint="default"/>
      </w:rPr>
    </w:lvl>
    <w:lvl w:ilvl="8" w:tplc="E0501ABE" w:tentative="1">
      <w:start w:val="1"/>
      <w:numFmt w:val="bullet"/>
      <w:lvlText w:val=""/>
      <w:lvlJc w:val="left"/>
      <w:pPr>
        <w:tabs>
          <w:tab w:val="num" w:pos="6480"/>
        </w:tabs>
        <w:ind w:left="6480" w:hanging="360"/>
      </w:pPr>
      <w:rPr>
        <w:rFonts w:ascii="Wingdings 2" w:hAnsi="Wingdings 2" w:hint="default"/>
      </w:rPr>
    </w:lvl>
  </w:abstractNum>
  <w:abstractNum w:abstractNumId="54">
    <w:nsid w:val="5465712F"/>
    <w:multiLevelType w:val="hybridMultilevel"/>
    <w:tmpl w:val="935235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5BA7682"/>
    <w:multiLevelType w:val="hybridMultilevel"/>
    <w:tmpl w:val="E16A4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6647230"/>
    <w:multiLevelType w:val="hybridMultilevel"/>
    <w:tmpl w:val="46127BEA"/>
    <w:lvl w:ilvl="0" w:tplc="5DA4B75E">
      <w:start w:val="1"/>
      <w:numFmt w:val="upp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7">
    <w:nsid w:val="56F8203B"/>
    <w:multiLevelType w:val="hybridMultilevel"/>
    <w:tmpl w:val="AB461BFA"/>
    <w:lvl w:ilvl="0" w:tplc="4454A31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57C32506"/>
    <w:multiLevelType w:val="hybridMultilevel"/>
    <w:tmpl w:val="0AAE1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800426F"/>
    <w:multiLevelType w:val="hybridMultilevel"/>
    <w:tmpl w:val="5CD60A74"/>
    <w:lvl w:ilvl="0" w:tplc="72F219F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8B85A77"/>
    <w:multiLevelType w:val="hybridMultilevel"/>
    <w:tmpl w:val="B2888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B2B4302"/>
    <w:multiLevelType w:val="hybridMultilevel"/>
    <w:tmpl w:val="A9325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BE415E4"/>
    <w:multiLevelType w:val="hybridMultilevel"/>
    <w:tmpl w:val="8A068D7E"/>
    <w:lvl w:ilvl="0" w:tplc="ED6496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E605987"/>
    <w:multiLevelType w:val="hybridMultilevel"/>
    <w:tmpl w:val="B39E2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5EAA5966"/>
    <w:multiLevelType w:val="hybridMultilevel"/>
    <w:tmpl w:val="9E4E8432"/>
    <w:lvl w:ilvl="0" w:tplc="40FA1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FBD2B3E"/>
    <w:multiLevelType w:val="hybridMultilevel"/>
    <w:tmpl w:val="6D5E3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29666E2"/>
    <w:multiLevelType w:val="hybridMultilevel"/>
    <w:tmpl w:val="7C02FF8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3266389"/>
    <w:multiLevelType w:val="hybridMultilevel"/>
    <w:tmpl w:val="92C8744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8">
    <w:nsid w:val="65DD0EA7"/>
    <w:multiLevelType w:val="hybridMultilevel"/>
    <w:tmpl w:val="C31C8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65A4ED9"/>
    <w:multiLevelType w:val="hybridMultilevel"/>
    <w:tmpl w:val="667C03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65E636C"/>
    <w:multiLevelType w:val="hybridMultilevel"/>
    <w:tmpl w:val="C796544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67318B5"/>
    <w:multiLevelType w:val="hybridMultilevel"/>
    <w:tmpl w:val="107CA58C"/>
    <w:lvl w:ilvl="0" w:tplc="0B121C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66DC4E21"/>
    <w:multiLevelType w:val="hybridMultilevel"/>
    <w:tmpl w:val="1EF89B2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3">
    <w:nsid w:val="66F21799"/>
    <w:multiLevelType w:val="hybridMultilevel"/>
    <w:tmpl w:val="F6D4C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B3F1BBD"/>
    <w:multiLevelType w:val="hybridMultilevel"/>
    <w:tmpl w:val="C8748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BF73F4F"/>
    <w:multiLevelType w:val="hybridMultilevel"/>
    <w:tmpl w:val="D9FE8AAC"/>
    <w:lvl w:ilvl="0" w:tplc="04090009">
      <w:start w:val="1"/>
      <w:numFmt w:val="bullet"/>
      <w:lvlText w:val=""/>
      <w:lvlJc w:val="left"/>
      <w:pPr>
        <w:ind w:left="711" w:hanging="360"/>
      </w:pPr>
      <w:rPr>
        <w:rFonts w:ascii="Wingdings" w:hAnsi="Wingdings" w:hint="default"/>
      </w:rPr>
    </w:lvl>
    <w:lvl w:ilvl="1" w:tplc="04090003" w:tentative="1">
      <w:start w:val="1"/>
      <w:numFmt w:val="bullet"/>
      <w:lvlText w:val="o"/>
      <w:lvlJc w:val="left"/>
      <w:pPr>
        <w:ind w:left="1431" w:hanging="360"/>
      </w:pPr>
      <w:rPr>
        <w:rFonts w:ascii="Courier New" w:hAnsi="Courier New" w:cs="Courier New" w:hint="default"/>
      </w:rPr>
    </w:lvl>
    <w:lvl w:ilvl="2" w:tplc="04090005" w:tentative="1">
      <w:start w:val="1"/>
      <w:numFmt w:val="bullet"/>
      <w:lvlText w:val=""/>
      <w:lvlJc w:val="left"/>
      <w:pPr>
        <w:ind w:left="2151" w:hanging="360"/>
      </w:pPr>
      <w:rPr>
        <w:rFonts w:ascii="Wingdings" w:hAnsi="Wingdings" w:hint="default"/>
      </w:rPr>
    </w:lvl>
    <w:lvl w:ilvl="3" w:tplc="04090001" w:tentative="1">
      <w:start w:val="1"/>
      <w:numFmt w:val="bullet"/>
      <w:lvlText w:val=""/>
      <w:lvlJc w:val="left"/>
      <w:pPr>
        <w:ind w:left="2871" w:hanging="360"/>
      </w:pPr>
      <w:rPr>
        <w:rFonts w:ascii="Symbol" w:hAnsi="Symbol" w:hint="default"/>
      </w:rPr>
    </w:lvl>
    <w:lvl w:ilvl="4" w:tplc="04090003" w:tentative="1">
      <w:start w:val="1"/>
      <w:numFmt w:val="bullet"/>
      <w:lvlText w:val="o"/>
      <w:lvlJc w:val="left"/>
      <w:pPr>
        <w:ind w:left="3591" w:hanging="360"/>
      </w:pPr>
      <w:rPr>
        <w:rFonts w:ascii="Courier New" w:hAnsi="Courier New" w:cs="Courier New" w:hint="default"/>
      </w:rPr>
    </w:lvl>
    <w:lvl w:ilvl="5" w:tplc="04090005" w:tentative="1">
      <w:start w:val="1"/>
      <w:numFmt w:val="bullet"/>
      <w:lvlText w:val=""/>
      <w:lvlJc w:val="left"/>
      <w:pPr>
        <w:ind w:left="4311" w:hanging="360"/>
      </w:pPr>
      <w:rPr>
        <w:rFonts w:ascii="Wingdings" w:hAnsi="Wingdings" w:hint="default"/>
      </w:rPr>
    </w:lvl>
    <w:lvl w:ilvl="6" w:tplc="04090001" w:tentative="1">
      <w:start w:val="1"/>
      <w:numFmt w:val="bullet"/>
      <w:lvlText w:val=""/>
      <w:lvlJc w:val="left"/>
      <w:pPr>
        <w:ind w:left="5031" w:hanging="360"/>
      </w:pPr>
      <w:rPr>
        <w:rFonts w:ascii="Symbol" w:hAnsi="Symbol" w:hint="default"/>
      </w:rPr>
    </w:lvl>
    <w:lvl w:ilvl="7" w:tplc="04090003" w:tentative="1">
      <w:start w:val="1"/>
      <w:numFmt w:val="bullet"/>
      <w:lvlText w:val="o"/>
      <w:lvlJc w:val="left"/>
      <w:pPr>
        <w:ind w:left="5751" w:hanging="360"/>
      </w:pPr>
      <w:rPr>
        <w:rFonts w:ascii="Courier New" w:hAnsi="Courier New" w:cs="Courier New" w:hint="default"/>
      </w:rPr>
    </w:lvl>
    <w:lvl w:ilvl="8" w:tplc="04090005" w:tentative="1">
      <w:start w:val="1"/>
      <w:numFmt w:val="bullet"/>
      <w:lvlText w:val=""/>
      <w:lvlJc w:val="left"/>
      <w:pPr>
        <w:ind w:left="6471" w:hanging="360"/>
      </w:pPr>
      <w:rPr>
        <w:rFonts w:ascii="Wingdings" w:hAnsi="Wingdings" w:hint="default"/>
      </w:rPr>
    </w:lvl>
  </w:abstractNum>
  <w:abstractNum w:abstractNumId="76">
    <w:nsid w:val="6F6F42B2"/>
    <w:multiLevelType w:val="hybridMultilevel"/>
    <w:tmpl w:val="B68EF7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01517CB"/>
    <w:multiLevelType w:val="hybridMultilevel"/>
    <w:tmpl w:val="0AAE1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16860B0"/>
    <w:multiLevelType w:val="hybridMultilevel"/>
    <w:tmpl w:val="1DACBD2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18B38EC"/>
    <w:multiLevelType w:val="hybridMultilevel"/>
    <w:tmpl w:val="CA1AC25E"/>
    <w:lvl w:ilvl="0" w:tplc="7A8A5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71D12C82"/>
    <w:multiLevelType w:val="hybridMultilevel"/>
    <w:tmpl w:val="C8EC8BA6"/>
    <w:lvl w:ilvl="0" w:tplc="D734A170">
      <w:start w:val="1"/>
      <w:numFmt w:val="bullet"/>
      <w:lvlText w:val="•"/>
      <w:lvlJc w:val="left"/>
      <w:pPr>
        <w:tabs>
          <w:tab w:val="num" w:pos="720"/>
        </w:tabs>
        <w:ind w:left="720" w:hanging="360"/>
      </w:pPr>
      <w:rPr>
        <w:rFonts w:ascii="Arial" w:hAnsi="Arial" w:hint="default"/>
      </w:rPr>
    </w:lvl>
    <w:lvl w:ilvl="1" w:tplc="B77E12F0" w:tentative="1">
      <w:start w:val="1"/>
      <w:numFmt w:val="bullet"/>
      <w:lvlText w:val="•"/>
      <w:lvlJc w:val="left"/>
      <w:pPr>
        <w:tabs>
          <w:tab w:val="num" w:pos="1440"/>
        </w:tabs>
        <w:ind w:left="1440" w:hanging="360"/>
      </w:pPr>
      <w:rPr>
        <w:rFonts w:ascii="Arial" w:hAnsi="Arial" w:hint="default"/>
      </w:rPr>
    </w:lvl>
    <w:lvl w:ilvl="2" w:tplc="EB20D820" w:tentative="1">
      <w:start w:val="1"/>
      <w:numFmt w:val="bullet"/>
      <w:lvlText w:val="•"/>
      <w:lvlJc w:val="left"/>
      <w:pPr>
        <w:tabs>
          <w:tab w:val="num" w:pos="2160"/>
        </w:tabs>
        <w:ind w:left="2160" w:hanging="360"/>
      </w:pPr>
      <w:rPr>
        <w:rFonts w:ascii="Arial" w:hAnsi="Arial" w:hint="default"/>
      </w:rPr>
    </w:lvl>
    <w:lvl w:ilvl="3" w:tplc="FBFA5C24" w:tentative="1">
      <w:start w:val="1"/>
      <w:numFmt w:val="bullet"/>
      <w:lvlText w:val="•"/>
      <w:lvlJc w:val="left"/>
      <w:pPr>
        <w:tabs>
          <w:tab w:val="num" w:pos="2880"/>
        </w:tabs>
        <w:ind w:left="2880" w:hanging="360"/>
      </w:pPr>
      <w:rPr>
        <w:rFonts w:ascii="Arial" w:hAnsi="Arial" w:hint="default"/>
      </w:rPr>
    </w:lvl>
    <w:lvl w:ilvl="4" w:tplc="288AABB8" w:tentative="1">
      <w:start w:val="1"/>
      <w:numFmt w:val="bullet"/>
      <w:lvlText w:val="•"/>
      <w:lvlJc w:val="left"/>
      <w:pPr>
        <w:tabs>
          <w:tab w:val="num" w:pos="3600"/>
        </w:tabs>
        <w:ind w:left="3600" w:hanging="360"/>
      </w:pPr>
      <w:rPr>
        <w:rFonts w:ascii="Arial" w:hAnsi="Arial" w:hint="default"/>
      </w:rPr>
    </w:lvl>
    <w:lvl w:ilvl="5" w:tplc="1C7AB37C" w:tentative="1">
      <w:start w:val="1"/>
      <w:numFmt w:val="bullet"/>
      <w:lvlText w:val="•"/>
      <w:lvlJc w:val="left"/>
      <w:pPr>
        <w:tabs>
          <w:tab w:val="num" w:pos="4320"/>
        </w:tabs>
        <w:ind w:left="4320" w:hanging="360"/>
      </w:pPr>
      <w:rPr>
        <w:rFonts w:ascii="Arial" w:hAnsi="Arial" w:hint="default"/>
      </w:rPr>
    </w:lvl>
    <w:lvl w:ilvl="6" w:tplc="23F6F046" w:tentative="1">
      <w:start w:val="1"/>
      <w:numFmt w:val="bullet"/>
      <w:lvlText w:val="•"/>
      <w:lvlJc w:val="left"/>
      <w:pPr>
        <w:tabs>
          <w:tab w:val="num" w:pos="5040"/>
        </w:tabs>
        <w:ind w:left="5040" w:hanging="360"/>
      </w:pPr>
      <w:rPr>
        <w:rFonts w:ascii="Arial" w:hAnsi="Arial" w:hint="default"/>
      </w:rPr>
    </w:lvl>
    <w:lvl w:ilvl="7" w:tplc="3AF099D4" w:tentative="1">
      <w:start w:val="1"/>
      <w:numFmt w:val="bullet"/>
      <w:lvlText w:val="•"/>
      <w:lvlJc w:val="left"/>
      <w:pPr>
        <w:tabs>
          <w:tab w:val="num" w:pos="5760"/>
        </w:tabs>
        <w:ind w:left="5760" w:hanging="360"/>
      </w:pPr>
      <w:rPr>
        <w:rFonts w:ascii="Arial" w:hAnsi="Arial" w:hint="default"/>
      </w:rPr>
    </w:lvl>
    <w:lvl w:ilvl="8" w:tplc="D472D6FE" w:tentative="1">
      <w:start w:val="1"/>
      <w:numFmt w:val="bullet"/>
      <w:lvlText w:val="•"/>
      <w:lvlJc w:val="left"/>
      <w:pPr>
        <w:tabs>
          <w:tab w:val="num" w:pos="6480"/>
        </w:tabs>
        <w:ind w:left="6480" w:hanging="360"/>
      </w:pPr>
      <w:rPr>
        <w:rFonts w:ascii="Arial" w:hAnsi="Arial" w:hint="default"/>
      </w:rPr>
    </w:lvl>
  </w:abstractNum>
  <w:abstractNum w:abstractNumId="81">
    <w:nsid w:val="722B3478"/>
    <w:multiLevelType w:val="hybridMultilevel"/>
    <w:tmpl w:val="947E216C"/>
    <w:lvl w:ilvl="0" w:tplc="A0069F3A">
      <w:start w:val="1"/>
      <w:numFmt w:val="decimal"/>
      <w:lvlText w:val="%1."/>
      <w:lvlJc w:val="left"/>
      <w:pPr>
        <w:ind w:left="108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nsid w:val="75DE22E8"/>
    <w:multiLevelType w:val="hybridMultilevel"/>
    <w:tmpl w:val="C748A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60566B2"/>
    <w:multiLevelType w:val="hybridMultilevel"/>
    <w:tmpl w:val="62280E58"/>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4">
    <w:nsid w:val="77BC35EA"/>
    <w:multiLevelType w:val="hybridMultilevel"/>
    <w:tmpl w:val="318080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78B80E44"/>
    <w:multiLevelType w:val="hybridMultilevel"/>
    <w:tmpl w:val="F3D86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7A086A30"/>
    <w:multiLevelType w:val="hybridMultilevel"/>
    <w:tmpl w:val="BAEA329A"/>
    <w:lvl w:ilvl="0" w:tplc="9EBE7EA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7B4557F4"/>
    <w:multiLevelType w:val="hybridMultilevel"/>
    <w:tmpl w:val="D662EC7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F622E17"/>
    <w:multiLevelType w:val="hybridMultilevel"/>
    <w:tmpl w:val="B4663EC4"/>
    <w:lvl w:ilvl="0" w:tplc="DAC20696">
      <w:start w:val="1"/>
      <w:numFmt w:val="bullet"/>
      <w:lvlText w:val=""/>
      <w:lvlJc w:val="left"/>
      <w:pPr>
        <w:ind w:left="1080" w:hanging="360"/>
      </w:pPr>
      <w:rPr>
        <w:rFonts w:ascii="Wingdings 2" w:hAnsi="Wingdings 2"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1"/>
  </w:num>
  <w:num w:numId="2">
    <w:abstractNumId w:val="73"/>
  </w:num>
  <w:num w:numId="3">
    <w:abstractNumId w:val="47"/>
  </w:num>
  <w:num w:numId="4">
    <w:abstractNumId w:val="2"/>
  </w:num>
  <w:num w:numId="5">
    <w:abstractNumId w:val="14"/>
  </w:num>
  <w:num w:numId="6">
    <w:abstractNumId w:val="18"/>
  </w:num>
  <w:num w:numId="7">
    <w:abstractNumId w:val="71"/>
  </w:num>
  <w:num w:numId="8">
    <w:abstractNumId w:val="86"/>
  </w:num>
  <w:num w:numId="9">
    <w:abstractNumId w:val="68"/>
  </w:num>
  <w:num w:numId="10">
    <w:abstractNumId w:val="37"/>
  </w:num>
  <w:num w:numId="11">
    <w:abstractNumId w:val="59"/>
  </w:num>
  <w:num w:numId="12">
    <w:abstractNumId w:val="19"/>
  </w:num>
  <w:num w:numId="13">
    <w:abstractNumId w:val="33"/>
  </w:num>
  <w:num w:numId="14">
    <w:abstractNumId w:val="60"/>
  </w:num>
  <w:num w:numId="15">
    <w:abstractNumId w:val="12"/>
  </w:num>
  <w:num w:numId="16">
    <w:abstractNumId w:val="81"/>
  </w:num>
  <w:num w:numId="17">
    <w:abstractNumId w:val="76"/>
  </w:num>
  <w:num w:numId="18">
    <w:abstractNumId w:val="58"/>
  </w:num>
  <w:num w:numId="19">
    <w:abstractNumId w:val="78"/>
  </w:num>
  <w:num w:numId="20">
    <w:abstractNumId w:val="36"/>
  </w:num>
  <w:num w:numId="21">
    <w:abstractNumId w:val="87"/>
  </w:num>
  <w:num w:numId="22">
    <w:abstractNumId w:val="84"/>
  </w:num>
  <w:num w:numId="23">
    <w:abstractNumId w:val="75"/>
  </w:num>
  <w:num w:numId="24">
    <w:abstractNumId w:val="40"/>
  </w:num>
  <w:num w:numId="25">
    <w:abstractNumId w:val="26"/>
  </w:num>
  <w:num w:numId="26">
    <w:abstractNumId w:val="0"/>
  </w:num>
  <w:num w:numId="27">
    <w:abstractNumId w:val="79"/>
  </w:num>
  <w:num w:numId="28">
    <w:abstractNumId w:val="11"/>
  </w:num>
  <w:num w:numId="29">
    <w:abstractNumId w:val="42"/>
  </w:num>
  <w:num w:numId="30">
    <w:abstractNumId w:val="45"/>
  </w:num>
  <w:num w:numId="31">
    <w:abstractNumId w:val="25"/>
  </w:num>
  <w:num w:numId="32">
    <w:abstractNumId w:val="66"/>
  </w:num>
  <w:num w:numId="33">
    <w:abstractNumId w:val="70"/>
  </w:num>
  <w:num w:numId="34">
    <w:abstractNumId w:val="16"/>
  </w:num>
  <w:num w:numId="35">
    <w:abstractNumId w:val="31"/>
  </w:num>
  <w:num w:numId="36">
    <w:abstractNumId w:val="30"/>
  </w:num>
  <w:num w:numId="37">
    <w:abstractNumId w:val="69"/>
  </w:num>
  <w:num w:numId="38">
    <w:abstractNumId w:val="62"/>
  </w:num>
  <w:num w:numId="39">
    <w:abstractNumId w:val="41"/>
  </w:num>
  <w:num w:numId="40">
    <w:abstractNumId w:val="17"/>
  </w:num>
  <w:num w:numId="41">
    <w:abstractNumId w:val="49"/>
  </w:num>
  <w:num w:numId="42">
    <w:abstractNumId w:val="28"/>
  </w:num>
  <w:num w:numId="43">
    <w:abstractNumId w:val="6"/>
  </w:num>
  <w:num w:numId="44">
    <w:abstractNumId w:val="63"/>
  </w:num>
  <w:num w:numId="45">
    <w:abstractNumId w:val="15"/>
  </w:num>
  <w:num w:numId="46">
    <w:abstractNumId w:val="22"/>
  </w:num>
  <w:num w:numId="47">
    <w:abstractNumId w:val="38"/>
  </w:num>
  <w:num w:numId="48">
    <w:abstractNumId w:val="27"/>
  </w:num>
  <w:num w:numId="49">
    <w:abstractNumId w:val="64"/>
  </w:num>
  <w:num w:numId="50">
    <w:abstractNumId w:val="83"/>
  </w:num>
  <w:num w:numId="51">
    <w:abstractNumId w:val="10"/>
  </w:num>
  <w:num w:numId="52">
    <w:abstractNumId w:val="65"/>
  </w:num>
  <w:num w:numId="53">
    <w:abstractNumId w:val="7"/>
  </w:num>
  <w:num w:numId="54">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7"/>
  </w:num>
  <w:num w:numId="57">
    <w:abstractNumId w:val="85"/>
  </w:num>
  <w:num w:numId="58">
    <w:abstractNumId w:val="5"/>
  </w:num>
  <w:num w:numId="59">
    <w:abstractNumId w:val="56"/>
  </w:num>
  <w:num w:numId="60">
    <w:abstractNumId w:val="29"/>
  </w:num>
  <w:num w:numId="61">
    <w:abstractNumId w:val="43"/>
  </w:num>
  <w:num w:numId="62">
    <w:abstractNumId w:val="53"/>
  </w:num>
  <w:num w:numId="63">
    <w:abstractNumId w:val="55"/>
  </w:num>
  <w:num w:numId="64">
    <w:abstractNumId w:val="46"/>
  </w:num>
  <w:num w:numId="65">
    <w:abstractNumId w:val="44"/>
  </w:num>
  <w:num w:numId="66">
    <w:abstractNumId w:val="35"/>
  </w:num>
  <w:num w:numId="67">
    <w:abstractNumId w:val="51"/>
  </w:num>
  <w:num w:numId="68">
    <w:abstractNumId w:val="8"/>
  </w:num>
  <w:num w:numId="69">
    <w:abstractNumId w:val="82"/>
  </w:num>
  <w:num w:numId="70">
    <w:abstractNumId w:val="74"/>
  </w:num>
  <w:num w:numId="71">
    <w:abstractNumId w:val="61"/>
  </w:num>
  <w:num w:numId="72">
    <w:abstractNumId w:val="9"/>
  </w:num>
  <w:num w:numId="73">
    <w:abstractNumId w:val="1"/>
  </w:num>
  <w:num w:numId="74">
    <w:abstractNumId w:val="88"/>
  </w:num>
  <w:num w:numId="75">
    <w:abstractNumId w:val="39"/>
  </w:num>
  <w:num w:numId="76">
    <w:abstractNumId w:val="54"/>
  </w:num>
  <w:num w:numId="77">
    <w:abstractNumId w:val="50"/>
  </w:num>
  <w:num w:numId="78">
    <w:abstractNumId w:val="32"/>
  </w:num>
  <w:num w:numId="79">
    <w:abstractNumId w:val="4"/>
  </w:num>
  <w:num w:numId="80">
    <w:abstractNumId w:val="57"/>
  </w:num>
  <w:num w:numId="81">
    <w:abstractNumId w:val="80"/>
  </w:num>
  <w:num w:numId="82">
    <w:abstractNumId w:val="20"/>
  </w:num>
  <w:num w:numId="83">
    <w:abstractNumId w:val="24"/>
  </w:num>
  <w:num w:numId="84">
    <w:abstractNumId w:val="34"/>
  </w:num>
  <w:num w:numId="85">
    <w:abstractNumId w:val="23"/>
  </w:num>
  <w:num w:numId="86">
    <w:abstractNumId w:val="13"/>
  </w:num>
  <w:num w:numId="87">
    <w:abstractNumId w:val="48"/>
  </w:num>
  <w:num w:numId="88">
    <w:abstractNumId w:val="52"/>
  </w:num>
  <w:num w:numId="89">
    <w:abstractNumId w:val="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33C"/>
    <w:rsid w:val="000047EA"/>
    <w:rsid w:val="000076E5"/>
    <w:rsid w:val="00012219"/>
    <w:rsid w:val="00014684"/>
    <w:rsid w:val="0001642E"/>
    <w:rsid w:val="00022BEB"/>
    <w:rsid w:val="00024280"/>
    <w:rsid w:val="0002490D"/>
    <w:rsid w:val="0003574B"/>
    <w:rsid w:val="00045BCA"/>
    <w:rsid w:val="000542B1"/>
    <w:rsid w:val="000548FE"/>
    <w:rsid w:val="000646C2"/>
    <w:rsid w:val="00064E8A"/>
    <w:rsid w:val="000701CF"/>
    <w:rsid w:val="000705B4"/>
    <w:rsid w:val="00070D12"/>
    <w:rsid w:val="00074546"/>
    <w:rsid w:val="000776F5"/>
    <w:rsid w:val="00080BE6"/>
    <w:rsid w:val="000855D4"/>
    <w:rsid w:val="000870DF"/>
    <w:rsid w:val="000909F3"/>
    <w:rsid w:val="000930C3"/>
    <w:rsid w:val="00094D99"/>
    <w:rsid w:val="000B65E2"/>
    <w:rsid w:val="000C1EF0"/>
    <w:rsid w:val="000C7782"/>
    <w:rsid w:val="000D437F"/>
    <w:rsid w:val="000D4FBD"/>
    <w:rsid w:val="000D5EA8"/>
    <w:rsid w:val="000D63B5"/>
    <w:rsid w:val="000E5110"/>
    <w:rsid w:val="000F6401"/>
    <w:rsid w:val="001000D1"/>
    <w:rsid w:val="00100FFD"/>
    <w:rsid w:val="00105111"/>
    <w:rsid w:val="00106DD1"/>
    <w:rsid w:val="00120BA7"/>
    <w:rsid w:val="00121151"/>
    <w:rsid w:val="00125BC8"/>
    <w:rsid w:val="00132C55"/>
    <w:rsid w:val="00140976"/>
    <w:rsid w:val="00143B07"/>
    <w:rsid w:val="00143E0E"/>
    <w:rsid w:val="001509B6"/>
    <w:rsid w:val="00150D97"/>
    <w:rsid w:val="00152274"/>
    <w:rsid w:val="00152E98"/>
    <w:rsid w:val="00152EFE"/>
    <w:rsid w:val="00157857"/>
    <w:rsid w:val="00187C5B"/>
    <w:rsid w:val="00192AC5"/>
    <w:rsid w:val="00194D5A"/>
    <w:rsid w:val="00195334"/>
    <w:rsid w:val="00197C53"/>
    <w:rsid w:val="001A259D"/>
    <w:rsid w:val="001B0631"/>
    <w:rsid w:val="001B252C"/>
    <w:rsid w:val="001B7CB8"/>
    <w:rsid w:val="001C770D"/>
    <w:rsid w:val="001D1210"/>
    <w:rsid w:val="001D2D37"/>
    <w:rsid w:val="001E58DA"/>
    <w:rsid w:val="001E65B1"/>
    <w:rsid w:val="002053BE"/>
    <w:rsid w:val="002121B3"/>
    <w:rsid w:val="00213C78"/>
    <w:rsid w:val="00216953"/>
    <w:rsid w:val="0022196E"/>
    <w:rsid w:val="00222340"/>
    <w:rsid w:val="00222DE8"/>
    <w:rsid w:val="00223867"/>
    <w:rsid w:val="00236F1C"/>
    <w:rsid w:val="00237C03"/>
    <w:rsid w:val="00246768"/>
    <w:rsid w:val="00254851"/>
    <w:rsid w:val="00257CED"/>
    <w:rsid w:val="002672E9"/>
    <w:rsid w:val="0027090B"/>
    <w:rsid w:val="002718E1"/>
    <w:rsid w:val="002801F6"/>
    <w:rsid w:val="0028432C"/>
    <w:rsid w:val="00285D5E"/>
    <w:rsid w:val="00296A09"/>
    <w:rsid w:val="0029715B"/>
    <w:rsid w:val="002B12DE"/>
    <w:rsid w:val="002B42AB"/>
    <w:rsid w:val="002B449D"/>
    <w:rsid w:val="002B6657"/>
    <w:rsid w:val="002D1EBD"/>
    <w:rsid w:val="002D2C00"/>
    <w:rsid w:val="002D63A5"/>
    <w:rsid w:val="002D6F3A"/>
    <w:rsid w:val="00302128"/>
    <w:rsid w:val="003050CD"/>
    <w:rsid w:val="003160EE"/>
    <w:rsid w:val="00322CCC"/>
    <w:rsid w:val="003278D9"/>
    <w:rsid w:val="003476D6"/>
    <w:rsid w:val="0036023B"/>
    <w:rsid w:val="00360265"/>
    <w:rsid w:val="003648BF"/>
    <w:rsid w:val="00370064"/>
    <w:rsid w:val="00370EDA"/>
    <w:rsid w:val="003745E2"/>
    <w:rsid w:val="00374F59"/>
    <w:rsid w:val="0037792E"/>
    <w:rsid w:val="00387BCD"/>
    <w:rsid w:val="003A3312"/>
    <w:rsid w:val="003A4D9D"/>
    <w:rsid w:val="003C2440"/>
    <w:rsid w:val="003C3CBD"/>
    <w:rsid w:val="003C3D98"/>
    <w:rsid w:val="003C57C4"/>
    <w:rsid w:val="003D141B"/>
    <w:rsid w:val="003D7BE6"/>
    <w:rsid w:val="003F3E06"/>
    <w:rsid w:val="00404435"/>
    <w:rsid w:val="00406DDA"/>
    <w:rsid w:val="0041208D"/>
    <w:rsid w:val="00421802"/>
    <w:rsid w:val="0042430E"/>
    <w:rsid w:val="00431CE8"/>
    <w:rsid w:val="0043667F"/>
    <w:rsid w:val="00437B9B"/>
    <w:rsid w:val="0044739F"/>
    <w:rsid w:val="00451723"/>
    <w:rsid w:val="00452281"/>
    <w:rsid w:val="00456C51"/>
    <w:rsid w:val="00462438"/>
    <w:rsid w:val="00470CF7"/>
    <w:rsid w:val="00471960"/>
    <w:rsid w:val="00482640"/>
    <w:rsid w:val="00482A95"/>
    <w:rsid w:val="00485251"/>
    <w:rsid w:val="004A505D"/>
    <w:rsid w:val="004A593A"/>
    <w:rsid w:val="004B23E8"/>
    <w:rsid w:val="004B2844"/>
    <w:rsid w:val="004B292B"/>
    <w:rsid w:val="004B6A7A"/>
    <w:rsid w:val="004C5B68"/>
    <w:rsid w:val="004C5C5F"/>
    <w:rsid w:val="004C61E8"/>
    <w:rsid w:val="004D385D"/>
    <w:rsid w:val="004E1BCF"/>
    <w:rsid w:val="004E1F2E"/>
    <w:rsid w:val="004F299E"/>
    <w:rsid w:val="0050048D"/>
    <w:rsid w:val="005012B9"/>
    <w:rsid w:val="00503E18"/>
    <w:rsid w:val="005145F2"/>
    <w:rsid w:val="00517737"/>
    <w:rsid w:val="00522711"/>
    <w:rsid w:val="005237E6"/>
    <w:rsid w:val="005346EC"/>
    <w:rsid w:val="00536412"/>
    <w:rsid w:val="005408D9"/>
    <w:rsid w:val="00541897"/>
    <w:rsid w:val="0055320F"/>
    <w:rsid w:val="00554B16"/>
    <w:rsid w:val="005715A4"/>
    <w:rsid w:val="00573636"/>
    <w:rsid w:val="00582558"/>
    <w:rsid w:val="005835EE"/>
    <w:rsid w:val="00584C43"/>
    <w:rsid w:val="00586FAC"/>
    <w:rsid w:val="00587C45"/>
    <w:rsid w:val="005A04C3"/>
    <w:rsid w:val="005A332E"/>
    <w:rsid w:val="005A36D8"/>
    <w:rsid w:val="005B01ED"/>
    <w:rsid w:val="005C3201"/>
    <w:rsid w:val="005E133C"/>
    <w:rsid w:val="005E63E9"/>
    <w:rsid w:val="00610B34"/>
    <w:rsid w:val="00617C4C"/>
    <w:rsid w:val="006341DA"/>
    <w:rsid w:val="00636D50"/>
    <w:rsid w:val="00643657"/>
    <w:rsid w:val="00653F3E"/>
    <w:rsid w:val="00660952"/>
    <w:rsid w:val="00661368"/>
    <w:rsid w:val="006827C9"/>
    <w:rsid w:val="00683026"/>
    <w:rsid w:val="00686B37"/>
    <w:rsid w:val="00696D94"/>
    <w:rsid w:val="006B56C0"/>
    <w:rsid w:val="006B6615"/>
    <w:rsid w:val="006B71C2"/>
    <w:rsid w:val="006B7652"/>
    <w:rsid w:val="006C18BC"/>
    <w:rsid w:val="006E10B3"/>
    <w:rsid w:val="006E2C48"/>
    <w:rsid w:val="006E2E6B"/>
    <w:rsid w:val="006F6D61"/>
    <w:rsid w:val="007022FC"/>
    <w:rsid w:val="007042C6"/>
    <w:rsid w:val="0071113B"/>
    <w:rsid w:val="00712F44"/>
    <w:rsid w:val="0071301B"/>
    <w:rsid w:val="00717EA3"/>
    <w:rsid w:val="0073224B"/>
    <w:rsid w:val="00742F10"/>
    <w:rsid w:val="007447F6"/>
    <w:rsid w:val="00752D34"/>
    <w:rsid w:val="00753E47"/>
    <w:rsid w:val="007660D3"/>
    <w:rsid w:val="00776480"/>
    <w:rsid w:val="007777A5"/>
    <w:rsid w:val="00783FDA"/>
    <w:rsid w:val="00784514"/>
    <w:rsid w:val="007866E7"/>
    <w:rsid w:val="00793190"/>
    <w:rsid w:val="00793A5E"/>
    <w:rsid w:val="007A14CC"/>
    <w:rsid w:val="007A1BBE"/>
    <w:rsid w:val="007A74D9"/>
    <w:rsid w:val="007A7747"/>
    <w:rsid w:val="007B107B"/>
    <w:rsid w:val="007B1C39"/>
    <w:rsid w:val="007B353F"/>
    <w:rsid w:val="007B4F5C"/>
    <w:rsid w:val="007B6B7D"/>
    <w:rsid w:val="007C2EDF"/>
    <w:rsid w:val="007C4E2C"/>
    <w:rsid w:val="007E07C1"/>
    <w:rsid w:val="007E1002"/>
    <w:rsid w:val="007F001F"/>
    <w:rsid w:val="007F34CF"/>
    <w:rsid w:val="007F4D46"/>
    <w:rsid w:val="0081076A"/>
    <w:rsid w:val="00817715"/>
    <w:rsid w:val="008255FD"/>
    <w:rsid w:val="008261F1"/>
    <w:rsid w:val="00842703"/>
    <w:rsid w:val="00843A93"/>
    <w:rsid w:val="00844DB8"/>
    <w:rsid w:val="00870C4D"/>
    <w:rsid w:val="00876F0D"/>
    <w:rsid w:val="008823BA"/>
    <w:rsid w:val="00890FC0"/>
    <w:rsid w:val="008A5CB6"/>
    <w:rsid w:val="008A7BC5"/>
    <w:rsid w:val="008B1C2B"/>
    <w:rsid w:val="008B3DCD"/>
    <w:rsid w:val="008B487A"/>
    <w:rsid w:val="008B5C13"/>
    <w:rsid w:val="008C56CD"/>
    <w:rsid w:val="008D2301"/>
    <w:rsid w:val="008D43E1"/>
    <w:rsid w:val="008D748D"/>
    <w:rsid w:val="008E0D77"/>
    <w:rsid w:val="008E2F46"/>
    <w:rsid w:val="008E669F"/>
    <w:rsid w:val="008F7627"/>
    <w:rsid w:val="0090345A"/>
    <w:rsid w:val="009075DC"/>
    <w:rsid w:val="0091216A"/>
    <w:rsid w:val="00926A43"/>
    <w:rsid w:val="0092788D"/>
    <w:rsid w:val="00927D66"/>
    <w:rsid w:val="00941FAC"/>
    <w:rsid w:val="00951E5D"/>
    <w:rsid w:val="009619FB"/>
    <w:rsid w:val="00970623"/>
    <w:rsid w:val="00976D0F"/>
    <w:rsid w:val="00984208"/>
    <w:rsid w:val="00986A9E"/>
    <w:rsid w:val="00987CFB"/>
    <w:rsid w:val="0099472B"/>
    <w:rsid w:val="00996008"/>
    <w:rsid w:val="0099768D"/>
    <w:rsid w:val="009A1250"/>
    <w:rsid w:val="009A58C6"/>
    <w:rsid w:val="009A6972"/>
    <w:rsid w:val="009B2F85"/>
    <w:rsid w:val="009B32D6"/>
    <w:rsid w:val="009C3E48"/>
    <w:rsid w:val="009D0178"/>
    <w:rsid w:val="009D3498"/>
    <w:rsid w:val="009D5508"/>
    <w:rsid w:val="009D6B13"/>
    <w:rsid w:val="009E3B58"/>
    <w:rsid w:val="009E4BBC"/>
    <w:rsid w:val="009E7F2C"/>
    <w:rsid w:val="00A001C4"/>
    <w:rsid w:val="00A0217E"/>
    <w:rsid w:val="00A023AF"/>
    <w:rsid w:val="00A03091"/>
    <w:rsid w:val="00A040A3"/>
    <w:rsid w:val="00A04EF7"/>
    <w:rsid w:val="00A10EA8"/>
    <w:rsid w:val="00A121E7"/>
    <w:rsid w:val="00A25EA0"/>
    <w:rsid w:val="00A263BA"/>
    <w:rsid w:val="00A3018C"/>
    <w:rsid w:val="00A3450C"/>
    <w:rsid w:val="00A3671B"/>
    <w:rsid w:val="00A37F18"/>
    <w:rsid w:val="00A465DE"/>
    <w:rsid w:val="00A74BF1"/>
    <w:rsid w:val="00A759D9"/>
    <w:rsid w:val="00A764A1"/>
    <w:rsid w:val="00A764D0"/>
    <w:rsid w:val="00A84FFB"/>
    <w:rsid w:val="00A90C73"/>
    <w:rsid w:val="00A91074"/>
    <w:rsid w:val="00A93CEC"/>
    <w:rsid w:val="00AA09AA"/>
    <w:rsid w:val="00AB10CA"/>
    <w:rsid w:val="00AB3998"/>
    <w:rsid w:val="00AC470E"/>
    <w:rsid w:val="00AD5D76"/>
    <w:rsid w:val="00AD67C2"/>
    <w:rsid w:val="00AD76D7"/>
    <w:rsid w:val="00AE4C34"/>
    <w:rsid w:val="00AE6EEF"/>
    <w:rsid w:val="00AF7A5B"/>
    <w:rsid w:val="00B01517"/>
    <w:rsid w:val="00B01E7B"/>
    <w:rsid w:val="00B17B96"/>
    <w:rsid w:val="00B17CCA"/>
    <w:rsid w:val="00B22637"/>
    <w:rsid w:val="00B268DC"/>
    <w:rsid w:val="00B27995"/>
    <w:rsid w:val="00B343F8"/>
    <w:rsid w:val="00B6086B"/>
    <w:rsid w:val="00B62427"/>
    <w:rsid w:val="00B639C0"/>
    <w:rsid w:val="00B7449C"/>
    <w:rsid w:val="00B80E1F"/>
    <w:rsid w:val="00B83B8E"/>
    <w:rsid w:val="00B83FD4"/>
    <w:rsid w:val="00B85BA9"/>
    <w:rsid w:val="00B860B8"/>
    <w:rsid w:val="00B91EBD"/>
    <w:rsid w:val="00B921FD"/>
    <w:rsid w:val="00B9451F"/>
    <w:rsid w:val="00B953E0"/>
    <w:rsid w:val="00BA1F19"/>
    <w:rsid w:val="00BB2C37"/>
    <w:rsid w:val="00BB37F3"/>
    <w:rsid w:val="00BB3C22"/>
    <w:rsid w:val="00BC7890"/>
    <w:rsid w:val="00BD3BF5"/>
    <w:rsid w:val="00BE485D"/>
    <w:rsid w:val="00BE4B43"/>
    <w:rsid w:val="00BF13CA"/>
    <w:rsid w:val="00BF373D"/>
    <w:rsid w:val="00C05BA4"/>
    <w:rsid w:val="00C071B7"/>
    <w:rsid w:val="00C1168A"/>
    <w:rsid w:val="00C16116"/>
    <w:rsid w:val="00C22893"/>
    <w:rsid w:val="00C25D43"/>
    <w:rsid w:val="00C32E6B"/>
    <w:rsid w:val="00C334E1"/>
    <w:rsid w:val="00C370DF"/>
    <w:rsid w:val="00C44E62"/>
    <w:rsid w:val="00C530A5"/>
    <w:rsid w:val="00C563D2"/>
    <w:rsid w:val="00C573FE"/>
    <w:rsid w:val="00C71652"/>
    <w:rsid w:val="00C72D58"/>
    <w:rsid w:val="00C77ADE"/>
    <w:rsid w:val="00C855B9"/>
    <w:rsid w:val="00C863F0"/>
    <w:rsid w:val="00C86774"/>
    <w:rsid w:val="00C94985"/>
    <w:rsid w:val="00CA01BF"/>
    <w:rsid w:val="00CA0C42"/>
    <w:rsid w:val="00CB4BA6"/>
    <w:rsid w:val="00CB60AA"/>
    <w:rsid w:val="00CB61A2"/>
    <w:rsid w:val="00CD5197"/>
    <w:rsid w:val="00CE41C5"/>
    <w:rsid w:val="00D01A00"/>
    <w:rsid w:val="00D030E0"/>
    <w:rsid w:val="00D04065"/>
    <w:rsid w:val="00D05508"/>
    <w:rsid w:val="00D10219"/>
    <w:rsid w:val="00D1182B"/>
    <w:rsid w:val="00D12379"/>
    <w:rsid w:val="00D2125C"/>
    <w:rsid w:val="00D32486"/>
    <w:rsid w:val="00D33F32"/>
    <w:rsid w:val="00D444B8"/>
    <w:rsid w:val="00D5492C"/>
    <w:rsid w:val="00D61D86"/>
    <w:rsid w:val="00D62A1D"/>
    <w:rsid w:val="00D733DD"/>
    <w:rsid w:val="00D82ECE"/>
    <w:rsid w:val="00D83388"/>
    <w:rsid w:val="00D84307"/>
    <w:rsid w:val="00D9020B"/>
    <w:rsid w:val="00D909A5"/>
    <w:rsid w:val="00D92398"/>
    <w:rsid w:val="00D950BE"/>
    <w:rsid w:val="00DA593A"/>
    <w:rsid w:val="00DD57CB"/>
    <w:rsid w:val="00DD716F"/>
    <w:rsid w:val="00DE127C"/>
    <w:rsid w:val="00DF7695"/>
    <w:rsid w:val="00E02D82"/>
    <w:rsid w:val="00E04221"/>
    <w:rsid w:val="00E077DB"/>
    <w:rsid w:val="00E12082"/>
    <w:rsid w:val="00E12C1B"/>
    <w:rsid w:val="00E20C65"/>
    <w:rsid w:val="00E245D5"/>
    <w:rsid w:val="00E27212"/>
    <w:rsid w:val="00E3057C"/>
    <w:rsid w:val="00E32092"/>
    <w:rsid w:val="00E34156"/>
    <w:rsid w:val="00E43A54"/>
    <w:rsid w:val="00E44EDF"/>
    <w:rsid w:val="00E5107A"/>
    <w:rsid w:val="00E52DFB"/>
    <w:rsid w:val="00E54FDB"/>
    <w:rsid w:val="00E64A2A"/>
    <w:rsid w:val="00E67D42"/>
    <w:rsid w:val="00E71A87"/>
    <w:rsid w:val="00E76976"/>
    <w:rsid w:val="00E86626"/>
    <w:rsid w:val="00E97F6E"/>
    <w:rsid w:val="00EA1710"/>
    <w:rsid w:val="00EA181A"/>
    <w:rsid w:val="00EA35DD"/>
    <w:rsid w:val="00EB2279"/>
    <w:rsid w:val="00EB7E45"/>
    <w:rsid w:val="00EC07C6"/>
    <w:rsid w:val="00EC24C1"/>
    <w:rsid w:val="00EC3D44"/>
    <w:rsid w:val="00EE3685"/>
    <w:rsid w:val="00EE44F0"/>
    <w:rsid w:val="00EE756E"/>
    <w:rsid w:val="00EF0EBC"/>
    <w:rsid w:val="00EF2140"/>
    <w:rsid w:val="00EF44FA"/>
    <w:rsid w:val="00F043C8"/>
    <w:rsid w:val="00F14649"/>
    <w:rsid w:val="00F275B1"/>
    <w:rsid w:val="00F374BA"/>
    <w:rsid w:val="00F571AF"/>
    <w:rsid w:val="00F61C81"/>
    <w:rsid w:val="00F671C6"/>
    <w:rsid w:val="00F7073F"/>
    <w:rsid w:val="00F839C5"/>
    <w:rsid w:val="00F8513E"/>
    <w:rsid w:val="00F85FD6"/>
    <w:rsid w:val="00F8773D"/>
    <w:rsid w:val="00F922C6"/>
    <w:rsid w:val="00F95323"/>
    <w:rsid w:val="00FB294E"/>
    <w:rsid w:val="00FB298C"/>
    <w:rsid w:val="00FB6B41"/>
    <w:rsid w:val="00FC38DE"/>
    <w:rsid w:val="00FD0B23"/>
    <w:rsid w:val="00FD22F2"/>
    <w:rsid w:val="00FD43B0"/>
    <w:rsid w:val="00FE0F37"/>
    <w:rsid w:val="00FE78CE"/>
    <w:rsid w:val="00FF13F5"/>
    <w:rsid w:val="00FF662E"/>
    <w:rsid w:val="00FF73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15:docId w15:val="{D16D6952-2BB8-4B75-9D23-665F72216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50BE"/>
    <w:pPr>
      <w:spacing w:after="200" w:line="276" w:lineRule="auto"/>
    </w:pPr>
    <w:rPr>
      <w:sz w:val="22"/>
      <w:szCs w:val="22"/>
    </w:rPr>
  </w:style>
  <w:style w:type="paragraph" w:styleId="Heading1">
    <w:name w:val="heading 1"/>
    <w:basedOn w:val="Normal"/>
    <w:next w:val="Normal"/>
    <w:link w:val="Heading1Char"/>
    <w:uiPriority w:val="9"/>
    <w:qFormat/>
    <w:rsid w:val="007A1BBE"/>
    <w:pPr>
      <w:keepNext/>
      <w:keepLines/>
      <w:spacing w:before="480" w:after="0"/>
      <w:outlineLvl w:val="0"/>
    </w:pPr>
    <w:rPr>
      <w:rFonts w:ascii="Cambria" w:hAnsi="Cambria"/>
      <w:b/>
      <w:bCs/>
      <w:color w:val="365F91"/>
      <w:sz w:val="28"/>
      <w:szCs w:val="28"/>
    </w:rPr>
  </w:style>
  <w:style w:type="paragraph" w:styleId="Heading2">
    <w:name w:val="heading 2"/>
    <w:basedOn w:val="Normal"/>
    <w:link w:val="Heading2Char"/>
    <w:uiPriority w:val="9"/>
    <w:qFormat/>
    <w:rsid w:val="005E133C"/>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unhideWhenUsed/>
    <w:qFormat/>
    <w:rsid w:val="007A1BBE"/>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qFormat/>
    <w:rsid w:val="00951E5D"/>
    <w:pPr>
      <w:keepNext/>
      <w:spacing w:before="240" w:after="60" w:line="240" w:lineRule="auto"/>
      <w:outlineLvl w:val="3"/>
    </w:pPr>
    <w:rPr>
      <w:b/>
      <w:bCs/>
      <w:sz w:val="28"/>
      <w:szCs w:val="28"/>
      <w:lang w:bidi="en-US"/>
    </w:rPr>
  </w:style>
  <w:style w:type="paragraph" w:styleId="Heading5">
    <w:name w:val="heading 5"/>
    <w:basedOn w:val="Normal"/>
    <w:link w:val="Heading5Char"/>
    <w:uiPriority w:val="9"/>
    <w:qFormat/>
    <w:rsid w:val="007A1BBE"/>
    <w:pPr>
      <w:spacing w:before="100" w:beforeAutospacing="1" w:after="100" w:afterAutospacing="1" w:line="240" w:lineRule="auto"/>
      <w:outlineLvl w:val="4"/>
    </w:pPr>
    <w:rPr>
      <w:rFonts w:ascii="Times New Roman" w:hAnsi="Times New Roman"/>
      <w:b/>
      <w:bCs/>
      <w:sz w:val="20"/>
      <w:szCs w:val="20"/>
    </w:rPr>
  </w:style>
  <w:style w:type="paragraph" w:styleId="Heading7">
    <w:name w:val="heading 7"/>
    <w:basedOn w:val="Normal"/>
    <w:next w:val="Normal"/>
    <w:link w:val="Heading7Char"/>
    <w:uiPriority w:val="9"/>
    <w:unhideWhenUsed/>
    <w:qFormat/>
    <w:rsid w:val="00A84FFB"/>
    <w:pPr>
      <w:keepNext/>
      <w:keepLines/>
      <w:spacing w:before="200" w:after="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5E133C"/>
    <w:rPr>
      <w:color w:val="0000FF"/>
      <w:u w:val="single"/>
    </w:rPr>
  </w:style>
  <w:style w:type="paragraph" w:styleId="NormalWeb">
    <w:name w:val="Normal (Web)"/>
    <w:basedOn w:val="Normal"/>
    <w:uiPriority w:val="99"/>
    <w:unhideWhenUsed/>
    <w:rsid w:val="005E133C"/>
    <w:pPr>
      <w:spacing w:before="100" w:beforeAutospacing="1" w:after="100" w:afterAutospacing="1" w:line="240" w:lineRule="auto"/>
    </w:pPr>
    <w:rPr>
      <w:rFonts w:ascii="Times New Roman" w:hAnsi="Times New Roman"/>
      <w:sz w:val="24"/>
      <w:szCs w:val="24"/>
    </w:rPr>
  </w:style>
  <w:style w:type="character" w:customStyle="1" w:styleId="Heading2Char">
    <w:name w:val="Heading 2 Char"/>
    <w:basedOn w:val="DefaultParagraphFont"/>
    <w:link w:val="Heading2"/>
    <w:uiPriority w:val="9"/>
    <w:rsid w:val="005E133C"/>
    <w:rPr>
      <w:rFonts w:ascii="Times New Roman" w:eastAsia="Times New Roman" w:hAnsi="Times New Roman" w:cs="Times New Roman"/>
      <w:b/>
      <w:bCs/>
      <w:sz w:val="36"/>
      <w:szCs w:val="36"/>
    </w:rPr>
  </w:style>
  <w:style w:type="character" w:customStyle="1" w:styleId="mw-headline">
    <w:name w:val="mw-headline"/>
    <w:basedOn w:val="DefaultParagraphFont"/>
    <w:rsid w:val="005E133C"/>
  </w:style>
  <w:style w:type="character" w:customStyle="1" w:styleId="editsection">
    <w:name w:val="editsection"/>
    <w:basedOn w:val="DefaultParagraphFont"/>
    <w:rsid w:val="005E133C"/>
  </w:style>
  <w:style w:type="paragraph" w:styleId="BalloonText">
    <w:name w:val="Balloon Text"/>
    <w:basedOn w:val="Normal"/>
    <w:link w:val="BalloonTextChar"/>
    <w:uiPriority w:val="99"/>
    <w:semiHidden/>
    <w:unhideWhenUsed/>
    <w:rsid w:val="005E13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133C"/>
    <w:rPr>
      <w:rFonts w:ascii="Tahoma" w:hAnsi="Tahoma" w:cs="Tahoma"/>
      <w:sz w:val="16"/>
      <w:szCs w:val="16"/>
    </w:rPr>
  </w:style>
  <w:style w:type="paragraph" w:styleId="Header">
    <w:name w:val="header"/>
    <w:basedOn w:val="Normal"/>
    <w:link w:val="HeaderChar"/>
    <w:uiPriority w:val="99"/>
    <w:unhideWhenUsed/>
    <w:rsid w:val="007777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77A5"/>
  </w:style>
  <w:style w:type="paragraph" w:styleId="Footer">
    <w:name w:val="footer"/>
    <w:basedOn w:val="Normal"/>
    <w:link w:val="FooterChar"/>
    <w:uiPriority w:val="99"/>
    <w:unhideWhenUsed/>
    <w:rsid w:val="00777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77A5"/>
  </w:style>
  <w:style w:type="paragraph" w:styleId="ListParagraph">
    <w:name w:val="List Paragraph"/>
    <w:basedOn w:val="Normal"/>
    <w:uiPriority w:val="99"/>
    <w:qFormat/>
    <w:rsid w:val="00844DB8"/>
    <w:pPr>
      <w:ind w:left="720"/>
      <w:contextualSpacing/>
    </w:pPr>
  </w:style>
  <w:style w:type="paragraph" w:styleId="List2">
    <w:name w:val="List 2"/>
    <w:basedOn w:val="Normal"/>
    <w:rsid w:val="00951E5D"/>
    <w:pPr>
      <w:spacing w:after="0" w:line="240" w:lineRule="auto"/>
      <w:ind w:left="720" w:hanging="360"/>
    </w:pPr>
    <w:rPr>
      <w:rFonts w:ascii="Times New Roman" w:hAnsi="Times New Roman"/>
      <w:sz w:val="24"/>
      <w:szCs w:val="24"/>
    </w:rPr>
  </w:style>
  <w:style w:type="character" w:customStyle="1" w:styleId="Heading4Char">
    <w:name w:val="Heading 4 Char"/>
    <w:basedOn w:val="DefaultParagraphFont"/>
    <w:link w:val="Heading4"/>
    <w:uiPriority w:val="9"/>
    <w:rsid w:val="00951E5D"/>
    <w:rPr>
      <w:rFonts w:ascii="Calibri" w:eastAsia="Times New Roman" w:hAnsi="Calibri" w:cs="Times New Roman"/>
      <w:b/>
      <w:bCs/>
      <w:sz w:val="28"/>
      <w:szCs w:val="28"/>
      <w:lang w:bidi="en-US"/>
    </w:rPr>
  </w:style>
  <w:style w:type="character" w:styleId="Strong">
    <w:name w:val="Strong"/>
    <w:basedOn w:val="DefaultParagraphFont"/>
    <w:uiPriority w:val="22"/>
    <w:qFormat/>
    <w:rsid w:val="00F839C5"/>
    <w:rPr>
      <w:b/>
      <w:bCs/>
    </w:rPr>
  </w:style>
  <w:style w:type="paragraph" w:styleId="NoSpacing">
    <w:name w:val="No Spacing"/>
    <w:link w:val="NoSpacingChar"/>
    <w:uiPriority w:val="1"/>
    <w:qFormat/>
    <w:rsid w:val="00587C45"/>
    <w:rPr>
      <w:rFonts w:eastAsia="Calibri"/>
      <w:sz w:val="22"/>
      <w:szCs w:val="22"/>
    </w:rPr>
  </w:style>
  <w:style w:type="character" w:customStyle="1" w:styleId="Heading1Char">
    <w:name w:val="Heading 1 Char"/>
    <w:basedOn w:val="DefaultParagraphFont"/>
    <w:link w:val="Heading1"/>
    <w:uiPriority w:val="9"/>
    <w:rsid w:val="007A1BBE"/>
    <w:rPr>
      <w:rFonts w:ascii="Cambria" w:eastAsia="Times New Roman" w:hAnsi="Cambria" w:cs="Times New Roman"/>
      <w:b/>
      <w:bCs/>
      <w:color w:val="365F91"/>
      <w:sz w:val="28"/>
      <w:szCs w:val="28"/>
    </w:rPr>
  </w:style>
  <w:style w:type="character" w:customStyle="1" w:styleId="Heading3Char">
    <w:name w:val="Heading 3 Char"/>
    <w:basedOn w:val="DefaultParagraphFont"/>
    <w:link w:val="Heading3"/>
    <w:uiPriority w:val="9"/>
    <w:rsid w:val="007A1BBE"/>
    <w:rPr>
      <w:rFonts w:ascii="Cambria" w:eastAsia="Times New Roman" w:hAnsi="Cambria" w:cs="Times New Roman"/>
      <w:b/>
      <w:bCs/>
      <w:color w:val="4F81BD"/>
    </w:rPr>
  </w:style>
  <w:style w:type="character" w:customStyle="1" w:styleId="Heading5Char">
    <w:name w:val="Heading 5 Char"/>
    <w:basedOn w:val="DefaultParagraphFont"/>
    <w:link w:val="Heading5"/>
    <w:uiPriority w:val="9"/>
    <w:rsid w:val="007A1BBE"/>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7A1BBE"/>
    <w:rPr>
      <w:color w:val="800080"/>
      <w:u w:val="single"/>
    </w:rPr>
  </w:style>
  <w:style w:type="character" w:styleId="HTMLCite">
    <w:name w:val="HTML Cite"/>
    <w:basedOn w:val="DefaultParagraphFont"/>
    <w:uiPriority w:val="99"/>
    <w:semiHidden/>
    <w:unhideWhenUsed/>
    <w:rsid w:val="007A1BBE"/>
    <w:rPr>
      <w:i w:val="0"/>
      <w:iCs w:val="0"/>
    </w:rPr>
  </w:style>
  <w:style w:type="paragraph" w:customStyle="1" w:styleId="error">
    <w:name w:val="error"/>
    <w:basedOn w:val="Normal"/>
    <w:rsid w:val="007A1BBE"/>
    <w:pPr>
      <w:spacing w:before="100" w:beforeAutospacing="1" w:after="100" w:afterAutospacing="1" w:line="240" w:lineRule="auto"/>
    </w:pPr>
    <w:rPr>
      <w:rFonts w:ascii="Times New Roman" w:hAnsi="Times New Roman"/>
      <w:b/>
      <w:bCs/>
      <w:sz w:val="24"/>
      <w:szCs w:val="24"/>
    </w:rPr>
  </w:style>
  <w:style w:type="paragraph" w:customStyle="1" w:styleId="references-small">
    <w:name w:val="references-small"/>
    <w:basedOn w:val="Normal"/>
    <w:rsid w:val="007A1BBE"/>
    <w:pPr>
      <w:spacing w:before="100" w:beforeAutospacing="1" w:after="100" w:afterAutospacing="1" w:line="240" w:lineRule="auto"/>
    </w:pPr>
    <w:rPr>
      <w:rFonts w:ascii="Times New Roman" w:hAnsi="Times New Roman"/>
    </w:rPr>
  </w:style>
  <w:style w:type="paragraph" w:customStyle="1" w:styleId="references-2column">
    <w:name w:val="references-2column"/>
    <w:basedOn w:val="Normal"/>
    <w:rsid w:val="007A1BBE"/>
    <w:pPr>
      <w:spacing w:before="100" w:beforeAutospacing="1" w:after="100" w:afterAutospacing="1" w:line="240" w:lineRule="auto"/>
    </w:pPr>
    <w:rPr>
      <w:rFonts w:ascii="Times New Roman" w:hAnsi="Times New Roman"/>
    </w:rPr>
  </w:style>
  <w:style w:type="paragraph" w:customStyle="1" w:styleId="navbox-title">
    <w:name w:val="navbox-title"/>
    <w:basedOn w:val="Normal"/>
    <w:rsid w:val="007A1BBE"/>
    <w:pPr>
      <w:shd w:val="clear" w:color="auto" w:fill="CCCCFF"/>
      <w:spacing w:before="100" w:beforeAutospacing="1" w:after="100" w:afterAutospacing="1" w:line="240" w:lineRule="auto"/>
      <w:jc w:val="center"/>
    </w:pPr>
    <w:rPr>
      <w:rFonts w:ascii="Times New Roman" w:hAnsi="Times New Roman"/>
      <w:sz w:val="24"/>
      <w:szCs w:val="24"/>
    </w:rPr>
  </w:style>
  <w:style w:type="paragraph" w:customStyle="1" w:styleId="navbox-abovebelow">
    <w:name w:val="navbox-abovebelow"/>
    <w:basedOn w:val="Normal"/>
    <w:rsid w:val="007A1BBE"/>
    <w:pPr>
      <w:shd w:val="clear" w:color="auto" w:fill="DDDDFF"/>
      <w:spacing w:before="100" w:beforeAutospacing="1" w:after="100" w:afterAutospacing="1" w:line="240" w:lineRule="auto"/>
      <w:jc w:val="center"/>
    </w:pPr>
    <w:rPr>
      <w:rFonts w:ascii="Times New Roman" w:hAnsi="Times New Roman"/>
      <w:sz w:val="24"/>
      <w:szCs w:val="24"/>
    </w:rPr>
  </w:style>
  <w:style w:type="paragraph" w:customStyle="1" w:styleId="navbox-group">
    <w:name w:val="navbox-group"/>
    <w:basedOn w:val="Normal"/>
    <w:rsid w:val="007A1BBE"/>
    <w:pPr>
      <w:shd w:val="clear" w:color="auto" w:fill="DDDDFF"/>
      <w:spacing w:before="100" w:beforeAutospacing="1" w:after="100" w:afterAutospacing="1" w:line="240" w:lineRule="auto"/>
      <w:jc w:val="right"/>
    </w:pPr>
    <w:rPr>
      <w:rFonts w:ascii="Times New Roman" w:hAnsi="Times New Roman"/>
      <w:b/>
      <w:bCs/>
      <w:sz w:val="24"/>
      <w:szCs w:val="24"/>
    </w:rPr>
  </w:style>
  <w:style w:type="paragraph" w:customStyle="1" w:styleId="navbox">
    <w:name w:val="navbox"/>
    <w:basedOn w:val="Normal"/>
    <w:rsid w:val="007A1BBE"/>
    <w:pPr>
      <w:shd w:val="clear" w:color="auto" w:fill="FDFDFD"/>
      <w:spacing w:before="100" w:beforeAutospacing="1" w:after="100" w:afterAutospacing="1" w:line="240" w:lineRule="auto"/>
    </w:pPr>
    <w:rPr>
      <w:rFonts w:ascii="Times New Roman" w:hAnsi="Times New Roman"/>
      <w:sz w:val="24"/>
      <w:szCs w:val="24"/>
    </w:rPr>
  </w:style>
  <w:style w:type="paragraph" w:customStyle="1" w:styleId="navbox-subgroup">
    <w:name w:val="navbox-subgroup"/>
    <w:basedOn w:val="Normal"/>
    <w:rsid w:val="007A1BBE"/>
    <w:pPr>
      <w:shd w:val="clear" w:color="auto" w:fill="FDFDFD"/>
      <w:spacing w:before="100" w:beforeAutospacing="1" w:after="100" w:afterAutospacing="1" w:line="240" w:lineRule="auto"/>
    </w:pPr>
    <w:rPr>
      <w:rFonts w:ascii="Times New Roman" w:hAnsi="Times New Roman"/>
      <w:sz w:val="24"/>
      <w:szCs w:val="24"/>
    </w:rPr>
  </w:style>
  <w:style w:type="paragraph" w:customStyle="1" w:styleId="navbox-list">
    <w:name w:val="navbox-list"/>
    <w:basedOn w:val="Normal"/>
    <w:rsid w:val="007A1BBE"/>
    <w:pPr>
      <w:spacing w:before="100" w:beforeAutospacing="1" w:after="100" w:afterAutospacing="1" w:line="240" w:lineRule="auto"/>
    </w:pPr>
    <w:rPr>
      <w:rFonts w:ascii="Times New Roman" w:hAnsi="Times New Roman"/>
      <w:sz w:val="24"/>
      <w:szCs w:val="24"/>
    </w:rPr>
  </w:style>
  <w:style w:type="paragraph" w:customStyle="1" w:styleId="navbox-even">
    <w:name w:val="navbox-even"/>
    <w:basedOn w:val="Normal"/>
    <w:rsid w:val="007A1BBE"/>
    <w:pPr>
      <w:shd w:val="clear" w:color="auto" w:fill="F7F7F7"/>
      <w:spacing w:before="100" w:beforeAutospacing="1" w:after="100" w:afterAutospacing="1" w:line="240" w:lineRule="auto"/>
    </w:pPr>
    <w:rPr>
      <w:rFonts w:ascii="Times New Roman" w:hAnsi="Times New Roman"/>
      <w:sz w:val="24"/>
      <w:szCs w:val="24"/>
    </w:rPr>
  </w:style>
  <w:style w:type="paragraph" w:customStyle="1" w:styleId="navbox-odd">
    <w:name w:val="navbox-odd"/>
    <w:basedOn w:val="Normal"/>
    <w:rsid w:val="007A1BBE"/>
    <w:pPr>
      <w:spacing w:before="100" w:beforeAutospacing="1" w:after="100" w:afterAutospacing="1" w:line="240" w:lineRule="auto"/>
    </w:pPr>
    <w:rPr>
      <w:rFonts w:ascii="Times New Roman" w:hAnsi="Times New Roman"/>
      <w:sz w:val="24"/>
      <w:szCs w:val="24"/>
    </w:rPr>
  </w:style>
  <w:style w:type="paragraph" w:customStyle="1" w:styleId="collapsebutton">
    <w:name w:val="collapsebutton"/>
    <w:basedOn w:val="Normal"/>
    <w:rsid w:val="007A1BBE"/>
    <w:pPr>
      <w:spacing w:before="100" w:beforeAutospacing="1" w:after="100" w:afterAutospacing="1" w:line="240" w:lineRule="auto"/>
      <w:jc w:val="right"/>
    </w:pPr>
    <w:rPr>
      <w:rFonts w:ascii="Times New Roman" w:hAnsi="Times New Roman"/>
      <w:sz w:val="24"/>
      <w:szCs w:val="24"/>
    </w:rPr>
  </w:style>
  <w:style w:type="paragraph" w:customStyle="1" w:styleId="infobox">
    <w:name w:val="infobox"/>
    <w:basedOn w:val="Normal"/>
    <w:rsid w:val="007A1BBE"/>
    <w:pPr>
      <w:pBdr>
        <w:top w:val="single" w:sz="6" w:space="2" w:color="AAAAAA"/>
        <w:left w:val="single" w:sz="6" w:space="2" w:color="AAAAAA"/>
        <w:bottom w:val="single" w:sz="6" w:space="2" w:color="AAAAAA"/>
        <w:right w:val="single" w:sz="6" w:space="2" w:color="AAAAAA"/>
      </w:pBdr>
      <w:shd w:val="clear" w:color="auto" w:fill="F9F9F9"/>
      <w:spacing w:before="120" w:after="120" w:line="240" w:lineRule="auto"/>
      <w:ind w:left="240"/>
    </w:pPr>
    <w:rPr>
      <w:rFonts w:ascii="Times New Roman" w:hAnsi="Times New Roman"/>
      <w:color w:val="000000"/>
      <w:sz w:val="24"/>
      <w:szCs w:val="24"/>
    </w:rPr>
  </w:style>
  <w:style w:type="paragraph" w:customStyle="1" w:styleId="redirect-in-category">
    <w:name w:val="redirect-in-category"/>
    <w:basedOn w:val="Normal"/>
    <w:rsid w:val="007A1BBE"/>
    <w:pPr>
      <w:spacing w:before="100" w:beforeAutospacing="1" w:after="100" w:afterAutospacing="1" w:line="240" w:lineRule="auto"/>
    </w:pPr>
    <w:rPr>
      <w:rFonts w:ascii="Times New Roman" w:hAnsi="Times New Roman"/>
      <w:i/>
      <w:iCs/>
      <w:sz w:val="24"/>
      <w:szCs w:val="24"/>
    </w:rPr>
  </w:style>
  <w:style w:type="paragraph" w:customStyle="1" w:styleId="allpagesredirect">
    <w:name w:val="allpagesredirect"/>
    <w:basedOn w:val="Normal"/>
    <w:rsid w:val="007A1BBE"/>
    <w:pPr>
      <w:spacing w:before="100" w:beforeAutospacing="1" w:after="100" w:afterAutospacing="1" w:line="240" w:lineRule="auto"/>
    </w:pPr>
    <w:rPr>
      <w:rFonts w:ascii="Times New Roman" w:hAnsi="Times New Roman"/>
      <w:i/>
      <w:iCs/>
      <w:sz w:val="24"/>
      <w:szCs w:val="24"/>
    </w:rPr>
  </w:style>
  <w:style w:type="paragraph" w:customStyle="1" w:styleId="messagebox">
    <w:name w:val="messagebox"/>
    <w:basedOn w:val="Normal"/>
    <w:rsid w:val="007A1BBE"/>
    <w:pPr>
      <w:pBdr>
        <w:top w:val="single" w:sz="6" w:space="2" w:color="AAAAAA"/>
        <w:left w:val="single" w:sz="6" w:space="2" w:color="AAAAAA"/>
        <w:bottom w:val="single" w:sz="6" w:space="2" w:color="AAAAAA"/>
        <w:right w:val="single" w:sz="6" w:space="2" w:color="AAAAAA"/>
      </w:pBdr>
      <w:shd w:val="clear" w:color="auto" w:fill="F9F9F9"/>
      <w:spacing w:after="240" w:line="240" w:lineRule="auto"/>
    </w:pPr>
    <w:rPr>
      <w:rFonts w:ascii="Times New Roman" w:hAnsi="Times New Roman"/>
      <w:sz w:val="24"/>
      <w:szCs w:val="24"/>
    </w:rPr>
  </w:style>
  <w:style w:type="paragraph" w:customStyle="1" w:styleId="ipa">
    <w:name w:val="ipa"/>
    <w:basedOn w:val="Normal"/>
    <w:rsid w:val="007A1BBE"/>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unicode">
    <w:name w:val="unicode"/>
    <w:basedOn w:val="Normal"/>
    <w:rsid w:val="007A1BBE"/>
    <w:pPr>
      <w:spacing w:before="100" w:beforeAutospacing="1" w:after="100" w:afterAutospacing="1" w:line="240" w:lineRule="auto"/>
    </w:pPr>
    <w:rPr>
      <w:rFonts w:ascii="inherit" w:hAnsi="inherit"/>
      <w:sz w:val="24"/>
      <w:szCs w:val="24"/>
    </w:rPr>
  </w:style>
  <w:style w:type="paragraph" w:customStyle="1" w:styleId="latinx">
    <w:name w:val="latinx"/>
    <w:basedOn w:val="Normal"/>
    <w:rsid w:val="007A1BBE"/>
    <w:pPr>
      <w:spacing w:before="100" w:beforeAutospacing="1" w:after="100" w:afterAutospacing="1" w:line="240" w:lineRule="auto"/>
    </w:pPr>
    <w:rPr>
      <w:rFonts w:ascii="inherit" w:hAnsi="inherit"/>
      <w:sz w:val="24"/>
      <w:szCs w:val="24"/>
    </w:rPr>
  </w:style>
  <w:style w:type="paragraph" w:customStyle="1" w:styleId="polytonic">
    <w:name w:val="polytonic"/>
    <w:basedOn w:val="Normal"/>
    <w:rsid w:val="007A1BBE"/>
    <w:pPr>
      <w:spacing w:before="100" w:beforeAutospacing="1" w:after="100" w:afterAutospacing="1" w:line="240" w:lineRule="auto"/>
    </w:pPr>
    <w:rPr>
      <w:rFonts w:ascii="inherit" w:hAnsi="inherit"/>
      <w:sz w:val="24"/>
      <w:szCs w:val="24"/>
    </w:rPr>
  </w:style>
  <w:style w:type="paragraph" w:customStyle="1" w:styleId="hiddenstructure">
    <w:name w:val="hiddenstructure"/>
    <w:basedOn w:val="Normal"/>
    <w:rsid w:val="007A1BBE"/>
    <w:pPr>
      <w:shd w:val="clear" w:color="auto" w:fill="00FF00"/>
      <w:spacing w:before="100" w:beforeAutospacing="1" w:after="100" w:afterAutospacing="1" w:line="240" w:lineRule="auto"/>
    </w:pPr>
    <w:rPr>
      <w:rFonts w:ascii="Times New Roman" w:hAnsi="Times New Roman"/>
      <w:color w:val="FF0000"/>
      <w:sz w:val="24"/>
      <w:szCs w:val="24"/>
    </w:rPr>
  </w:style>
  <w:style w:type="paragraph" w:customStyle="1" w:styleId="mw-plusminus-pos">
    <w:name w:val="mw-plusminus-pos"/>
    <w:basedOn w:val="Normal"/>
    <w:rsid w:val="007A1BBE"/>
    <w:pPr>
      <w:spacing w:before="100" w:beforeAutospacing="1" w:after="100" w:afterAutospacing="1" w:line="240" w:lineRule="auto"/>
    </w:pPr>
    <w:rPr>
      <w:rFonts w:ascii="Times New Roman" w:hAnsi="Times New Roman"/>
      <w:color w:val="006400"/>
      <w:sz w:val="24"/>
      <w:szCs w:val="24"/>
    </w:rPr>
  </w:style>
  <w:style w:type="paragraph" w:customStyle="1" w:styleId="mw-plusminus-neg">
    <w:name w:val="mw-plusminus-neg"/>
    <w:basedOn w:val="Normal"/>
    <w:rsid w:val="007A1BBE"/>
    <w:pPr>
      <w:spacing w:before="100" w:beforeAutospacing="1" w:after="100" w:afterAutospacing="1" w:line="240" w:lineRule="auto"/>
    </w:pPr>
    <w:rPr>
      <w:rFonts w:ascii="Times New Roman" w:hAnsi="Times New Roman"/>
      <w:color w:val="8B0000"/>
      <w:sz w:val="24"/>
      <w:szCs w:val="24"/>
    </w:rPr>
  </w:style>
  <w:style w:type="paragraph" w:customStyle="1" w:styleId="rellink">
    <w:name w:val="rellink"/>
    <w:basedOn w:val="Normal"/>
    <w:rsid w:val="007A1BBE"/>
    <w:pPr>
      <w:spacing w:before="100" w:beforeAutospacing="1" w:after="120" w:line="240" w:lineRule="auto"/>
    </w:pPr>
    <w:rPr>
      <w:rFonts w:ascii="Times New Roman" w:hAnsi="Times New Roman"/>
      <w:i/>
      <w:iCs/>
      <w:sz w:val="24"/>
      <w:szCs w:val="24"/>
    </w:rPr>
  </w:style>
  <w:style w:type="paragraph" w:customStyle="1" w:styleId="dablink">
    <w:name w:val="dablink"/>
    <w:basedOn w:val="Normal"/>
    <w:rsid w:val="007A1BBE"/>
    <w:pPr>
      <w:spacing w:before="100" w:beforeAutospacing="1" w:after="120" w:line="240" w:lineRule="auto"/>
    </w:pPr>
    <w:rPr>
      <w:rFonts w:ascii="Times New Roman" w:hAnsi="Times New Roman"/>
      <w:i/>
      <w:iCs/>
      <w:sz w:val="24"/>
      <w:szCs w:val="24"/>
    </w:rPr>
  </w:style>
  <w:style w:type="paragraph" w:customStyle="1" w:styleId="geo-default">
    <w:name w:val="geo-default"/>
    <w:basedOn w:val="Normal"/>
    <w:rsid w:val="007A1BBE"/>
    <w:pPr>
      <w:spacing w:before="100" w:beforeAutospacing="1" w:after="100" w:afterAutospacing="1" w:line="240" w:lineRule="auto"/>
    </w:pPr>
    <w:rPr>
      <w:rFonts w:ascii="Times New Roman" w:hAnsi="Times New Roman"/>
      <w:sz w:val="24"/>
      <w:szCs w:val="24"/>
    </w:rPr>
  </w:style>
  <w:style w:type="paragraph" w:customStyle="1" w:styleId="geo-dms">
    <w:name w:val="geo-dms"/>
    <w:basedOn w:val="Normal"/>
    <w:rsid w:val="007A1BBE"/>
    <w:pPr>
      <w:spacing w:before="100" w:beforeAutospacing="1" w:after="100" w:afterAutospacing="1" w:line="240" w:lineRule="auto"/>
    </w:pPr>
    <w:rPr>
      <w:rFonts w:ascii="Times New Roman" w:hAnsi="Times New Roman"/>
      <w:sz w:val="24"/>
      <w:szCs w:val="24"/>
    </w:rPr>
  </w:style>
  <w:style w:type="paragraph" w:customStyle="1" w:styleId="geo-dec">
    <w:name w:val="geo-dec"/>
    <w:basedOn w:val="Normal"/>
    <w:rsid w:val="007A1BBE"/>
    <w:pPr>
      <w:spacing w:before="100" w:beforeAutospacing="1" w:after="100" w:afterAutospacing="1" w:line="240" w:lineRule="auto"/>
    </w:pPr>
    <w:rPr>
      <w:rFonts w:ascii="Times New Roman" w:hAnsi="Times New Roman"/>
      <w:sz w:val="24"/>
      <w:szCs w:val="24"/>
    </w:rPr>
  </w:style>
  <w:style w:type="paragraph" w:customStyle="1" w:styleId="geo-nondefault">
    <w:name w:val="geo-nondefault"/>
    <w:basedOn w:val="Normal"/>
    <w:rsid w:val="007A1BBE"/>
    <w:pPr>
      <w:spacing w:before="100" w:beforeAutospacing="1" w:after="100" w:afterAutospacing="1" w:line="240" w:lineRule="auto"/>
    </w:pPr>
    <w:rPr>
      <w:rFonts w:ascii="Times New Roman" w:hAnsi="Times New Roman"/>
      <w:vanish/>
      <w:sz w:val="24"/>
      <w:szCs w:val="24"/>
    </w:rPr>
  </w:style>
  <w:style w:type="paragraph" w:customStyle="1" w:styleId="geo-multi-punct">
    <w:name w:val="geo-multi-punct"/>
    <w:basedOn w:val="Normal"/>
    <w:rsid w:val="007A1BBE"/>
    <w:pPr>
      <w:spacing w:before="100" w:beforeAutospacing="1" w:after="100" w:afterAutospacing="1" w:line="240" w:lineRule="auto"/>
    </w:pPr>
    <w:rPr>
      <w:rFonts w:ascii="Times New Roman" w:hAnsi="Times New Roman"/>
      <w:vanish/>
      <w:sz w:val="24"/>
      <w:szCs w:val="24"/>
    </w:rPr>
  </w:style>
  <w:style w:type="paragraph" w:customStyle="1" w:styleId="longitude">
    <w:name w:val="longitude"/>
    <w:basedOn w:val="Normal"/>
    <w:rsid w:val="007A1BBE"/>
    <w:pPr>
      <w:spacing w:before="100" w:beforeAutospacing="1" w:after="100" w:afterAutospacing="1" w:line="240" w:lineRule="auto"/>
    </w:pPr>
    <w:rPr>
      <w:rFonts w:ascii="Times New Roman" w:hAnsi="Times New Roman"/>
      <w:sz w:val="24"/>
      <w:szCs w:val="24"/>
    </w:rPr>
  </w:style>
  <w:style w:type="paragraph" w:customStyle="1" w:styleId="latitude">
    <w:name w:val="latitude"/>
    <w:basedOn w:val="Normal"/>
    <w:rsid w:val="007A1BBE"/>
    <w:pPr>
      <w:spacing w:before="100" w:beforeAutospacing="1" w:after="100" w:afterAutospacing="1" w:line="240" w:lineRule="auto"/>
    </w:pPr>
    <w:rPr>
      <w:rFonts w:ascii="Times New Roman" w:hAnsi="Times New Roman"/>
      <w:sz w:val="24"/>
      <w:szCs w:val="24"/>
    </w:rPr>
  </w:style>
  <w:style w:type="paragraph" w:customStyle="1" w:styleId="template-documentation">
    <w:name w:val="template-documentation"/>
    <w:basedOn w:val="Normal"/>
    <w:rsid w:val="007A1BBE"/>
    <w:pPr>
      <w:pBdr>
        <w:top w:val="single" w:sz="6" w:space="4" w:color="AAAAAA"/>
        <w:left w:val="single" w:sz="6" w:space="4" w:color="AAAAAA"/>
        <w:bottom w:val="single" w:sz="6" w:space="4" w:color="AAAAAA"/>
        <w:right w:val="single" w:sz="6" w:space="4" w:color="AAAAAA"/>
      </w:pBdr>
      <w:shd w:val="clear" w:color="auto" w:fill="ECFCF4"/>
      <w:spacing w:before="240" w:after="0" w:line="240" w:lineRule="auto"/>
    </w:pPr>
    <w:rPr>
      <w:rFonts w:ascii="Times New Roman" w:hAnsi="Times New Roman"/>
      <w:sz w:val="24"/>
      <w:szCs w:val="24"/>
    </w:rPr>
  </w:style>
  <w:style w:type="paragraph" w:customStyle="1" w:styleId="mw-tag-markers">
    <w:name w:val="mw-tag-markers"/>
    <w:basedOn w:val="Normal"/>
    <w:rsid w:val="007A1BBE"/>
    <w:pPr>
      <w:spacing w:before="100" w:beforeAutospacing="1" w:after="100" w:afterAutospacing="1" w:line="240" w:lineRule="auto"/>
    </w:pPr>
    <w:rPr>
      <w:rFonts w:ascii="Arial" w:hAnsi="Arial" w:cs="Arial"/>
      <w:i/>
      <w:iCs/>
    </w:rPr>
  </w:style>
  <w:style w:type="paragraph" w:customStyle="1" w:styleId="diffchange">
    <w:name w:val="diffchange"/>
    <w:basedOn w:val="Normal"/>
    <w:rsid w:val="007A1BBE"/>
    <w:pPr>
      <w:spacing w:before="100" w:beforeAutospacing="1" w:after="100" w:afterAutospacing="1" w:line="240" w:lineRule="auto"/>
    </w:pPr>
    <w:rPr>
      <w:rFonts w:ascii="Times New Roman" w:hAnsi="Times New Roman"/>
      <w:b/>
      <w:bCs/>
      <w:sz w:val="24"/>
      <w:szCs w:val="24"/>
    </w:rPr>
  </w:style>
  <w:style w:type="paragraph" w:customStyle="1" w:styleId="toccolours">
    <w:name w:val="toccolours"/>
    <w:basedOn w:val="Normal"/>
    <w:rsid w:val="007A1BBE"/>
    <w:pPr>
      <w:pBdr>
        <w:top w:val="single" w:sz="6" w:space="4" w:color="AAAAAA"/>
        <w:left w:val="single" w:sz="6" w:space="4" w:color="AAAAAA"/>
        <w:bottom w:val="single" w:sz="6" w:space="4" w:color="AAAAAA"/>
        <w:right w:val="single" w:sz="6" w:space="4" w:color="AAAAAA"/>
      </w:pBdr>
      <w:shd w:val="clear" w:color="auto" w:fill="F9F9F9"/>
      <w:spacing w:before="100" w:beforeAutospacing="1" w:after="100" w:afterAutospacing="1" w:line="240" w:lineRule="auto"/>
    </w:pPr>
    <w:rPr>
      <w:rFonts w:ascii="Times New Roman" w:hAnsi="Times New Roman"/>
      <w:sz w:val="23"/>
      <w:szCs w:val="23"/>
    </w:rPr>
  </w:style>
  <w:style w:type="paragraph" w:customStyle="1" w:styleId="texhtml">
    <w:name w:val="texhtml"/>
    <w:basedOn w:val="Normal"/>
    <w:rsid w:val="007A1BBE"/>
    <w:pPr>
      <w:spacing w:before="100" w:beforeAutospacing="1" w:after="100" w:afterAutospacing="1" w:line="360" w:lineRule="atLeast"/>
    </w:pPr>
    <w:rPr>
      <w:rFonts w:ascii="Times New Roman" w:hAnsi="Times New Roman"/>
      <w:sz w:val="30"/>
      <w:szCs w:val="30"/>
    </w:rPr>
  </w:style>
  <w:style w:type="paragraph" w:customStyle="1" w:styleId="imbox">
    <w:name w:val="imbox"/>
    <w:basedOn w:val="Normal"/>
    <w:rsid w:val="007A1BBE"/>
    <w:pPr>
      <w:spacing w:before="100" w:beforeAutospacing="1" w:after="100" w:afterAutospacing="1" w:line="240" w:lineRule="auto"/>
    </w:pPr>
    <w:rPr>
      <w:rFonts w:ascii="Times New Roman" w:hAnsi="Times New Roman"/>
      <w:sz w:val="24"/>
      <w:szCs w:val="24"/>
    </w:rPr>
  </w:style>
  <w:style w:type="paragraph" w:customStyle="1" w:styleId="tocnumber">
    <w:name w:val="tocnumber"/>
    <w:basedOn w:val="Normal"/>
    <w:rsid w:val="007A1BBE"/>
    <w:pPr>
      <w:spacing w:before="100" w:beforeAutospacing="1" w:after="100" w:afterAutospacing="1" w:line="240" w:lineRule="auto"/>
    </w:pPr>
    <w:rPr>
      <w:rFonts w:ascii="Times New Roman" w:hAnsi="Times New Roman"/>
      <w:sz w:val="24"/>
      <w:szCs w:val="24"/>
    </w:rPr>
  </w:style>
  <w:style w:type="paragraph" w:customStyle="1" w:styleId="toclevel-2">
    <w:name w:val="toclevel-2"/>
    <w:basedOn w:val="Normal"/>
    <w:rsid w:val="007A1BBE"/>
    <w:pPr>
      <w:spacing w:before="100" w:beforeAutospacing="1" w:after="100" w:afterAutospacing="1" w:line="240" w:lineRule="auto"/>
    </w:pPr>
    <w:rPr>
      <w:rFonts w:ascii="Times New Roman" w:hAnsi="Times New Roman"/>
      <w:sz w:val="24"/>
      <w:szCs w:val="24"/>
    </w:rPr>
  </w:style>
  <w:style w:type="paragraph" w:customStyle="1" w:styleId="toclevel-3">
    <w:name w:val="toclevel-3"/>
    <w:basedOn w:val="Normal"/>
    <w:rsid w:val="007A1BBE"/>
    <w:pPr>
      <w:spacing w:before="100" w:beforeAutospacing="1" w:after="100" w:afterAutospacing="1" w:line="240" w:lineRule="auto"/>
    </w:pPr>
    <w:rPr>
      <w:rFonts w:ascii="Times New Roman" w:hAnsi="Times New Roman"/>
      <w:sz w:val="24"/>
      <w:szCs w:val="24"/>
    </w:rPr>
  </w:style>
  <w:style w:type="paragraph" w:customStyle="1" w:styleId="toclevel-4">
    <w:name w:val="toclevel-4"/>
    <w:basedOn w:val="Normal"/>
    <w:rsid w:val="007A1BBE"/>
    <w:pPr>
      <w:spacing w:before="100" w:beforeAutospacing="1" w:after="100" w:afterAutospacing="1" w:line="240" w:lineRule="auto"/>
    </w:pPr>
    <w:rPr>
      <w:rFonts w:ascii="Times New Roman" w:hAnsi="Times New Roman"/>
      <w:sz w:val="24"/>
      <w:szCs w:val="24"/>
    </w:rPr>
  </w:style>
  <w:style w:type="paragraph" w:customStyle="1" w:styleId="toclevel-5">
    <w:name w:val="toclevel-5"/>
    <w:basedOn w:val="Normal"/>
    <w:rsid w:val="007A1BBE"/>
    <w:pPr>
      <w:spacing w:before="100" w:beforeAutospacing="1" w:after="100" w:afterAutospacing="1" w:line="240" w:lineRule="auto"/>
    </w:pPr>
    <w:rPr>
      <w:rFonts w:ascii="Times New Roman" w:hAnsi="Times New Roman"/>
      <w:sz w:val="24"/>
      <w:szCs w:val="24"/>
    </w:rPr>
  </w:style>
  <w:style w:type="paragraph" w:customStyle="1" w:styleId="toclevel-6">
    <w:name w:val="toclevel-6"/>
    <w:basedOn w:val="Normal"/>
    <w:rsid w:val="007A1BBE"/>
    <w:pPr>
      <w:spacing w:before="100" w:beforeAutospacing="1" w:after="100" w:afterAutospacing="1" w:line="240" w:lineRule="auto"/>
    </w:pPr>
    <w:rPr>
      <w:rFonts w:ascii="Times New Roman" w:hAnsi="Times New Roman"/>
      <w:sz w:val="24"/>
      <w:szCs w:val="24"/>
    </w:rPr>
  </w:style>
  <w:style w:type="paragraph" w:customStyle="1" w:styleId="toclevel-7">
    <w:name w:val="toclevel-7"/>
    <w:basedOn w:val="Normal"/>
    <w:rsid w:val="007A1BBE"/>
    <w:pPr>
      <w:spacing w:before="100" w:beforeAutospacing="1" w:after="100" w:afterAutospacing="1" w:line="240" w:lineRule="auto"/>
    </w:pPr>
    <w:rPr>
      <w:rFonts w:ascii="Times New Roman" w:hAnsi="Times New Roman"/>
      <w:sz w:val="24"/>
      <w:szCs w:val="24"/>
    </w:rPr>
  </w:style>
  <w:style w:type="paragraph" w:customStyle="1" w:styleId="wpb-header">
    <w:name w:val="wpb-header"/>
    <w:basedOn w:val="Normal"/>
    <w:rsid w:val="007A1BBE"/>
    <w:pPr>
      <w:spacing w:before="100" w:beforeAutospacing="1" w:after="100" w:afterAutospacing="1" w:line="240" w:lineRule="auto"/>
    </w:pPr>
    <w:rPr>
      <w:rFonts w:ascii="Times New Roman" w:hAnsi="Times New Roman"/>
      <w:sz w:val="24"/>
      <w:szCs w:val="24"/>
    </w:rPr>
  </w:style>
  <w:style w:type="paragraph" w:customStyle="1" w:styleId="wpb-outside">
    <w:name w:val="wpb-outside"/>
    <w:basedOn w:val="Normal"/>
    <w:rsid w:val="007A1BBE"/>
    <w:pPr>
      <w:spacing w:before="100" w:beforeAutospacing="1" w:after="100" w:afterAutospacing="1" w:line="240" w:lineRule="auto"/>
    </w:pPr>
    <w:rPr>
      <w:rFonts w:ascii="Times New Roman" w:hAnsi="Times New Roman"/>
      <w:sz w:val="24"/>
      <w:szCs w:val="24"/>
    </w:rPr>
  </w:style>
  <w:style w:type="paragraph" w:customStyle="1" w:styleId="tmbox">
    <w:name w:val="tmbox"/>
    <w:basedOn w:val="Normal"/>
    <w:rsid w:val="007A1BBE"/>
    <w:pPr>
      <w:spacing w:before="100" w:beforeAutospacing="1" w:after="100" w:afterAutospacing="1" w:line="240" w:lineRule="auto"/>
    </w:pPr>
    <w:rPr>
      <w:rFonts w:ascii="Times New Roman" w:hAnsi="Times New Roman"/>
      <w:sz w:val="24"/>
      <w:szCs w:val="24"/>
    </w:rPr>
  </w:style>
  <w:style w:type="paragraph" w:customStyle="1" w:styleId="sitenoticesmall">
    <w:name w:val="sitenoticesmall"/>
    <w:basedOn w:val="Normal"/>
    <w:rsid w:val="007A1BBE"/>
    <w:pPr>
      <w:spacing w:before="100" w:beforeAutospacing="1" w:after="100" w:afterAutospacing="1" w:line="240" w:lineRule="auto"/>
    </w:pPr>
    <w:rPr>
      <w:rFonts w:ascii="Times New Roman" w:hAnsi="Times New Roman"/>
      <w:sz w:val="24"/>
      <w:szCs w:val="24"/>
    </w:rPr>
  </w:style>
  <w:style w:type="paragraph" w:customStyle="1" w:styleId="sitenoticesmallanon">
    <w:name w:val="sitenoticesmallanon"/>
    <w:basedOn w:val="Normal"/>
    <w:rsid w:val="007A1BBE"/>
    <w:pPr>
      <w:spacing w:before="100" w:beforeAutospacing="1" w:after="100" w:afterAutospacing="1" w:line="240" w:lineRule="auto"/>
    </w:pPr>
    <w:rPr>
      <w:rFonts w:ascii="Times New Roman" w:hAnsi="Times New Roman"/>
      <w:sz w:val="24"/>
      <w:szCs w:val="24"/>
    </w:rPr>
  </w:style>
  <w:style w:type="paragraph" w:customStyle="1" w:styleId="sitenoticesmalluser">
    <w:name w:val="sitenoticesmalluser"/>
    <w:basedOn w:val="Normal"/>
    <w:rsid w:val="007A1BBE"/>
    <w:pPr>
      <w:spacing w:before="100" w:beforeAutospacing="1" w:after="100" w:afterAutospacing="1" w:line="240" w:lineRule="auto"/>
    </w:pPr>
    <w:rPr>
      <w:rFonts w:ascii="Times New Roman" w:hAnsi="Times New Roman"/>
      <w:sz w:val="24"/>
      <w:szCs w:val="24"/>
    </w:rPr>
  </w:style>
  <w:style w:type="character" w:customStyle="1" w:styleId="texhtml1">
    <w:name w:val="texhtml1"/>
    <w:basedOn w:val="DefaultParagraphFont"/>
    <w:rsid w:val="007A1BBE"/>
    <w:rPr>
      <w:sz w:val="30"/>
      <w:szCs w:val="30"/>
    </w:rPr>
  </w:style>
  <w:style w:type="paragraph" w:customStyle="1" w:styleId="navbox-title1">
    <w:name w:val="navbox-title1"/>
    <w:basedOn w:val="Normal"/>
    <w:rsid w:val="007A1BBE"/>
    <w:pPr>
      <w:shd w:val="clear" w:color="auto" w:fill="DDDDFF"/>
      <w:spacing w:before="100" w:beforeAutospacing="1" w:after="100" w:afterAutospacing="1" w:line="240" w:lineRule="auto"/>
      <w:jc w:val="center"/>
    </w:pPr>
    <w:rPr>
      <w:rFonts w:ascii="Times New Roman" w:hAnsi="Times New Roman"/>
      <w:sz w:val="24"/>
      <w:szCs w:val="24"/>
    </w:rPr>
  </w:style>
  <w:style w:type="paragraph" w:customStyle="1" w:styleId="navbox-group1">
    <w:name w:val="navbox-group1"/>
    <w:basedOn w:val="Normal"/>
    <w:rsid w:val="007A1BBE"/>
    <w:pPr>
      <w:shd w:val="clear" w:color="auto" w:fill="E6E6FF"/>
      <w:spacing w:before="100" w:beforeAutospacing="1" w:after="100" w:afterAutospacing="1" w:line="240" w:lineRule="auto"/>
      <w:jc w:val="right"/>
    </w:pPr>
    <w:rPr>
      <w:rFonts w:ascii="Times New Roman" w:hAnsi="Times New Roman"/>
      <w:b/>
      <w:bCs/>
      <w:sz w:val="24"/>
      <w:szCs w:val="24"/>
    </w:rPr>
  </w:style>
  <w:style w:type="paragraph" w:customStyle="1" w:styleId="navbox-abovebelow1">
    <w:name w:val="navbox-abovebelow1"/>
    <w:basedOn w:val="Normal"/>
    <w:rsid w:val="007A1BBE"/>
    <w:pPr>
      <w:shd w:val="clear" w:color="auto" w:fill="E6E6FF"/>
      <w:spacing w:before="100" w:beforeAutospacing="1" w:after="100" w:afterAutospacing="1" w:line="240" w:lineRule="auto"/>
      <w:jc w:val="center"/>
    </w:pPr>
    <w:rPr>
      <w:rFonts w:ascii="Times New Roman" w:hAnsi="Times New Roman"/>
      <w:sz w:val="24"/>
      <w:szCs w:val="24"/>
    </w:rPr>
  </w:style>
  <w:style w:type="paragraph" w:customStyle="1" w:styleId="collapsebutton1">
    <w:name w:val="collapsebutton1"/>
    <w:basedOn w:val="Normal"/>
    <w:rsid w:val="007A1BBE"/>
    <w:pPr>
      <w:spacing w:before="100" w:beforeAutospacing="1" w:after="100" w:afterAutospacing="1" w:line="240" w:lineRule="auto"/>
      <w:jc w:val="right"/>
    </w:pPr>
    <w:rPr>
      <w:rFonts w:ascii="Times New Roman" w:hAnsi="Times New Roman"/>
      <w:sz w:val="24"/>
      <w:szCs w:val="24"/>
    </w:rPr>
  </w:style>
  <w:style w:type="paragraph" w:customStyle="1" w:styleId="imbox1">
    <w:name w:val="imbox1"/>
    <w:basedOn w:val="Normal"/>
    <w:rsid w:val="007A1BBE"/>
    <w:pPr>
      <w:spacing w:after="0" w:line="240" w:lineRule="auto"/>
      <w:ind w:left="-120" w:right="-120"/>
    </w:pPr>
    <w:rPr>
      <w:rFonts w:ascii="Times New Roman" w:hAnsi="Times New Roman"/>
      <w:sz w:val="24"/>
      <w:szCs w:val="24"/>
    </w:rPr>
  </w:style>
  <w:style w:type="paragraph" w:customStyle="1" w:styleId="imbox2">
    <w:name w:val="imbox2"/>
    <w:basedOn w:val="Normal"/>
    <w:rsid w:val="007A1BBE"/>
    <w:pPr>
      <w:spacing w:before="60" w:after="60" w:line="240" w:lineRule="auto"/>
      <w:ind w:left="60" w:right="60"/>
    </w:pPr>
    <w:rPr>
      <w:rFonts w:ascii="Times New Roman" w:hAnsi="Times New Roman"/>
      <w:sz w:val="24"/>
      <w:szCs w:val="24"/>
    </w:rPr>
  </w:style>
  <w:style w:type="paragraph" w:customStyle="1" w:styleId="tmbox1">
    <w:name w:val="tmbox1"/>
    <w:basedOn w:val="Normal"/>
    <w:rsid w:val="007A1BBE"/>
    <w:pPr>
      <w:spacing w:before="30" w:after="30" w:line="240" w:lineRule="auto"/>
    </w:pPr>
    <w:rPr>
      <w:rFonts w:ascii="Times New Roman" w:hAnsi="Times New Roman"/>
      <w:sz w:val="24"/>
      <w:szCs w:val="24"/>
    </w:rPr>
  </w:style>
  <w:style w:type="paragraph" w:customStyle="1" w:styleId="tocnumber1">
    <w:name w:val="tocnumber1"/>
    <w:basedOn w:val="Normal"/>
    <w:rsid w:val="007A1BBE"/>
    <w:pPr>
      <w:spacing w:before="100" w:beforeAutospacing="1" w:after="100" w:afterAutospacing="1" w:line="240" w:lineRule="auto"/>
    </w:pPr>
    <w:rPr>
      <w:rFonts w:ascii="Times New Roman" w:hAnsi="Times New Roman"/>
      <w:vanish/>
      <w:sz w:val="24"/>
      <w:szCs w:val="24"/>
    </w:rPr>
  </w:style>
  <w:style w:type="paragraph" w:customStyle="1" w:styleId="toclevel-21">
    <w:name w:val="toclevel-21"/>
    <w:basedOn w:val="Normal"/>
    <w:rsid w:val="007A1BBE"/>
    <w:pPr>
      <w:spacing w:before="100" w:beforeAutospacing="1" w:after="100" w:afterAutospacing="1" w:line="240" w:lineRule="auto"/>
    </w:pPr>
    <w:rPr>
      <w:rFonts w:ascii="Times New Roman" w:hAnsi="Times New Roman"/>
      <w:vanish/>
      <w:sz w:val="24"/>
      <w:szCs w:val="24"/>
    </w:rPr>
  </w:style>
  <w:style w:type="paragraph" w:customStyle="1" w:styleId="toclevel-31">
    <w:name w:val="toclevel-31"/>
    <w:basedOn w:val="Normal"/>
    <w:rsid w:val="007A1BBE"/>
    <w:pPr>
      <w:spacing w:before="100" w:beforeAutospacing="1" w:after="100" w:afterAutospacing="1" w:line="240" w:lineRule="auto"/>
    </w:pPr>
    <w:rPr>
      <w:rFonts w:ascii="Times New Roman" w:hAnsi="Times New Roman"/>
      <w:vanish/>
      <w:sz w:val="24"/>
      <w:szCs w:val="24"/>
    </w:rPr>
  </w:style>
  <w:style w:type="paragraph" w:customStyle="1" w:styleId="toclevel-41">
    <w:name w:val="toclevel-41"/>
    <w:basedOn w:val="Normal"/>
    <w:rsid w:val="007A1BBE"/>
    <w:pPr>
      <w:spacing w:before="100" w:beforeAutospacing="1" w:after="100" w:afterAutospacing="1" w:line="240" w:lineRule="auto"/>
    </w:pPr>
    <w:rPr>
      <w:rFonts w:ascii="Times New Roman" w:hAnsi="Times New Roman"/>
      <w:vanish/>
      <w:sz w:val="24"/>
      <w:szCs w:val="24"/>
    </w:rPr>
  </w:style>
  <w:style w:type="paragraph" w:customStyle="1" w:styleId="toclevel-51">
    <w:name w:val="toclevel-51"/>
    <w:basedOn w:val="Normal"/>
    <w:rsid w:val="007A1BBE"/>
    <w:pPr>
      <w:spacing w:before="100" w:beforeAutospacing="1" w:after="100" w:afterAutospacing="1" w:line="240" w:lineRule="auto"/>
    </w:pPr>
    <w:rPr>
      <w:rFonts w:ascii="Times New Roman" w:hAnsi="Times New Roman"/>
      <w:vanish/>
      <w:sz w:val="24"/>
      <w:szCs w:val="24"/>
    </w:rPr>
  </w:style>
  <w:style w:type="paragraph" w:customStyle="1" w:styleId="toclevel-61">
    <w:name w:val="toclevel-61"/>
    <w:basedOn w:val="Normal"/>
    <w:rsid w:val="007A1BBE"/>
    <w:pPr>
      <w:spacing w:before="100" w:beforeAutospacing="1" w:after="100" w:afterAutospacing="1" w:line="240" w:lineRule="auto"/>
    </w:pPr>
    <w:rPr>
      <w:rFonts w:ascii="Times New Roman" w:hAnsi="Times New Roman"/>
      <w:vanish/>
      <w:sz w:val="24"/>
      <w:szCs w:val="24"/>
    </w:rPr>
  </w:style>
  <w:style w:type="paragraph" w:customStyle="1" w:styleId="toclevel-71">
    <w:name w:val="toclevel-71"/>
    <w:basedOn w:val="Normal"/>
    <w:rsid w:val="007A1BBE"/>
    <w:pPr>
      <w:spacing w:before="100" w:beforeAutospacing="1" w:after="100" w:afterAutospacing="1" w:line="240" w:lineRule="auto"/>
    </w:pPr>
    <w:rPr>
      <w:rFonts w:ascii="Times New Roman" w:hAnsi="Times New Roman"/>
      <w:vanish/>
      <w:sz w:val="24"/>
      <w:szCs w:val="24"/>
    </w:rPr>
  </w:style>
  <w:style w:type="paragraph" w:customStyle="1" w:styleId="wpb-header1">
    <w:name w:val="wpb-header1"/>
    <w:basedOn w:val="Normal"/>
    <w:rsid w:val="007A1BBE"/>
    <w:pPr>
      <w:spacing w:before="100" w:beforeAutospacing="1" w:after="100" w:afterAutospacing="1" w:line="240" w:lineRule="auto"/>
    </w:pPr>
    <w:rPr>
      <w:rFonts w:ascii="Times New Roman" w:hAnsi="Times New Roman"/>
      <w:vanish/>
      <w:sz w:val="24"/>
      <w:szCs w:val="24"/>
    </w:rPr>
  </w:style>
  <w:style w:type="paragraph" w:customStyle="1" w:styleId="wpb-header2">
    <w:name w:val="wpb-header2"/>
    <w:basedOn w:val="Normal"/>
    <w:rsid w:val="007A1BBE"/>
    <w:pPr>
      <w:spacing w:before="100" w:beforeAutospacing="1" w:after="100" w:afterAutospacing="1" w:line="240" w:lineRule="auto"/>
    </w:pPr>
    <w:rPr>
      <w:rFonts w:ascii="Times New Roman" w:hAnsi="Times New Roman"/>
      <w:sz w:val="24"/>
      <w:szCs w:val="24"/>
    </w:rPr>
  </w:style>
  <w:style w:type="paragraph" w:customStyle="1" w:styleId="wpb-outside1">
    <w:name w:val="wpb-outside1"/>
    <w:basedOn w:val="Normal"/>
    <w:rsid w:val="007A1BBE"/>
    <w:pPr>
      <w:spacing w:before="100" w:beforeAutospacing="1" w:after="100" w:afterAutospacing="1" w:line="240" w:lineRule="auto"/>
    </w:pPr>
    <w:rPr>
      <w:rFonts w:ascii="Times New Roman" w:hAnsi="Times New Roman"/>
      <w:vanish/>
      <w:sz w:val="24"/>
      <w:szCs w:val="24"/>
    </w:rPr>
  </w:style>
  <w:style w:type="paragraph" w:customStyle="1" w:styleId="sitenoticesmall1">
    <w:name w:val="sitenoticesmall1"/>
    <w:basedOn w:val="Normal"/>
    <w:rsid w:val="007A1BBE"/>
    <w:pPr>
      <w:spacing w:before="100" w:beforeAutospacing="1" w:after="100" w:afterAutospacing="1" w:line="240" w:lineRule="auto"/>
    </w:pPr>
    <w:rPr>
      <w:rFonts w:ascii="Times New Roman" w:hAnsi="Times New Roman"/>
      <w:vanish/>
      <w:sz w:val="24"/>
      <w:szCs w:val="24"/>
    </w:rPr>
  </w:style>
  <w:style w:type="paragraph" w:customStyle="1" w:styleId="sitenoticesmallanon1">
    <w:name w:val="sitenoticesmallanon1"/>
    <w:basedOn w:val="Normal"/>
    <w:rsid w:val="007A1BBE"/>
    <w:pPr>
      <w:spacing w:before="100" w:beforeAutospacing="1" w:after="100" w:afterAutospacing="1" w:line="240" w:lineRule="auto"/>
    </w:pPr>
    <w:rPr>
      <w:rFonts w:ascii="Times New Roman" w:hAnsi="Times New Roman"/>
      <w:vanish/>
      <w:sz w:val="24"/>
      <w:szCs w:val="24"/>
    </w:rPr>
  </w:style>
  <w:style w:type="paragraph" w:customStyle="1" w:styleId="sitenoticesmalluser1">
    <w:name w:val="sitenoticesmalluser1"/>
    <w:basedOn w:val="Normal"/>
    <w:rsid w:val="007A1BBE"/>
    <w:pPr>
      <w:spacing w:before="100" w:beforeAutospacing="1" w:after="100" w:afterAutospacing="1" w:line="240" w:lineRule="auto"/>
    </w:pPr>
    <w:rPr>
      <w:rFonts w:ascii="Times New Roman" w:hAnsi="Times New Roman"/>
      <w:vanish/>
      <w:sz w:val="24"/>
      <w:szCs w:val="24"/>
    </w:rPr>
  </w:style>
  <w:style w:type="character" w:customStyle="1" w:styleId="toctoggle">
    <w:name w:val="toctoggle"/>
    <w:basedOn w:val="DefaultParagraphFont"/>
    <w:rsid w:val="007A1BBE"/>
  </w:style>
  <w:style w:type="character" w:customStyle="1" w:styleId="tocnumber2">
    <w:name w:val="tocnumber2"/>
    <w:basedOn w:val="DefaultParagraphFont"/>
    <w:rsid w:val="007A1BBE"/>
  </w:style>
  <w:style w:type="character" w:customStyle="1" w:styleId="toctext">
    <w:name w:val="toctext"/>
    <w:basedOn w:val="DefaultParagraphFont"/>
    <w:rsid w:val="007A1BBE"/>
  </w:style>
  <w:style w:type="character" w:customStyle="1" w:styleId="printonly">
    <w:name w:val="printonly"/>
    <w:basedOn w:val="DefaultParagraphFont"/>
    <w:rsid w:val="007A1BBE"/>
  </w:style>
  <w:style w:type="character" w:customStyle="1" w:styleId="z3988">
    <w:name w:val="z3988"/>
    <w:basedOn w:val="DefaultParagraphFont"/>
    <w:rsid w:val="007A1BBE"/>
  </w:style>
  <w:style w:type="character" w:customStyle="1" w:styleId="neverexpand">
    <w:name w:val="neverexpand"/>
    <w:basedOn w:val="DefaultParagraphFont"/>
    <w:rsid w:val="007A1BBE"/>
  </w:style>
  <w:style w:type="character" w:customStyle="1" w:styleId="reference-accessdate">
    <w:name w:val="reference-accessdate"/>
    <w:basedOn w:val="DefaultParagraphFont"/>
    <w:rsid w:val="007A1BBE"/>
  </w:style>
  <w:style w:type="paragraph" w:styleId="z-TopofForm">
    <w:name w:val="HTML Top of Form"/>
    <w:basedOn w:val="Normal"/>
    <w:next w:val="Normal"/>
    <w:link w:val="z-TopofFormChar"/>
    <w:hidden/>
    <w:uiPriority w:val="99"/>
    <w:semiHidden/>
    <w:unhideWhenUsed/>
    <w:rsid w:val="007A1BBE"/>
    <w:pPr>
      <w:pBdr>
        <w:bottom w:val="single" w:sz="6" w:space="1" w:color="auto"/>
      </w:pBdr>
      <w:spacing w:after="0" w:line="240"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A1BB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A1BBE"/>
    <w:pPr>
      <w:pBdr>
        <w:top w:val="single" w:sz="6" w:space="1" w:color="auto"/>
      </w:pBdr>
      <w:spacing w:after="0" w:line="240"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A1BBE"/>
    <w:rPr>
      <w:rFonts w:ascii="Arial" w:eastAsia="Times New Roman" w:hAnsi="Arial" w:cs="Arial"/>
      <w:vanish/>
      <w:sz w:val="16"/>
      <w:szCs w:val="16"/>
    </w:rPr>
  </w:style>
  <w:style w:type="character" w:customStyle="1" w:styleId="Heading7Char">
    <w:name w:val="Heading 7 Char"/>
    <w:basedOn w:val="DefaultParagraphFont"/>
    <w:link w:val="Heading7"/>
    <w:uiPriority w:val="9"/>
    <w:rsid w:val="00A84FFB"/>
    <w:rPr>
      <w:rFonts w:ascii="Cambria" w:eastAsia="Times New Roman" w:hAnsi="Cambria" w:cs="Times New Roman"/>
      <w:i/>
      <w:iCs/>
      <w:color w:val="404040"/>
    </w:rPr>
  </w:style>
  <w:style w:type="table" w:styleId="TableGrid">
    <w:name w:val="Table Grid"/>
    <w:basedOn w:val="TableNormal"/>
    <w:uiPriority w:val="59"/>
    <w:rsid w:val="00236F1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rsid w:val="0073224B"/>
    <w:pPr>
      <w:bidi/>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rsid w:val="0073224B"/>
    <w:rPr>
      <w:rFonts w:ascii="Courier New" w:hAnsi="Courier New" w:cs="Courier New"/>
    </w:rPr>
  </w:style>
  <w:style w:type="character" w:customStyle="1" w:styleId="NoSpacingChar">
    <w:name w:val="No Spacing Char"/>
    <w:basedOn w:val="DefaultParagraphFont"/>
    <w:link w:val="NoSpacing"/>
    <w:uiPriority w:val="1"/>
    <w:rsid w:val="00E71A87"/>
    <w:rPr>
      <w:rFonts w:eastAsia="Calibri"/>
      <w:sz w:val="22"/>
      <w:szCs w:val="22"/>
    </w:rPr>
  </w:style>
  <w:style w:type="character" w:customStyle="1" w:styleId="apple-converted-space">
    <w:name w:val="apple-converted-space"/>
    <w:basedOn w:val="DefaultParagraphFont"/>
    <w:rsid w:val="00D12379"/>
  </w:style>
  <w:style w:type="table" w:styleId="GridTable1Light">
    <w:name w:val="Grid Table 1 Light"/>
    <w:basedOn w:val="TableNormal"/>
    <w:uiPriority w:val="46"/>
    <w:rsid w:val="00E02D82"/>
    <w:rPr>
      <w:rFonts w:asciiTheme="minorHAnsi" w:eastAsiaTheme="minorHAnsi" w:hAnsiTheme="minorHAnsi" w:cstheme="minorBidi"/>
      <w:sz w:val="22"/>
      <w:szCs w:val="22"/>
      <w:lang w:val="en-MY"/>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59927">
      <w:bodyDiv w:val="1"/>
      <w:marLeft w:val="0"/>
      <w:marRight w:val="0"/>
      <w:marTop w:val="0"/>
      <w:marBottom w:val="0"/>
      <w:divBdr>
        <w:top w:val="none" w:sz="0" w:space="0" w:color="auto"/>
        <w:left w:val="none" w:sz="0" w:space="0" w:color="auto"/>
        <w:bottom w:val="none" w:sz="0" w:space="0" w:color="auto"/>
        <w:right w:val="none" w:sz="0" w:space="0" w:color="auto"/>
      </w:divBdr>
    </w:div>
    <w:div w:id="519588255">
      <w:bodyDiv w:val="1"/>
      <w:marLeft w:val="0"/>
      <w:marRight w:val="0"/>
      <w:marTop w:val="0"/>
      <w:marBottom w:val="0"/>
      <w:divBdr>
        <w:top w:val="none" w:sz="0" w:space="0" w:color="auto"/>
        <w:left w:val="none" w:sz="0" w:space="0" w:color="auto"/>
        <w:bottom w:val="none" w:sz="0" w:space="0" w:color="auto"/>
        <w:right w:val="none" w:sz="0" w:space="0" w:color="auto"/>
      </w:divBdr>
      <w:divsChild>
        <w:div w:id="4694404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7341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45499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97894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74493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68776592">
              <w:blockQuote w:val="1"/>
              <w:marLeft w:val="720"/>
              <w:marRight w:val="720"/>
              <w:marTop w:val="100"/>
              <w:marBottom w:val="100"/>
              <w:divBdr>
                <w:top w:val="none" w:sz="0" w:space="0" w:color="auto"/>
                <w:left w:val="none" w:sz="0" w:space="0" w:color="auto"/>
                <w:bottom w:val="none" w:sz="0" w:space="0" w:color="auto"/>
                <w:right w:val="none" w:sz="0" w:space="0" w:color="auto"/>
              </w:divBdr>
            </w:div>
            <w:div w:id="9215263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57529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37078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48870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46263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94657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9987336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06117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35708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687152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7644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39324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15630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83857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06246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599683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76699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94453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3703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7184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8573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53745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7669230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59246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41371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4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822777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33112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30600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53681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536548742">
      <w:bodyDiv w:val="1"/>
      <w:marLeft w:val="0"/>
      <w:marRight w:val="0"/>
      <w:marTop w:val="0"/>
      <w:marBottom w:val="0"/>
      <w:divBdr>
        <w:top w:val="none" w:sz="0" w:space="0" w:color="auto"/>
        <w:left w:val="none" w:sz="0" w:space="0" w:color="auto"/>
        <w:bottom w:val="none" w:sz="0" w:space="0" w:color="auto"/>
        <w:right w:val="none" w:sz="0" w:space="0" w:color="auto"/>
      </w:divBdr>
      <w:divsChild>
        <w:div w:id="1726181488">
          <w:marLeft w:val="0"/>
          <w:marRight w:val="0"/>
          <w:marTop w:val="0"/>
          <w:marBottom w:val="0"/>
          <w:divBdr>
            <w:top w:val="none" w:sz="0" w:space="0" w:color="auto"/>
            <w:left w:val="none" w:sz="0" w:space="0" w:color="auto"/>
            <w:bottom w:val="none" w:sz="0" w:space="0" w:color="auto"/>
            <w:right w:val="none" w:sz="0" w:space="0" w:color="auto"/>
          </w:divBdr>
          <w:divsChild>
            <w:div w:id="1417944058">
              <w:marLeft w:val="0"/>
              <w:marRight w:val="0"/>
              <w:marTop w:val="0"/>
              <w:marBottom w:val="0"/>
              <w:divBdr>
                <w:top w:val="none" w:sz="0" w:space="0" w:color="auto"/>
                <w:left w:val="none" w:sz="0" w:space="0" w:color="auto"/>
                <w:bottom w:val="none" w:sz="0" w:space="0" w:color="auto"/>
                <w:right w:val="none" w:sz="0" w:space="0" w:color="auto"/>
              </w:divBdr>
              <w:divsChild>
                <w:div w:id="1873616416">
                  <w:marLeft w:val="0"/>
                  <w:marRight w:val="0"/>
                  <w:marTop w:val="0"/>
                  <w:marBottom w:val="0"/>
                  <w:divBdr>
                    <w:top w:val="none" w:sz="0" w:space="0" w:color="auto"/>
                    <w:left w:val="none" w:sz="0" w:space="0" w:color="auto"/>
                    <w:bottom w:val="none" w:sz="0" w:space="0" w:color="auto"/>
                    <w:right w:val="none" w:sz="0" w:space="0" w:color="auto"/>
                  </w:divBdr>
                  <w:divsChild>
                    <w:div w:id="35916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991116">
      <w:bodyDiv w:val="1"/>
      <w:marLeft w:val="0"/>
      <w:marRight w:val="0"/>
      <w:marTop w:val="0"/>
      <w:marBottom w:val="0"/>
      <w:divBdr>
        <w:top w:val="none" w:sz="0" w:space="0" w:color="auto"/>
        <w:left w:val="none" w:sz="0" w:space="0" w:color="auto"/>
        <w:bottom w:val="none" w:sz="0" w:space="0" w:color="auto"/>
        <w:right w:val="none" w:sz="0" w:space="0" w:color="auto"/>
      </w:divBdr>
      <w:divsChild>
        <w:div w:id="1533424441">
          <w:marLeft w:val="0"/>
          <w:marRight w:val="0"/>
          <w:marTop w:val="0"/>
          <w:marBottom w:val="0"/>
          <w:divBdr>
            <w:top w:val="none" w:sz="0" w:space="0" w:color="auto"/>
            <w:left w:val="none" w:sz="0" w:space="0" w:color="auto"/>
            <w:bottom w:val="none" w:sz="0" w:space="0" w:color="auto"/>
            <w:right w:val="none" w:sz="0" w:space="0" w:color="auto"/>
          </w:divBdr>
          <w:divsChild>
            <w:div w:id="22101547">
              <w:marLeft w:val="0"/>
              <w:marRight w:val="0"/>
              <w:marTop w:val="0"/>
              <w:marBottom w:val="0"/>
              <w:divBdr>
                <w:top w:val="none" w:sz="0" w:space="0" w:color="auto"/>
                <w:left w:val="none" w:sz="0" w:space="0" w:color="auto"/>
                <w:bottom w:val="none" w:sz="0" w:space="0" w:color="auto"/>
                <w:right w:val="none" w:sz="0" w:space="0" w:color="auto"/>
              </w:divBdr>
              <w:divsChild>
                <w:div w:id="80832804">
                  <w:marLeft w:val="0"/>
                  <w:marRight w:val="0"/>
                  <w:marTop w:val="0"/>
                  <w:marBottom w:val="0"/>
                  <w:divBdr>
                    <w:top w:val="none" w:sz="0" w:space="0" w:color="auto"/>
                    <w:left w:val="none" w:sz="0" w:space="0" w:color="auto"/>
                    <w:bottom w:val="none" w:sz="0" w:space="0" w:color="auto"/>
                    <w:right w:val="none" w:sz="0" w:space="0" w:color="auto"/>
                  </w:divBdr>
                  <w:divsChild>
                    <w:div w:id="1648704299">
                      <w:marLeft w:val="0"/>
                      <w:marRight w:val="0"/>
                      <w:marTop w:val="0"/>
                      <w:marBottom w:val="0"/>
                      <w:divBdr>
                        <w:top w:val="none" w:sz="0" w:space="0" w:color="auto"/>
                        <w:left w:val="none" w:sz="0" w:space="0" w:color="auto"/>
                        <w:bottom w:val="none" w:sz="0" w:space="0" w:color="auto"/>
                        <w:right w:val="none" w:sz="0" w:space="0" w:color="auto"/>
                      </w:divBdr>
                    </w:div>
                  </w:divsChild>
                </w:div>
                <w:div w:id="103229862">
                  <w:marLeft w:val="0"/>
                  <w:marRight w:val="0"/>
                  <w:marTop w:val="0"/>
                  <w:marBottom w:val="0"/>
                  <w:divBdr>
                    <w:top w:val="none" w:sz="0" w:space="0" w:color="auto"/>
                    <w:left w:val="none" w:sz="0" w:space="0" w:color="auto"/>
                    <w:bottom w:val="none" w:sz="0" w:space="0" w:color="auto"/>
                    <w:right w:val="none" w:sz="0" w:space="0" w:color="auto"/>
                  </w:divBdr>
                  <w:divsChild>
                    <w:div w:id="276527112">
                      <w:marLeft w:val="0"/>
                      <w:marRight w:val="0"/>
                      <w:marTop w:val="0"/>
                      <w:marBottom w:val="0"/>
                      <w:divBdr>
                        <w:top w:val="none" w:sz="0" w:space="0" w:color="auto"/>
                        <w:left w:val="none" w:sz="0" w:space="0" w:color="auto"/>
                        <w:bottom w:val="none" w:sz="0" w:space="0" w:color="auto"/>
                        <w:right w:val="none" w:sz="0" w:space="0" w:color="auto"/>
                      </w:divBdr>
                    </w:div>
                  </w:divsChild>
                </w:div>
                <w:div w:id="113836251">
                  <w:marLeft w:val="0"/>
                  <w:marRight w:val="0"/>
                  <w:marTop w:val="0"/>
                  <w:marBottom w:val="0"/>
                  <w:divBdr>
                    <w:top w:val="none" w:sz="0" w:space="0" w:color="auto"/>
                    <w:left w:val="none" w:sz="0" w:space="0" w:color="auto"/>
                    <w:bottom w:val="none" w:sz="0" w:space="0" w:color="auto"/>
                    <w:right w:val="none" w:sz="0" w:space="0" w:color="auto"/>
                  </w:divBdr>
                  <w:divsChild>
                    <w:div w:id="1702516589">
                      <w:marLeft w:val="0"/>
                      <w:marRight w:val="0"/>
                      <w:marTop w:val="0"/>
                      <w:marBottom w:val="0"/>
                      <w:divBdr>
                        <w:top w:val="none" w:sz="0" w:space="0" w:color="auto"/>
                        <w:left w:val="none" w:sz="0" w:space="0" w:color="auto"/>
                        <w:bottom w:val="none" w:sz="0" w:space="0" w:color="auto"/>
                        <w:right w:val="none" w:sz="0" w:space="0" w:color="auto"/>
                      </w:divBdr>
                    </w:div>
                  </w:divsChild>
                </w:div>
                <w:div w:id="1056853050">
                  <w:marLeft w:val="0"/>
                  <w:marRight w:val="0"/>
                  <w:marTop w:val="0"/>
                  <w:marBottom w:val="0"/>
                  <w:divBdr>
                    <w:top w:val="none" w:sz="0" w:space="0" w:color="auto"/>
                    <w:left w:val="none" w:sz="0" w:space="0" w:color="auto"/>
                    <w:bottom w:val="none" w:sz="0" w:space="0" w:color="auto"/>
                    <w:right w:val="none" w:sz="0" w:space="0" w:color="auto"/>
                  </w:divBdr>
                  <w:divsChild>
                    <w:div w:id="251016140">
                      <w:marLeft w:val="0"/>
                      <w:marRight w:val="0"/>
                      <w:marTop w:val="0"/>
                      <w:marBottom w:val="0"/>
                      <w:divBdr>
                        <w:top w:val="none" w:sz="0" w:space="0" w:color="auto"/>
                        <w:left w:val="none" w:sz="0" w:space="0" w:color="auto"/>
                        <w:bottom w:val="none" w:sz="0" w:space="0" w:color="auto"/>
                        <w:right w:val="none" w:sz="0" w:space="0" w:color="auto"/>
                      </w:divBdr>
                    </w:div>
                  </w:divsChild>
                </w:div>
                <w:div w:id="1274559949">
                  <w:marLeft w:val="0"/>
                  <w:marRight w:val="0"/>
                  <w:marTop w:val="0"/>
                  <w:marBottom w:val="0"/>
                  <w:divBdr>
                    <w:top w:val="none" w:sz="0" w:space="0" w:color="auto"/>
                    <w:left w:val="none" w:sz="0" w:space="0" w:color="auto"/>
                    <w:bottom w:val="none" w:sz="0" w:space="0" w:color="auto"/>
                    <w:right w:val="none" w:sz="0" w:space="0" w:color="auto"/>
                  </w:divBdr>
                  <w:divsChild>
                    <w:div w:id="1800489914">
                      <w:marLeft w:val="0"/>
                      <w:marRight w:val="0"/>
                      <w:marTop w:val="0"/>
                      <w:marBottom w:val="0"/>
                      <w:divBdr>
                        <w:top w:val="none" w:sz="0" w:space="0" w:color="auto"/>
                        <w:left w:val="none" w:sz="0" w:space="0" w:color="auto"/>
                        <w:bottom w:val="none" w:sz="0" w:space="0" w:color="auto"/>
                        <w:right w:val="none" w:sz="0" w:space="0" w:color="auto"/>
                      </w:divBdr>
                    </w:div>
                  </w:divsChild>
                </w:div>
                <w:div w:id="1468012609">
                  <w:marLeft w:val="0"/>
                  <w:marRight w:val="0"/>
                  <w:marTop w:val="0"/>
                  <w:marBottom w:val="0"/>
                  <w:divBdr>
                    <w:top w:val="none" w:sz="0" w:space="0" w:color="auto"/>
                    <w:left w:val="none" w:sz="0" w:space="0" w:color="auto"/>
                    <w:bottom w:val="none" w:sz="0" w:space="0" w:color="auto"/>
                    <w:right w:val="none" w:sz="0" w:space="0" w:color="auto"/>
                  </w:divBdr>
                  <w:divsChild>
                    <w:div w:id="948318367">
                      <w:marLeft w:val="0"/>
                      <w:marRight w:val="0"/>
                      <w:marTop w:val="0"/>
                      <w:marBottom w:val="0"/>
                      <w:divBdr>
                        <w:top w:val="none" w:sz="0" w:space="0" w:color="auto"/>
                        <w:left w:val="none" w:sz="0" w:space="0" w:color="auto"/>
                        <w:bottom w:val="none" w:sz="0" w:space="0" w:color="auto"/>
                        <w:right w:val="none" w:sz="0" w:space="0" w:color="auto"/>
                      </w:divBdr>
                    </w:div>
                  </w:divsChild>
                </w:div>
                <w:div w:id="1481388139">
                  <w:marLeft w:val="0"/>
                  <w:marRight w:val="0"/>
                  <w:marTop w:val="0"/>
                  <w:marBottom w:val="0"/>
                  <w:divBdr>
                    <w:top w:val="none" w:sz="0" w:space="0" w:color="auto"/>
                    <w:left w:val="none" w:sz="0" w:space="0" w:color="auto"/>
                    <w:bottom w:val="none" w:sz="0" w:space="0" w:color="auto"/>
                    <w:right w:val="none" w:sz="0" w:space="0" w:color="auto"/>
                  </w:divBdr>
                  <w:divsChild>
                    <w:div w:id="325212358">
                      <w:marLeft w:val="0"/>
                      <w:marRight w:val="0"/>
                      <w:marTop w:val="0"/>
                      <w:marBottom w:val="0"/>
                      <w:divBdr>
                        <w:top w:val="none" w:sz="0" w:space="0" w:color="auto"/>
                        <w:left w:val="none" w:sz="0" w:space="0" w:color="auto"/>
                        <w:bottom w:val="none" w:sz="0" w:space="0" w:color="auto"/>
                        <w:right w:val="none" w:sz="0" w:space="0" w:color="auto"/>
                      </w:divBdr>
                      <w:divsChild>
                        <w:div w:id="172590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471071">
              <w:marLeft w:val="0"/>
              <w:marRight w:val="0"/>
              <w:marTop w:val="0"/>
              <w:marBottom w:val="0"/>
              <w:divBdr>
                <w:top w:val="none" w:sz="0" w:space="0" w:color="auto"/>
                <w:left w:val="none" w:sz="0" w:space="0" w:color="auto"/>
                <w:bottom w:val="none" w:sz="0" w:space="0" w:color="auto"/>
                <w:right w:val="none" w:sz="0" w:space="0" w:color="auto"/>
              </w:divBdr>
              <w:divsChild>
                <w:div w:id="361592654">
                  <w:marLeft w:val="0"/>
                  <w:marRight w:val="0"/>
                  <w:marTop w:val="0"/>
                  <w:marBottom w:val="0"/>
                  <w:divBdr>
                    <w:top w:val="none" w:sz="0" w:space="0" w:color="auto"/>
                    <w:left w:val="none" w:sz="0" w:space="0" w:color="auto"/>
                    <w:bottom w:val="none" w:sz="0" w:space="0" w:color="auto"/>
                    <w:right w:val="none" w:sz="0" w:space="0" w:color="auto"/>
                  </w:divBdr>
                  <w:divsChild>
                    <w:div w:id="1372609760">
                      <w:marLeft w:val="0"/>
                      <w:marRight w:val="0"/>
                      <w:marTop w:val="0"/>
                      <w:marBottom w:val="0"/>
                      <w:divBdr>
                        <w:top w:val="none" w:sz="0" w:space="0" w:color="auto"/>
                        <w:left w:val="none" w:sz="0" w:space="0" w:color="auto"/>
                        <w:bottom w:val="none" w:sz="0" w:space="0" w:color="auto"/>
                        <w:right w:val="none" w:sz="0" w:space="0" w:color="auto"/>
                      </w:divBdr>
                      <w:divsChild>
                        <w:div w:id="54544990">
                          <w:marLeft w:val="0"/>
                          <w:marRight w:val="0"/>
                          <w:marTop w:val="0"/>
                          <w:marBottom w:val="0"/>
                          <w:divBdr>
                            <w:top w:val="none" w:sz="0" w:space="0" w:color="auto"/>
                            <w:left w:val="none" w:sz="0" w:space="0" w:color="auto"/>
                            <w:bottom w:val="none" w:sz="0" w:space="0" w:color="auto"/>
                            <w:right w:val="none" w:sz="0" w:space="0" w:color="auto"/>
                          </w:divBdr>
                        </w:div>
                        <w:div w:id="136805986">
                          <w:marLeft w:val="0"/>
                          <w:marRight w:val="0"/>
                          <w:marTop w:val="0"/>
                          <w:marBottom w:val="0"/>
                          <w:divBdr>
                            <w:top w:val="none" w:sz="0" w:space="0" w:color="auto"/>
                            <w:left w:val="none" w:sz="0" w:space="0" w:color="auto"/>
                            <w:bottom w:val="none" w:sz="0" w:space="0" w:color="auto"/>
                            <w:right w:val="none" w:sz="0" w:space="0" w:color="auto"/>
                          </w:divBdr>
                          <w:divsChild>
                            <w:div w:id="283078407">
                              <w:marLeft w:val="0"/>
                              <w:marRight w:val="0"/>
                              <w:marTop w:val="0"/>
                              <w:marBottom w:val="0"/>
                              <w:divBdr>
                                <w:top w:val="none" w:sz="0" w:space="0" w:color="auto"/>
                                <w:left w:val="none" w:sz="0" w:space="0" w:color="auto"/>
                                <w:bottom w:val="none" w:sz="0" w:space="0" w:color="auto"/>
                                <w:right w:val="none" w:sz="0" w:space="0" w:color="auto"/>
                              </w:divBdr>
                              <w:divsChild>
                                <w:div w:id="714160109">
                                  <w:marLeft w:val="0"/>
                                  <w:marRight w:val="0"/>
                                  <w:marTop w:val="0"/>
                                  <w:marBottom w:val="0"/>
                                  <w:divBdr>
                                    <w:top w:val="none" w:sz="0" w:space="0" w:color="auto"/>
                                    <w:left w:val="none" w:sz="0" w:space="0" w:color="auto"/>
                                    <w:bottom w:val="none" w:sz="0" w:space="0" w:color="auto"/>
                                    <w:right w:val="none" w:sz="0" w:space="0" w:color="auto"/>
                                  </w:divBdr>
                                  <w:divsChild>
                                    <w:div w:id="105469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10976">
                          <w:marLeft w:val="0"/>
                          <w:marRight w:val="0"/>
                          <w:marTop w:val="0"/>
                          <w:marBottom w:val="0"/>
                          <w:divBdr>
                            <w:top w:val="none" w:sz="0" w:space="0" w:color="auto"/>
                            <w:left w:val="none" w:sz="0" w:space="0" w:color="auto"/>
                            <w:bottom w:val="none" w:sz="0" w:space="0" w:color="auto"/>
                            <w:right w:val="none" w:sz="0" w:space="0" w:color="auto"/>
                          </w:divBdr>
                        </w:div>
                        <w:div w:id="254631353">
                          <w:marLeft w:val="0"/>
                          <w:marRight w:val="0"/>
                          <w:marTop w:val="0"/>
                          <w:marBottom w:val="0"/>
                          <w:divBdr>
                            <w:top w:val="none" w:sz="0" w:space="0" w:color="auto"/>
                            <w:left w:val="none" w:sz="0" w:space="0" w:color="auto"/>
                            <w:bottom w:val="none" w:sz="0" w:space="0" w:color="auto"/>
                            <w:right w:val="none" w:sz="0" w:space="0" w:color="auto"/>
                          </w:divBdr>
                          <w:divsChild>
                            <w:div w:id="1830243791">
                              <w:marLeft w:val="0"/>
                              <w:marRight w:val="0"/>
                              <w:marTop w:val="0"/>
                              <w:marBottom w:val="0"/>
                              <w:divBdr>
                                <w:top w:val="none" w:sz="0" w:space="0" w:color="auto"/>
                                <w:left w:val="none" w:sz="0" w:space="0" w:color="auto"/>
                                <w:bottom w:val="none" w:sz="0" w:space="0" w:color="auto"/>
                                <w:right w:val="none" w:sz="0" w:space="0" w:color="auto"/>
                              </w:divBdr>
                              <w:divsChild>
                                <w:div w:id="361591969">
                                  <w:marLeft w:val="0"/>
                                  <w:marRight w:val="0"/>
                                  <w:marTop w:val="0"/>
                                  <w:marBottom w:val="0"/>
                                  <w:divBdr>
                                    <w:top w:val="none" w:sz="0" w:space="0" w:color="auto"/>
                                    <w:left w:val="none" w:sz="0" w:space="0" w:color="auto"/>
                                    <w:bottom w:val="none" w:sz="0" w:space="0" w:color="auto"/>
                                    <w:right w:val="none" w:sz="0" w:space="0" w:color="auto"/>
                                  </w:divBdr>
                                  <w:divsChild>
                                    <w:div w:id="110036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366764">
                          <w:marLeft w:val="0"/>
                          <w:marRight w:val="0"/>
                          <w:marTop w:val="0"/>
                          <w:marBottom w:val="0"/>
                          <w:divBdr>
                            <w:top w:val="none" w:sz="0" w:space="0" w:color="auto"/>
                            <w:left w:val="none" w:sz="0" w:space="0" w:color="auto"/>
                            <w:bottom w:val="none" w:sz="0" w:space="0" w:color="auto"/>
                            <w:right w:val="none" w:sz="0" w:space="0" w:color="auto"/>
                          </w:divBdr>
                        </w:div>
                        <w:div w:id="603659059">
                          <w:marLeft w:val="0"/>
                          <w:marRight w:val="0"/>
                          <w:marTop w:val="0"/>
                          <w:marBottom w:val="0"/>
                          <w:divBdr>
                            <w:top w:val="none" w:sz="0" w:space="0" w:color="auto"/>
                            <w:left w:val="none" w:sz="0" w:space="0" w:color="auto"/>
                            <w:bottom w:val="none" w:sz="0" w:space="0" w:color="auto"/>
                            <w:right w:val="none" w:sz="0" w:space="0" w:color="auto"/>
                          </w:divBdr>
                        </w:div>
                        <w:div w:id="660617922">
                          <w:marLeft w:val="0"/>
                          <w:marRight w:val="0"/>
                          <w:marTop w:val="0"/>
                          <w:marBottom w:val="0"/>
                          <w:divBdr>
                            <w:top w:val="none" w:sz="0" w:space="0" w:color="auto"/>
                            <w:left w:val="none" w:sz="0" w:space="0" w:color="auto"/>
                            <w:bottom w:val="none" w:sz="0" w:space="0" w:color="auto"/>
                            <w:right w:val="none" w:sz="0" w:space="0" w:color="auto"/>
                          </w:divBdr>
                        </w:div>
                        <w:div w:id="785656089">
                          <w:marLeft w:val="0"/>
                          <w:marRight w:val="0"/>
                          <w:marTop w:val="0"/>
                          <w:marBottom w:val="0"/>
                          <w:divBdr>
                            <w:top w:val="none" w:sz="0" w:space="0" w:color="auto"/>
                            <w:left w:val="none" w:sz="0" w:space="0" w:color="auto"/>
                            <w:bottom w:val="none" w:sz="0" w:space="0" w:color="auto"/>
                            <w:right w:val="none" w:sz="0" w:space="0" w:color="auto"/>
                          </w:divBdr>
                        </w:div>
                        <w:div w:id="879706836">
                          <w:marLeft w:val="0"/>
                          <w:marRight w:val="0"/>
                          <w:marTop w:val="0"/>
                          <w:marBottom w:val="0"/>
                          <w:divBdr>
                            <w:top w:val="none" w:sz="0" w:space="0" w:color="auto"/>
                            <w:left w:val="none" w:sz="0" w:space="0" w:color="auto"/>
                            <w:bottom w:val="none" w:sz="0" w:space="0" w:color="auto"/>
                            <w:right w:val="none" w:sz="0" w:space="0" w:color="auto"/>
                          </w:divBdr>
                        </w:div>
                        <w:div w:id="899630468">
                          <w:marLeft w:val="0"/>
                          <w:marRight w:val="0"/>
                          <w:marTop w:val="0"/>
                          <w:marBottom w:val="0"/>
                          <w:divBdr>
                            <w:top w:val="none" w:sz="0" w:space="0" w:color="auto"/>
                            <w:left w:val="none" w:sz="0" w:space="0" w:color="auto"/>
                            <w:bottom w:val="none" w:sz="0" w:space="0" w:color="auto"/>
                            <w:right w:val="none" w:sz="0" w:space="0" w:color="auto"/>
                          </w:divBdr>
                          <w:divsChild>
                            <w:div w:id="652292704">
                              <w:marLeft w:val="0"/>
                              <w:marRight w:val="0"/>
                              <w:marTop w:val="0"/>
                              <w:marBottom w:val="0"/>
                              <w:divBdr>
                                <w:top w:val="none" w:sz="0" w:space="0" w:color="auto"/>
                                <w:left w:val="none" w:sz="0" w:space="0" w:color="auto"/>
                                <w:bottom w:val="none" w:sz="0" w:space="0" w:color="auto"/>
                                <w:right w:val="none" w:sz="0" w:space="0" w:color="auto"/>
                              </w:divBdr>
                              <w:divsChild>
                                <w:div w:id="1740207804">
                                  <w:marLeft w:val="0"/>
                                  <w:marRight w:val="0"/>
                                  <w:marTop w:val="0"/>
                                  <w:marBottom w:val="0"/>
                                  <w:divBdr>
                                    <w:top w:val="none" w:sz="0" w:space="0" w:color="auto"/>
                                    <w:left w:val="none" w:sz="0" w:space="0" w:color="auto"/>
                                    <w:bottom w:val="none" w:sz="0" w:space="0" w:color="auto"/>
                                    <w:right w:val="none" w:sz="0" w:space="0" w:color="auto"/>
                                  </w:divBdr>
                                  <w:divsChild>
                                    <w:div w:id="14339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581842">
                          <w:marLeft w:val="0"/>
                          <w:marRight w:val="0"/>
                          <w:marTop w:val="0"/>
                          <w:marBottom w:val="0"/>
                          <w:divBdr>
                            <w:top w:val="none" w:sz="0" w:space="0" w:color="auto"/>
                            <w:left w:val="none" w:sz="0" w:space="0" w:color="auto"/>
                            <w:bottom w:val="none" w:sz="0" w:space="0" w:color="auto"/>
                            <w:right w:val="none" w:sz="0" w:space="0" w:color="auto"/>
                          </w:divBdr>
                        </w:div>
                        <w:div w:id="955213079">
                          <w:marLeft w:val="0"/>
                          <w:marRight w:val="0"/>
                          <w:marTop w:val="0"/>
                          <w:marBottom w:val="0"/>
                          <w:divBdr>
                            <w:top w:val="none" w:sz="0" w:space="0" w:color="auto"/>
                            <w:left w:val="none" w:sz="0" w:space="0" w:color="auto"/>
                            <w:bottom w:val="none" w:sz="0" w:space="0" w:color="auto"/>
                            <w:right w:val="none" w:sz="0" w:space="0" w:color="auto"/>
                          </w:divBdr>
                        </w:div>
                        <w:div w:id="1158764940">
                          <w:marLeft w:val="0"/>
                          <w:marRight w:val="0"/>
                          <w:marTop w:val="0"/>
                          <w:marBottom w:val="0"/>
                          <w:divBdr>
                            <w:top w:val="none" w:sz="0" w:space="0" w:color="auto"/>
                            <w:left w:val="none" w:sz="0" w:space="0" w:color="auto"/>
                            <w:bottom w:val="none" w:sz="0" w:space="0" w:color="auto"/>
                            <w:right w:val="none" w:sz="0" w:space="0" w:color="auto"/>
                          </w:divBdr>
                        </w:div>
                        <w:div w:id="1347907136">
                          <w:marLeft w:val="0"/>
                          <w:marRight w:val="0"/>
                          <w:marTop w:val="0"/>
                          <w:marBottom w:val="0"/>
                          <w:divBdr>
                            <w:top w:val="none" w:sz="0" w:space="0" w:color="auto"/>
                            <w:left w:val="none" w:sz="0" w:space="0" w:color="auto"/>
                            <w:bottom w:val="none" w:sz="0" w:space="0" w:color="auto"/>
                            <w:right w:val="none" w:sz="0" w:space="0" w:color="auto"/>
                          </w:divBdr>
                        </w:div>
                        <w:div w:id="1644845069">
                          <w:marLeft w:val="0"/>
                          <w:marRight w:val="0"/>
                          <w:marTop w:val="0"/>
                          <w:marBottom w:val="0"/>
                          <w:divBdr>
                            <w:top w:val="none" w:sz="0" w:space="0" w:color="auto"/>
                            <w:left w:val="none" w:sz="0" w:space="0" w:color="auto"/>
                            <w:bottom w:val="none" w:sz="0" w:space="0" w:color="auto"/>
                            <w:right w:val="none" w:sz="0" w:space="0" w:color="auto"/>
                          </w:divBdr>
                          <w:divsChild>
                            <w:div w:id="2121559597">
                              <w:marLeft w:val="0"/>
                              <w:marRight w:val="0"/>
                              <w:marTop w:val="0"/>
                              <w:marBottom w:val="0"/>
                              <w:divBdr>
                                <w:top w:val="none" w:sz="0" w:space="0" w:color="auto"/>
                                <w:left w:val="none" w:sz="0" w:space="0" w:color="auto"/>
                                <w:bottom w:val="none" w:sz="0" w:space="0" w:color="auto"/>
                                <w:right w:val="none" w:sz="0" w:space="0" w:color="auto"/>
                              </w:divBdr>
                              <w:divsChild>
                                <w:div w:id="1113136607">
                                  <w:marLeft w:val="0"/>
                                  <w:marRight w:val="0"/>
                                  <w:marTop w:val="0"/>
                                  <w:marBottom w:val="0"/>
                                  <w:divBdr>
                                    <w:top w:val="none" w:sz="0" w:space="0" w:color="auto"/>
                                    <w:left w:val="none" w:sz="0" w:space="0" w:color="auto"/>
                                    <w:bottom w:val="none" w:sz="0" w:space="0" w:color="auto"/>
                                    <w:right w:val="none" w:sz="0" w:space="0" w:color="auto"/>
                                  </w:divBdr>
                                  <w:divsChild>
                                    <w:div w:id="57936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657216">
                          <w:marLeft w:val="0"/>
                          <w:marRight w:val="0"/>
                          <w:marTop w:val="0"/>
                          <w:marBottom w:val="0"/>
                          <w:divBdr>
                            <w:top w:val="none" w:sz="0" w:space="0" w:color="auto"/>
                            <w:left w:val="none" w:sz="0" w:space="0" w:color="auto"/>
                            <w:bottom w:val="none" w:sz="0" w:space="0" w:color="auto"/>
                            <w:right w:val="none" w:sz="0" w:space="0" w:color="auto"/>
                          </w:divBdr>
                          <w:divsChild>
                            <w:div w:id="1348408314">
                              <w:marLeft w:val="0"/>
                              <w:marRight w:val="0"/>
                              <w:marTop w:val="0"/>
                              <w:marBottom w:val="0"/>
                              <w:divBdr>
                                <w:top w:val="none" w:sz="0" w:space="0" w:color="auto"/>
                                <w:left w:val="none" w:sz="0" w:space="0" w:color="auto"/>
                                <w:bottom w:val="none" w:sz="0" w:space="0" w:color="auto"/>
                                <w:right w:val="none" w:sz="0" w:space="0" w:color="auto"/>
                              </w:divBdr>
                            </w:div>
                          </w:divsChild>
                        </w:div>
                        <w:div w:id="1777360971">
                          <w:marLeft w:val="0"/>
                          <w:marRight w:val="0"/>
                          <w:marTop w:val="0"/>
                          <w:marBottom w:val="0"/>
                          <w:divBdr>
                            <w:top w:val="none" w:sz="0" w:space="0" w:color="auto"/>
                            <w:left w:val="none" w:sz="0" w:space="0" w:color="auto"/>
                            <w:bottom w:val="none" w:sz="0" w:space="0" w:color="auto"/>
                            <w:right w:val="none" w:sz="0" w:space="0" w:color="auto"/>
                          </w:divBdr>
                        </w:div>
                        <w:div w:id="1795251709">
                          <w:marLeft w:val="0"/>
                          <w:marRight w:val="0"/>
                          <w:marTop w:val="0"/>
                          <w:marBottom w:val="0"/>
                          <w:divBdr>
                            <w:top w:val="none" w:sz="0" w:space="0" w:color="auto"/>
                            <w:left w:val="none" w:sz="0" w:space="0" w:color="auto"/>
                            <w:bottom w:val="none" w:sz="0" w:space="0" w:color="auto"/>
                            <w:right w:val="none" w:sz="0" w:space="0" w:color="auto"/>
                          </w:divBdr>
                          <w:divsChild>
                            <w:div w:id="1255475153">
                              <w:marLeft w:val="0"/>
                              <w:marRight w:val="0"/>
                              <w:marTop w:val="0"/>
                              <w:marBottom w:val="0"/>
                              <w:divBdr>
                                <w:top w:val="none" w:sz="0" w:space="0" w:color="auto"/>
                                <w:left w:val="none" w:sz="0" w:space="0" w:color="auto"/>
                                <w:bottom w:val="none" w:sz="0" w:space="0" w:color="auto"/>
                                <w:right w:val="none" w:sz="0" w:space="0" w:color="auto"/>
                              </w:divBdr>
                            </w:div>
                            <w:div w:id="151599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222557">
              <w:marLeft w:val="0"/>
              <w:marRight w:val="0"/>
              <w:marTop w:val="0"/>
              <w:marBottom w:val="0"/>
              <w:divBdr>
                <w:top w:val="none" w:sz="0" w:space="0" w:color="auto"/>
                <w:left w:val="none" w:sz="0" w:space="0" w:color="auto"/>
                <w:bottom w:val="none" w:sz="0" w:space="0" w:color="auto"/>
                <w:right w:val="none" w:sz="0" w:space="0" w:color="auto"/>
              </w:divBdr>
              <w:divsChild>
                <w:div w:id="1665163379">
                  <w:marLeft w:val="0"/>
                  <w:marRight w:val="0"/>
                  <w:marTop w:val="0"/>
                  <w:marBottom w:val="0"/>
                  <w:divBdr>
                    <w:top w:val="none" w:sz="0" w:space="0" w:color="auto"/>
                    <w:left w:val="none" w:sz="0" w:space="0" w:color="auto"/>
                    <w:bottom w:val="none" w:sz="0" w:space="0" w:color="auto"/>
                    <w:right w:val="none" w:sz="0" w:space="0" w:color="auto"/>
                  </w:divBdr>
                </w:div>
                <w:div w:id="213097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152157">
      <w:bodyDiv w:val="1"/>
      <w:marLeft w:val="0"/>
      <w:marRight w:val="0"/>
      <w:marTop w:val="0"/>
      <w:marBottom w:val="0"/>
      <w:divBdr>
        <w:top w:val="none" w:sz="0" w:space="0" w:color="auto"/>
        <w:left w:val="none" w:sz="0" w:space="0" w:color="auto"/>
        <w:bottom w:val="none" w:sz="0" w:space="0" w:color="auto"/>
        <w:right w:val="none" w:sz="0" w:space="0" w:color="auto"/>
      </w:divBdr>
      <w:divsChild>
        <w:div w:id="1117483528">
          <w:marLeft w:val="432"/>
          <w:marRight w:val="0"/>
          <w:marTop w:val="116"/>
          <w:marBottom w:val="0"/>
          <w:divBdr>
            <w:top w:val="none" w:sz="0" w:space="0" w:color="auto"/>
            <w:left w:val="none" w:sz="0" w:space="0" w:color="auto"/>
            <w:bottom w:val="none" w:sz="0" w:space="0" w:color="auto"/>
            <w:right w:val="none" w:sz="0" w:space="0" w:color="auto"/>
          </w:divBdr>
        </w:div>
        <w:div w:id="979073324">
          <w:marLeft w:val="432"/>
          <w:marRight w:val="0"/>
          <w:marTop w:val="116"/>
          <w:marBottom w:val="0"/>
          <w:divBdr>
            <w:top w:val="none" w:sz="0" w:space="0" w:color="auto"/>
            <w:left w:val="none" w:sz="0" w:space="0" w:color="auto"/>
            <w:bottom w:val="none" w:sz="0" w:space="0" w:color="auto"/>
            <w:right w:val="none" w:sz="0" w:space="0" w:color="auto"/>
          </w:divBdr>
        </w:div>
        <w:div w:id="755247451">
          <w:marLeft w:val="432"/>
          <w:marRight w:val="0"/>
          <w:marTop w:val="116"/>
          <w:marBottom w:val="0"/>
          <w:divBdr>
            <w:top w:val="none" w:sz="0" w:space="0" w:color="auto"/>
            <w:left w:val="none" w:sz="0" w:space="0" w:color="auto"/>
            <w:bottom w:val="none" w:sz="0" w:space="0" w:color="auto"/>
            <w:right w:val="none" w:sz="0" w:space="0" w:color="auto"/>
          </w:divBdr>
        </w:div>
        <w:div w:id="165175592">
          <w:marLeft w:val="432"/>
          <w:marRight w:val="0"/>
          <w:marTop w:val="116"/>
          <w:marBottom w:val="0"/>
          <w:divBdr>
            <w:top w:val="none" w:sz="0" w:space="0" w:color="auto"/>
            <w:left w:val="none" w:sz="0" w:space="0" w:color="auto"/>
            <w:bottom w:val="none" w:sz="0" w:space="0" w:color="auto"/>
            <w:right w:val="none" w:sz="0" w:space="0" w:color="auto"/>
          </w:divBdr>
        </w:div>
        <w:div w:id="383725678">
          <w:marLeft w:val="432"/>
          <w:marRight w:val="0"/>
          <w:marTop w:val="116"/>
          <w:marBottom w:val="0"/>
          <w:divBdr>
            <w:top w:val="none" w:sz="0" w:space="0" w:color="auto"/>
            <w:left w:val="none" w:sz="0" w:space="0" w:color="auto"/>
            <w:bottom w:val="none" w:sz="0" w:space="0" w:color="auto"/>
            <w:right w:val="none" w:sz="0" w:space="0" w:color="auto"/>
          </w:divBdr>
        </w:div>
        <w:div w:id="1868835693">
          <w:marLeft w:val="432"/>
          <w:marRight w:val="0"/>
          <w:marTop w:val="116"/>
          <w:marBottom w:val="0"/>
          <w:divBdr>
            <w:top w:val="none" w:sz="0" w:space="0" w:color="auto"/>
            <w:left w:val="none" w:sz="0" w:space="0" w:color="auto"/>
            <w:bottom w:val="none" w:sz="0" w:space="0" w:color="auto"/>
            <w:right w:val="none" w:sz="0" w:space="0" w:color="auto"/>
          </w:divBdr>
        </w:div>
        <w:div w:id="120998622">
          <w:marLeft w:val="432"/>
          <w:marRight w:val="0"/>
          <w:marTop w:val="116"/>
          <w:marBottom w:val="0"/>
          <w:divBdr>
            <w:top w:val="none" w:sz="0" w:space="0" w:color="auto"/>
            <w:left w:val="none" w:sz="0" w:space="0" w:color="auto"/>
            <w:bottom w:val="none" w:sz="0" w:space="0" w:color="auto"/>
            <w:right w:val="none" w:sz="0" w:space="0" w:color="auto"/>
          </w:divBdr>
        </w:div>
      </w:divsChild>
    </w:div>
    <w:div w:id="892694441">
      <w:bodyDiv w:val="1"/>
      <w:marLeft w:val="150"/>
      <w:marRight w:val="150"/>
      <w:marTop w:val="150"/>
      <w:marBottom w:val="150"/>
      <w:divBdr>
        <w:top w:val="none" w:sz="0" w:space="0" w:color="auto"/>
        <w:left w:val="none" w:sz="0" w:space="0" w:color="auto"/>
        <w:bottom w:val="none" w:sz="0" w:space="0" w:color="auto"/>
        <w:right w:val="none" w:sz="0" w:space="0" w:color="auto"/>
      </w:divBdr>
    </w:div>
    <w:div w:id="1039626464">
      <w:bodyDiv w:val="1"/>
      <w:marLeft w:val="150"/>
      <w:marRight w:val="150"/>
      <w:marTop w:val="150"/>
      <w:marBottom w:val="150"/>
      <w:divBdr>
        <w:top w:val="none" w:sz="0" w:space="0" w:color="auto"/>
        <w:left w:val="none" w:sz="0" w:space="0" w:color="auto"/>
        <w:bottom w:val="none" w:sz="0" w:space="0" w:color="auto"/>
        <w:right w:val="none" w:sz="0" w:space="0" w:color="auto"/>
      </w:divBdr>
    </w:div>
    <w:div w:id="1065371899">
      <w:bodyDiv w:val="1"/>
      <w:marLeft w:val="0"/>
      <w:marRight w:val="0"/>
      <w:marTop w:val="0"/>
      <w:marBottom w:val="0"/>
      <w:divBdr>
        <w:top w:val="none" w:sz="0" w:space="0" w:color="auto"/>
        <w:left w:val="none" w:sz="0" w:space="0" w:color="auto"/>
        <w:bottom w:val="none" w:sz="0" w:space="0" w:color="auto"/>
        <w:right w:val="none" w:sz="0" w:space="0" w:color="auto"/>
      </w:divBdr>
      <w:divsChild>
        <w:div w:id="838470919">
          <w:marLeft w:val="0"/>
          <w:marRight w:val="0"/>
          <w:marTop w:val="0"/>
          <w:marBottom w:val="0"/>
          <w:divBdr>
            <w:top w:val="none" w:sz="0" w:space="0" w:color="auto"/>
            <w:left w:val="none" w:sz="0" w:space="0" w:color="auto"/>
            <w:bottom w:val="none" w:sz="0" w:space="0" w:color="auto"/>
            <w:right w:val="none" w:sz="0" w:space="0" w:color="auto"/>
          </w:divBdr>
          <w:divsChild>
            <w:div w:id="725104048">
              <w:marLeft w:val="0"/>
              <w:marRight w:val="0"/>
              <w:marTop w:val="0"/>
              <w:marBottom w:val="0"/>
              <w:divBdr>
                <w:top w:val="none" w:sz="0" w:space="0" w:color="auto"/>
                <w:left w:val="none" w:sz="0" w:space="0" w:color="auto"/>
                <w:bottom w:val="none" w:sz="0" w:space="0" w:color="auto"/>
                <w:right w:val="none" w:sz="0" w:space="0" w:color="auto"/>
              </w:divBdr>
              <w:divsChild>
                <w:div w:id="568660287">
                  <w:marLeft w:val="0"/>
                  <w:marRight w:val="0"/>
                  <w:marTop w:val="0"/>
                  <w:marBottom w:val="0"/>
                  <w:divBdr>
                    <w:top w:val="none" w:sz="0" w:space="0" w:color="auto"/>
                    <w:left w:val="none" w:sz="0" w:space="0" w:color="auto"/>
                    <w:bottom w:val="none" w:sz="0" w:space="0" w:color="auto"/>
                    <w:right w:val="none" w:sz="0" w:space="0" w:color="auto"/>
                  </w:divBdr>
                </w:div>
                <w:div w:id="1398089495">
                  <w:marLeft w:val="0"/>
                  <w:marRight w:val="0"/>
                  <w:marTop w:val="0"/>
                  <w:marBottom w:val="0"/>
                  <w:divBdr>
                    <w:top w:val="none" w:sz="0" w:space="0" w:color="auto"/>
                    <w:left w:val="none" w:sz="0" w:space="0" w:color="auto"/>
                    <w:bottom w:val="none" w:sz="0" w:space="0" w:color="auto"/>
                    <w:right w:val="none" w:sz="0" w:space="0" w:color="auto"/>
                  </w:divBdr>
                </w:div>
              </w:divsChild>
            </w:div>
            <w:div w:id="1416899379">
              <w:marLeft w:val="0"/>
              <w:marRight w:val="0"/>
              <w:marTop w:val="0"/>
              <w:marBottom w:val="0"/>
              <w:divBdr>
                <w:top w:val="none" w:sz="0" w:space="0" w:color="auto"/>
                <w:left w:val="none" w:sz="0" w:space="0" w:color="auto"/>
                <w:bottom w:val="none" w:sz="0" w:space="0" w:color="auto"/>
                <w:right w:val="none" w:sz="0" w:space="0" w:color="auto"/>
              </w:divBdr>
              <w:divsChild>
                <w:div w:id="287512950">
                  <w:marLeft w:val="0"/>
                  <w:marRight w:val="0"/>
                  <w:marTop w:val="0"/>
                  <w:marBottom w:val="0"/>
                  <w:divBdr>
                    <w:top w:val="none" w:sz="0" w:space="0" w:color="auto"/>
                    <w:left w:val="none" w:sz="0" w:space="0" w:color="auto"/>
                    <w:bottom w:val="none" w:sz="0" w:space="0" w:color="auto"/>
                    <w:right w:val="none" w:sz="0" w:space="0" w:color="auto"/>
                  </w:divBdr>
                  <w:divsChild>
                    <w:div w:id="2132937189">
                      <w:marLeft w:val="0"/>
                      <w:marRight w:val="0"/>
                      <w:marTop w:val="0"/>
                      <w:marBottom w:val="0"/>
                      <w:divBdr>
                        <w:top w:val="none" w:sz="0" w:space="0" w:color="auto"/>
                        <w:left w:val="none" w:sz="0" w:space="0" w:color="auto"/>
                        <w:bottom w:val="none" w:sz="0" w:space="0" w:color="auto"/>
                        <w:right w:val="none" w:sz="0" w:space="0" w:color="auto"/>
                      </w:divBdr>
                      <w:divsChild>
                        <w:div w:id="424308332">
                          <w:marLeft w:val="0"/>
                          <w:marRight w:val="0"/>
                          <w:marTop w:val="0"/>
                          <w:marBottom w:val="0"/>
                          <w:divBdr>
                            <w:top w:val="none" w:sz="0" w:space="0" w:color="auto"/>
                            <w:left w:val="none" w:sz="0" w:space="0" w:color="auto"/>
                            <w:bottom w:val="none" w:sz="0" w:space="0" w:color="auto"/>
                            <w:right w:val="none" w:sz="0" w:space="0" w:color="auto"/>
                          </w:divBdr>
                          <w:divsChild>
                            <w:div w:id="322201761">
                              <w:marLeft w:val="0"/>
                              <w:marRight w:val="0"/>
                              <w:marTop w:val="0"/>
                              <w:marBottom w:val="0"/>
                              <w:divBdr>
                                <w:top w:val="none" w:sz="0" w:space="0" w:color="auto"/>
                                <w:left w:val="none" w:sz="0" w:space="0" w:color="auto"/>
                                <w:bottom w:val="none" w:sz="0" w:space="0" w:color="auto"/>
                                <w:right w:val="none" w:sz="0" w:space="0" w:color="auto"/>
                              </w:divBdr>
                              <w:divsChild>
                                <w:div w:id="156502507">
                                  <w:marLeft w:val="0"/>
                                  <w:marRight w:val="0"/>
                                  <w:marTop w:val="0"/>
                                  <w:marBottom w:val="0"/>
                                  <w:divBdr>
                                    <w:top w:val="none" w:sz="0" w:space="0" w:color="auto"/>
                                    <w:left w:val="none" w:sz="0" w:space="0" w:color="auto"/>
                                    <w:bottom w:val="none" w:sz="0" w:space="0" w:color="auto"/>
                                    <w:right w:val="none" w:sz="0" w:space="0" w:color="auto"/>
                                  </w:divBdr>
                                  <w:divsChild>
                                    <w:div w:id="162021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806213">
                          <w:marLeft w:val="0"/>
                          <w:marRight w:val="0"/>
                          <w:marTop w:val="0"/>
                          <w:marBottom w:val="0"/>
                          <w:divBdr>
                            <w:top w:val="none" w:sz="0" w:space="0" w:color="auto"/>
                            <w:left w:val="none" w:sz="0" w:space="0" w:color="auto"/>
                            <w:bottom w:val="none" w:sz="0" w:space="0" w:color="auto"/>
                            <w:right w:val="none" w:sz="0" w:space="0" w:color="auto"/>
                          </w:divBdr>
                          <w:divsChild>
                            <w:div w:id="103426046">
                              <w:marLeft w:val="0"/>
                              <w:marRight w:val="0"/>
                              <w:marTop w:val="0"/>
                              <w:marBottom w:val="0"/>
                              <w:divBdr>
                                <w:top w:val="none" w:sz="0" w:space="0" w:color="auto"/>
                                <w:left w:val="none" w:sz="0" w:space="0" w:color="auto"/>
                                <w:bottom w:val="none" w:sz="0" w:space="0" w:color="auto"/>
                                <w:right w:val="none" w:sz="0" w:space="0" w:color="auto"/>
                              </w:divBdr>
                            </w:div>
                            <w:div w:id="1283462670">
                              <w:marLeft w:val="0"/>
                              <w:marRight w:val="0"/>
                              <w:marTop w:val="0"/>
                              <w:marBottom w:val="0"/>
                              <w:divBdr>
                                <w:top w:val="none" w:sz="0" w:space="0" w:color="auto"/>
                                <w:left w:val="none" w:sz="0" w:space="0" w:color="auto"/>
                                <w:bottom w:val="none" w:sz="0" w:space="0" w:color="auto"/>
                                <w:right w:val="none" w:sz="0" w:space="0" w:color="auto"/>
                              </w:divBdr>
                            </w:div>
                          </w:divsChild>
                        </w:div>
                        <w:div w:id="632947493">
                          <w:marLeft w:val="0"/>
                          <w:marRight w:val="0"/>
                          <w:marTop w:val="0"/>
                          <w:marBottom w:val="0"/>
                          <w:divBdr>
                            <w:top w:val="none" w:sz="0" w:space="0" w:color="auto"/>
                            <w:left w:val="none" w:sz="0" w:space="0" w:color="auto"/>
                            <w:bottom w:val="none" w:sz="0" w:space="0" w:color="auto"/>
                            <w:right w:val="none" w:sz="0" w:space="0" w:color="auto"/>
                          </w:divBdr>
                        </w:div>
                        <w:div w:id="741366655">
                          <w:marLeft w:val="0"/>
                          <w:marRight w:val="0"/>
                          <w:marTop w:val="0"/>
                          <w:marBottom w:val="0"/>
                          <w:divBdr>
                            <w:top w:val="none" w:sz="0" w:space="0" w:color="auto"/>
                            <w:left w:val="none" w:sz="0" w:space="0" w:color="auto"/>
                            <w:bottom w:val="none" w:sz="0" w:space="0" w:color="auto"/>
                            <w:right w:val="none" w:sz="0" w:space="0" w:color="auto"/>
                          </w:divBdr>
                          <w:divsChild>
                            <w:div w:id="708653541">
                              <w:marLeft w:val="0"/>
                              <w:marRight w:val="0"/>
                              <w:marTop w:val="0"/>
                              <w:marBottom w:val="0"/>
                              <w:divBdr>
                                <w:top w:val="none" w:sz="0" w:space="0" w:color="auto"/>
                                <w:left w:val="none" w:sz="0" w:space="0" w:color="auto"/>
                                <w:bottom w:val="none" w:sz="0" w:space="0" w:color="auto"/>
                                <w:right w:val="none" w:sz="0" w:space="0" w:color="auto"/>
                              </w:divBdr>
                            </w:div>
                          </w:divsChild>
                        </w:div>
                        <w:div w:id="786005007">
                          <w:marLeft w:val="0"/>
                          <w:marRight w:val="0"/>
                          <w:marTop w:val="0"/>
                          <w:marBottom w:val="0"/>
                          <w:divBdr>
                            <w:top w:val="none" w:sz="0" w:space="0" w:color="auto"/>
                            <w:left w:val="none" w:sz="0" w:space="0" w:color="auto"/>
                            <w:bottom w:val="none" w:sz="0" w:space="0" w:color="auto"/>
                            <w:right w:val="none" w:sz="0" w:space="0" w:color="auto"/>
                          </w:divBdr>
                        </w:div>
                        <w:div w:id="796534385">
                          <w:marLeft w:val="0"/>
                          <w:marRight w:val="0"/>
                          <w:marTop w:val="0"/>
                          <w:marBottom w:val="0"/>
                          <w:divBdr>
                            <w:top w:val="none" w:sz="0" w:space="0" w:color="auto"/>
                            <w:left w:val="none" w:sz="0" w:space="0" w:color="auto"/>
                            <w:bottom w:val="none" w:sz="0" w:space="0" w:color="auto"/>
                            <w:right w:val="none" w:sz="0" w:space="0" w:color="auto"/>
                          </w:divBdr>
                          <w:divsChild>
                            <w:div w:id="1365132220">
                              <w:marLeft w:val="0"/>
                              <w:marRight w:val="0"/>
                              <w:marTop w:val="0"/>
                              <w:marBottom w:val="0"/>
                              <w:divBdr>
                                <w:top w:val="none" w:sz="0" w:space="0" w:color="auto"/>
                                <w:left w:val="none" w:sz="0" w:space="0" w:color="auto"/>
                                <w:bottom w:val="none" w:sz="0" w:space="0" w:color="auto"/>
                                <w:right w:val="none" w:sz="0" w:space="0" w:color="auto"/>
                              </w:divBdr>
                              <w:divsChild>
                                <w:div w:id="1534684533">
                                  <w:marLeft w:val="0"/>
                                  <w:marRight w:val="0"/>
                                  <w:marTop w:val="0"/>
                                  <w:marBottom w:val="0"/>
                                  <w:divBdr>
                                    <w:top w:val="none" w:sz="0" w:space="0" w:color="auto"/>
                                    <w:left w:val="none" w:sz="0" w:space="0" w:color="auto"/>
                                    <w:bottom w:val="none" w:sz="0" w:space="0" w:color="auto"/>
                                    <w:right w:val="none" w:sz="0" w:space="0" w:color="auto"/>
                                  </w:divBdr>
                                  <w:divsChild>
                                    <w:div w:id="152529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053836">
                          <w:marLeft w:val="0"/>
                          <w:marRight w:val="0"/>
                          <w:marTop w:val="0"/>
                          <w:marBottom w:val="0"/>
                          <w:divBdr>
                            <w:top w:val="none" w:sz="0" w:space="0" w:color="auto"/>
                            <w:left w:val="none" w:sz="0" w:space="0" w:color="auto"/>
                            <w:bottom w:val="none" w:sz="0" w:space="0" w:color="auto"/>
                            <w:right w:val="none" w:sz="0" w:space="0" w:color="auto"/>
                          </w:divBdr>
                        </w:div>
                        <w:div w:id="1157261001">
                          <w:marLeft w:val="0"/>
                          <w:marRight w:val="0"/>
                          <w:marTop w:val="0"/>
                          <w:marBottom w:val="0"/>
                          <w:divBdr>
                            <w:top w:val="none" w:sz="0" w:space="0" w:color="auto"/>
                            <w:left w:val="none" w:sz="0" w:space="0" w:color="auto"/>
                            <w:bottom w:val="none" w:sz="0" w:space="0" w:color="auto"/>
                            <w:right w:val="none" w:sz="0" w:space="0" w:color="auto"/>
                          </w:divBdr>
                          <w:divsChild>
                            <w:div w:id="388849569">
                              <w:marLeft w:val="0"/>
                              <w:marRight w:val="0"/>
                              <w:marTop w:val="0"/>
                              <w:marBottom w:val="0"/>
                              <w:divBdr>
                                <w:top w:val="none" w:sz="0" w:space="0" w:color="auto"/>
                                <w:left w:val="none" w:sz="0" w:space="0" w:color="auto"/>
                                <w:bottom w:val="none" w:sz="0" w:space="0" w:color="auto"/>
                                <w:right w:val="none" w:sz="0" w:space="0" w:color="auto"/>
                              </w:divBdr>
                              <w:divsChild>
                                <w:div w:id="1896355622">
                                  <w:marLeft w:val="0"/>
                                  <w:marRight w:val="0"/>
                                  <w:marTop w:val="0"/>
                                  <w:marBottom w:val="0"/>
                                  <w:divBdr>
                                    <w:top w:val="none" w:sz="0" w:space="0" w:color="auto"/>
                                    <w:left w:val="none" w:sz="0" w:space="0" w:color="auto"/>
                                    <w:bottom w:val="none" w:sz="0" w:space="0" w:color="auto"/>
                                    <w:right w:val="none" w:sz="0" w:space="0" w:color="auto"/>
                                  </w:divBdr>
                                  <w:divsChild>
                                    <w:div w:id="118563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606346">
                          <w:marLeft w:val="0"/>
                          <w:marRight w:val="0"/>
                          <w:marTop w:val="0"/>
                          <w:marBottom w:val="0"/>
                          <w:divBdr>
                            <w:top w:val="none" w:sz="0" w:space="0" w:color="auto"/>
                            <w:left w:val="none" w:sz="0" w:space="0" w:color="auto"/>
                            <w:bottom w:val="none" w:sz="0" w:space="0" w:color="auto"/>
                            <w:right w:val="none" w:sz="0" w:space="0" w:color="auto"/>
                          </w:divBdr>
                        </w:div>
                        <w:div w:id="1315793960">
                          <w:marLeft w:val="0"/>
                          <w:marRight w:val="0"/>
                          <w:marTop w:val="0"/>
                          <w:marBottom w:val="0"/>
                          <w:divBdr>
                            <w:top w:val="none" w:sz="0" w:space="0" w:color="auto"/>
                            <w:left w:val="none" w:sz="0" w:space="0" w:color="auto"/>
                            <w:bottom w:val="none" w:sz="0" w:space="0" w:color="auto"/>
                            <w:right w:val="none" w:sz="0" w:space="0" w:color="auto"/>
                          </w:divBdr>
                        </w:div>
                        <w:div w:id="1582790228">
                          <w:marLeft w:val="0"/>
                          <w:marRight w:val="0"/>
                          <w:marTop w:val="0"/>
                          <w:marBottom w:val="0"/>
                          <w:divBdr>
                            <w:top w:val="none" w:sz="0" w:space="0" w:color="auto"/>
                            <w:left w:val="none" w:sz="0" w:space="0" w:color="auto"/>
                            <w:bottom w:val="none" w:sz="0" w:space="0" w:color="auto"/>
                            <w:right w:val="none" w:sz="0" w:space="0" w:color="auto"/>
                          </w:divBdr>
                        </w:div>
                        <w:div w:id="1641301702">
                          <w:marLeft w:val="0"/>
                          <w:marRight w:val="0"/>
                          <w:marTop w:val="0"/>
                          <w:marBottom w:val="0"/>
                          <w:divBdr>
                            <w:top w:val="none" w:sz="0" w:space="0" w:color="auto"/>
                            <w:left w:val="none" w:sz="0" w:space="0" w:color="auto"/>
                            <w:bottom w:val="none" w:sz="0" w:space="0" w:color="auto"/>
                            <w:right w:val="none" w:sz="0" w:space="0" w:color="auto"/>
                          </w:divBdr>
                        </w:div>
                        <w:div w:id="1658681307">
                          <w:marLeft w:val="0"/>
                          <w:marRight w:val="0"/>
                          <w:marTop w:val="0"/>
                          <w:marBottom w:val="0"/>
                          <w:divBdr>
                            <w:top w:val="none" w:sz="0" w:space="0" w:color="auto"/>
                            <w:left w:val="none" w:sz="0" w:space="0" w:color="auto"/>
                            <w:bottom w:val="none" w:sz="0" w:space="0" w:color="auto"/>
                            <w:right w:val="none" w:sz="0" w:space="0" w:color="auto"/>
                          </w:divBdr>
                          <w:divsChild>
                            <w:div w:id="1429613910">
                              <w:marLeft w:val="0"/>
                              <w:marRight w:val="0"/>
                              <w:marTop w:val="0"/>
                              <w:marBottom w:val="0"/>
                              <w:divBdr>
                                <w:top w:val="none" w:sz="0" w:space="0" w:color="auto"/>
                                <w:left w:val="none" w:sz="0" w:space="0" w:color="auto"/>
                                <w:bottom w:val="none" w:sz="0" w:space="0" w:color="auto"/>
                                <w:right w:val="none" w:sz="0" w:space="0" w:color="auto"/>
                              </w:divBdr>
                              <w:divsChild>
                                <w:div w:id="2123260230">
                                  <w:marLeft w:val="0"/>
                                  <w:marRight w:val="0"/>
                                  <w:marTop w:val="0"/>
                                  <w:marBottom w:val="0"/>
                                  <w:divBdr>
                                    <w:top w:val="none" w:sz="0" w:space="0" w:color="auto"/>
                                    <w:left w:val="none" w:sz="0" w:space="0" w:color="auto"/>
                                    <w:bottom w:val="none" w:sz="0" w:space="0" w:color="auto"/>
                                    <w:right w:val="none" w:sz="0" w:space="0" w:color="auto"/>
                                  </w:divBdr>
                                  <w:divsChild>
                                    <w:div w:id="131617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275669">
                          <w:marLeft w:val="0"/>
                          <w:marRight w:val="0"/>
                          <w:marTop w:val="0"/>
                          <w:marBottom w:val="0"/>
                          <w:divBdr>
                            <w:top w:val="none" w:sz="0" w:space="0" w:color="auto"/>
                            <w:left w:val="none" w:sz="0" w:space="0" w:color="auto"/>
                            <w:bottom w:val="none" w:sz="0" w:space="0" w:color="auto"/>
                            <w:right w:val="none" w:sz="0" w:space="0" w:color="auto"/>
                          </w:divBdr>
                        </w:div>
                        <w:div w:id="1753550809">
                          <w:marLeft w:val="0"/>
                          <w:marRight w:val="0"/>
                          <w:marTop w:val="0"/>
                          <w:marBottom w:val="0"/>
                          <w:divBdr>
                            <w:top w:val="none" w:sz="0" w:space="0" w:color="auto"/>
                            <w:left w:val="none" w:sz="0" w:space="0" w:color="auto"/>
                            <w:bottom w:val="none" w:sz="0" w:space="0" w:color="auto"/>
                            <w:right w:val="none" w:sz="0" w:space="0" w:color="auto"/>
                          </w:divBdr>
                        </w:div>
                        <w:div w:id="1934508517">
                          <w:marLeft w:val="0"/>
                          <w:marRight w:val="0"/>
                          <w:marTop w:val="0"/>
                          <w:marBottom w:val="0"/>
                          <w:divBdr>
                            <w:top w:val="none" w:sz="0" w:space="0" w:color="auto"/>
                            <w:left w:val="none" w:sz="0" w:space="0" w:color="auto"/>
                            <w:bottom w:val="none" w:sz="0" w:space="0" w:color="auto"/>
                            <w:right w:val="none" w:sz="0" w:space="0" w:color="auto"/>
                          </w:divBdr>
                        </w:div>
                        <w:div w:id="2010711225">
                          <w:marLeft w:val="0"/>
                          <w:marRight w:val="0"/>
                          <w:marTop w:val="0"/>
                          <w:marBottom w:val="0"/>
                          <w:divBdr>
                            <w:top w:val="none" w:sz="0" w:space="0" w:color="auto"/>
                            <w:left w:val="none" w:sz="0" w:space="0" w:color="auto"/>
                            <w:bottom w:val="none" w:sz="0" w:space="0" w:color="auto"/>
                            <w:right w:val="none" w:sz="0" w:space="0" w:color="auto"/>
                          </w:divBdr>
                        </w:div>
                        <w:div w:id="201098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996513">
              <w:marLeft w:val="0"/>
              <w:marRight w:val="0"/>
              <w:marTop w:val="0"/>
              <w:marBottom w:val="0"/>
              <w:divBdr>
                <w:top w:val="none" w:sz="0" w:space="0" w:color="auto"/>
                <w:left w:val="none" w:sz="0" w:space="0" w:color="auto"/>
                <w:bottom w:val="none" w:sz="0" w:space="0" w:color="auto"/>
                <w:right w:val="none" w:sz="0" w:space="0" w:color="auto"/>
              </w:divBdr>
              <w:divsChild>
                <w:div w:id="1666677">
                  <w:marLeft w:val="0"/>
                  <w:marRight w:val="0"/>
                  <w:marTop w:val="0"/>
                  <w:marBottom w:val="0"/>
                  <w:divBdr>
                    <w:top w:val="none" w:sz="0" w:space="0" w:color="auto"/>
                    <w:left w:val="none" w:sz="0" w:space="0" w:color="auto"/>
                    <w:bottom w:val="none" w:sz="0" w:space="0" w:color="auto"/>
                    <w:right w:val="none" w:sz="0" w:space="0" w:color="auto"/>
                  </w:divBdr>
                  <w:divsChild>
                    <w:div w:id="82146569">
                      <w:marLeft w:val="0"/>
                      <w:marRight w:val="0"/>
                      <w:marTop w:val="0"/>
                      <w:marBottom w:val="0"/>
                      <w:divBdr>
                        <w:top w:val="none" w:sz="0" w:space="0" w:color="auto"/>
                        <w:left w:val="none" w:sz="0" w:space="0" w:color="auto"/>
                        <w:bottom w:val="none" w:sz="0" w:space="0" w:color="auto"/>
                        <w:right w:val="none" w:sz="0" w:space="0" w:color="auto"/>
                      </w:divBdr>
                    </w:div>
                  </w:divsChild>
                </w:div>
                <w:div w:id="44644864">
                  <w:marLeft w:val="0"/>
                  <w:marRight w:val="0"/>
                  <w:marTop w:val="0"/>
                  <w:marBottom w:val="0"/>
                  <w:divBdr>
                    <w:top w:val="none" w:sz="0" w:space="0" w:color="auto"/>
                    <w:left w:val="none" w:sz="0" w:space="0" w:color="auto"/>
                    <w:bottom w:val="none" w:sz="0" w:space="0" w:color="auto"/>
                    <w:right w:val="none" w:sz="0" w:space="0" w:color="auto"/>
                  </w:divBdr>
                  <w:divsChild>
                    <w:div w:id="935360887">
                      <w:marLeft w:val="0"/>
                      <w:marRight w:val="0"/>
                      <w:marTop w:val="0"/>
                      <w:marBottom w:val="0"/>
                      <w:divBdr>
                        <w:top w:val="none" w:sz="0" w:space="0" w:color="auto"/>
                        <w:left w:val="none" w:sz="0" w:space="0" w:color="auto"/>
                        <w:bottom w:val="none" w:sz="0" w:space="0" w:color="auto"/>
                        <w:right w:val="none" w:sz="0" w:space="0" w:color="auto"/>
                      </w:divBdr>
                      <w:divsChild>
                        <w:div w:id="84891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224385">
                  <w:marLeft w:val="0"/>
                  <w:marRight w:val="0"/>
                  <w:marTop w:val="0"/>
                  <w:marBottom w:val="0"/>
                  <w:divBdr>
                    <w:top w:val="none" w:sz="0" w:space="0" w:color="auto"/>
                    <w:left w:val="none" w:sz="0" w:space="0" w:color="auto"/>
                    <w:bottom w:val="none" w:sz="0" w:space="0" w:color="auto"/>
                    <w:right w:val="none" w:sz="0" w:space="0" w:color="auto"/>
                  </w:divBdr>
                  <w:divsChild>
                    <w:div w:id="555436655">
                      <w:marLeft w:val="0"/>
                      <w:marRight w:val="0"/>
                      <w:marTop w:val="0"/>
                      <w:marBottom w:val="0"/>
                      <w:divBdr>
                        <w:top w:val="none" w:sz="0" w:space="0" w:color="auto"/>
                        <w:left w:val="none" w:sz="0" w:space="0" w:color="auto"/>
                        <w:bottom w:val="none" w:sz="0" w:space="0" w:color="auto"/>
                        <w:right w:val="none" w:sz="0" w:space="0" w:color="auto"/>
                      </w:divBdr>
                    </w:div>
                  </w:divsChild>
                </w:div>
                <w:div w:id="588974620">
                  <w:marLeft w:val="0"/>
                  <w:marRight w:val="0"/>
                  <w:marTop w:val="0"/>
                  <w:marBottom w:val="0"/>
                  <w:divBdr>
                    <w:top w:val="none" w:sz="0" w:space="0" w:color="auto"/>
                    <w:left w:val="none" w:sz="0" w:space="0" w:color="auto"/>
                    <w:bottom w:val="none" w:sz="0" w:space="0" w:color="auto"/>
                    <w:right w:val="none" w:sz="0" w:space="0" w:color="auto"/>
                  </w:divBdr>
                  <w:divsChild>
                    <w:div w:id="32465848">
                      <w:marLeft w:val="0"/>
                      <w:marRight w:val="0"/>
                      <w:marTop w:val="0"/>
                      <w:marBottom w:val="0"/>
                      <w:divBdr>
                        <w:top w:val="none" w:sz="0" w:space="0" w:color="auto"/>
                        <w:left w:val="none" w:sz="0" w:space="0" w:color="auto"/>
                        <w:bottom w:val="none" w:sz="0" w:space="0" w:color="auto"/>
                        <w:right w:val="none" w:sz="0" w:space="0" w:color="auto"/>
                      </w:divBdr>
                    </w:div>
                  </w:divsChild>
                </w:div>
                <w:div w:id="1673527800">
                  <w:marLeft w:val="0"/>
                  <w:marRight w:val="0"/>
                  <w:marTop w:val="0"/>
                  <w:marBottom w:val="0"/>
                  <w:divBdr>
                    <w:top w:val="none" w:sz="0" w:space="0" w:color="auto"/>
                    <w:left w:val="none" w:sz="0" w:space="0" w:color="auto"/>
                    <w:bottom w:val="none" w:sz="0" w:space="0" w:color="auto"/>
                    <w:right w:val="none" w:sz="0" w:space="0" w:color="auto"/>
                  </w:divBdr>
                  <w:divsChild>
                    <w:div w:id="547568190">
                      <w:marLeft w:val="0"/>
                      <w:marRight w:val="0"/>
                      <w:marTop w:val="0"/>
                      <w:marBottom w:val="0"/>
                      <w:divBdr>
                        <w:top w:val="none" w:sz="0" w:space="0" w:color="auto"/>
                        <w:left w:val="none" w:sz="0" w:space="0" w:color="auto"/>
                        <w:bottom w:val="none" w:sz="0" w:space="0" w:color="auto"/>
                        <w:right w:val="none" w:sz="0" w:space="0" w:color="auto"/>
                      </w:divBdr>
                    </w:div>
                  </w:divsChild>
                </w:div>
                <w:div w:id="2028562410">
                  <w:marLeft w:val="0"/>
                  <w:marRight w:val="0"/>
                  <w:marTop w:val="0"/>
                  <w:marBottom w:val="0"/>
                  <w:divBdr>
                    <w:top w:val="none" w:sz="0" w:space="0" w:color="auto"/>
                    <w:left w:val="none" w:sz="0" w:space="0" w:color="auto"/>
                    <w:bottom w:val="none" w:sz="0" w:space="0" w:color="auto"/>
                    <w:right w:val="none" w:sz="0" w:space="0" w:color="auto"/>
                  </w:divBdr>
                  <w:divsChild>
                    <w:div w:id="998462193">
                      <w:marLeft w:val="0"/>
                      <w:marRight w:val="0"/>
                      <w:marTop w:val="0"/>
                      <w:marBottom w:val="0"/>
                      <w:divBdr>
                        <w:top w:val="none" w:sz="0" w:space="0" w:color="auto"/>
                        <w:left w:val="none" w:sz="0" w:space="0" w:color="auto"/>
                        <w:bottom w:val="none" w:sz="0" w:space="0" w:color="auto"/>
                        <w:right w:val="none" w:sz="0" w:space="0" w:color="auto"/>
                      </w:divBdr>
                    </w:div>
                  </w:divsChild>
                </w:div>
                <w:div w:id="2057313490">
                  <w:marLeft w:val="0"/>
                  <w:marRight w:val="0"/>
                  <w:marTop w:val="0"/>
                  <w:marBottom w:val="0"/>
                  <w:divBdr>
                    <w:top w:val="none" w:sz="0" w:space="0" w:color="auto"/>
                    <w:left w:val="none" w:sz="0" w:space="0" w:color="auto"/>
                    <w:bottom w:val="none" w:sz="0" w:space="0" w:color="auto"/>
                    <w:right w:val="none" w:sz="0" w:space="0" w:color="auto"/>
                  </w:divBdr>
                  <w:divsChild>
                    <w:div w:id="174445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640460">
      <w:bodyDiv w:val="1"/>
      <w:marLeft w:val="0"/>
      <w:marRight w:val="0"/>
      <w:marTop w:val="0"/>
      <w:marBottom w:val="0"/>
      <w:divBdr>
        <w:top w:val="none" w:sz="0" w:space="0" w:color="auto"/>
        <w:left w:val="none" w:sz="0" w:space="0" w:color="auto"/>
        <w:bottom w:val="none" w:sz="0" w:space="0" w:color="auto"/>
        <w:right w:val="none" w:sz="0" w:space="0" w:color="auto"/>
      </w:divBdr>
    </w:div>
    <w:div w:id="1382823579">
      <w:bodyDiv w:val="1"/>
      <w:marLeft w:val="0"/>
      <w:marRight w:val="0"/>
      <w:marTop w:val="0"/>
      <w:marBottom w:val="0"/>
      <w:divBdr>
        <w:top w:val="none" w:sz="0" w:space="0" w:color="auto"/>
        <w:left w:val="none" w:sz="0" w:space="0" w:color="auto"/>
        <w:bottom w:val="none" w:sz="0" w:space="0" w:color="auto"/>
        <w:right w:val="none" w:sz="0" w:space="0" w:color="auto"/>
      </w:divBdr>
    </w:div>
    <w:div w:id="1565870257">
      <w:bodyDiv w:val="1"/>
      <w:marLeft w:val="0"/>
      <w:marRight w:val="0"/>
      <w:marTop w:val="0"/>
      <w:marBottom w:val="0"/>
      <w:divBdr>
        <w:top w:val="none" w:sz="0" w:space="0" w:color="auto"/>
        <w:left w:val="none" w:sz="0" w:space="0" w:color="auto"/>
        <w:bottom w:val="none" w:sz="0" w:space="0" w:color="auto"/>
        <w:right w:val="none" w:sz="0" w:space="0" w:color="auto"/>
      </w:divBdr>
      <w:divsChild>
        <w:div w:id="1253929195">
          <w:marLeft w:val="0"/>
          <w:marRight w:val="0"/>
          <w:marTop w:val="0"/>
          <w:marBottom w:val="0"/>
          <w:divBdr>
            <w:top w:val="none" w:sz="0" w:space="0" w:color="auto"/>
            <w:left w:val="none" w:sz="0" w:space="0" w:color="auto"/>
            <w:bottom w:val="none" w:sz="0" w:space="0" w:color="auto"/>
            <w:right w:val="none" w:sz="0" w:space="0" w:color="auto"/>
          </w:divBdr>
        </w:div>
        <w:div w:id="396126434">
          <w:marLeft w:val="0"/>
          <w:marRight w:val="0"/>
          <w:marTop w:val="0"/>
          <w:marBottom w:val="0"/>
          <w:divBdr>
            <w:top w:val="none" w:sz="0" w:space="0" w:color="auto"/>
            <w:left w:val="none" w:sz="0" w:space="0" w:color="auto"/>
            <w:bottom w:val="none" w:sz="0" w:space="0" w:color="auto"/>
            <w:right w:val="none" w:sz="0" w:space="0" w:color="auto"/>
          </w:divBdr>
        </w:div>
        <w:div w:id="1172067296">
          <w:marLeft w:val="0"/>
          <w:marRight w:val="0"/>
          <w:marTop w:val="0"/>
          <w:marBottom w:val="0"/>
          <w:divBdr>
            <w:top w:val="none" w:sz="0" w:space="0" w:color="auto"/>
            <w:left w:val="none" w:sz="0" w:space="0" w:color="auto"/>
            <w:bottom w:val="none" w:sz="0" w:space="0" w:color="auto"/>
            <w:right w:val="none" w:sz="0" w:space="0" w:color="auto"/>
          </w:divBdr>
        </w:div>
      </w:divsChild>
    </w:div>
    <w:div w:id="1773089671">
      <w:bodyDiv w:val="1"/>
      <w:marLeft w:val="150"/>
      <w:marRight w:val="150"/>
      <w:marTop w:val="150"/>
      <w:marBottom w:val="150"/>
      <w:divBdr>
        <w:top w:val="none" w:sz="0" w:space="0" w:color="auto"/>
        <w:left w:val="none" w:sz="0" w:space="0" w:color="auto"/>
        <w:bottom w:val="none" w:sz="0" w:space="0" w:color="auto"/>
        <w:right w:val="none" w:sz="0" w:space="0" w:color="auto"/>
      </w:divBdr>
    </w:div>
    <w:div w:id="1785733110">
      <w:bodyDiv w:val="1"/>
      <w:marLeft w:val="60"/>
      <w:marRight w:val="60"/>
      <w:marTop w:val="60"/>
      <w:marBottom w:val="60"/>
      <w:divBdr>
        <w:top w:val="none" w:sz="0" w:space="0" w:color="auto"/>
        <w:left w:val="none" w:sz="0" w:space="0" w:color="auto"/>
        <w:bottom w:val="none" w:sz="0" w:space="0" w:color="auto"/>
        <w:right w:val="none" w:sz="0" w:space="0" w:color="auto"/>
      </w:divBdr>
      <w:divsChild>
        <w:div w:id="1610116120">
          <w:marLeft w:val="0"/>
          <w:marRight w:val="0"/>
          <w:marTop w:val="0"/>
          <w:marBottom w:val="0"/>
          <w:divBdr>
            <w:top w:val="none" w:sz="0" w:space="0" w:color="auto"/>
            <w:left w:val="none" w:sz="0" w:space="0" w:color="auto"/>
            <w:bottom w:val="none" w:sz="0" w:space="0" w:color="auto"/>
            <w:right w:val="none" w:sz="0" w:space="0" w:color="auto"/>
          </w:divBdr>
          <w:divsChild>
            <w:div w:id="1577787583">
              <w:marLeft w:val="0"/>
              <w:marRight w:val="0"/>
              <w:marTop w:val="60"/>
              <w:marBottom w:val="60"/>
              <w:divBdr>
                <w:top w:val="none" w:sz="0" w:space="0" w:color="auto"/>
                <w:left w:val="none" w:sz="0" w:space="0" w:color="auto"/>
                <w:bottom w:val="none" w:sz="0" w:space="0" w:color="auto"/>
                <w:right w:val="none" w:sz="0" w:space="0" w:color="auto"/>
              </w:divBdr>
            </w:div>
            <w:div w:id="1662198619">
              <w:marLeft w:val="0"/>
              <w:marRight w:val="0"/>
              <w:marTop w:val="0"/>
              <w:marBottom w:val="0"/>
              <w:divBdr>
                <w:top w:val="none" w:sz="0" w:space="0" w:color="auto"/>
                <w:left w:val="single" w:sz="6" w:space="4" w:color="938F5A"/>
                <w:bottom w:val="none" w:sz="0" w:space="0" w:color="auto"/>
                <w:right w:val="single" w:sz="6" w:space="4" w:color="938F5A"/>
              </w:divBdr>
              <w:divsChild>
                <w:div w:id="3724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532805">
      <w:bodyDiv w:val="1"/>
      <w:marLeft w:val="0"/>
      <w:marRight w:val="0"/>
      <w:marTop w:val="0"/>
      <w:marBottom w:val="0"/>
      <w:divBdr>
        <w:top w:val="none" w:sz="0" w:space="0" w:color="auto"/>
        <w:left w:val="none" w:sz="0" w:space="0" w:color="auto"/>
        <w:bottom w:val="none" w:sz="0" w:space="0" w:color="auto"/>
        <w:right w:val="none" w:sz="0" w:space="0" w:color="auto"/>
      </w:divBdr>
      <w:divsChild>
        <w:div w:id="915169640">
          <w:marLeft w:val="0"/>
          <w:marRight w:val="0"/>
          <w:marTop w:val="0"/>
          <w:marBottom w:val="0"/>
          <w:divBdr>
            <w:top w:val="none" w:sz="0" w:space="0" w:color="auto"/>
            <w:left w:val="none" w:sz="0" w:space="0" w:color="auto"/>
            <w:bottom w:val="none" w:sz="0" w:space="0" w:color="auto"/>
            <w:right w:val="none" w:sz="0" w:space="0" w:color="auto"/>
          </w:divBdr>
          <w:divsChild>
            <w:div w:id="1950745895">
              <w:marLeft w:val="0"/>
              <w:marRight w:val="0"/>
              <w:marTop w:val="0"/>
              <w:marBottom w:val="0"/>
              <w:divBdr>
                <w:top w:val="none" w:sz="0" w:space="0" w:color="auto"/>
                <w:left w:val="none" w:sz="0" w:space="0" w:color="auto"/>
                <w:bottom w:val="none" w:sz="0" w:space="0" w:color="auto"/>
                <w:right w:val="none" w:sz="0" w:space="0" w:color="auto"/>
              </w:divBdr>
              <w:divsChild>
                <w:div w:id="1933855085">
                  <w:marLeft w:val="0"/>
                  <w:marRight w:val="0"/>
                  <w:marTop w:val="0"/>
                  <w:marBottom w:val="0"/>
                  <w:divBdr>
                    <w:top w:val="none" w:sz="0" w:space="0" w:color="auto"/>
                    <w:left w:val="none" w:sz="0" w:space="0" w:color="auto"/>
                    <w:bottom w:val="none" w:sz="0" w:space="0" w:color="auto"/>
                    <w:right w:val="none" w:sz="0" w:space="0" w:color="auto"/>
                  </w:divBdr>
                  <w:divsChild>
                    <w:div w:id="1229804679">
                      <w:marLeft w:val="0"/>
                      <w:marRight w:val="0"/>
                      <w:marTop w:val="0"/>
                      <w:marBottom w:val="0"/>
                      <w:divBdr>
                        <w:top w:val="none" w:sz="0" w:space="0" w:color="auto"/>
                        <w:left w:val="none" w:sz="0" w:space="0" w:color="auto"/>
                        <w:bottom w:val="none" w:sz="0" w:space="0" w:color="auto"/>
                        <w:right w:val="none" w:sz="0" w:space="0" w:color="auto"/>
                      </w:divBdr>
                      <w:divsChild>
                        <w:div w:id="383987344">
                          <w:marLeft w:val="0"/>
                          <w:marRight w:val="0"/>
                          <w:marTop w:val="0"/>
                          <w:marBottom w:val="120"/>
                          <w:divBdr>
                            <w:top w:val="none" w:sz="0" w:space="0" w:color="auto"/>
                            <w:left w:val="none" w:sz="0" w:space="0" w:color="auto"/>
                            <w:bottom w:val="none" w:sz="0" w:space="0" w:color="auto"/>
                            <w:right w:val="none" w:sz="0" w:space="0" w:color="auto"/>
                          </w:divBdr>
                        </w:div>
                        <w:div w:id="1291321712">
                          <w:marLeft w:val="0"/>
                          <w:marRight w:val="0"/>
                          <w:marTop w:val="0"/>
                          <w:marBottom w:val="120"/>
                          <w:divBdr>
                            <w:top w:val="none" w:sz="0" w:space="0" w:color="auto"/>
                            <w:left w:val="none" w:sz="0" w:space="0" w:color="auto"/>
                            <w:bottom w:val="none" w:sz="0" w:space="0" w:color="auto"/>
                            <w:right w:val="none" w:sz="0" w:space="0" w:color="auto"/>
                          </w:divBdr>
                        </w:div>
                        <w:div w:id="1454323736">
                          <w:marLeft w:val="0"/>
                          <w:marRight w:val="0"/>
                          <w:marTop w:val="0"/>
                          <w:marBottom w:val="0"/>
                          <w:divBdr>
                            <w:top w:val="none" w:sz="0" w:space="0" w:color="auto"/>
                            <w:left w:val="none" w:sz="0" w:space="0" w:color="auto"/>
                            <w:bottom w:val="none" w:sz="0" w:space="0" w:color="auto"/>
                            <w:right w:val="none" w:sz="0" w:space="0" w:color="auto"/>
                          </w:divBdr>
                          <w:divsChild>
                            <w:div w:id="433793916">
                              <w:marLeft w:val="0"/>
                              <w:marRight w:val="0"/>
                              <w:marTop w:val="0"/>
                              <w:marBottom w:val="0"/>
                              <w:divBdr>
                                <w:top w:val="none" w:sz="0" w:space="0" w:color="auto"/>
                                <w:left w:val="none" w:sz="0" w:space="0" w:color="auto"/>
                                <w:bottom w:val="none" w:sz="0" w:space="0" w:color="auto"/>
                                <w:right w:val="none" w:sz="0" w:space="0" w:color="auto"/>
                              </w:divBdr>
                              <w:divsChild>
                                <w:div w:id="565726571">
                                  <w:marLeft w:val="0"/>
                                  <w:marRight w:val="0"/>
                                  <w:marTop w:val="0"/>
                                  <w:marBottom w:val="0"/>
                                  <w:divBdr>
                                    <w:top w:val="none" w:sz="0" w:space="0" w:color="auto"/>
                                    <w:left w:val="none" w:sz="0" w:space="0" w:color="auto"/>
                                    <w:bottom w:val="none" w:sz="0" w:space="0" w:color="auto"/>
                                    <w:right w:val="none" w:sz="0" w:space="0" w:color="auto"/>
                                  </w:divBdr>
                                  <w:divsChild>
                                    <w:div w:id="76480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383400">
                          <w:marLeft w:val="0"/>
                          <w:marRight w:val="0"/>
                          <w:marTop w:val="0"/>
                          <w:marBottom w:val="120"/>
                          <w:divBdr>
                            <w:top w:val="none" w:sz="0" w:space="0" w:color="auto"/>
                            <w:left w:val="none" w:sz="0" w:space="0" w:color="auto"/>
                            <w:bottom w:val="none" w:sz="0" w:space="0" w:color="auto"/>
                            <w:right w:val="none" w:sz="0" w:space="0" w:color="auto"/>
                          </w:divBdr>
                        </w:div>
                        <w:div w:id="205157053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207350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abuelmakarem@ksu.edu.sa" TargetMode="External"/><Relationship Id="rId18" Type="http://schemas.openxmlformats.org/officeDocument/2006/relationships/hyperlink" Target="mailto:essamco58@gmail.com" TargetMode="External"/><Relationship Id="rId26" Type="http://schemas.openxmlformats.org/officeDocument/2006/relationships/hyperlink" Target="mailto:mujamammi@gmail.com" TargetMode="External"/><Relationship Id="rId3" Type="http://schemas.openxmlformats.org/officeDocument/2006/relationships/styles" Target="styles.xml"/><Relationship Id="rId21" Type="http://schemas.openxmlformats.org/officeDocument/2006/relationships/hyperlink" Target="mailto:Amma_rikabi12@yahoo.com" TargetMode="External"/><Relationship Id="rId7" Type="http://schemas.openxmlformats.org/officeDocument/2006/relationships/endnotes" Target="endnotes.xml"/><Relationship Id="rId12" Type="http://schemas.openxmlformats.org/officeDocument/2006/relationships/hyperlink" Target="mailto:khaleelya@gmail.com" TargetMode="External"/><Relationship Id="rId17" Type="http://schemas.openxmlformats.org/officeDocument/2006/relationships/hyperlink" Target="mailto:/essamco58@yahoo.co.uk" TargetMode="External"/><Relationship Id="rId25" Type="http://schemas.openxmlformats.org/officeDocument/2006/relationships/hyperlink" Target="mailto:amohammad@ksu.edu.sa"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esalama@ksu.edu.sa" TargetMode="External"/><Relationship Id="rId20" Type="http://schemas.openxmlformats.org/officeDocument/2006/relationships/hyperlink" Target="mailto:ugresearch@hotmail.com"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mailto:motrefi@ksu.edu.sa"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hmedfathala@hotmail.com" TargetMode="External"/><Relationship Id="rId23" Type="http://schemas.openxmlformats.org/officeDocument/2006/relationships/hyperlink" Target="mailto:oymiaharsoul@hotmail.com" TargetMode="External"/><Relationship Id="rId28" Type="http://schemas.openxmlformats.org/officeDocument/2006/relationships/image" Target="media/image5.png"/><Relationship Id="rId10" Type="http://schemas.openxmlformats.org/officeDocument/2006/relationships/image" Target="media/image3.png"/><Relationship Id="rId19" Type="http://schemas.openxmlformats.org/officeDocument/2006/relationships/hyperlink" Target="mailto:vohra@ksu.edu.sa"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saaedmakarem@hotmail.com" TargetMode="External"/><Relationship Id="rId22" Type="http://schemas.openxmlformats.org/officeDocument/2006/relationships/hyperlink" Target="mailto:ishfaqbukhari@yahoo.com" TargetMode="External"/><Relationship Id="rId27" Type="http://schemas.openxmlformats.org/officeDocument/2006/relationships/hyperlink" Target="mailto:almogren@ksu.edu.sa" TargetMode="External"/><Relationship Id="rId30"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05DAE-BCF9-4F93-9925-6755721A7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15063</Words>
  <Characters>85865</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
    </vt:vector>
  </TitlesOfParts>
  <Company>KKUH</Company>
  <LinksUpToDate>false</LinksUpToDate>
  <CharactersWithSpaces>100727</CharactersWithSpaces>
  <SharedDoc>false</SharedDoc>
  <HLinks>
    <vt:vector size="276" baseType="variant">
      <vt:variant>
        <vt:i4>8323145</vt:i4>
      </vt:variant>
      <vt:variant>
        <vt:i4>135</vt:i4>
      </vt:variant>
      <vt:variant>
        <vt:i4>0</vt:i4>
      </vt:variant>
      <vt:variant>
        <vt:i4>5</vt:i4>
      </vt:variant>
      <vt:variant>
        <vt:lpwstr>mailto:mogad2003@yahoo.com</vt:lpwstr>
      </vt:variant>
      <vt:variant>
        <vt:lpwstr/>
      </vt:variant>
      <vt:variant>
        <vt:i4>4063233</vt:i4>
      </vt:variant>
      <vt:variant>
        <vt:i4>132</vt:i4>
      </vt:variant>
      <vt:variant>
        <vt:i4>0</vt:i4>
      </vt:variant>
      <vt:variant>
        <vt:i4>5</vt:i4>
      </vt:variant>
      <vt:variant>
        <vt:lpwstr>mailto:mkhattab1@ksu.edu.sa</vt:lpwstr>
      </vt:variant>
      <vt:variant>
        <vt:lpwstr/>
      </vt:variant>
      <vt:variant>
        <vt:i4>851978</vt:i4>
      </vt:variant>
      <vt:variant>
        <vt:i4>129</vt:i4>
      </vt:variant>
      <vt:variant>
        <vt:i4>0</vt:i4>
      </vt:variant>
      <vt:variant>
        <vt:i4>5</vt:i4>
      </vt:variant>
      <vt:variant>
        <vt:lpwstr>mailto:ammar_rikabi@hotmail.com</vt:lpwstr>
      </vt:variant>
      <vt:variant>
        <vt:lpwstr/>
      </vt:variant>
      <vt:variant>
        <vt:i4>4980851</vt:i4>
      </vt:variant>
      <vt:variant>
        <vt:i4>126</vt:i4>
      </vt:variant>
      <vt:variant>
        <vt:i4>0</vt:i4>
      </vt:variant>
      <vt:variant>
        <vt:i4>5</vt:i4>
      </vt:variant>
      <vt:variant>
        <vt:lpwstr>mailto:sasaleh65@hotmail.com</vt:lpwstr>
      </vt:variant>
      <vt:variant>
        <vt:lpwstr/>
      </vt:variant>
      <vt:variant>
        <vt:i4>7012431</vt:i4>
      </vt:variant>
      <vt:variant>
        <vt:i4>123</vt:i4>
      </vt:variant>
      <vt:variant>
        <vt:i4>0</vt:i4>
      </vt:variant>
      <vt:variant>
        <vt:i4>5</vt:i4>
      </vt:variant>
      <vt:variant>
        <vt:lpwstr>mailto:amagder@hotmail.com</vt:lpwstr>
      </vt:variant>
      <vt:variant>
        <vt:lpwstr/>
      </vt:variant>
      <vt:variant>
        <vt:i4>2031653</vt:i4>
      </vt:variant>
      <vt:variant>
        <vt:i4>120</vt:i4>
      </vt:variant>
      <vt:variant>
        <vt:i4>0</vt:i4>
      </vt:variant>
      <vt:variant>
        <vt:i4>5</vt:i4>
      </vt:variant>
      <vt:variant>
        <vt:lpwstr>mailto:saeedmakarem@hotmail.com</vt:lpwstr>
      </vt:variant>
      <vt:variant>
        <vt:lpwstr/>
      </vt:variant>
      <vt:variant>
        <vt:i4>6553625</vt:i4>
      </vt:variant>
      <vt:variant>
        <vt:i4>117</vt:i4>
      </vt:variant>
      <vt:variant>
        <vt:i4>0</vt:i4>
      </vt:variant>
      <vt:variant>
        <vt:i4>5</vt:i4>
      </vt:variant>
      <vt:variant>
        <vt:lpwstr>mailto:sazer@ksu.edu.sa</vt:lpwstr>
      </vt:variant>
      <vt:variant>
        <vt:lpwstr/>
      </vt:variant>
      <vt:variant>
        <vt:i4>6488092</vt:i4>
      </vt:variant>
      <vt:variant>
        <vt:i4>114</vt:i4>
      </vt:variant>
      <vt:variant>
        <vt:i4>0</vt:i4>
      </vt:variant>
      <vt:variant>
        <vt:i4>5</vt:i4>
      </vt:variant>
      <vt:variant>
        <vt:lpwstr>mailto:rhasanato@ksu.edu.sa</vt:lpwstr>
      </vt:variant>
      <vt:variant>
        <vt:lpwstr/>
      </vt:variant>
      <vt:variant>
        <vt:i4>6291535</vt:i4>
      </vt:variant>
      <vt:variant>
        <vt:i4>111</vt:i4>
      </vt:variant>
      <vt:variant>
        <vt:i4>0</vt:i4>
      </vt:variant>
      <vt:variant>
        <vt:i4>5</vt:i4>
      </vt:variant>
      <vt:variant>
        <vt:lpwstr>mailto:ranamomen@yahoo.com</vt:lpwstr>
      </vt:variant>
      <vt:variant>
        <vt:lpwstr/>
      </vt:variant>
      <vt:variant>
        <vt:i4>5898280</vt:i4>
      </vt:variant>
      <vt:variant>
        <vt:i4>108</vt:i4>
      </vt:variant>
      <vt:variant>
        <vt:i4>0</vt:i4>
      </vt:variant>
      <vt:variant>
        <vt:i4>5</vt:i4>
      </vt:variant>
      <vt:variant>
        <vt:lpwstr>mailto:almogren@ksu.edu.sa</vt:lpwstr>
      </vt:variant>
      <vt:variant>
        <vt:lpwstr/>
      </vt:variant>
      <vt:variant>
        <vt:i4>5374013</vt:i4>
      </vt:variant>
      <vt:variant>
        <vt:i4>105</vt:i4>
      </vt:variant>
      <vt:variant>
        <vt:i4>0</vt:i4>
      </vt:variant>
      <vt:variant>
        <vt:i4>5</vt:i4>
      </vt:variant>
      <vt:variant>
        <vt:lpwstr>mailto:ofawazia@ksu.edu.sa</vt:lpwstr>
      </vt:variant>
      <vt:variant>
        <vt:lpwstr/>
      </vt:variant>
      <vt:variant>
        <vt:i4>2031732</vt:i4>
      </vt:variant>
      <vt:variant>
        <vt:i4>102</vt:i4>
      </vt:variant>
      <vt:variant>
        <vt:i4>0</vt:i4>
      </vt:variant>
      <vt:variant>
        <vt:i4>5</vt:i4>
      </vt:variant>
      <vt:variant>
        <vt:lpwstr>mailto:hahabib@ksu.edu.sa</vt:lpwstr>
      </vt:variant>
      <vt:variant>
        <vt:lpwstr/>
      </vt:variant>
      <vt:variant>
        <vt:i4>6029358</vt:i4>
      </vt:variant>
      <vt:variant>
        <vt:i4>99</vt:i4>
      </vt:variant>
      <vt:variant>
        <vt:i4>0</vt:i4>
      </vt:variant>
      <vt:variant>
        <vt:i4>5</vt:i4>
      </vt:variant>
      <vt:variant>
        <vt:lpwstr>mailto:mshaheen@ksu.edu.sa</vt:lpwstr>
      </vt:variant>
      <vt:variant>
        <vt:lpwstr/>
      </vt:variant>
      <vt:variant>
        <vt:i4>2424869</vt:i4>
      </vt:variant>
      <vt:variant>
        <vt:i4>96</vt:i4>
      </vt:variant>
      <vt:variant>
        <vt:i4>0</vt:i4>
      </vt:variant>
      <vt:variant>
        <vt:i4>5</vt:i4>
      </vt:variant>
      <vt:variant>
        <vt:lpwstr>mailto:mon_bad12@yahoo.com</vt:lpwstr>
      </vt:variant>
      <vt:variant>
        <vt:lpwstr/>
      </vt:variant>
      <vt:variant>
        <vt:i4>7929946</vt:i4>
      </vt:variant>
      <vt:variant>
        <vt:i4>93</vt:i4>
      </vt:variant>
      <vt:variant>
        <vt:i4>0</vt:i4>
      </vt:variant>
      <vt:variant>
        <vt:i4>5</vt:i4>
      </vt:variant>
      <vt:variant>
        <vt:lpwstr>mailto:zeenatzaidi@hotmail.com</vt:lpwstr>
      </vt:variant>
      <vt:variant>
        <vt:lpwstr/>
      </vt:variant>
      <vt:variant>
        <vt:i4>2818125</vt:i4>
      </vt:variant>
      <vt:variant>
        <vt:i4>90</vt:i4>
      </vt:variant>
      <vt:variant>
        <vt:i4>0</vt:i4>
      </vt:variant>
      <vt:variant>
        <vt:i4>5</vt:i4>
      </vt:variant>
      <vt:variant>
        <vt:lpwstr>mailto:zzaidi@ksu.edu.sa</vt:lpwstr>
      </vt:variant>
      <vt:variant>
        <vt:lpwstr/>
      </vt:variant>
      <vt:variant>
        <vt:i4>7405578</vt:i4>
      </vt:variant>
      <vt:variant>
        <vt:i4>87</vt:i4>
      </vt:variant>
      <vt:variant>
        <vt:i4>0</vt:i4>
      </vt:variant>
      <vt:variant>
        <vt:i4>5</vt:i4>
      </vt:variant>
      <vt:variant>
        <vt:lpwstr>mailto:Rizdos115@yahoo.com</vt:lpwstr>
      </vt:variant>
      <vt:variant>
        <vt:lpwstr/>
      </vt:variant>
      <vt:variant>
        <vt:i4>3735643</vt:i4>
      </vt:variant>
      <vt:variant>
        <vt:i4>84</vt:i4>
      </vt:variant>
      <vt:variant>
        <vt:i4>0</vt:i4>
      </vt:variant>
      <vt:variant>
        <vt:i4>5</vt:i4>
      </vt:variant>
      <vt:variant>
        <vt:lpwstr>mailto:hhamdi@ksu.edu.sa</vt:lpwstr>
      </vt:variant>
      <vt:variant>
        <vt:lpwstr/>
      </vt:variant>
      <vt:variant>
        <vt:i4>458797</vt:i4>
      </vt:variant>
      <vt:variant>
        <vt:i4>81</vt:i4>
      </vt:variant>
      <vt:variant>
        <vt:i4>0</vt:i4>
      </vt:variant>
      <vt:variant>
        <vt:i4>5</vt:i4>
      </vt:variant>
      <vt:variant>
        <vt:lpwstr>mailto:hananhhagar@yahoo.com</vt:lpwstr>
      </vt:variant>
      <vt:variant>
        <vt:lpwstr/>
      </vt:variant>
      <vt:variant>
        <vt:i4>5242988</vt:i4>
      </vt:variant>
      <vt:variant>
        <vt:i4>78</vt:i4>
      </vt:variant>
      <vt:variant>
        <vt:i4>0</vt:i4>
      </vt:variant>
      <vt:variant>
        <vt:i4>5</vt:i4>
      </vt:variant>
      <vt:variant>
        <vt:lpwstr>mailto:sufiahusain@hotmai.com</vt:lpwstr>
      </vt:variant>
      <vt:variant>
        <vt:lpwstr/>
      </vt:variant>
      <vt:variant>
        <vt:i4>3473501</vt:i4>
      </vt:variant>
      <vt:variant>
        <vt:i4>75</vt:i4>
      </vt:variant>
      <vt:variant>
        <vt:i4>0</vt:i4>
      </vt:variant>
      <vt:variant>
        <vt:i4>5</vt:i4>
      </vt:variant>
      <vt:variant>
        <vt:lpwstr>mailto:alatar@ksu.edu.sa</vt:lpwstr>
      </vt:variant>
      <vt:variant>
        <vt:lpwstr/>
      </vt:variant>
      <vt:variant>
        <vt:i4>6226017</vt:i4>
      </vt:variant>
      <vt:variant>
        <vt:i4>72</vt:i4>
      </vt:variant>
      <vt:variant>
        <vt:i4>0</vt:i4>
      </vt:variant>
      <vt:variant>
        <vt:i4>5</vt:i4>
      </vt:variant>
      <vt:variant>
        <vt:lpwstr>mailto:Emaneleter60@hotmail.com</vt:lpwstr>
      </vt:variant>
      <vt:variant>
        <vt:lpwstr/>
      </vt:variant>
      <vt:variant>
        <vt:i4>1179700</vt:i4>
      </vt:variant>
      <vt:variant>
        <vt:i4>69</vt:i4>
      </vt:variant>
      <vt:variant>
        <vt:i4>0</vt:i4>
      </vt:variant>
      <vt:variant>
        <vt:i4>5</vt:i4>
      </vt:variant>
      <vt:variant>
        <vt:lpwstr>mailto:sumbulfatma@gamil.com</vt:lpwstr>
      </vt:variant>
      <vt:variant>
        <vt:lpwstr/>
      </vt:variant>
      <vt:variant>
        <vt:i4>2949200</vt:i4>
      </vt:variant>
      <vt:variant>
        <vt:i4>66</vt:i4>
      </vt:variant>
      <vt:variant>
        <vt:i4>0</vt:i4>
      </vt:variant>
      <vt:variant>
        <vt:i4>5</vt:i4>
      </vt:variant>
      <vt:variant>
        <vt:lpwstr>mailto:sakkam@ksu.edu.sa</vt:lpwstr>
      </vt:variant>
      <vt:variant>
        <vt:lpwstr/>
      </vt:variant>
      <vt:variant>
        <vt:i4>2818089</vt:i4>
      </vt:variant>
      <vt:variant>
        <vt:i4>63</vt:i4>
      </vt:variant>
      <vt:variant>
        <vt:i4>0</vt:i4>
      </vt:variant>
      <vt:variant>
        <vt:i4>5</vt:i4>
      </vt:variant>
      <vt:variant>
        <vt:lpwstr>mailto:Rsallam_10@hotmail.com</vt:lpwstr>
      </vt:variant>
      <vt:variant>
        <vt:lpwstr/>
      </vt:variant>
      <vt:variant>
        <vt:i4>6946836</vt:i4>
      </vt:variant>
      <vt:variant>
        <vt:i4>60</vt:i4>
      </vt:variant>
      <vt:variant>
        <vt:i4>0</vt:i4>
      </vt:variant>
      <vt:variant>
        <vt:i4>5</vt:i4>
      </vt:variant>
      <vt:variant>
        <vt:lpwstr>mailto:rmohammad@ksu.edu.sa</vt:lpwstr>
      </vt:variant>
      <vt:variant>
        <vt:lpwstr/>
      </vt:variant>
      <vt:variant>
        <vt:i4>2162719</vt:i4>
      </vt:variant>
      <vt:variant>
        <vt:i4>57</vt:i4>
      </vt:variant>
      <vt:variant>
        <vt:i4>0</vt:i4>
      </vt:variant>
      <vt:variant>
        <vt:i4>5</vt:i4>
      </vt:variant>
      <vt:variant>
        <vt:lpwstr>mailto:/elmedany@ksu.edu.sa</vt:lpwstr>
      </vt:variant>
      <vt:variant>
        <vt:lpwstr/>
      </vt:variant>
      <vt:variant>
        <vt:i4>2293806</vt:i4>
      </vt:variant>
      <vt:variant>
        <vt:i4>54</vt:i4>
      </vt:variant>
      <vt:variant>
        <vt:i4>0</vt:i4>
      </vt:variant>
      <vt:variant>
        <vt:i4>5</vt:i4>
      </vt:variant>
      <vt:variant>
        <vt:lpwstr>mailto:dr_azzaelmedany@yahoo.com</vt:lpwstr>
      </vt:variant>
      <vt:variant>
        <vt:lpwstr/>
      </vt:variant>
      <vt:variant>
        <vt:i4>1179693</vt:i4>
      </vt:variant>
      <vt:variant>
        <vt:i4>51</vt:i4>
      </vt:variant>
      <vt:variant>
        <vt:i4>0</vt:i4>
      </vt:variant>
      <vt:variant>
        <vt:i4>5</vt:i4>
      </vt:variant>
      <vt:variant>
        <vt:lpwstr>mailto:Eblmasri@hotmail.com</vt:lpwstr>
      </vt:variant>
      <vt:variant>
        <vt:lpwstr/>
      </vt:variant>
      <vt:variant>
        <vt:i4>8192027</vt:i4>
      </vt:variant>
      <vt:variant>
        <vt:i4>48</vt:i4>
      </vt:variant>
      <vt:variant>
        <vt:i4>0</vt:i4>
      </vt:variant>
      <vt:variant>
        <vt:i4>5</vt:i4>
      </vt:variant>
      <vt:variant>
        <vt:lpwstr>mailto:galmadani@ksu.edu.sa</vt:lpwstr>
      </vt:variant>
      <vt:variant>
        <vt:lpwstr/>
      </vt:variant>
      <vt:variant>
        <vt:i4>4980851</vt:i4>
      </vt:variant>
      <vt:variant>
        <vt:i4>45</vt:i4>
      </vt:variant>
      <vt:variant>
        <vt:i4>0</vt:i4>
      </vt:variant>
      <vt:variant>
        <vt:i4>5</vt:i4>
      </vt:variant>
      <vt:variant>
        <vt:lpwstr>mailto:Sasaleh65@hotmail.com</vt:lpwstr>
      </vt:variant>
      <vt:variant>
        <vt:lpwstr/>
      </vt:variant>
      <vt:variant>
        <vt:i4>8323145</vt:i4>
      </vt:variant>
      <vt:variant>
        <vt:i4>42</vt:i4>
      </vt:variant>
      <vt:variant>
        <vt:i4>0</vt:i4>
      </vt:variant>
      <vt:variant>
        <vt:i4>5</vt:i4>
      </vt:variant>
      <vt:variant>
        <vt:lpwstr>mailto:Mogad2003@yahoo.com</vt:lpwstr>
      </vt:variant>
      <vt:variant>
        <vt:lpwstr/>
      </vt:variant>
      <vt:variant>
        <vt:i4>786481</vt:i4>
      </vt:variant>
      <vt:variant>
        <vt:i4>39</vt:i4>
      </vt:variant>
      <vt:variant>
        <vt:i4>0</vt:i4>
      </vt:variant>
      <vt:variant>
        <vt:i4>5</vt:i4>
      </vt:variant>
      <vt:variant>
        <vt:lpwstr>mailto:oymiaharsoul@hotmail.com</vt:lpwstr>
      </vt:variant>
      <vt:variant>
        <vt:lpwstr/>
      </vt:variant>
      <vt:variant>
        <vt:i4>5046325</vt:i4>
      </vt:variant>
      <vt:variant>
        <vt:i4>36</vt:i4>
      </vt:variant>
      <vt:variant>
        <vt:i4>0</vt:i4>
      </vt:variant>
      <vt:variant>
        <vt:i4>5</vt:i4>
      </vt:variant>
      <vt:variant>
        <vt:lpwstr>mailto:Tariq124@hotmail.com</vt:lpwstr>
      </vt:variant>
      <vt:variant>
        <vt:lpwstr/>
      </vt:variant>
      <vt:variant>
        <vt:i4>6946943</vt:i4>
      </vt:variant>
      <vt:variant>
        <vt:i4>33</vt:i4>
      </vt:variant>
      <vt:variant>
        <vt:i4>0</vt:i4>
      </vt:variant>
      <vt:variant>
        <vt:i4>5</vt:i4>
      </vt:variant>
      <vt:variant>
        <vt:lpwstr>mailto:Harrizi_bio@hotmail.com</vt:lpwstr>
      </vt:variant>
      <vt:variant>
        <vt:lpwstr/>
      </vt:variant>
      <vt:variant>
        <vt:i4>196670</vt:i4>
      </vt:variant>
      <vt:variant>
        <vt:i4>30</vt:i4>
      </vt:variant>
      <vt:variant>
        <vt:i4>0</vt:i4>
      </vt:variant>
      <vt:variant>
        <vt:i4>5</vt:i4>
      </vt:variant>
      <vt:variant>
        <vt:lpwstr>mailto:amrsm@hotmail.com</vt:lpwstr>
      </vt:variant>
      <vt:variant>
        <vt:lpwstr/>
      </vt:variant>
      <vt:variant>
        <vt:i4>4063257</vt:i4>
      </vt:variant>
      <vt:variant>
        <vt:i4>27</vt:i4>
      </vt:variant>
      <vt:variant>
        <vt:i4>0</vt:i4>
      </vt:variant>
      <vt:variant>
        <vt:i4>5</vt:i4>
      </vt:variant>
      <vt:variant>
        <vt:lpwstr>mailto:Alymahmed53@hotmail.com</vt:lpwstr>
      </vt:variant>
      <vt:variant>
        <vt:lpwstr/>
      </vt:variant>
      <vt:variant>
        <vt:i4>1376298</vt:i4>
      </vt:variant>
      <vt:variant>
        <vt:i4>24</vt:i4>
      </vt:variant>
      <vt:variant>
        <vt:i4>0</vt:i4>
      </vt:variant>
      <vt:variant>
        <vt:i4>5</vt:i4>
      </vt:variant>
      <vt:variant>
        <vt:lpwstr>mailto:mahkhattab@yahoo.com</vt:lpwstr>
      </vt:variant>
      <vt:variant>
        <vt:lpwstr/>
      </vt:variant>
      <vt:variant>
        <vt:i4>3342424</vt:i4>
      </vt:variant>
      <vt:variant>
        <vt:i4>21</vt:i4>
      </vt:variant>
      <vt:variant>
        <vt:i4>0</vt:i4>
      </vt:variant>
      <vt:variant>
        <vt:i4>5</vt:i4>
      </vt:variant>
      <vt:variant>
        <vt:lpwstr>mailto:kambal@ksu.edu.sa</vt:lpwstr>
      </vt:variant>
      <vt:variant>
        <vt:lpwstr/>
      </vt:variant>
      <vt:variant>
        <vt:i4>655413</vt:i4>
      </vt:variant>
      <vt:variant>
        <vt:i4>18</vt:i4>
      </vt:variant>
      <vt:variant>
        <vt:i4>0</vt:i4>
      </vt:variant>
      <vt:variant>
        <vt:i4>5</vt:i4>
      </vt:variant>
      <vt:variant>
        <vt:lpwstr>mailto:aqahaider@hotmail.com</vt:lpwstr>
      </vt:variant>
      <vt:variant>
        <vt:lpwstr/>
      </vt:variant>
      <vt:variant>
        <vt:i4>720935</vt:i4>
      </vt:variant>
      <vt:variant>
        <vt:i4>15</vt:i4>
      </vt:variant>
      <vt:variant>
        <vt:i4>0</vt:i4>
      </vt:variant>
      <vt:variant>
        <vt:i4>5</vt:i4>
      </vt:variant>
      <vt:variant>
        <vt:lpwstr>mailto:drhishamnaseej@yahoo.com</vt:lpwstr>
      </vt:variant>
      <vt:variant>
        <vt:lpwstr/>
      </vt:variant>
      <vt:variant>
        <vt:i4>7209032</vt:i4>
      </vt:variant>
      <vt:variant>
        <vt:i4>12</vt:i4>
      </vt:variant>
      <vt:variant>
        <vt:i4>0</vt:i4>
      </vt:variant>
      <vt:variant>
        <vt:i4>5</vt:i4>
      </vt:variant>
      <vt:variant>
        <vt:lpwstr>mailto:drhishamnaseej@hotmail.com</vt:lpwstr>
      </vt:variant>
      <vt:variant>
        <vt:lpwstr/>
      </vt:variant>
      <vt:variant>
        <vt:i4>62</vt:i4>
      </vt:variant>
      <vt:variant>
        <vt:i4>9</vt:i4>
      </vt:variant>
      <vt:variant>
        <vt:i4>0</vt:i4>
      </vt:variant>
      <vt:variant>
        <vt:i4>5</vt:i4>
      </vt:variant>
      <vt:variant>
        <vt:lpwstr>mailto:zzoghaibi@hotmail.com</vt:lpwstr>
      </vt:variant>
      <vt:variant>
        <vt:lpwstr/>
      </vt:variant>
      <vt:variant>
        <vt:i4>2228253</vt:i4>
      </vt:variant>
      <vt:variant>
        <vt:i4>6</vt:i4>
      </vt:variant>
      <vt:variant>
        <vt:i4>0</vt:i4>
      </vt:variant>
      <vt:variant>
        <vt:i4>5</vt:i4>
      </vt:variant>
      <vt:variant>
        <vt:lpwstr>mailto:khaleelya@gamail.com</vt:lpwstr>
      </vt:variant>
      <vt:variant>
        <vt:lpwstr/>
      </vt:variant>
      <vt:variant>
        <vt:i4>2162708</vt:i4>
      </vt:variant>
      <vt:variant>
        <vt:i4>3</vt:i4>
      </vt:variant>
      <vt:variant>
        <vt:i4>0</vt:i4>
      </vt:variant>
      <vt:variant>
        <vt:i4>5</vt:i4>
      </vt:variant>
      <vt:variant>
        <vt:lpwstr>mailto:ashrafhusain31@hotmail.com</vt:lpwstr>
      </vt:variant>
      <vt:variant>
        <vt:lpwstr/>
      </vt:variant>
      <vt:variant>
        <vt:i4>1704034</vt:i4>
      </vt:variant>
      <vt:variant>
        <vt:i4>0</vt:i4>
      </vt:variant>
      <vt:variant>
        <vt:i4>0</vt:i4>
      </vt:variant>
      <vt:variant>
        <vt:i4>5</vt:i4>
      </vt:variant>
      <vt:variant>
        <vt:lpwstr>mailto:dahmash@ksu.edu.sa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Dr.Sahar</dc:creator>
  <cp:lastModifiedBy>Ruqaiah Zabarah</cp:lastModifiedBy>
  <cp:revision>2</cp:revision>
  <cp:lastPrinted>2016-01-26T07:06:00Z</cp:lastPrinted>
  <dcterms:created xsi:type="dcterms:W3CDTF">2017-03-05T08:18:00Z</dcterms:created>
  <dcterms:modified xsi:type="dcterms:W3CDTF">2017-03-05T08:18:00Z</dcterms:modified>
</cp:coreProperties>
</file>