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C4" w:rsidRPr="00973514" w:rsidRDefault="009570C4" w:rsidP="009570C4">
      <w:pPr>
        <w:pStyle w:val="NoSpacing"/>
        <w:bidi w:val="0"/>
        <w:jc w:val="center"/>
        <w:rPr>
          <w:lang w:val="en-GB"/>
        </w:rPr>
      </w:pPr>
      <w:r w:rsidRPr="00973514">
        <w:t>Defective red cell metabolism</w:t>
      </w:r>
    </w:p>
    <w:p w:rsidR="009570C4" w:rsidRPr="00973514" w:rsidRDefault="009570C4" w:rsidP="009570C4">
      <w:pPr>
        <w:pStyle w:val="NoSpacing"/>
        <w:bidi w:val="0"/>
        <w:jc w:val="center"/>
      </w:pPr>
      <w:r w:rsidRPr="00973514">
        <w:t xml:space="preserve">Glucose 6-phosphate </w:t>
      </w:r>
      <w:proofErr w:type="spellStart"/>
      <w:r w:rsidRPr="00973514">
        <w:t>dehydrogenase</w:t>
      </w:r>
      <w:proofErr w:type="spellEnd"/>
      <w:r w:rsidRPr="00973514">
        <w:t xml:space="preserve"> deficiency</w:t>
      </w:r>
    </w:p>
    <w:p w:rsidR="009570C4" w:rsidRDefault="009570C4" w:rsidP="009570C4">
      <w:pPr>
        <w:bidi w:val="0"/>
        <w:rPr>
          <w:u w:val="single"/>
        </w:rPr>
      </w:pPr>
      <w:r>
        <w:rPr>
          <w:u w:val="single"/>
        </w:rPr>
        <w:t>Definition</w:t>
      </w:r>
    </w:p>
    <w:p w:rsidR="009570C4" w:rsidRPr="009570C4" w:rsidRDefault="009570C4" w:rsidP="009570C4">
      <w:pPr>
        <w:bidi w:val="0"/>
      </w:pPr>
      <w:r>
        <w:t xml:space="preserve">It is a hereditary hemolytic anaemia due to metabolic defect. </w:t>
      </w:r>
    </w:p>
    <w:p w:rsidR="009570C4" w:rsidRPr="00D65EEA" w:rsidRDefault="009570C4" w:rsidP="009570C4">
      <w:pPr>
        <w:bidi w:val="0"/>
        <w:rPr>
          <w:u w:val="single"/>
        </w:rPr>
      </w:pPr>
      <w:r w:rsidRPr="00D65EEA">
        <w:rPr>
          <w:u w:val="single"/>
        </w:rPr>
        <w:t>Pathogenesis:</w:t>
      </w:r>
    </w:p>
    <w:p w:rsidR="00F533B3" w:rsidRDefault="009570C4" w:rsidP="009570C4">
      <w:pPr>
        <w:bidi w:val="0"/>
      </w:pPr>
      <w:r>
        <w:t>G6PD functions</w:t>
      </w:r>
      <w:r w:rsidR="00F533B3">
        <w:t xml:space="preserve"> is</w:t>
      </w:r>
    </w:p>
    <w:p w:rsidR="009570C4" w:rsidRDefault="009570C4" w:rsidP="00F533B3">
      <w:pPr>
        <w:pStyle w:val="ListParagraph"/>
        <w:numPr>
          <w:ilvl w:val="0"/>
          <w:numId w:val="5"/>
        </w:numPr>
        <w:bidi w:val="0"/>
      </w:pPr>
      <w:proofErr w:type="gramStart"/>
      <w:r>
        <w:t>to</w:t>
      </w:r>
      <w:proofErr w:type="gramEnd"/>
      <w:r>
        <w:t xml:space="preserve"> reduce NADP </w:t>
      </w:r>
      <w:r>
        <w:sym w:font="Wingdings" w:char="F0E0"/>
      </w:r>
      <w:r>
        <w:t xml:space="preserve"> NADPH (needed for production of reduce glutathione</w:t>
      </w:r>
      <w:r w:rsidR="00F533B3">
        <w:t xml:space="preserve"> GSH </w:t>
      </w:r>
      <w:r>
        <w:t>).</w:t>
      </w:r>
    </w:p>
    <w:p w:rsidR="00F533B3" w:rsidRDefault="00F533B3" w:rsidP="00F533B3">
      <w:pPr>
        <w:pStyle w:val="ListParagraph"/>
        <w:numPr>
          <w:ilvl w:val="0"/>
          <w:numId w:val="5"/>
        </w:numPr>
        <w:bidi w:val="0"/>
      </w:pPr>
      <w:r>
        <w:t>Oxidize glucose -6-phosphate</w:t>
      </w:r>
    </w:p>
    <w:p w:rsidR="00F533B3" w:rsidRDefault="00F533B3" w:rsidP="00F533B3">
      <w:pPr>
        <w:pStyle w:val="ListParagraph"/>
        <w:numPr>
          <w:ilvl w:val="0"/>
          <w:numId w:val="5"/>
        </w:numPr>
        <w:bidi w:val="0"/>
      </w:pPr>
      <w:r>
        <w:t>It is the only source of NADPH</w:t>
      </w:r>
    </w:p>
    <w:p w:rsidR="00F533B3" w:rsidRDefault="00F533B3" w:rsidP="009570C4">
      <w:pPr>
        <w:bidi w:val="0"/>
      </w:pPr>
      <w:r>
        <w:t xml:space="preserve">Deficiency </w:t>
      </w:r>
    </w:p>
    <w:p w:rsidR="00F533B3" w:rsidRDefault="00F533B3" w:rsidP="00F533B3">
      <w:pPr>
        <w:pStyle w:val="ListParagraph"/>
        <w:numPr>
          <w:ilvl w:val="0"/>
          <w:numId w:val="6"/>
        </w:numPr>
        <w:bidi w:val="0"/>
      </w:pPr>
      <w:r>
        <w:t xml:space="preserve">makes the RBCs susceptible to oxidant stress </w:t>
      </w:r>
    </w:p>
    <w:p w:rsidR="0033160F" w:rsidRDefault="00F533B3" w:rsidP="00F533B3">
      <w:pPr>
        <w:pStyle w:val="ListParagraph"/>
        <w:numPr>
          <w:ilvl w:val="0"/>
          <w:numId w:val="6"/>
        </w:numPr>
        <w:bidi w:val="0"/>
      </w:pPr>
      <w:r>
        <w:t>impairs NADPH and GSH synthesis</w:t>
      </w:r>
    </w:p>
    <w:p w:rsidR="009570C4" w:rsidRDefault="0033160F" w:rsidP="0033160F">
      <w:pPr>
        <w:bidi w:val="0"/>
      </w:pPr>
      <w:r>
        <w:t xml:space="preserve">Note that </w:t>
      </w:r>
      <w:proofErr w:type="spellStart"/>
      <w:r>
        <w:t>Hb</w:t>
      </w:r>
      <w:proofErr w:type="spellEnd"/>
      <w:r>
        <w:t xml:space="preserve"> and RBCs membrane are protected from oxidant stress agents by GSH</w:t>
      </w:r>
      <w:r w:rsidR="00F533B3">
        <w:t xml:space="preserve"> </w:t>
      </w:r>
    </w:p>
    <w:p w:rsidR="009570C4" w:rsidRDefault="009570C4" w:rsidP="009570C4">
      <w:pPr>
        <w:bidi w:val="0"/>
        <w:rPr>
          <w:color w:val="548DD4"/>
        </w:rPr>
      </w:pPr>
      <w:r>
        <w:t xml:space="preserve">Acute hemolytic anemia occurs in response to oxidant stress: drugs, </w:t>
      </w:r>
      <w:proofErr w:type="spellStart"/>
      <w:r>
        <w:t>fava</w:t>
      </w:r>
      <w:proofErr w:type="spellEnd"/>
      <w:r>
        <w:t xml:space="preserve"> beans or infections.</w:t>
      </w:r>
    </w:p>
    <w:p w:rsidR="0033160F" w:rsidRDefault="0033160F" w:rsidP="0033160F">
      <w:pPr>
        <w:bidi w:val="0"/>
      </w:pPr>
      <w:r>
        <w:t>Types of G6PD</w:t>
      </w:r>
    </w:p>
    <w:p w:rsidR="0033160F" w:rsidRDefault="0033160F" w:rsidP="00AE68E2">
      <w:pPr>
        <w:bidi w:val="0"/>
      </w:pPr>
      <w:r>
        <w:t xml:space="preserve">The most common type is </w:t>
      </w:r>
      <w:r w:rsidR="00AE68E2">
        <w:t>B, A</w:t>
      </w:r>
      <w:r>
        <w:t xml:space="preserve"> and </w:t>
      </w:r>
      <m:oMath>
        <m:r>
          <w:rPr>
            <w:rFonts w:ascii="Cambria Math" w:hAnsi="Cambria Math"/>
          </w:rPr>
          <m:t>Á</m:t>
        </m:r>
      </m:oMath>
      <w:r>
        <w:t xml:space="preserve"> .</w:t>
      </w:r>
      <w:r w:rsidR="00AE68E2">
        <w:t xml:space="preserve"> Other types are called according to the geographic please.</w:t>
      </w:r>
    </w:p>
    <w:p w:rsidR="00AE68E2" w:rsidRDefault="0033160F" w:rsidP="0033160F">
      <w:pPr>
        <w:bidi w:val="0"/>
      </w:pPr>
      <w:r>
        <w:t>Also more than 400 types are found due to point mutation or deletion</w:t>
      </w:r>
    </w:p>
    <w:p w:rsidR="00AE68E2" w:rsidRDefault="00AE68E2" w:rsidP="00AE68E2">
      <w:pPr>
        <w:bidi w:val="0"/>
        <w:rPr>
          <w:b/>
          <w:bCs/>
          <w:i/>
          <w:iCs/>
        </w:rPr>
      </w:pPr>
      <w:r w:rsidRPr="00AE68E2">
        <w:rPr>
          <w:b/>
          <w:bCs/>
          <w:i/>
          <w:iCs/>
        </w:rPr>
        <w:t>Type B</w:t>
      </w:r>
      <w:r>
        <w:rPr>
          <w:b/>
          <w:bCs/>
          <w:i/>
          <w:iCs/>
        </w:rPr>
        <w:t xml:space="preserve"> </w:t>
      </w:r>
      <w:r>
        <w:t>has no clinical appearance but has a Histological one</w:t>
      </w:r>
    </w:p>
    <w:p w:rsidR="0033160F" w:rsidRDefault="0033160F" w:rsidP="00AE68E2">
      <w:pPr>
        <w:bidi w:val="0"/>
      </w:pPr>
      <w:r w:rsidRPr="00AE68E2">
        <w:rPr>
          <w:b/>
          <w:bCs/>
          <w:i/>
          <w:iCs/>
        </w:rPr>
        <w:t xml:space="preserve"> </w:t>
      </w:r>
      <w:r w:rsidR="00AE68E2">
        <w:rPr>
          <w:b/>
          <w:bCs/>
          <w:i/>
          <w:iCs/>
        </w:rPr>
        <w:t xml:space="preserve">Type A </w:t>
      </w:r>
      <w:r w:rsidR="00AE68E2">
        <w:t>is found in African countries</w:t>
      </w:r>
    </w:p>
    <w:p w:rsidR="001C0E62" w:rsidRDefault="00AE68E2" w:rsidP="00AE68E2">
      <w:pPr>
        <w:bidi w:val="0"/>
      </w:pPr>
      <w:r w:rsidRPr="00AE68E2">
        <w:rPr>
          <w:b/>
          <w:bCs/>
          <w:i/>
          <w:iCs/>
        </w:rPr>
        <w:t xml:space="preserve">Type </w:t>
      </w:r>
      <m:oMath>
        <m:r>
          <w:rPr>
            <w:rFonts w:ascii="Cambria Math" w:hAnsi="Cambria Math"/>
          </w:rPr>
          <m:t>Á</m:t>
        </m:r>
      </m:oMath>
      <w:r>
        <w:rPr>
          <w:b/>
          <w:bCs/>
          <w:i/>
          <w:iCs/>
        </w:rPr>
        <w:t xml:space="preserve"> </w:t>
      </w:r>
      <w:r>
        <w:t>is found mainly in Niagara</w:t>
      </w:r>
    </w:p>
    <w:p w:rsidR="0033160F" w:rsidRPr="00D65EEA" w:rsidRDefault="009570C4" w:rsidP="0033160F">
      <w:pPr>
        <w:bidi w:val="0"/>
        <w:rPr>
          <w:u w:val="single"/>
        </w:rPr>
      </w:pPr>
      <w:r w:rsidRPr="00D65EEA">
        <w:rPr>
          <w:u w:val="single"/>
        </w:rPr>
        <w:t>Genetics:</w:t>
      </w:r>
    </w:p>
    <w:p w:rsidR="00C934E1" w:rsidRDefault="009570C4" w:rsidP="00C934E1">
      <w:pPr>
        <w:bidi w:val="0"/>
      </w:pPr>
      <w:proofErr w:type="gramStart"/>
      <w:r>
        <w:t>X-Linked.</w:t>
      </w:r>
      <w:proofErr w:type="gramEnd"/>
      <w:r w:rsidR="001C0E62">
        <w:t xml:space="preserve"> </w:t>
      </w:r>
    </w:p>
    <w:p w:rsidR="001C0E62" w:rsidRDefault="001C0E62" w:rsidP="00C934E1">
      <w:pPr>
        <w:pStyle w:val="ListParagraph"/>
        <w:numPr>
          <w:ilvl w:val="0"/>
          <w:numId w:val="9"/>
        </w:numPr>
        <w:bidi w:val="0"/>
      </w:pPr>
      <w:r>
        <w:t xml:space="preserve">it can </w:t>
      </w:r>
      <w:proofErr w:type="spellStart"/>
      <w:r>
        <w:t>effect</w:t>
      </w:r>
      <w:proofErr w:type="spellEnd"/>
      <w:r>
        <w:t xml:space="preserve"> the activity or the stability of the enzyme and in some cases both of them</w:t>
      </w:r>
    </w:p>
    <w:p w:rsidR="009570C4" w:rsidRDefault="009570C4" w:rsidP="009570C4">
      <w:pPr>
        <w:bidi w:val="0"/>
      </w:pPr>
      <w:r>
        <w:t xml:space="preserve">Female heterozygote has resistance to </w:t>
      </w:r>
      <w:proofErr w:type="spellStart"/>
      <w:r>
        <w:t>falciparum</w:t>
      </w:r>
      <w:proofErr w:type="spellEnd"/>
      <w:r>
        <w:t xml:space="preserve"> malaria.</w:t>
      </w:r>
    </w:p>
    <w:p w:rsidR="009570C4" w:rsidRDefault="009570C4" w:rsidP="00C934E1">
      <w:pPr>
        <w:bidi w:val="0"/>
      </w:pPr>
      <w:r>
        <w:t>The gene is located on x-chromosome close to the factor VIII gene.</w:t>
      </w:r>
      <w:r w:rsidR="00C934E1">
        <w:t>"</w:t>
      </w:r>
      <w:r w:rsidR="00C934E1" w:rsidRPr="00C934E1">
        <w:rPr>
          <w:b/>
          <w:bCs/>
        </w:rPr>
        <w:t xml:space="preserve"> </w:t>
      </w:r>
      <w:r w:rsidR="00C934E1" w:rsidRPr="001C0E62">
        <w:rPr>
          <w:b/>
          <w:bCs/>
        </w:rPr>
        <w:t>q2-</w:t>
      </w:r>
      <w:proofErr w:type="gramStart"/>
      <w:r w:rsidR="00C934E1" w:rsidRPr="001C0E62">
        <w:rPr>
          <w:b/>
          <w:bCs/>
        </w:rPr>
        <w:t>8</w:t>
      </w:r>
      <w:r w:rsidR="00C934E1">
        <w:t xml:space="preserve"> "</w:t>
      </w:r>
      <w:proofErr w:type="gramEnd"/>
    </w:p>
    <w:p w:rsidR="00B22637" w:rsidRPr="00B87BCD" w:rsidRDefault="00B22637" w:rsidP="00AE68E2">
      <w:pPr>
        <w:bidi w:val="0"/>
      </w:pPr>
      <w:r>
        <w:t>It is found</w:t>
      </w:r>
      <w:r w:rsidR="00AE68E2">
        <w:t xml:space="preserve"> more in</w:t>
      </w:r>
      <w:r>
        <w:t xml:space="preserve"> black people </w:t>
      </w:r>
    </w:p>
    <w:p w:rsidR="009570C4" w:rsidRPr="00D65EEA" w:rsidRDefault="009570C4" w:rsidP="009570C4">
      <w:pPr>
        <w:bidi w:val="0"/>
        <w:rPr>
          <w:u w:val="single"/>
        </w:rPr>
      </w:pPr>
      <w:r w:rsidRPr="00D65EEA">
        <w:rPr>
          <w:u w:val="single"/>
        </w:rPr>
        <w:t>Epidemiology:</w:t>
      </w:r>
    </w:p>
    <w:p w:rsidR="009570C4" w:rsidRDefault="009570C4" w:rsidP="009570C4">
      <w:pPr>
        <w:bidi w:val="0"/>
      </w:pPr>
      <w:r>
        <w:t>The main races affected are West Africa, Middle East, Mediterranean and South East Asia. Most sever in Mediterranean and Middle East.</w:t>
      </w:r>
    </w:p>
    <w:p w:rsidR="001C0E62" w:rsidRDefault="001C0E62" w:rsidP="001C0E62">
      <w:pPr>
        <w:bidi w:val="0"/>
      </w:pPr>
      <w:r>
        <w:t>It usually effect tropical countries that malaria is found in</w:t>
      </w:r>
    </w:p>
    <w:p w:rsidR="00C934E1" w:rsidRPr="00C934E1" w:rsidRDefault="001C0E62" w:rsidP="00C934E1">
      <w:pPr>
        <w:bidi w:val="0"/>
      </w:pPr>
      <w:r w:rsidRPr="001C0E62">
        <w:rPr>
          <w:b/>
          <w:bCs/>
          <w:i/>
          <w:iCs/>
        </w:rPr>
        <w:t xml:space="preserve">Note </w:t>
      </w:r>
      <w:r>
        <w:t xml:space="preserve">It is thought to confer a selective protection against Plasmodium </w:t>
      </w:r>
      <w:proofErr w:type="spellStart"/>
      <w:r>
        <w:t>Falciprum</w:t>
      </w:r>
      <w:proofErr w:type="spellEnd"/>
      <w:r>
        <w:t xml:space="preserve"> Malaria</w:t>
      </w:r>
    </w:p>
    <w:p w:rsidR="00C934E1" w:rsidRDefault="00C934E1" w:rsidP="00C934E1">
      <w:pPr>
        <w:bidi w:val="0"/>
        <w:rPr>
          <w:u w:val="single"/>
        </w:rPr>
      </w:pPr>
      <w:proofErr w:type="spellStart"/>
      <w:r w:rsidRPr="00C934E1">
        <w:rPr>
          <w:u w:val="single"/>
        </w:rPr>
        <w:t>Favism</w:t>
      </w:r>
      <w:proofErr w:type="spellEnd"/>
    </w:p>
    <w:p w:rsidR="00C934E1" w:rsidRDefault="00C934E1" w:rsidP="00C934E1">
      <w:pPr>
        <w:bidi w:val="0"/>
      </w:pPr>
      <w:proofErr w:type="spellStart"/>
      <w:r>
        <w:t>Fava</w:t>
      </w:r>
      <w:proofErr w:type="spellEnd"/>
      <w:r>
        <w:t xml:space="preserve"> beans ingestion is not always followed by a </w:t>
      </w:r>
      <w:proofErr w:type="spellStart"/>
      <w:r>
        <w:t>haemolytic</w:t>
      </w:r>
      <w:proofErr w:type="spellEnd"/>
      <w:r>
        <w:t xml:space="preserve"> attack in G6PD individuals.  </w:t>
      </w:r>
    </w:p>
    <w:p w:rsidR="00C934E1" w:rsidRDefault="00C934E1" w:rsidP="00C934E1">
      <w:pPr>
        <w:bidi w:val="0"/>
      </w:pPr>
      <w:r>
        <w:t xml:space="preserve">The offending agent may be the </w:t>
      </w:r>
      <w:proofErr w:type="spellStart"/>
      <w:r>
        <w:t>glucoside</w:t>
      </w:r>
      <w:proofErr w:type="spellEnd"/>
      <w:r>
        <w:t xml:space="preserve"> </w:t>
      </w:r>
      <w:proofErr w:type="spellStart"/>
      <w:r>
        <w:t>divicine</w:t>
      </w:r>
      <w:proofErr w:type="spellEnd"/>
      <w:r>
        <w:t xml:space="preserve"> or its </w:t>
      </w:r>
      <w:proofErr w:type="spellStart"/>
      <w:r>
        <w:t>aglycone</w:t>
      </w:r>
      <w:proofErr w:type="spellEnd"/>
      <w:r>
        <w:t xml:space="preserve"> </w:t>
      </w:r>
      <w:proofErr w:type="spellStart"/>
      <w:r>
        <w:t>isouramil</w:t>
      </w:r>
      <w:proofErr w:type="spellEnd"/>
      <w:r>
        <w:t xml:space="preserve">." Not </w:t>
      </w:r>
      <w:proofErr w:type="gramStart"/>
      <w:r>
        <w:t>protein "</w:t>
      </w:r>
      <w:proofErr w:type="gramEnd"/>
    </w:p>
    <w:p w:rsidR="00C934E1" w:rsidRDefault="00C934E1" w:rsidP="00C934E1">
      <w:pPr>
        <w:bidi w:val="0"/>
      </w:pPr>
      <w:proofErr w:type="spellStart"/>
      <w:r>
        <w:t>Favism</w:t>
      </w:r>
      <w:proofErr w:type="spellEnd"/>
      <w:r>
        <w:t xml:space="preserve"> has been precipitated with fresh beans, dried beans, canned and frozen beans.</w:t>
      </w:r>
    </w:p>
    <w:p w:rsidR="00C934E1" w:rsidRDefault="00C934E1" w:rsidP="00C934E1">
      <w:pPr>
        <w:bidi w:val="0"/>
      </w:pPr>
      <w:r>
        <w:t>(It is commonest with fresh and raw beans)</w:t>
      </w:r>
    </w:p>
    <w:p w:rsidR="00C934E1" w:rsidRPr="00C934E1" w:rsidRDefault="00C934E1" w:rsidP="00C934E1">
      <w:pPr>
        <w:bidi w:val="0"/>
      </w:pPr>
      <w:r>
        <w:t xml:space="preserve">Oxidative damage may depend on how much </w:t>
      </w:r>
      <w:proofErr w:type="spellStart"/>
      <w:r>
        <w:t>isouramil</w:t>
      </w:r>
      <w:proofErr w:type="spellEnd"/>
      <w:r>
        <w:t xml:space="preserve"> is released by </w:t>
      </w:r>
      <w:proofErr w:type="spellStart"/>
      <w:r>
        <w:t>glycosidases</w:t>
      </w:r>
      <w:proofErr w:type="spellEnd"/>
      <w:r>
        <w:t xml:space="preserve"> present in the beans or in the intestinal tract of the consumer.</w:t>
      </w:r>
    </w:p>
    <w:p w:rsidR="001C0E62" w:rsidRDefault="001C0E62" w:rsidP="001C0E62">
      <w:pPr>
        <w:bidi w:val="0"/>
      </w:pPr>
    </w:p>
    <w:p w:rsidR="00BF03D2" w:rsidRDefault="00BF03D2" w:rsidP="00BF03D2">
      <w:pPr>
        <w:bidi w:val="0"/>
        <w:rPr>
          <w:u w:val="single"/>
        </w:rPr>
      </w:pPr>
    </w:p>
    <w:p w:rsidR="00BF03D2" w:rsidRDefault="00BF03D2" w:rsidP="00BF03D2">
      <w:pPr>
        <w:bidi w:val="0"/>
        <w:rPr>
          <w:u w:val="single"/>
        </w:rPr>
      </w:pPr>
    </w:p>
    <w:p w:rsidR="00BF03D2" w:rsidRDefault="00BF03D2" w:rsidP="00BF03D2">
      <w:pPr>
        <w:bidi w:val="0"/>
        <w:rPr>
          <w:u w:val="single"/>
        </w:rPr>
      </w:pPr>
    </w:p>
    <w:p w:rsidR="00BF03D2" w:rsidRDefault="00BF03D2" w:rsidP="00BF03D2">
      <w:pPr>
        <w:bidi w:val="0"/>
        <w:rPr>
          <w:u w:val="single"/>
        </w:rPr>
      </w:pPr>
    </w:p>
    <w:p w:rsidR="00C934E1" w:rsidRDefault="00C934E1" w:rsidP="00C934E1">
      <w:pPr>
        <w:bidi w:val="0"/>
        <w:rPr>
          <w:u w:val="single"/>
        </w:rPr>
      </w:pPr>
    </w:p>
    <w:p w:rsidR="00C934E1" w:rsidRDefault="00C934E1" w:rsidP="00C934E1">
      <w:pPr>
        <w:bidi w:val="0"/>
        <w:jc w:val="center"/>
        <w:rPr>
          <w:u w:val="single"/>
        </w:rPr>
      </w:pPr>
      <w:r>
        <w:rPr>
          <w:u w:val="single"/>
        </w:rPr>
        <w:t xml:space="preserve">In </w:t>
      </w:r>
      <w:r w:rsidR="00686D8D">
        <w:rPr>
          <w:u w:val="single"/>
        </w:rPr>
        <w:t>G6PD</w:t>
      </w:r>
    </w:p>
    <w:p w:rsidR="00686D8D" w:rsidRDefault="00686D8D" w:rsidP="00686D8D">
      <w:pPr>
        <w:bidi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0.85pt;margin-top:8.6pt;width:64.5pt;height:33.3pt;z-index:251658240">
            <v:textbox>
              <w:txbxContent>
                <w:p w:rsidR="00686D8D" w:rsidRPr="00686D8D" w:rsidRDefault="00686D8D" w:rsidP="00686D8D">
                  <w:pPr>
                    <w:bidi w:val="0"/>
                    <w:jc w:val="center"/>
                    <w:rPr>
                      <w:sz w:val="18"/>
                      <w:szCs w:val="18"/>
                    </w:rPr>
                  </w:pPr>
                  <w:r w:rsidRPr="00686D8D">
                    <w:rPr>
                      <w:sz w:val="18"/>
                      <w:szCs w:val="18"/>
                    </w:rPr>
                    <w:t>Drugs</w:t>
                  </w:r>
                </w:p>
                <w:p w:rsidR="00686D8D" w:rsidRPr="00686D8D" w:rsidRDefault="00686D8D" w:rsidP="00686D8D">
                  <w:pPr>
                    <w:bidi w:val="0"/>
                    <w:jc w:val="center"/>
                    <w:rPr>
                      <w:sz w:val="36"/>
                      <w:szCs w:val="36"/>
                    </w:rPr>
                  </w:pPr>
                  <w:r w:rsidRPr="00686D8D">
                    <w:rPr>
                      <w:sz w:val="18"/>
                      <w:szCs w:val="18"/>
                    </w:rPr>
                    <w:t xml:space="preserve">Other </w:t>
                  </w:r>
                  <w:r w:rsidRPr="00686D8D">
                    <w:rPr>
                      <w:sz w:val="20"/>
                      <w:szCs w:val="20"/>
                    </w:rPr>
                    <w:t>agents</w:t>
                  </w:r>
                </w:p>
              </w:txbxContent>
            </v:textbox>
            <w10:wrap anchorx="page"/>
          </v:shape>
        </w:pict>
      </w:r>
    </w:p>
    <w:p w:rsidR="00686D8D" w:rsidRDefault="00686D8D" w:rsidP="00686D8D">
      <w:pPr>
        <w:bidi w:val="0"/>
        <w:jc w:val="center"/>
      </w:pPr>
    </w:p>
    <w:p w:rsidR="00686D8D" w:rsidRDefault="00686D8D" w:rsidP="00686D8D">
      <w:pPr>
        <w:bidi w:val="0"/>
        <w:jc w:val="center"/>
      </w:pPr>
    </w:p>
    <w:p w:rsidR="00686D8D" w:rsidRDefault="00686D8D" w:rsidP="00686D8D">
      <w:pPr>
        <w:bidi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2.75pt;margin-top:.5pt;width:0;height:19.7pt;z-index:251659264" o:connectortype="straight">
            <v:stroke endarrow="block"/>
            <w10:wrap anchorx="page"/>
          </v:shape>
        </w:pict>
      </w:r>
      <w:r>
        <w:t xml:space="preserve">          </w:t>
      </w:r>
      <w:r>
        <w:tab/>
      </w:r>
      <w:r>
        <w:tab/>
      </w:r>
      <w:r>
        <w:tab/>
        <w:t xml:space="preserve">  </w:t>
      </w:r>
    </w:p>
    <w:p w:rsidR="00C934E1" w:rsidRDefault="00686D8D" w:rsidP="00C934E1">
      <w:pPr>
        <w:bidi w:val="0"/>
        <w:rPr>
          <w:u w:val="single"/>
        </w:rPr>
      </w:pPr>
      <w:r>
        <w:rPr>
          <w:noProof/>
          <w:u w:val="single"/>
        </w:rPr>
        <w:pict>
          <v:shape id="_x0000_s1031" type="#_x0000_t202" style="position:absolute;margin-left:170.85pt;margin-top:6.4pt;width:64.5pt;height:33.95pt;z-index:251660288">
            <v:textbox>
              <w:txbxContent>
                <w:p w:rsidR="00686D8D" w:rsidRDefault="00686D8D" w:rsidP="00686D8D">
                  <w:pPr>
                    <w:bidi w:val="0"/>
                    <w:jc w:val="center"/>
                  </w:pPr>
                  <w:r>
                    <w:t>Oxidation stress</w:t>
                  </w:r>
                </w:p>
              </w:txbxContent>
            </v:textbox>
            <w10:wrap anchorx="page"/>
          </v:shape>
        </w:pict>
      </w:r>
    </w:p>
    <w:p w:rsidR="00C934E1" w:rsidRDefault="00C934E1" w:rsidP="00C934E1">
      <w:pPr>
        <w:bidi w:val="0"/>
        <w:rPr>
          <w:u w:val="single"/>
        </w:rPr>
      </w:pPr>
    </w:p>
    <w:p w:rsidR="00C934E1" w:rsidRDefault="00C934E1" w:rsidP="00C934E1">
      <w:pPr>
        <w:bidi w:val="0"/>
        <w:rPr>
          <w:u w:val="single"/>
        </w:rPr>
      </w:pPr>
    </w:p>
    <w:p w:rsidR="00686D8D" w:rsidRDefault="00686D8D" w:rsidP="00686D8D">
      <w:pPr>
        <w:bidi w:val="0"/>
        <w:rPr>
          <w:u w:val="single"/>
        </w:rPr>
      </w:pPr>
      <w:r>
        <w:rPr>
          <w:noProof/>
          <w:u w:val="single"/>
        </w:rPr>
        <w:pict>
          <v:shape id="_x0000_s1033" type="#_x0000_t32" style="position:absolute;margin-left:208.85pt;margin-top:3.7pt;width:50.95pt;height:31.25pt;z-index:251662336" o:connectortype="straight">
            <v:stroke endarrow="block"/>
            <w10:wrap anchorx="page"/>
          </v:shape>
        </w:pict>
      </w:r>
      <w:r>
        <w:rPr>
          <w:noProof/>
          <w:u w:val="single"/>
        </w:rPr>
        <w:pict>
          <v:shape id="_x0000_s1032" type="#_x0000_t32" style="position:absolute;margin-left:126.7pt;margin-top:3.7pt;width:58.4pt;height:31.25pt;flip:x;z-index:251661312" o:connectortype="straight">
            <v:stroke endarrow="block"/>
            <w10:wrap anchorx="page"/>
          </v:shape>
        </w:pict>
      </w:r>
    </w:p>
    <w:p w:rsidR="00686D8D" w:rsidRDefault="00686D8D" w:rsidP="00686D8D">
      <w:pPr>
        <w:bidi w:val="0"/>
        <w:rPr>
          <w:u w:val="single"/>
        </w:rPr>
      </w:pPr>
    </w:p>
    <w:p w:rsidR="00686D8D" w:rsidRDefault="00686D8D" w:rsidP="00686D8D">
      <w:pPr>
        <w:bidi w:val="0"/>
        <w:rPr>
          <w:u w:val="single"/>
        </w:rPr>
      </w:pPr>
      <w:r>
        <w:rPr>
          <w:noProof/>
          <w:u w:val="single"/>
        </w:rPr>
        <w:pict>
          <v:shape id="_x0000_s1035" type="#_x0000_t202" style="position:absolute;margin-left:221.1pt;margin-top:12.1pt;width:99.15pt;height:49.6pt;z-index:251664384">
            <v:textbox>
              <w:txbxContent>
                <w:p w:rsidR="00686D8D" w:rsidRDefault="00686D8D" w:rsidP="00686D8D">
                  <w:pPr>
                    <w:bidi w:val="0"/>
                  </w:pPr>
                  <w:proofErr w:type="spellStart"/>
                  <w:r>
                    <w:t>Hb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denaturation</w:t>
                  </w:r>
                  <w:proofErr w:type="spellEnd"/>
                  <w:r>
                    <w:t xml:space="preserve"> </w:t>
                  </w:r>
                </w:p>
                <w:p w:rsidR="00686D8D" w:rsidRDefault="00686D8D" w:rsidP="00686D8D">
                  <w:pPr>
                    <w:bidi w:val="0"/>
                  </w:pPr>
                  <w:r>
                    <w:t>"</w:t>
                  </w:r>
                  <w:r w:rsidRPr="00686D8D">
                    <w:t>Heinz Bodies</w:t>
                  </w:r>
                  <w:r>
                    <w:t>"</w:t>
                  </w:r>
                </w:p>
              </w:txbxContent>
            </v:textbox>
            <w10:wrap anchorx="page"/>
          </v:shape>
        </w:pict>
      </w:r>
      <w:r>
        <w:rPr>
          <w:noProof/>
          <w:u w:val="single"/>
        </w:rPr>
        <w:pict>
          <v:shape id="_x0000_s1034" type="#_x0000_t202" style="position:absolute;margin-left:54.7pt;margin-top:12.1pt;width:100.5pt;height:45.5pt;z-index:251663360">
            <v:textbox>
              <w:txbxContent>
                <w:p w:rsidR="00686D8D" w:rsidRPr="00686D8D" w:rsidRDefault="00686D8D" w:rsidP="00686D8D">
                  <w:pPr>
                    <w:bidi w:val="0"/>
                  </w:pPr>
                  <w:proofErr w:type="spellStart"/>
                  <w:r w:rsidRPr="00686D8D">
                    <w:t>Peroxidation</w:t>
                  </w:r>
                  <w:proofErr w:type="spellEnd"/>
                  <w:r>
                    <w:t xml:space="preserve"> of membrane lipids</w:t>
                  </w:r>
                </w:p>
              </w:txbxContent>
            </v:textbox>
            <w10:wrap anchorx="page"/>
          </v:shape>
        </w:pict>
      </w:r>
    </w:p>
    <w:p w:rsidR="00686D8D" w:rsidRDefault="00686D8D" w:rsidP="00686D8D">
      <w:pPr>
        <w:bidi w:val="0"/>
        <w:rPr>
          <w:u w:val="single"/>
        </w:rPr>
      </w:pPr>
    </w:p>
    <w:p w:rsidR="00686D8D" w:rsidRDefault="00686D8D" w:rsidP="00C934E1">
      <w:pPr>
        <w:bidi w:val="0"/>
        <w:rPr>
          <w:u w:val="single"/>
        </w:rPr>
      </w:pPr>
    </w:p>
    <w:p w:rsidR="00686D8D" w:rsidRDefault="00686D8D" w:rsidP="00686D8D">
      <w:pPr>
        <w:bidi w:val="0"/>
        <w:rPr>
          <w:u w:val="single"/>
        </w:rPr>
      </w:pPr>
    </w:p>
    <w:p w:rsidR="00686D8D" w:rsidRDefault="00686D8D" w:rsidP="00686D8D">
      <w:pPr>
        <w:bidi w:val="0"/>
        <w:rPr>
          <w:u w:val="single"/>
        </w:rPr>
      </w:pPr>
      <w:r>
        <w:rPr>
          <w:noProof/>
          <w:u w:val="single"/>
        </w:rPr>
        <w:pict>
          <v:shape id="_x0000_s1037" type="#_x0000_t32" style="position:absolute;margin-left:276.8pt;margin-top:11.25pt;width:0;height:35.3pt;z-index:251666432" o:connectortype="straight">
            <v:stroke endarrow="block"/>
            <w10:wrap anchorx="page"/>
          </v:shape>
        </w:pict>
      </w:r>
      <w:r>
        <w:rPr>
          <w:noProof/>
          <w:u w:val="single"/>
        </w:rPr>
        <w:pict>
          <v:shape id="_x0000_s1036" type="#_x0000_t32" style="position:absolute;margin-left:98.85pt;margin-top:6.5pt;width:0;height:34.65pt;z-index:251665408" o:connectortype="straight">
            <v:stroke endarrow="block"/>
            <w10:wrap anchorx="page"/>
          </v:shape>
        </w:pict>
      </w:r>
    </w:p>
    <w:p w:rsidR="00686D8D" w:rsidRDefault="00686D8D" w:rsidP="00686D8D">
      <w:pPr>
        <w:bidi w:val="0"/>
        <w:rPr>
          <w:u w:val="single"/>
        </w:rPr>
      </w:pPr>
    </w:p>
    <w:p w:rsidR="00686D8D" w:rsidRDefault="00686D8D" w:rsidP="00686D8D">
      <w:pPr>
        <w:bidi w:val="0"/>
        <w:rPr>
          <w:u w:val="single"/>
        </w:rPr>
      </w:pPr>
    </w:p>
    <w:p w:rsidR="00686D8D" w:rsidRDefault="00686D8D" w:rsidP="00686D8D">
      <w:pPr>
        <w:bidi w:val="0"/>
        <w:rPr>
          <w:u w:val="single"/>
        </w:rPr>
      </w:pPr>
      <w:r>
        <w:rPr>
          <w:noProof/>
          <w:u w:val="single"/>
        </w:rPr>
        <w:pict>
          <v:shape id="_x0000_s1039" type="#_x0000_t202" style="position:absolute;margin-left:216.85pt;margin-top:4.55pt;width:118.85pt;height:27.85pt;z-index:251668480">
            <v:textbox>
              <w:txbxContent>
                <w:p w:rsidR="00686D8D" w:rsidRPr="00686D8D" w:rsidRDefault="00686D8D" w:rsidP="00686D8D">
                  <w:pPr>
                    <w:bidi w:val="0"/>
                    <w:rPr>
                      <w:sz w:val="18"/>
                      <w:szCs w:val="18"/>
                    </w:rPr>
                  </w:pPr>
                  <w:r w:rsidRPr="00686D8D">
                    <w:rPr>
                      <w:sz w:val="18"/>
                      <w:szCs w:val="18"/>
                    </w:rPr>
                    <w:t xml:space="preserve">Extra Vascular </w:t>
                  </w:r>
                  <w:proofErr w:type="spellStart"/>
                  <w:r w:rsidRPr="00686D8D">
                    <w:rPr>
                      <w:sz w:val="18"/>
                      <w:szCs w:val="18"/>
                    </w:rPr>
                    <w:t>Haemolysis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u w:val="single"/>
        </w:rPr>
        <w:pict>
          <v:shape id="_x0000_s1038" type="#_x0000_t202" style="position:absolute;margin-left:36.35pt;margin-top:5.15pt;width:118.85pt;height:27.85pt;z-index:251667456">
            <v:textbox>
              <w:txbxContent>
                <w:p w:rsidR="00686D8D" w:rsidRPr="00686D8D" w:rsidRDefault="00686D8D" w:rsidP="00686D8D">
                  <w:pPr>
                    <w:bidi w:val="0"/>
                    <w:rPr>
                      <w:sz w:val="18"/>
                      <w:szCs w:val="18"/>
                    </w:rPr>
                  </w:pPr>
                  <w:r w:rsidRPr="00686D8D">
                    <w:rPr>
                      <w:sz w:val="18"/>
                      <w:szCs w:val="18"/>
                    </w:rPr>
                    <w:t xml:space="preserve">Intra Vascular </w:t>
                  </w:r>
                  <w:proofErr w:type="spellStart"/>
                  <w:r w:rsidRPr="00686D8D">
                    <w:rPr>
                      <w:sz w:val="18"/>
                      <w:szCs w:val="18"/>
                    </w:rPr>
                    <w:t>Haemolysis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686D8D" w:rsidRDefault="00686D8D" w:rsidP="00686D8D">
      <w:pPr>
        <w:bidi w:val="0"/>
        <w:rPr>
          <w:u w:val="single"/>
        </w:rPr>
      </w:pPr>
    </w:p>
    <w:p w:rsidR="00686D8D" w:rsidRDefault="00686D8D" w:rsidP="00686D8D">
      <w:pPr>
        <w:bidi w:val="0"/>
        <w:rPr>
          <w:u w:val="single"/>
        </w:rPr>
      </w:pPr>
    </w:p>
    <w:p w:rsidR="00BF03D2" w:rsidRDefault="00BF03D2" w:rsidP="00686D8D">
      <w:pPr>
        <w:bidi w:val="0"/>
        <w:rPr>
          <w:u w:val="single"/>
        </w:rPr>
      </w:pPr>
    </w:p>
    <w:p w:rsidR="00BF03D2" w:rsidRPr="00BF03D2" w:rsidRDefault="00BF03D2" w:rsidP="00BF03D2">
      <w:pPr>
        <w:bidi w:val="0"/>
        <w:rPr>
          <w:u w:val="single"/>
        </w:rPr>
      </w:pPr>
      <w:r w:rsidRPr="00BF03D2">
        <w:rPr>
          <w:u w:val="single"/>
        </w:rPr>
        <w:t xml:space="preserve">Neonatal jaundice </w:t>
      </w:r>
    </w:p>
    <w:p w:rsidR="00BF03D2" w:rsidRDefault="00BF03D2" w:rsidP="00BF03D2">
      <w:pPr>
        <w:bidi w:val="0"/>
      </w:pPr>
      <w:r>
        <w:t xml:space="preserve"> The most </w:t>
      </w:r>
      <w:proofErr w:type="spellStart"/>
      <w:r>
        <w:t>comman</w:t>
      </w:r>
      <w:proofErr w:type="spellEnd"/>
      <w:r>
        <w:t xml:space="preserve"> case is G6PD</w:t>
      </w:r>
    </w:p>
    <w:p w:rsidR="00BF03D2" w:rsidRDefault="00BF03D2" w:rsidP="00BF03D2">
      <w:pPr>
        <w:bidi w:val="0"/>
      </w:pPr>
      <w:r>
        <w:t>1/2 of children with G6PD will not have NNJ</w:t>
      </w:r>
    </w:p>
    <w:p w:rsidR="00BF03D2" w:rsidRDefault="00BF03D2" w:rsidP="00BF03D2">
      <w:pPr>
        <w:bidi w:val="0"/>
      </w:pPr>
      <w:r w:rsidRPr="00AE68E2">
        <w:rPr>
          <w:b/>
          <w:bCs/>
          <w:i/>
          <w:iCs/>
        </w:rPr>
        <w:t>Note</w:t>
      </w:r>
      <w:r>
        <w:t xml:space="preserve"> the jaundice is usually not caused by excess </w:t>
      </w:r>
      <w:proofErr w:type="spellStart"/>
      <w:r>
        <w:t>hemolysis</w:t>
      </w:r>
      <w:proofErr w:type="spellEnd"/>
      <w:r>
        <w:t xml:space="preserve"> </w:t>
      </w:r>
      <w:proofErr w:type="gramStart"/>
      <w:r>
        <w:t>But</w:t>
      </w:r>
      <w:proofErr w:type="gramEnd"/>
      <w:r>
        <w:t xml:space="preserve"> by G6PD deficiency which effects neonatal liver function  </w:t>
      </w:r>
    </w:p>
    <w:p w:rsidR="00BF03D2" w:rsidRDefault="00BF03D2" w:rsidP="00BF03D2">
      <w:pPr>
        <w:bidi w:val="0"/>
        <w:rPr>
          <w:u w:val="single"/>
        </w:rPr>
      </w:pPr>
    </w:p>
    <w:p w:rsidR="009570C4" w:rsidRPr="0086473A" w:rsidRDefault="009570C4" w:rsidP="00BF03D2">
      <w:pPr>
        <w:bidi w:val="0"/>
        <w:rPr>
          <w:u w:val="single"/>
        </w:rPr>
      </w:pPr>
      <w:r w:rsidRPr="0086473A">
        <w:rPr>
          <w:u w:val="single"/>
        </w:rPr>
        <w:t>Clinical features:</w:t>
      </w:r>
    </w:p>
    <w:p w:rsidR="009570C4" w:rsidRDefault="009570C4" w:rsidP="009570C4">
      <w:pPr>
        <w:bidi w:val="0"/>
      </w:pPr>
      <w:r>
        <w:t xml:space="preserve">Features of intravascular </w:t>
      </w:r>
      <w:proofErr w:type="spellStart"/>
      <w:r>
        <w:t>hemolysis</w:t>
      </w:r>
      <w:proofErr w:type="spellEnd"/>
      <w:r>
        <w:t xml:space="preserve"> precipitated by infection, drugs, ingestion of </w:t>
      </w:r>
      <w:proofErr w:type="spellStart"/>
      <w:r>
        <w:t>fava</w:t>
      </w:r>
      <w:proofErr w:type="spellEnd"/>
      <w:r>
        <w:t xml:space="preserve"> beans.</w:t>
      </w:r>
    </w:p>
    <w:p w:rsidR="009570C4" w:rsidRDefault="009570C4" w:rsidP="009570C4">
      <w:pPr>
        <w:bidi w:val="0"/>
      </w:pPr>
      <w:proofErr w:type="gramStart"/>
      <w:r>
        <w:t>Anemia/ pallor.</w:t>
      </w:r>
      <w:proofErr w:type="gramEnd"/>
    </w:p>
    <w:p w:rsidR="009570C4" w:rsidRDefault="009570C4" w:rsidP="001C0E62">
      <w:pPr>
        <w:bidi w:val="0"/>
      </w:pPr>
      <w:proofErr w:type="spellStart"/>
      <w:proofErr w:type="gramStart"/>
      <w:r>
        <w:t>Hemoglobinuria</w:t>
      </w:r>
      <w:proofErr w:type="spellEnd"/>
      <w:r>
        <w:t>.</w:t>
      </w:r>
      <w:proofErr w:type="gramEnd"/>
      <w:r w:rsidR="001C0E62">
        <w:t xml:space="preserve"> </w:t>
      </w:r>
      <w:r w:rsidR="001C0E62">
        <w:sym w:font="Wingdings" w:char="F0E0"/>
      </w:r>
      <w:r w:rsidR="001C0E62" w:rsidRPr="001C0E62">
        <w:rPr>
          <w:rtl/>
        </w:rPr>
        <w:t xml:space="preserve"> </w:t>
      </w:r>
      <w:proofErr w:type="gramStart"/>
      <w:r w:rsidR="001C0E62">
        <w:t>is</w:t>
      </w:r>
      <w:proofErr w:type="gramEnd"/>
      <w:r w:rsidR="001C0E62">
        <w:t xml:space="preserve"> seen most frequently in children with </w:t>
      </w:r>
      <w:proofErr w:type="spellStart"/>
      <w:r w:rsidR="001C0E62">
        <w:t>favism</w:t>
      </w:r>
      <w:proofErr w:type="spellEnd"/>
      <w:r w:rsidR="001C0E62">
        <w:t>.</w:t>
      </w:r>
    </w:p>
    <w:p w:rsidR="001C0E62" w:rsidRDefault="001C0E62" w:rsidP="009570C4">
      <w:pPr>
        <w:bidi w:val="0"/>
      </w:pPr>
      <w:r>
        <w:t xml:space="preserve">Renal failure </w:t>
      </w:r>
      <w:r>
        <w:sym w:font="Wingdings" w:char="F0E0"/>
      </w:r>
      <w:r>
        <w:t xml:space="preserve"> is common in adults</w:t>
      </w:r>
    </w:p>
    <w:p w:rsidR="00C934E1" w:rsidRDefault="00C934E1" w:rsidP="00C934E1">
      <w:pPr>
        <w:bidi w:val="0"/>
      </w:pPr>
      <w:r w:rsidRPr="00C934E1">
        <w:t>Dark Urine</w:t>
      </w:r>
    </w:p>
    <w:p w:rsidR="009570C4" w:rsidRDefault="009570C4" w:rsidP="001C0E62">
      <w:pPr>
        <w:bidi w:val="0"/>
      </w:pPr>
      <w:proofErr w:type="gramStart"/>
      <w:r>
        <w:t>Jaundice.</w:t>
      </w:r>
      <w:proofErr w:type="gramEnd"/>
    </w:p>
    <w:p w:rsidR="009570C4" w:rsidRDefault="009570C4" w:rsidP="009570C4">
      <w:pPr>
        <w:bidi w:val="0"/>
      </w:pPr>
      <w:proofErr w:type="gramStart"/>
      <w:r>
        <w:t>Fever.</w:t>
      </w:r>
      <w:proofErr w:type="gramEnd"/>
    </w:p>
    <w:p w:rsidR="009570C4" w:rsidRDefault="009570C4" w:rsidP="009570C4">
      <w:pPr>
        <w:bidi w:val="0"/>
      </w:pPr>
      <w:proofErr w:type="gramStart"/>
      <w:r>
        <w:t>Abdominal pain.</w:t>
      </w:r>
      <w:proofErr w:type="gramEnd"/>
    </w:p>
    <w:p w:rsidR="00BF03D2" w:rsidRDefault="00B22637" w:rsidP="00BF03D2">
      <w:pPr>
        <w:bidi w:val="0"/>
      </w:pPr>
      <w:r>
        <w:t>Neonatal jaundice</w:t>
      </w:r>
      <w:r w:rsidR="00BF03D2">
        <w:t xml:space="preserve"> </w:t>
      </w:r>
    </w:p>
    <w:p w:rsidR="00BF03D2" w:rsidRDefault="00BF03D2" w:rsidP="00BF03D2">
      <w:pPr>
        <w:bidi w:val="0"/>
      </w:pPr>
    </w:p>
    <w:p w:rsidR="009570C4" w:rsidRPr="0086473A" w:rsidRDefault="009570C4" w:rsidP="00C934E1">
      <w:pPr>
        <w:bidi w:val="0"/>
        <w:rPr>
          <w:u w:val="single"/>
        </w:rPr>
      </w:pPr>
      <w:r w:rsidRPr="0086473A">
        <w:rPr>
          <w:u w:val="single"/>
        </w:rPr>
        <w:t>Laboratory findings:</w:t>
      </w:r>
    </w:p>
    <w:p w:rsidR="009570C4" w:rsidRDefault="009570C4" w:rsidP="00B22637">
      <w:pPr>
        <w:pStyle w:val="ListParagraph"/>
        <w:numPr>
          <w:ilvl w:val="0"/>
          <w:numId w:val="7"/>
        </w:numPr>
        <w:bidi w:val="0"/>
      </w:pPr>
      <w:r>
        <w:t>Anemia.</w:t>
      </w:r>
    </w:p>
    <w:p w:rsidR="009570C4" w:rsidRDefault="009570C4" w:rsidP="00B22637">
      <w:pPr>
        <w:pStyle w:val="ListParagraph"/>
        <w:numPr>
          <w:ilvl w:val="0"/>
          <w:numId w:val="7"/>
        </w:numPr>
        <w:bidi w:val="0"/>
      </w:pPr>
      <w:proofErr w:type="spellStart"/>
      <w:r>
        <w:t>Reticulocytosis</w:t>
      </w:r>
      <w:proofErr w:type="spellEnd"/>
      <w:r>
        <w:t>.</w:t>
      </w:r>
    </w:p>
    <w:p w:rsidR="009570C4" w:rsidRDefault="009570C4" w:rsidP="00B22637">
      <w:pPr>
        <w:pStyle w:val="ListParagraph"/>
        <w:numPr>
          <w:ilvl w:val="0"/>
          <w:numId w:val="7"/>
        </w:numPr>
        <w:bidi w:val="0"/>
      </w:pPr>
      <w:r>
        <w:t xml:space="preserve">Peripheral blood: fragmented RBCs "bite cells-blister cells" </w:t>
      </w:r>
      <w:r>
        <w:sym w:font="Wingdings" w:char="F0E0"/>
      </w:r>
      <w:r>
        <w:t xml:space="preserve"> due to removal of Heinz bodies "HB". "HB on RBCs detected and removed by spleen, and fragmented RBCs formed".</w:t>
      </w:r>
    </w:p>
    <w:p w:rsidR="009570C4" w:rsidRDefault="009570C4" w:rsidP="00B22637">
      <w:pPr>
        <w:pStyle w:val="ListParagraph"/>
        <w:numPr>
          <w:ilvl w:val="0"/>
          <w:numId w:val="7"/>
        </w:numPr>
        <w:bidi w:val="0"/>
      </w:pPr>
      <w:r>
        <w:t xml:space="preserve">Heinz bodies: (oxidized, denatured </w:t>
      </w:r>
      <w:proofErr w:type="spellStart"/>
      <w:r>
        <w:t>Hb</w:t>
      </w:r>
      <w:proofErr w:type="spellEnd"/>
      <w:r>
        <w:t>)</w:t>
      </w:r>
    </w:p>
    <w:p w:rsidR="009570C4" w:rsidRDefault="009570C4" w:rsidP="00B22637">
      <w:pPr>
        <w:pStyle w:val="ListParagraph"/>
        <w:numPr>
          <w:ilvl w:val="0"/>
          <w:numId w:val="7"/>
        </w:numPr>
        <w:bidi w:val="0"/>
      </w:pPr>
      <w:proofErr w:type="spellStart"/>
      <w:r>
        <w:t>Hemoglubinuria</w:t>
      </w:r>
      <w:proofErr w:type="spellEnd"/>
      <w:r>
        <w:t>.</w:t>
      </w:r>
    </w:p>
    <w:p w:rsidR="009570C4" w:rsidRDefault="009570C4" w:rsidP="00B22637">
      <w:pPr>
        <w:pStyle w:val="ListParagraph"/>
        <w:numPr>
          <w:ilvl w:val="0"/>
          <w:numId w:val="7"/>
        </w:numPr>
        <w:bidi w:val="0"/>
      </w:pPr>
      <w:r>
        <w:t xml:space="preserve">Decrease </w:t>
      </w:r>
      <w:proofErr w:type="spellStart"/>
      <w:r>
        <w:t>haptoglobin</w:t>
      </w:r>
      <w:proofErr w:type="spellEnd"/>
      <w:r>
        <w:t>.</w:t>
      </w:r>
    </w:p>
    <w:p w:rsidR="009570C4" w:rsidRDefault="009570C4" w:rsidP="00B22637">
      <w:pPr>
        <w:pStyle w:val="ListParagraph"/>
        <w:numPr>
          <w:ilvl w:val="0"/>
          <w:numId w:val="7"/>
        </w:numPr>
        <w:bidi w:val="0"/>
      </w:pPr>
      <w:proofErr w:type="spellStart"/>
      <w:r>
        <w:t>Hemoglobinemia</w:t>
      </w:r>
      <w:proofErr w:type="spellEnd"/>
      <w:r>
        <w:t>.</w:t>
      </w:r>
    </w:p>
    <w:p w:rsidR="009570C4" w:rsidRDefault="009570C4" w:rsidP="00B22637">
      <w:pPr>
        <w:pStyle w:val="ListParagraph"/>
        <w:numPr>
          <w:ilvl w:val="0"/>
          <w:numId w:val="7"/>
        </w:numPr>
        <w:bidi w:val="0"/>
      </w:pPr>
      <w:proofErr w:type="spellStart"/>
      <w:r>
        <w:lastRenderedPageBreak/>
        <w:t>Hyperbilirubinemia</w:t>
      </w:r>
      <w:proofErr w:type="spellEnd"/>
      <w:r>
        <w:t>.</w:t>
      </w:r>
    </w:p>
    <w:p w:rsidR="009570C4" w:rsidRDefault="009570C4" w:rsidP="00B22637">
      <w:pPr>
        <w:pStyle w:val="ListParagraph"/>
        <w:numPr>
          <w:ilvl w:val="0"/>
          <w:numId w:val="7"/>
        </w:numPr>
        <w:bidi w:val="0"/>
      </w:pPr>
      <w:r>
        <w:t>G6PD level: normal within acute phase because young RBC have higher level of enzyme "so we test for the disease after the acute phase".</w:t>
      </w:r>
    </w:p>
    <w:p w:rsidR="00B22637" w:rsidRDefault="00B22637" w:rsidP="00B22637">
      <w:pPr>
        <w:bidi w:val="0"/>
      </w:pPr>
    </w:p>
    <w:p w:rsidR="00B22637" w:rsidRDefault="00B22637" w:rsidP="00B22637">
      <w:pPr>
        <w:bidi w:val="0"/>
      </w:pPr>
      <w:r>
        <w:t>So we take blood during crises and we test the enzyme between the crises</w:t>
      </w:r>
    </w:p>
    <w:p w:rsidR="00BF03D2" w:rsidRDefault="00BF03D2" w:rsidP="00B22637">
      <w:pPr>
        <w:bidi w:val="0"/>
        <w:rPr>
          <w:u w:val="single"/>
        </w:rPr>
      </w:pPr>
    </w:p>
    <w:p w:rsidR="00B22637" w:rsidRPr="00AE68E2" w:rsidRDefault="00B22637" w:rsidP="00BF03D2">
      <w:pPr>
        <w:bidi w:val="0"/>
        <w:rPr>
          <w:u w:val="single"/>
        </w:rPr>
      </w:pPr>
      <w:r w:rsidRPr="00AE68E2">
        <w:rPr>
          <w:u w:val="single"/>
        </w:rPr>
        <w:t>Treatment</w:t>
      </w:r>
    </w:p>
    <w:p w:rsidR="00B22637" w:rsidRDefault="00B22637" w:rsidP="00B22637">
      <w:pPr>
        <w:bidi w:val="0"/>
      </w:pPr>
      <w:r>
        <w:t>Stop offending drugs</w:t>
      </w:r>
    </w:p>
    <w:p w:rsidR="00B22637" w:rsidRDefault="00B22637" w:rsidP="00B22637">
      <w:pPr>
        <w:bidi w:val="0"/>
      </w:pPr>
      <w:r>
        <w:t>Treat infection if present</w:t>
      </w:r>
    </w:p>
    <w:p w:rsidR="00AE68E2" w:rsidRDefault="00AE68E2" w:rsidP="00B22637">
      <w:pPr>
        <w:bidi w:val="0"/>
      </w:pPr>
      <w:r>
        <w:t>Maintain high urine output</w:t>
      </w:r>
    </w:p>
    <w:p w:rsidR="00AE68E2" w:rsidRDefault="00AE68E2" w:rsidP="00AE68E2">
      <w:pPr>
        <w:bidi w:val="0"/>
      </w:pPr>
      <w:r>
        <w:t xml:space="preserve">Blood transfusion in sever anaemia </w:t>
      </w:r>
    </w:p>
    <w:p w:rsidR="00AE68E2" w:rsidRDefault="00AE68E2" w:rsidP="00AE68E2">
      <w:pPr>
        <w:bidi w:val="0"/>
      </w:pPr>
      <w:r>
        <w:t>Phototherapy and exchange transfusion in neonatal jaundice</w:t>
      </w:r>
    </w:p>
    <w:sectPr w:rsidR="00AE68E2" w:rsidSect="007D0A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AD4"/>
    <w:multiLevelType w:val="hybridMultilevel"/>
    <w:tmpl w:val="8A740A8C"/>
    <w:lvl w:ilvl="0" w:tplc="57E208E2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208E2">
      <w:start w:val="1"/>
      <w:numFmt w:val="bullet"/>
      <w:lvlText w:val=""/>
      <w:lvlJc w:val="left"/>
      <w:pPr>
        <w:tabs>
          <w:tab w:val="num" w:pos="2160"/>
        </w:tabs>
        <w:ind w:left="2120" w:hanging="320"/>
      </w:pPr>
      <w:rPr>
        <w:rFonts w:ascii="Symbol" w:hAnsi="Symbol" w:hint="default"/>
      </w:rPr>
    </w:lvl>
    <w:lvl w:ilvl="3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7DA8"/>
    <w:multiLevelType w:val="hybridMultilevel"/>
    <w:tmpl w:val="8FF4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274D"/>
    <w:multiLevelType w:val="hybridMultilevel"/>
    <w:tmpl w:val="D78E16F6"/>
    <w:lvl w:ilvl="0" w:tplc="57E208E2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E7B3B"/>
    <w:multiLevelType w:val="hybridMultilevel"/>
    <w:tmpl w:val="940E483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420D38F3"/>
    <w:multiLevelType w:val="hybridMultilevel"/>
    <w:tmpl w:val="81E6C6DE"/>
    <w:lvl w:ilvl="0" w:tplc="B5A06EDA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54A63"/>
    <w:multiLevelType w:val="hybridMultilevel"/>
    <w:tmpl w:val="EE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537C9"/>
    <w:multiLevelType w:val="hybridMultilevel"/>
    <w:tmpl w:val="A484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E0B64"/>
    <w:multiLevelType w:val="hybridMultilevel"/>
    <w:tmpl w:val="3E8C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15216"/>
    <w:multiLevelType w:val="hybridMultilevel"/>
    <w:tmpl w:val="93A0E3C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C3E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70C4"/>
    <w:rsid w:val="000554AE"/>
    <w:rsid w:val="001C0E62"/>
    <w:rsid w:val="0033160F"/>
    <w:rsid w:val="00686D8D"/>
    <w:rsid w:val="007D0A43"/>
    <w:rsid w:val="008A62A3"/>
    <w:rsid w:val="009570C4"/>
    <w:rsid w:val="00AE68E2"/>
    <w:rsid w:val="00B22637"/>
    <w:rsid w:val="00BF03D2"/>
    <w:rsid w:val="00C934E1"/>
    <w:rsid w:val="00F5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2"/>
        <o:r id="V:Rule10" type="connector" idref="#_x0000_s1033"/>
        <o:r id="V:Rule12" type="connector" idref="#_x0000_s1036"/>
        <o:r id="V:Rule14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0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3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16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B61A-F73C-47DC-BDEE-85BEB977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Dr.WhO</dc:creator>
  <cp:lastModifiedBy>Dr.WhO</cp:lastModifiedBy>
  <cp:revision>1</cp:revision>
  <dcterms:created xsi:type="dcterms:W3CDTF">2009-03-16T11:16:00Z</dcterms:created>
  <dcterms:modified xsi:type="dcterms:W3CDTF">2009-03-16T12:45:00Z</dcterms:modified>
</cp:coreProperties>
</file>