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6C" w:rsidRDefault="00C0066C" w:rsidP="00C0066C">
      <w:pPr>
        <w:rPr>
          <w:rFonts w:ascii="Antique Olive Compact" w:hAnsi="Antique Olive Compact"/>
          <w:sz w:val="24"/>
          <w:szCs w:val="24"/>
        </w:rPr>
      </w:pPr>
      <w:r w:rsidRPr="000315CB">
        <w:rPr>
          <w:rFonts w:ascii="Antique Olive Compact" w:hAnsi="Antique Olive Compact"/>
          <w:sz w:val="24"/>
          <w:szCs w:val="24"/>
        </w:rPr>
        <w:t xml:space="preserve">TUMORS OF THE </w:t>
      </w:r>
      <w:r>
        <w:rPr>
          <w:rFonts w:ascii="Antique Olive Compact" w:hAnsi="Antique Olive Compact"/>
          <w:sz w:val="24"/>
          <w:szCs w:val="24"/>
        </w:rPr>
        <w:t>LIVER:</w:t>
      </w:r>
    </w:p>
    <w:p w:rsidR="00E82B81" w:rsidRDefault="004654FE" w:rsidP="00E82B81">
      <w:pPr>
        <w:rPr>
          <w:rFonts w:asciiTheme="majorBidi" w:hAnsiTheme="majorBidi" w:cstheme="majorBidi"/>
          <w:sz w:val="24"/>
          <w:szCs w:val="24"/>
        </w:rPr>
      </w:pPr>
      <w:r>
        <w:rPr>
          <w:rFonts w:asciiTheme="majorBidi" w:hAnsiTheme="majorBidi" w:cstheme="majorBidi"/>
          <w:sz w:val="24"/>
          <w:szCs w:val="24"/>
        </w:rPr>
        <w:t xml:space="preserve">Email: </w:t>
      </w:r>
      <w:hyperlink r:id="rId5" w:history="1">
        <w:r w:rsidR="00E82B81">
          <w:rPr>
            <w:rStyle w:val="Hyperlink"/>
            <w:rFonts w:asciiTheme="majorBidi" w:hAnsiTheme="majorBidi" w:cstheme="majorBidi"/>
            <w:sz w:val="24"/>
            <w:szCs w:val="24"/>
          </w:rPr>
          <w:t>aalshikh1@ksu.edu.sa</w:t>
        </w:r>
      </w:hyperlink>
    </w:p>
    <w:p w:rsidR="00E82B81" w:rsidRDefault="00E82B81" w:rsidP="00E82B81">
      <w:pPr>
        <w:rPr>
          <w:rFonts w:asciiTheme="majorBidi" w:hAnsiTheme="majorBidi" w:cstheme="majorBidi"/>
          <w:sz w:val="24"/>
          <w:szCs w:val="24"/>
        </w:rPr>
      </w:pPr>
      <w:r>
        <w:rPr>
          <w:rFonts w:asciiTheme="majorBidi" w:hAnsiTheme="majorBidi" w:cstheme="majorBidi"/>
          <w:sz w:val="24"/>
          <w:szCs w:val="24"/>
        </w:rPr>
        <w:t xml:space="preserve">            </w:t>
      </w:r>
      <w:hyperlink r:id="rId6" w:history="1">
        <w:r>
          <w:rPr>
            <w:rStyle w:val="Hyperlink"/>
            <w:rFonts w:asciiTheme="majorBidi" w:hAnsiTheme="majorBidi" w:cstheme="majorBidi"/>
            <w:sz w:val="24"/>
            <w:szCs w:val="24"/>
          </w:rPr>
          <w:t>dralsheikh@hotmail.com</w:t>
        </w:r>
      </w:hyperlink>
    </w:p>
    <w:p w:rsidR="00E82B81" w:rsidRDefault="00E82B81" w:rsidP="00E82B81">
      <w:pPr>
        <w:rPr>
          <w:rFonts w:asciiTheme="majorBidi" w:hAnsiTheme="majorBidi" w:cstheme="majorBidi"/>
          <w:sz w:val="24"/>
          <w:szCs w:val="24"/>
        </w:rPr>
      </w:pPr>
      <w:r>
        <w:rPr>
          <w:rFonts w:asciiTheme="majorBidi" w:hAnsiTheme="majorBidi" w:cstheme="majorBidi"/>
          <w:sz w:val="24"/>
          <w:szCs w:val="24"/>
        </w:rPr>
        <w:t xml:space="preserve">            </w:t>
      </w:r>
      <w:hyperlink r:id="rId7" w:history="1">
        <w:r>
          <w:rPr>
            <w:rStyle w:val="Hyperlink"/>
            <w:rFonts w:asciiTheme="majorBidi" w:hAnsiTheme="majorBidi" w:cstheme="majorBidi"/>
            <w:sz w:val="24"/>
            <w:szCs w:val="24"/>
          </w:rPr>
          <w:t>hkfoury@ksu.edu.sa</w:t>
        </w:r>
      </w:hyperlink>
    </w:p>
    <w:p w:rsidR="00E82B81" w:rsidRDefault="00E82B81" w:rsidP="00E82B81">
      <w:pPr>
        <w:rPr>
          <w:rFonts w:asciiTheme="majorBidi" w:hAnsiTheme="majorBidi" w:cstheme="majorBidi"/>
          <w:sz w:val="24"/>
          <w:szCs w:val="24"/>
        </w:rPr>
      </w:pPr>
      <w:r>
        <w:rPr>
          <w:rFonts w:asciiTheme="majorBidi" w:hAnsiTheme="majorBidi" w:cstheme="majorBidi"/>
          <w:sz w:val="24"/>
          <w:szCs w:val="24"/>
        </w:rPr>
        <w:t xml:space="preserve">           </w:t>
      </w:r>
      <w:hyperlink r:id="rId8" w:history="1">
        <w:r>
          <w:rPr>
            <w:rStyle w:val="Hyperlink"/>
            <w:rFonts w:asciiTheme="majorBidi" w:hAnsiTheme="majorBidi" w:cstheme="majorBidi"/>
            <w:sz w:val="24"/>
            <w:szCs w:val="24"/>
          </w:rPr>
          <w:t>halakfoury@hotmail.com</w:t>
        </w:r>
      </w:hyperlink>
    </w:p>
    <w:p w:rsidR="00E82B81" w:rsidRDefault="00E82B81" w:rsidP="00E82B81">
      <w:pPr>
        <w:rPr>
          <w:rFonts w:ascii="Antique Olive Compact" w:hAnsi="Antique Olive Compact"/>
          <w:b/>
          <w:bCs/>
          <w:sz w:val="32"/>
          <w:szCs w:val="32"/>
        </w:rPr>
      </w:pPr>
    </w:p>
    <w:p w:rsidR="004654FE" w:rsidRDefault="004654FE" w:rsidP="00E82B81">
      <w:pPr>
        <w:rPr>
          <w:rFonts w:ascii="Antique Olive Compact" w:hAnsi="Antique Olive Compact"/>
          <w:sz w:val="24"/>
          <w:szCs w:val="24"/>
        </w:rPr>
      </w:pPr>
    </w:p>
    <w:p w:rsidR="00C0066C" w:rsidRPr="000315CB" w:rsidRDefault="00C0066C" w:rsidP="00C0066C">
      <w:pPr>
        <w:rPr>
          <w:rFonts w:ascii="Antique Olive Compact" w:hAnsi="Antique Olive Compact"/>
          <w:sz w:val="24"/>
          <w:szCs w:val="24"/>
        </w:rPr>
      </w:pPr>
    </w:p>
    <w:p w:rsidR="00C0066C" w:rsidRDefault="00C0066C" w:rsidP="00C0066C">
      <w:pPr>
        <w:rPr>
          <w:rFonts w:ascii="Comic Sans MS" w:hAnsi="Comic Sans MS"/>
          <w:b/>
          <w:bCs/>
          <w:sz w:val="24"/>
          <w:szCs w:val="24"/>
          <w:u w:val="single"/>
        </w:rPr>
      </w:pPr>
      <w:r w:rsidRPr="000315CB">
        <w:rPr>
          <w:rFonts w:ascii="Comic Sans MS" w:hAnsi="Comic Sans MS"/>
          <w:b/>
          <w:bCs/>
          <w:sz w:val="24"/>
          <w:szCs w:val="24"/>
          <w:u w:val="single"/>
        </w:rPr>
        <w:t>Objectives:</w:t>
      </w:r>
    </w:p>
    <w:p w:rsidR="00C0066C" w:rsidRPr="00A536B6" w:rsidRDefault="00C0066C" w:rsidP="00C0066C">
      <w:pPr>
        <w:rPr>
          <w:rFonts w:asciiTheme="majorBidi" w:hAnsiTheme="majorBidi" w:cstheme="majorBidi"/>
          <w:sz w:val="24"/>
          <w:szCs w:val="24"/>
        </w:rPr>
      </w:pPr>
      <w:r w:rsidRPr="009211C3">
        <w:rPr>
          <w:rFonts w:asciiTheme="majorBidi" w:hAnsiTheme="majorBidi" w:cstheme="majorBidi"/>
          <w:sz w:val="24"/>
          <w:szCs w:val="24"/>
        </w:rPr>
        <w:t>At the end of the lecture the students will be able to:</w:t>
      </w:r>
    </w:p>
    <w:p w:rsidR="00C0066C" w:rsidRPr="009211C3" w:rsidRDefault="00C0066C" w:rsidP="00C0066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Recognize the  benign tumors of the liver</w:t>
      </w:r>
      <w:r w:rsidRPr="009211C3">
        <w:rPr>
          <w:rFonts w:asciiTheme="majorBidi" w:hAnsiTheme="majorBidi" w:cstheme="majorBidi"/>
          <w:sz w:val="24"/>
          <w:szCs w:val="24"/>
        </w:rPr>
        <w:t>.</w:t>
      </w:r>
    </w:p>
    <w:p w:rsidR="00C0066C" w:rsidRPr="009211C3" w:rsidRDefault="00C0066C" w:rsidP="00C0066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Describe hepatocellular and cholangiocarcinoma</w:t>
      </w:r>
      <w:r w:rsidRPr="009211C3">
        <w:rPr>
          <w:rFonts w:asciiTheme="majorBidi" w:hAnsiTheme="majorBidi" w:cstheme="majorBidi"/>
          <w:sz w:val="24"/>
          <w:szCs w:val="24"/>
        </w:rPr>
        <w:t>.</w:t>
      </w:r>
    </w:p>
    <w:p w:rsidR="00C0066C" w:rsidRPr="00C0066C" w:rsidRDefault="00C0066C" w:rsidP="00C0066C">
      <w:pPr>
        <w:pStyle w:val="ListParagraph"/>
        <w:numPr>
          <w:ilvl w:val="0"/>
          <w:numId w:val="1"/>
        </w:numPr>
        <w:rPr>
          <w:sz w:val="24"/>
          <w:szCs w:val="24"/>
        </w:rPr>
      </w:pPr>
      <w:r>
        <w:rPr>
          <w:rFonts w:asciiTheme="majorBidi" w:hAnsiTheme="majorBidi" w:cstheme="majorBidi"/>
          <w:sz w:val="24"/>
          <w:szCs w:val="24"/>
        </w:rPr>
        <w:t xml:space="preserve">Understand </w:t>
      </w:r>
      <w:r w:rsidRPr="009211C3">
        <w:rPr>
          <w:rFonts w:asciiTheme="majorBidi" w:hAnsiTheme="majorBidi" w:cstheme="majorBidi"/>
          <w:sz w:val="24"/>
          <w:szCs w:val="24"/>
        </w:rPr>
        <w:t xml:space="preserve"> </w:t>
      </w:r>
      <w:r>
        <w:rPr>
          <w:rFonts w:asciiTheme="majorBidi" w:hAnsiTheme="majorBidi" w:cstheme="majorBidi"/>
          <w:sz w:val="24"/>
          <w:szCs w:val="24"/>
        </w:rPr>
        <w:t>the frequency of metastatic disease to the liver.</w:t>
      </w:r>
    </w:p>
    <w:p w:rsidR="00C0066C" w:rsidRDefault="00C0066C" w:rsidP="00C0066C">
      <w:pPr>
        <w:pStyle w:val="ListParagraph"/>
        <w:numPr>
          <w:ilvl w:val="0"/>
          <w:numId w:val="1"/>
        </w:numPr>
        <w:rPr>
          <w:sz w:val="24"/>
          <w:szCs w:val="24"/>
        </w:rPr>
      </w:pPr>
      <w:r>
        <w:rPr>
          <w:sz w:val="24"/>
          <w:szCs w:val="24"/>
        </w:rPr>
        <w:t>Recognize the rarity of primary liver neoplasms in children.</w:t>
      </w:r>
    </w:p>
    <w:p w:rsidR="00C0066C" w:rsidRPr="00E414B5" w:rsidRDefault="00C0066C" w:rsidP="00C0066C">
      <w:pPr>
        <w:rPr>
          <w:rFonts w:ascii="Comic Sans MS" w:hAnsi="Comic Sans MS"/>
          <w:b/>
          <w:bCs/>
          <w:sz w:val="28"/>
          <w:szCs w:val="28"/>
          <w:u w:val="single"/>
        </w:rPr>
      </w:pPr>
      <w:r w:rsidRPr="00E414B5">
        <w:rPr>
          <w:rFonts w:ascii="Comic Sans MS" w:hAnsi="Comic Sans MS"/>
          <w:b/>
          <w:bCs/>
          <w:sz w:val="28"/>
          <w:szCs w:val="28"/>
          <w:u w:val="single"/>
        </w:rPr>
        <w:t xml:space="preserve">Introduction </w:t>
      </w:r>
    </w:p>
    <w:p w:rsidR="00C0066C" w:rsidRPr="00E414B5" w:rsidRDefault="00C0066C" w:rsidP="00C0066C">
      <w:pPr>
        <w:rPr>
          <w:rFonts w:asciiTheme="majorBidi" w:hAnsiTheme="majorBidi" w:cstheme="majorBidi"/>
        </w:rPr>
      </w:pPr>
      <w:r>
        <w:rPr>
          <w:rFonts w:asciiTheme="majorBidi" w:hAnsiTheme="majorBidi" w:cstheme="majorBidi"/>
          <w:sz w:val="24"/>
          <w:szCs w:val="24"/>
        </w:rPr>
        <w:t>A  variety of benign and malignant tumors arise in the liver of adults and children, however, metastases are known to form a big percentage of liver neoplasms</w:t>
      </w:r>
      <w:r w:rsidR="00F01BA0">
        <w:rPr>
          <w:rFonts w:asciiTheme="majorBidi" w:hAnsiTheme="majorBidi" w:cstheme="majorBidi"/>
          <w:sz w:val="24"/>
          <w:szCs w:val="24"/>
        </w:rPr>
        <w:t xml:space="preserve"> in the adult population</w:t>
      </w:r>
      <w:r>
        <w:rPr>
          <w:rFonts w:asciiTheme="majorBidi" w:hAnsiTheme="majorBidi" w:cstheme="majorBidi"/>
          <w:sz w:val="24"/>
          <w:szCs w:val="24"/>
        </w:rPr>
        <w:t>. The diagnostic challenges that these pose to the pathologist are made greater by the wide spectrum of appearances of the benign and more specifically malignant tumors either primary or metastatic. The lecture will address the different histopathological variants of these tumors arising or metastasizing to the liver. Special emphasis on the differential diagnosis and the tools available to reach a definitive diagnosis will be considered.</w:t>
      </w:r>
    </w:p>
    <w:p w:rsidR="00C0066C" w:rsidRPr="00E414B5" w:rsidRDefault="00C0066C" w:rsidP="00C0066C">
      <w:pPr>
        <w:ind w:left="360"/>
        <w:rPr>
          <w:sz w:val="24"/>
          <w:szCs w:val="24"/>
        </w:rPr>
      </w:pPr>
    </w:p>
    <w:p w:rsidR="00C0066C" w:rsidRPr="000315CB" w:rsidRDefault="00C0066C" w:rsidP="00C0066C">
      <w:pPr>
        <w:rPr>
          <w:rFonts w:ascii="Comic Sans MS" w:hAnsi="Comic Sans MS"/>
          <w:b/>
          <w:bCs/>
          <w:sz w:val="24"/>
          <w:szCs w:val="24"/>
          <w:u w:val="single"/>
        </w:rPr>
      </w:pPr>
      <w:r>
        <w:rPr>
          <w:rFonts w:ascii="Comic Sans MS" w:hAnsi="Comic Sans MS"/>
          <w:b/>
          <w:bCs/>
          <w:sz w:val="24"/>
          <w:szCs w:val="24"/>
          <w:u w:val="single"/>
        </w:rPr>
        <w:t xml:space="preserve">Key </w:t>
      </w:r>
      <w:r w:rsidRPr="000315CB">
        <w:rPr>
          <w:rFonts w:ascii="Comic Sans MS" w:hAnsi="Comic Sans MS"/>
          <w:b/>
          <w:bCs/>
          <w:sz w:val="24"/>
          <w:szCs w:val="24"/>
          <w:u w:val="single"/>
        </w:rPr>
        <w:t>Outline</w:t>
      </w:r>
      <w:r>
        <w:rPr>
          <w:rFonts w:ascii="Comic Sans MS" w:hAnsi="Comic Sans MS"/>
          <w:b/>
          <w:bCs/>
          <w:sz w:val="24"/>
          <w:szCs w:val="24"/>
          <w:u w:val="single"/>
        </w:rPr>
        <w:t>s</w:t>
      </w:r>
      <w:r w:rsidRPr="000315CB">
        <w:rPr>
          <w:rFonts w:ascii="Comic Sans MS" w:hAnsi="Comic Sans MS"/>
          <w:b/>
          <w:bCs/>
          <w:sz w:val="24"/>
          <w:szCs w:val="24"/>
          <w:u w:val="single"/>
        </w:rPr>
        <w:t>:</w:t>
      </w:r>
    </w:p>
    <w:p w:rsidR="00C0066C" w:rsidRPr="009211C3" w:rsidRDefault="00C0066C" w:rsidP="00411214">
      <w:pPr>
        <w:pStyle w:val="ListParagraph"/>
        <w:numPr>
          <w:ilvl w:val="0"/>
          <w:numId w:val="2"/>
        </w:numPr>
        <w:rPr>
          <w:rFonts w:asciiTheme="majorBidi" w:hAnsiTheme="majorBidi" w:cstheme="majorBidi"/>
          <w:sz w:val="24"/>
          <w:szCs w:val="24"/>
        </w:rPr>
      </w:pPr>
      <w:r w:rsidRPr="009211C3">
        <w:rPr>
          <w:rFonts w:asciiTheme="majorBidi" w:hAnsiTheme="majorBidi" w:cstheme="majorBidi"/>
          <w:sz w:val="24"/>
          <w:szCs w:val="24"/>
        </w:rPr>
        <w:t xml:space="preserve">Benign tumors of the </w:t>
      </w:r>
      <w:r w:rsidR="00411214">
        <w:rPr>
          <w:rFonts w:asciiTheme="majorBidi" w:hAnsiTheme="majorBidi" w:cstheme="majorBidi"/>
          <w:sz w:val="24"/>
          <w:szCs w:val="24"/>
        </w:rPr>
        <w:t xml:space="preserve">liver: adenoma, </w:t>
      </w:r>
      <w:r w:rsidR="00584A49">
        <w:rPr>
          <w:rFonts w:asciiTheme="majorBidi" w:hAnsiTheme="majorBidi" w:cstheme="majorBidi"/>
          <w:sz w:val="24"/>
          <w:szCs w:val="24"/>
        </w:rPr>
        <w:t xml:space="preserve">bile duct adenoma </w:t>
      </w:r>
      <w:r w:rsidR="00411214">
        <w:rPr>
          <w:rFonts w:asciiTheme="majorBidi" w:hAnsiTheme="majorBidi" w:cstheme="majorBidi"/>
          <w:sz w:val="24"/>
          <w:szCs w:val="24"/>
        </w:rPr>
        <w:t>hemangioma</w:t>
      </w:r>
      <w:r w:rsidRPr="009211C3">
        <w:rPr>
          <w:rFonts w:asciiTheme="majorBidi" w:hAnsiTheme="majorBidi" w:cstheme="majorBidi"/>
          <w:sz w:val="24"/>
          <w:szCs w:val="24"/>
        </w:rPr>
        <w:t>.</w:t>
      </w:r>
    </w:p>
    <w:p w:rsidR="00C0066C" w:rsidRPr="009211C3" w:rsidRDefault="00411214" w:rsidP="00C0066C">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Hepatocellular carcinoma</w:t>
      </w:r>
      <w:r w:rsidR="00C0066C" w:rsidRPr="009211C3">
        <w:rPr>
          <w:rFonts w:asciiTheme="majorBidi" w:hAnsiTheme="majorBidi" w:cstheme="majorBidi"/>
          <w:sz w:val="24"/>
          <w:szCs w:val="24"/>
        </w:rPr>
        <w:t>: Incidence, Clinical Presentation, Histological Features and Prognosis.</w:t>
      </w:r>
    </w:p>
    <w:p w:rsidR="00C0066C" w:rsidRDefault="00411214" w:rsidP="00411214">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 xml:space="preserve">Cholangiocarcinoma </w:t>
      </w:r>
      <w:r w:rsidR="00C0066C" w:rsidRPr="009211C3">
        <w:rPr>
          <w:rFonts w:asciiTheme="majorBidi" w:hAnsiTheme="majorBidi" w:cstheme="majorBidi"/>
          <w:sz w:val="24"/>
          <w:szCs w:val="24"/>
        </w:rPr>
        <w:t xml:space="preserve">: </w:t>
      </w:r>
      <w:r w:rsidR="00C0066C">
        <w:rPr>
          <w:rFonts w:asciiTheme="majorBidi" w:hAnsiTheme="majorBidi" w:cstheme="majorBidi"/>
          <w:sz w:val="24"/>
          <w:szCs w:val="24"/>
        </w:rPr>
        <w:t xml:space="preserve">Incidence, </w:t>
      </w:r>
      <w:r w:rsidR="00C0066C" w:rsidRPr="009211C3">
        <w:rPr>
          <w:rFonts w:asciiTheme="majorBidi" w:hAnsiTheme="majorBidi" w:cstheme="majorBidi"/>
          <w:sz w:val="24"/>
          <w:szCs w:val="24"/>
        </w:rPr>
        <w:t xml:space="preserve"> Clinical Features, and Histological Characteristics.</w:t>
      </w:r>
    </w:p>
    <w:p w:rsidR="00411214" w:rsidRPr="009211C3" w:rsidRDefault="00584A49" w:rsidP="00411214">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w:t>
      </w:r>
      <w:r w:rsidR="00411214">
        <w:rPr>
          <w:rFonts w:asciiTheme="majorBidi" w:hAnsiTheme="majorBidi" w:cstheme="majorBidi"/>
          <w:sz w:val="24"/>
          <w:szCs w:val="24"/>
        </w:rPr>
        <w:t>e</w:t>
      </w:r>
      <w:r>
        <w:rPr>
          <w:rFonts w:asciiTheme="majorBidi" w:hAnsiTheme="majorBidi" w:cstheme="majorBidi"/>
          <w:sz w:val="24"/>
          <w:szCs w:val="24"/>
        </w:rPr>
        <w:t>patoblastoma in children.</w:t>
      </w:r>
    </w:p>
    <w:p w:rsidR="00411214" w:rsidRPr="00584A49" w:rsidRDefault="00411214" w:rsidP="00584A49">
      <w:pPr>
        <w:pStyle w:val="ListParagraph"/>
        <w:numPr>
          <w:ilvl w:val="0"/>
          <w:numId w:val="2"/>
        </w:numPr>
        <w:rPr>
          <w:rFonts w:ascii="Comic Sans MS" w:hAnsi="Comic Sans MS"/>
          <w:b/>
          <w:bCs/>
          <w:sz w:val="28"/>
          <w:szCs w:val="28"/>
          <w:u w:val="single"/>
        </w:rPr>
      </w:pPr>
      <w:r w:rsidRPr="00584A49">
        <w:rPr>
          <w:rFonts w:asciiTheme="majorBidi" w:hAnsiTheme="majorBidi" w:cstheme="majorBidi"/>
          <w:sz w:val="24"/>
          <w:szCs w:val="24"/>
        </w:rPr>
        <w:t xml:space="preserve">Metastases </w:t>
      </w:r>
      <w:r w:rsidR="00C0066C" w:rsidRPr="00584A49">
        <w:rPr>
          <w:rFonts w:asciiTheme="majorBidi" w:hAnsiTheme="majorBidi" w:cstheme="majorBidi"/>
          <w:sz w:val="24"/>
          <w:szCs w:val="24"/>
        </w:rPr>
        <w:t>:</w:t>
      </w:r>
      <w:r w:rsidRPr="00584A49">
        <w:rPr>
          <w:rFonts w:asciiTheme="majorBidi" w:hAnsiTheme="majorBidi" w:cstheme="majorBidi"/>
          <w:sz w:val="24"/>
          <w:szCs w:val="24"/>
        </w:rPr>
        <w:t xml:space="preserve"> the most common organs metastasizing to the liver.</w:t>
      </w:r>
    </w:p>
    <w:p w:rsidR="00411214" w:rsidRPr="00411214" w:rsidRDefault="00C0066C" w:rsidP="00411214">
      <w:pPr>
        <w:rPr>
          <w:rFonts w:ascii="Comic Sans MS" w:hAnsi="Comic Sans MS"/>
          <w:b/>
          <w:bCs/>
          <w:sz w:val="28"/>
          <w:szCs w:val="28"/>
          <w:u w:val="single"/>
        </w:rPr>
      </w:pPr>
      <w:r w:rsidRPr="00411214">
        <w:rPr>
          <w:rFonts w:asciiTheme="majorBidi" w:hAnsiTheme="majorBidi" w:cstheme="majorBidi"/>
          <w:sz w:val="24"/>
          <w:szCs w:val="24"/>
        </w:rPr>
        <w:t xml:space="preserve"> </w:t>
      </w:r>
    </w:p>
    <w:p w:rsidR="00C0066C" w:rsidRPr="00B61429" w:rsidRDefault="00C0066C" w:rsidP="00B61429">
      <w:pPr>
        <w:ind w:left="360"/>
        <w:rPr>
          <w:rFonts w:ascii="Comic Sans MS" w:hAnsi="Comic Sans MS"/>
          <w:b/>
          <w:bCs/>
          <w:sz w:val="28"/>
          <w:szCs w:val="28"/>
          <w:u w:val="single"/>
        </w:rPr>
      </w:pPr>
      <w:r w:rsidRPr="00B61429">
        <w:rPr>
          <w:rFonts w:ascii="Comic Sans MS" w:hAnsi="Comic Sans MS"/>
          <w:b/>
          <w:bCs/>
          <w:sz w:val="28"/>
          <w:szCs w:val="28"/>
          <w:u w:val="single"/>
        </w:rPr>
        <w:t xml:space="preserve">Summary </w:t>
      </w:r>
    </w:p>
    <w:p w:rsidR="00C0066C" w:rsidRDefault="00584A49" w:rsidP="00F01BA0">
      <w:pPr>
        <w:rPr>
          <w:rFonts w:asciiTheme="majorBidi" w:hAnsiTheme="majorBidi" w:cstheme="majorBidi"/>
          <w:sz w:val="24"/>
          <w:szCs w:val="24"/>
        </w:rPr>
      </w:pPr>
      <w:r>
        <w:rPr>
          <w:rFonts w:asciiTheme="majorBidi" w:hAnsiTheme="majorBidi" w:cstheme="majorBidi"/>
          <w:sz w:val="24"/>
          <w:szCs w:val="24"/>
        </w:rPr>
        <w:t xml:space="preserve">Hepatocellular  carcinoma and cholangiocarcinomas in adults are the most frequent hepatic neoplasms which should be </w:t>
      </w:r>
      <w:r w:rsidR="00C0066C">
        <w:rPr>
          <w:rFonts w:asciiTheme="majorBidi" w:hAnsiTheme="majorBidi" w:cstheme="majorBidi"/>
          <w:sz w:val="24"/>
          <w:szCs w:val="24"/>
        </w:rPr>
        <w:t xml:space="preserve">recognized in the proper clinical setting and associated symptoms and signs. </w:t>
      </w:r>
      <w:r w:rsidR="00F01BA0">
        <w:rPr>
          <w:rFonts w:asciiTheme="majorBidi" w:hAnsiTheme="majorBidi" w:cstheme="majorBidi"/>
          <w:sz w:val="24"/>
          <w:szCs w:val="24"/>
        </w:rPr>
        <w:t xml:space="preserve">The challenge to the pathologist would be to differentiate between these two entities, however, the most important task would be to properly label a primary versus a metastatic disease. </w:t>
      </w:r>
      <w:r w:rsidR="00C0066C">
        <w:rPr>
          <w:rFonts w:asciiTheme="majorBidi" w:hAnsiTheme="majorBidi" w:cstheme="majorBidi"/>
          <w:sz w:val="24"/>
          <w:szCs w:val="24"/>
        </w:rPr>
        <w:t xml:space="preserve"> The prognosis of all malignant tumors of </w:t>
      </w:r>
      <w:r w:rsidR="00F01BA0">
        <w:rPr>
          <w:rFonts w:asciiTheme="majorBidi" w:hAnsiTheme="majorBidi" w:cstheme="majorBidi"/>
          <w:sz w:val="24"/>
          <w:szCs w:val="24"/>
        </w:rPr>
        <w:t xml:space="preserve">liver </w:t>
      </w:r>
      <w:r w:rsidR="00C0066C">
        <w:rPr>
          <w:rFonts w:asciiTheme="majorBidi" w:hAnsiTheme="majorBidi" w:cstheme="majorBidi"/>
          <w:sz w:val="24"/>
          <w:szCs w:val="24"/>
        </w:rPr>
        <w:t>is related to the grade, stage and appropriate treatment</w:t>
      </w:r>
      <w:r w:rsidR="00F01BA0">
        <w:rPr>
          <w:rFonts w:asciiTheme="majorBidi" w:hAnsiTheme="majorBidi" w:cstheme="majorBidi"/>
          <w:sz w:val="24"/>
          <w:szCs w:val="24"/>
        </w:rPr>
        <w:t xml:space="preserve"> as well as to the nature of the disease: primary versus metastatic</w:t>
      </w:r>
      <w:r w:rsidR="00C0066C">
        <w:rPr>
          <w:rFonts w:asciiTheme="majorBidi" w:hAnsiTheme="majorBidi" w:cstheme="majorBidi"/>
          <w:sz w:val="24"/>
          <w:szCs w:val="24"/>
        </w:rPr>
        <w:t>.</w:t>
      </w:r>
    </w:p>
    <w:p w:rsidR="00C0066C" w:rsidRDefault="00C0066C" w:rsidP="00C0066C">
      <w:pPr>
        <w:pStyle w:val="ListParagraph"/>
        <w:ind w:left="0"/>
        <w:rPr>
          <w:rFonts w:ascii="Comic Sans MS" w:hAnsi="Comic Sans MS"/>
          <w:b/>
          <w:bCs/>
          <w:sz w:val="28"/>
          <w:szCs w:val="28"/>
          <w:u w:val="single"/>
        </w:rPr>
      </w:pPr>
    </w:p>
    <w:p w:rsidR="00C0066C" w:rsidRDefault="00C0066C" w:rsidP="00C0066C">
      <w:pPr>
        <w:pStyle w:val="ListParagraph"/>
        <w:ind w:left="0"/>
        <w:rPr>
          <w:rFonts w:ascii="Comic Sans MS" w:hAnsi="Comic Sans MS"/>
          <w:b/>
          <w:bCs/>
          <w:sz w:val="28"/>
          <w:szCs w:val="28"/>
          <w:u w:val="single"/>
        </w:rPr>
      </w:pPr>
    </w:p>
    <w:p w:rsidR="00C0066C" w:rsidRDefault="00C0066C" w:rsidP="00C0066C">
      <w:pPr>
        <w:pStyle w:val="ListParagraph"/>
        <w:ind w:left="0"/>
        <w:rPr>
          <w:rFonts w:ascii="Comic Sans MS" w:hAnsi="Comic Sans MS"/>
          <w:b/>
          <w:bCs/>
          <w:sz w:val="28"/>
          <w:szCs w:val="28"/>
          <w:u w:val="single"/>
        </w:rPr>
      </w:pPr>
      <w:r>
        <w:rPr>
          <w:rFonts w:ascii="Comic Sans MS" w:hAnsi="Comic Sans MS"/>
          <w:b/>
          <w:bCs/>
          <w:sz w:val="28"/>
          <w:szCs w:val="28"/>
          <w:u w:val="single"/>
        </w:rPr>
        <w:t>Take home message</w:t>
      </w:r>
    </w:p>
    <w:p w:rsidR="00C0066C" w:rsidRDefault="00C0066C" w:rsidP="00F01BA0">
      <w:pPr>
        <w:rPr>
          <w:rFonts w:asciiTheme="majorBidi" w:hAnsiTheme="majorBidi" w:cstheme="majorBidi"/>
          <w:sz w:val="24"/>
          <w:szCs w:val="24"/>
        </w:rPr>
      </w:pPr>
      <w:r w:rsidRPr="009411D0">
        <w:rPr>
          <w:rFonts w:asciiTheme="majorBidi" w:hAnsiTheme="majorBidi" w:cstheme="majorBidi"/>
          <w:sz w:val="24"/>
          <w:szCs w:val="24"/>
        </w:rPr>
        <w:t xml:space="preserve">The student will investigate into </w:t>
      </w:r>
      <w:r>
        <w:rPr>
          <w:rFonts w:asciiTheme="majorBidi" w:hAnsiTheme="majorBidi" w:cstheme="majorBidi"/>
          <w:sz w:val="24"/>
          <w:szCs w:val="24"/>
        </w:rPr>
        <w:t xml:space="preserve">the types of benign and malignant </w:t>
      </w:r>
      <w:r w:rsidR="00F01BA0">
        <w:rPr>
          <w:rFonts w:asciiTheme="majorBidi" w:hAnsiTheme="majorBidi" w:cstheme="majorBidi"/>
          <w:sz w:val="24"/>
          <w:szCs w:val="24"/>
        </w:rPr>
        <w:t xml:space="preserve">(primary or metastatic) liver </w:t>
      </w:r>
      <w:r>
        <w:rPr>
          <w:rFonts w:asciiTheme="majorBidi" w:hAnsiTheme="majorBidi" w:cstheme="majorBidi"/>
          <w:sz w:val="24"/>
          <w:szCs w:val="24"/>
        </w:rPr>
        <w:t>neoplasms, the clinic</w:t>
      </w:r>
      <w:r w:rsidR="00F01BA0">
        <w:rPr>
          <w:rFonts w:asciiTheme="majorBidi" w:hAnsiTheme="majorBidi" w:cstheme="majorBidi"/>
          <w:sz w:val="24"/>
          <w:szCs w:val="24"/>
        </w:rPr>
        <w:t>al and pathological features as well as the prognosis</w:t>
      </w:r>
      <w:r>
        <w:rPr>
          <w:rFonts w:asciiTheme="majorBidi" w:hAnsiTheme="majorBidi" w:cstheme="majorBidi"/>
          <w:sz w:val="24"/>
          <w:szCs w:val="24"/>
        </w:rPr>
        <w:t>.</w:t>
      </w:r>
    </w:p>
    <w:p w:rsidR="00C0066C" w:rsidRDefault="00C0066C" w:rsidP="00C0066C">
      <w:pPr>
        <w:pStyle w:val="ListParagraph"/>
        <w:ind w:left="0"/>
        <w:rPr>
          <w:rFonts w:ascii="Comic Sans MS" w:hAnsi="Comic Sans MS"/>
          <w:b/>
          <w:bCs/>
          <w:sz w:val="28"/>
          <w:szCs w:val="28"/>
          <w:u w:val="single"/>
        </w:rPr>
      </w:pPr>
      <w:r>
        <w:rPr>
          <w:rFonts w:ascii="Comic Sans MS" w:hAnsi="Comic Sans MS"/>
          <w:b/>
          <w:bCs/>
          <w:sz w:val="28"/>
          <w:szCs w:val="28"/>
          <w:u w:val="single"/>
        </w:rPr>
        <w:t>Prescribed reading:</w:t>
      </w:r>
    </w:p>
    <w:p w:rsidR="00C0066C" w:rsidRDefault="00C0066C" w:rsidP="00C0066C">
      <w:pPr>
        <w:pStyle w:val="ListParagraph"/>
        <w:ind w:left="0"/>
        <w:rPr>
          <w:rFonts w:asciiTheme="majorBidi" w:hAnsiTheme="majorBidi" w:cstheme="majorBidi"/>
          <w:sz w:val="24"/>
          <w:szCs w:val="24"/>
        </w:rPr>
      </w:pPr>
      <w:r>
        <w:rPr>
          <w:rFonts w:asciiTheme="majorBidi" w:hAnsiTheme="majorBidi" w:cstheme="majorBidi"/>
          <w:sz w:val="24"/>
          <w:szCs w:val="24"/>
        </w:rPr>
        <w:t>Pathologic Basis of Disease, Robbins and Cotran</w:t>
      </w:r>
    </w:p>
    <w:p w:rsidR="004654FE" w:rsidRDefault="004654FE" w:rsidP="00C0066C">
      <w:pPr>
        <w:pStyle w:val="ListParagraph"/>
        <w:ind w:left="0"/>
        <w:rPr>
          <w:rFonts w:ascii="Comic Sans MS" w:hAnsi="Comic Sans MS"/>
          <w:b/>
          <w:bCs/>
          <w:sz w:val="28"/>
          <w:szCs w:val="28"/>
          <w:u w:val="single"/>
        </w:rPr>
      </w:pPr>
    </w:p>
    <w:p w:rsidR="00C0066C" w:rsidRPr="003C3059" w:rsidRDefault="00C0066C" w:rsidP="00C0066C">
      <w:pPr>
        <w:pStyle w:val="ListParagraph"/>
        <w:ind w:left="0"/>
        <w:rPr>
          <w:rFonts w:ascii="Comic Sans MS" w:hAnsi="Comic Sans MS"/>
          <w:b/>
          <w:bCs/>
          <w:sz w:val="28"/>
          <w:szCs w:val="28"/>
          <w:u w:val="single"/>
        </w:rPr>
      </w:pPr>
      <w:r w:rsidRPr="002123E7">
        <w:rPr>
          <w:rFonts w:ascii="Comic Sans MS" w:hAnsi="Comic Sans MS"/>
          <w:b/>
          <w:bCs/>
          <w:sz w:val="28"/>
          <w:szCs w:val="28"/>
          <w:u w:val="single"/>
        </w:rPr>
        <w:t xml:space="preserve"> </w:t>
      </w:r>
      <w:r>
        <w:rPr>
          <w:rFonts w:ascii="Comic Sans MS" w:hAnsi="Comic Sans MS"/>
          <w:b/>
          <w:bCs/>
          <w:sz w:val="28"/>
          <w:szCs w:val="28"/>
          <w:u w:val="single"/>
        </w:rPr>
        <w:t>Further Reading</w:t>
      </w:r>
    </w:p>
    <w:p w:rsidR="00C0066C" w:rsidRDefault="00C0066C" w:rsidP="00C0066C">
      <w:pPr>
        <w:pStyle w:val="ListParagraph"/>
        <w:rPr>
          <w:rFonts w:asciiTheme="majorBidi" w:hAnsiTheme="majorBidi" w:cstheme="majorBidi"/>
          <w:sz w:val="24"/>
          <w:szCs w:val="24"/>
        </w:rPr>
      </w:pPr>
      <w:r>
        <w:rPr>
          <w:rFonts w:asciiTheme="majorBidi" w:hAnsiTheme="majorBidi" w:cstheme="majorBidi"/>
          <w:sz w:val="24"/>
          <w:szCs w:val="24"/>
        </w:rPr>
        <w:t>Textbook of pathology</w:t>
      </w:r>
    </w:p>
    <w:p w:rsidR="00C0066C" w:rsidRDefault="00C0066C" w:rsidP="00C0066C">
      <w:pPr>
        <w:pStyle w:val="ListParagraph"/>
        <w:rPr>
          <w:rFonts w:asciiTheme="majorBidi" w:hAnsiTheme="majorBidi" w:cstheme="majorBidi"/>
          <w:sz w:val="24"/>
          <w:szCs w:val="24"/>
        </w:rPr>
      </w:pPr>
      <w:r>
        <w:rPr>
          <w:rFonts w:asciiTheme="majorBidi" w:hAnsiTheme="majorBidi" w:cstheme="majorBidi"/>
          <w:sz w:val="24"/>
          <w:szCs w:val="24"/>
        </w:rPr>
        <w:t xml:space="preserve">Harshmohan </w:t>
      </w:r>
    </w:p>
    <w:p w:rsidR="00F01BA0" w:rsidRDefault="00F01BA0" w:rsidP="00C0066C">
      <w:pPr>
        <w:pStyle w:val="ListParagraph"/>
        <w:rPr>
          <w:rFonts w:asciiTheme="majorBidi" w:hAnsiTheme="majorBidi" w:cstheme="majorBidi"/>
          <w:sz w:val="24"/>
          <w:szCs w:val="24"/>
        </w:rPr>
      </w:pPr>
    </w:p>
    <w:p w:rsidR="00F01BA0" w:rsidRDefault="00F01BA0" w:rsidP="00C0066C">
      <w:pPr>
        <w:pStyle w:val="ListParagraph"/>
        <w:rPr>
          <w:rFonts w:asciiTheme="majorBidi" w:hAnsiTheme="majorBidi" w:cstheme="majorBidi"/>
          <w:sz w:val="24"/>
          <w:szCs w:val="24"/>
        </w:rPr>
      </w:pPr>
    </w:p>
    <w:p w:rsidR="00F01BA0" w:rsidRDefault="00F01BA0" w:rsidP="00F01BA0">
      <w:pPr>
        <w:pStyle w:val="ListParagraph"/>
        <w:rPr>
          <w:rFonts w:asciiTheme="majorBidi" w:hAnsiTheme="majorBidi" w:cstheme="majorBidi"/>
          <w:i/>
          <w:iCs/>
          <w:sz w:val="24"/>
          <w:szCs w:val="24"/>
        </w:rPr>
      </w:pPr>
      <w:r>
        <w:rPr>
          <w:rFonts w:asciiTheme="majorBidi" w:hAnsiTheme="majorBidi" w:cstheme="majorBidi"/>
          <w:i/>
          <w:iCs/>
          <w:sz w:val="24"/>
          <w:szCs w:val="24"/>
        </w:rPr>
        <w:t>Abdelmalek AlSheikh, MBBS,FRCPC</w:t>
      </w:r>
    </w:p>
    <w:p w:rsidR="00F01BA0" w:rsidRDefault="00F01BA0" w:rsidP="00F01BA0">
      <w:pPr>
        <w:pStyle w:val="ListParagraph"/>
        <w:rPr>
          <w:rFonts w:asciiTheme="majorBidi" w:hAnsiTheme="majorBidi" w:cstheme="majorBidi"/>
          <w:i/>
          <w:iCs/>
          <w:sz w:val="24"/>
          <w:szCs w:val="24"/>
        </w:rPr>
      </w:pPr>
      <w:r>
        <w:rPr>
          <w:rFonts w:asciiTheme="majorBidi" w:hAnsiTheme="majorBidi" w:cstheme="majorBidi"/>
          <w:i/>
          <w:iCs/>
          <w:sz w:val="24"/>
          <w:szCs w:val="24"/>
        </w:rPr>
        <w:t>Chairman, Pathology department</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 xml:space="preserve">Consultant Pathologist </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King Saud University</w:t>
      </w:r>
      <w:r w:rsidRPr="008B4E88">
        <w:rPr>
          <w:rFonts w:asciiTheme="majorBidi" w:hAnsiTheme="majorBidi" w:cstheme="majorBidi"/>
          <w:sz w:val="24"/>
          <w:szCs w:val="24"/>
        </w:rPr>
        <w:t xml:space="preserve"> </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King Khaled University Hospital</w:t>
      </w:r>
      <w:r w:rsidRPr="008B4E88">
        <w:rPr>
          <w:rFonts w:asciiTheme="majorBidi" w:hAnsiTheme="majorBidi" w:cstheme="majorBidi"/>
          <w:sz w:val="24"/>
          <w:szCs w:val="24"/>
        </w:rPr>
        <w:t xml:space="preserve"> </w:t>
      </w:r>
    </w:p>
    <w:p w:rsidR="00F01BA0" w:rsidRDefault="00F01BA0" w:rsidP="00F01BA0">
      <w:pPr>
        <w:pStyle w:val="ListParagraph"/>
        <w:rPr>
          <w:rFonts w:asciiTheme="majorBidi" w:hAnsiTheme="majorBidi" w:cstheme="majorBidi"/>
          <w:sz w:val="24"/>
          <w:szCs w:val="24"/>
        </w:rPr>
      </w:pPr>
    </w:p>
    <w:p w:rsidR="00F01BA0" w:rsidRDefault="00F01BA0" w:rsidP="00F01BA0">
      <w:pPr>
        <w:pStyle w:val="ListParagraph"/>
        <w:rPr>
          <w:rFonts w:asciiTheme="majorBidi" w:hAnsiTheme="majorBidi" w:cstheme="majorBidi"/>
          <w:sz w:val="24"/>
          <w:szCs w:val="24"/>
        </w:rPr>
      </w:pPr>
    </w:p>
    <w:p w:rsidR="00B61429" w:rsidRDefault="00B61429" w:rsidP="00F01BA0">
      <w:pPr>
        <w:pStyle w:val="ListParagraph"/>
        <w:rPr>
          <w:rFonts w:asciiTheme="majorBidi" w:hAnsiTheme="majorBidi" w:cstheme="majorBidi"/>
          <w:i/>
          <w:iCs/>
          <w:sz w:val="24"/>
          <w:szCs w:val="24"/>
        </w:rPr>
      </w:pP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lastRenderedPageBreak/>
        <w:t>Hala Kfoury Kassouf MD, KSUF, FRCPA, EBP</w:t>
      </w:r>
      <w:r w:rsidRPr="008B4E88">
        <w:rPr>
          <w:rFonts w:asciiTheme="majorBidi" w:hAnsiTheme="majorBidi" w:cstheme="majorBidi"/>
          <w:sz w:val="24"/>
          <w:szCs w:val="24"/>
        </w:rPr>
        <w:t xml:space="preserve"> </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Assistant Professor of pathology </w:t>
      </w:r>
      <w:r w:rsidRPr="008B4E88">
        <w:rPr>
          <w:rFonts w:asciiTheme="majorBidi" w:hAnsiTheme="majorBidi" w:cstheme="majorBidi"/>
          <w:sz w:val="24"/>
          <w:szCs w:val="24"/>
        </w:rPr>
        <w:t xml:space="preserve"> </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 xml:space="preserve">Consultant Pathologist </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King Saud University</w:t>
      </w:r>
      <w:r w:rsidRPr="008B4E88">
        <w:rPr>
          <w:rFonts w:asciiTheme="majorBidi" w:hAnsiTheme="majorBidi" w:cstheme="majorBidi"/>
          <w:sz w:val="24"/>
          <w:szCs w:val="24"/>
        </w:rPr>
        <w:t xml:space="preserve"> </w:t>
      </w:r>
    </w:p>
    <w:p w:rsidR="00F01BA0" w:rsidRPr="008B4E88" w:rsidRDefault="00F01BA0" w:rsidP="00F01BA0">
      <w:pPr>
        <w:pStyle w:val="ListParagraph"/>
        <w:rPr>
          <w:rFonts w:asciiTheme="majorBidi" w:hAnsiTheme="majorBidi" w:cstheme="majorBidi"/>
          <w:sz w:val="24"/>
          <w:szCs w:val="24"/>
        </w:rPr>
      </w:pPr>
      <w:r w:rsidRPr="008B4E88">
        <w:rPr>
          <w:rFonts w:asciiTheme="majorBidi" w:hAnsiTheme="majorBidi" w:cstheme="majorBidi"/>
          <w:i/>
          <w:iCs/>
          <w:sz w:val="24"/>
          <w:szCs w:val="24"/>
        </w:rPr>
        <w:t>King Khaled University Hospital</w:t>
      </w:r>
      <w:r w:rsidRPr="008B4E88">
        <w:rPr>
          <w:rFonts w:asciiTheme="majorBidi" w:hAnsiTheme="majorBidi" w:cstheme="majorBidi"/>
          <w:sz w:val="24"/>
          <w:szCs w:val="24"/>
        </w:rPr>
        <w:t xml:space="preserve"> </w:t>
      </w:r>
    </w:p>
    <w:p w:rsidR="00F01BA0" w:rsidRDefault="00F01BA0" w:rsidP="00F01BA0">
      <w:pPr>
        <w:pStyle w:val="ListParagraph"/>
        <w:rPr>
          <w:rFonts w:asciiTheme="majorBidi" w:hAnsiTheme="majorBidi" w:cstheme="majorBidi"/>
          <w:sz w:val="24"/>
          <w:szCs w:val="24"/>
        </w:rPr>
      </w:pPr>
    </w:p>
    <w:p w:rsidR="00F01BA0" w:rsidRDefault="00F01BA0" w:rsidP="00C0066C">
      <w:pPr>
        <w:pStyle w:val="ListParagraph"/>
        <w:rPr>
          <w:rFonts w:asciiTheme="majorBidi" w:hAnsiTheme="majorBidi" w:cstheme="majorBidi"/>
          <w:sz w:val="24"/>
          <w:szCs w:val="24"/>
        </w:rPr>
      </w:pPr>
    </w:p>
    <w:p w:rsidR="00C0066C" w:rsidRPr="009411D0" w:rsidRDefault="00C0066C" w:rsidP="00C0066C">
      <w:pPr>
        <w:rPr>
          <w:rFonts w:asciiTheme="majorBidi" w:hAnsiTheme="majorBidi" w:cstheme="majorBidi"/>
          <w:sz w:val="24"/>
          <w:szCs w:val="24"/>
        </w:rPr>
      </w:pPr>
    </w:p>
    <w:p w:rsidR="00C0066C" w:rsidRPr="00220DFD" w:rsidRDefault="00C0066C" w:rsidP="00C0066C">
      <w:pPr>
        <w:rPr>
          <w:rFonts w:ascii="Comic Sans MS" w:hAnsi="Comic Sans MS"/>
          <w:b/>
          <w:bCs/>
          <w:sz w:val="28"/>
          <w:szCs w:val="28"/>
          <w:u w:val="single"/>
        </w:rPr>
      </w:pPr>
    </w:p>
    <w:p w:rsidR="005C59A8" w:rsidRDefault="005C59A8"/>
    <w:sectPr w:rsidR="005C59A8" w:rsidSect="00C558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tique Olive Compact">
    <w:panose1 w:val="020B0904030504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564F"/>
    <w:multiLevelType w:val="hybridMultilevel"/>
    <w:tmpl w:val="5BEA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039E6"/>
    <w:multiLevelType w:val="hybridMultilevel"/>
    <w:tmpl w:val="9750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0066C"/>
    <w:rsid w:val="0001768D"/>
    <w:rsid w:val="00411214"/>
    <w:rsid w:val="004654FE"/>
    <w:rsid w:val="00584A49"/>
    <w:rsid w:val="005C59A8"/>
    <w:rsid w:val="00B61429"/>
    <w:rsid w:val="00C0066C"/>
    <w:rsid w:val="00C55846"/>
    <w:rsid w:val="00E82B81"/>
    <w:rsid w:val="00F01B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6C"/>
    <w:pPr>
      <w:spacing w:before="100" w:beforeAutospacing="1" w:after="100" w:afterAutospacing="1" w:line="240" w:lineRule="auto"/>
      <w:ind w:left="720"/>
      <w:contextualSpacing/>
    </w:pPr>
    <w:rPr>
      <w:rFonts w:eastAsiaTheme="minorHAnsi"/>
    </w:rPr>
  </w:style>
  <w:style w:type="character" w:styleId="Hyperlink">
    <w:name w:val="Hyperlink"/>
    <w:basedOn w:val="DefaultParagraphFont"/>
    <w:uiPriority w:val="99"/>
    <w:semiHidden/>
    <w:unhideWhenUsed/>
    <w:rsid w:val="00E82B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22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kfoury@hotmail.com" TargetMode="External"/><Relationship Id="rId3" Type="http://schemas.openxmlformats.org/officeDocument/2006/relationships/settings" Target="settings.xml"/><Relationship Id="rId7" Type="http://schemas.openxmlformats.org/officeDocument/2006/relationships/hyperlink" Target="mailto:hkfoury@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lsheikh@hotmail.com" TargetMode="External"/><Relationship Id="rId5" Type="http://schemas.openxmlformats.org/officeDocument/2006/relationships/hyperlink" Target="mailto:aalshikh1@ksu.edu.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Dr.Hala</dc:creator>
  <cp:keywords/>
  <dc:description/>
  <cp:lastModifiedBy>Dr.Hala</cp:lastModifiedBy>
  <cp:revision>9</cp:revision>
  <dcterms:created xsi:type="dcterms:W3CDTF">2010-09-21T04:54:00Z</dcterms:created>
  <dcterms:modified xsi:type="dcterms:W3CDTF">2010-09-25T09:31:00Z</dcterms:modified>
</cp:coreProperties>
</file>