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81975" w14:textId="77777777" w:rsidR="00F56605" w:rsidRDefault="00F56605" w:rsidP="00F56605">
      <w:pPr>
        <w:jc w:val="center"/>
        <w:rPr>
          <w:b/>
          <w:sz w:val="32"/>
        </w:rPr>
      </w:pPr>
      <w:r w:rsidRPr="00F56605">
        <w:rPr>
          <w:b/>
          <w:sz w:val="32"/>
        </w:rPr>
        <w:t>Demography Tutorial</w:t>
      </w:r>
    </w:p>
    <w:p w14:paraId="6E254C1B" w14:textId="77777777" w:rsidR="00F56605" w:rsidRDefault="00F56605" w:rsidP="00F56605">
      <w:pPr>
        <w:jc w:val="center"/>
        <w:rPr>
          <w:b/>
          <w:sz w:val="32"/>
        </w:rPr>
      </w:pPr>
    </w:p>
    <w:p w14:paraId="27E5A743" w14:textId="77777777" w:rsidR="00F56605" w:rsidRDefault="00F56605" w:rsidP="00F56605">
      <w:pPr>
        <w:rPr>
          <w:rFonts w:ascii="Times New Roman" w:hAnsi="Times New Roman"/>
          <w:b/>
        </w:rPr>
      </w:pPr>
    </w:p>
    <w:p w14:paraId="304E8E22" w14:textId="77777777" w:rsidR="00F56605" w:rsidRDefault="00F56605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Exercise </w:t>
      </w:r>
      <w:r w:rsidR="004A5C1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: </w:t>
      </w:r>
    </w:p>
    <w:p w14:paraId="50AF6B31" w14:textId="77777777" w:rsidR="00F56605" w:rsidRDefault="00F56605" w:rsidP="00F56605">
      <w:pPr>
        <w:rPr>
          <w:rFonts w:ascii="Times New Roman" w:hAnsi="Times New Roman"/>
          <w:b/>
        </w:rPr>
      </w:pPr>
    </w:p>
    <w:p w14:paraId="74B02385" w14:textId="77777777" w:rsidR="00F56605" w:rsidRDefault="00F56605" w:rsidP="00F56605">
      <w:pPr>
        <w:rPr>
          <w:rFonts w:ascii="Times New Roman" w:hAnsi="Times New Roman"/>
          <w:b/>
        </w:rPr>
      </w:pPr>
      <w:r w:rsidRPr="00F56605">
        <w:rPr>
          <w:rFonts w:ascii="Times New Roman" w:hAnsi="Times New Roman"/>
          <w:b/>
        </w:rPr>
        <w:t>Consider the following two population pyramids</w:t>
      </w:r>
    </w:p>
    <w:p w14:paraId="244F94A9" w14:textId="77777777" w:rsidR="00F56605" w:rsidRDefault="00F56605" w:rsidP="00F56605">
      <w:pPr>
        <w:rPr>
          <w:rFonts w:ascii="Times New Roman" w:hAnsi="Times New Roman"/>
          <w:b/>
        </w:rPr>
      </w:pPr>
    </w:p>
    <w:p w14:paraId="1C06EE3D" w14:textId="77777777" w:rsidR="00870CA3" w:rsidRDefault="00870CA3" w:rsidP="00F56605">
      <w:pPr>
        <w:rPr>
          <w:rFonts w:ascii="Times New Roman" w:hAnsi="Times New Roman"/>
          <w:b/>
        </w:rPr>
      </w:pPr>
    </w:p>
    <w:p w14:paraId="50EE61A4" w14:textId="77777777" w:rsidR="00870CA3" w:rsidRDefault="00F56605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Population pyramid A</w:t>
      </w:r>
    </w:p>
    <w:p w14:paraId="6424B55B" w14:textId="77777777" w:rsidR="00870CA3" w:rsidRDefault="00870CA3" w:rsidP="00F56605">
      <w:pPr>
        <w:rPr>
          <w:rFonts w:ascii="Times New Roman" w:hAnsi="Times New Roman"/>
          <w:b/>
        </w:rPr>
      </w:pPr>
    </w:p>
    <w:p w14:paraId="6F4E49A9" w14:textId="77777777" w:rsidR="00870CA3" w:rsidRDefault="00870CA3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9AC0C32" wp14:editId="485C9522">
            <wp:extent cx="5232400" cy="3200400"/>
            <wp:effectExtent l="25400" t="0" r="0" b="0"/>
            <wp:docPr id="1" name="Picture 0" descr="Swe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de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0295" cy="320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CBDED" w14:textId="77777777" w:rsidR="00870CA3" w:rsidRDefault="00870CA3" w:rsidP="00F56605">
      <w:pPr>
        <w:rPr>
          <w:rFonts w:ascii="Times New Roman" w:hAnsi="Times New Roman"/>
          <w:b/>
        </w:rPr>
      </w:pPr>
    </w:p>
    <w:p w14:paraId="4BBEE55E" w14:textId="77777777" w:rsidR="00870CA3" w:rsidRDefault="00870CA3" w:rsidP="00F56605">
      <w:pPr>
        <w:rPr>
          <w:rFonts w:ascii="Times New Roman" w:hAnsi="Times New Roman"/>
          <w:b/>
        </w:rPr>
      </w:pPr>
    </w:p>
    <w:p w14:paraId="757230CB" w14:textId="77777777" w:rsidR="00870CA3" w:rsidRDefault="00870CA3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Population pyramid B</w:t>
      </w:r>
    </w:p>
    <w:p w14:paraId="38C6E04C" w14:textId="77777777" w:rsidR="00870CA3" w:rsidRDefault="00870CA3" w:rsidP="00F56605">
      <w:pPr>
        <w:rPr>
          <w:rFonts w:ascii="Times New Roman" w:hAnsi="Times New Roman"/>
          <w:b/>
        </w:rPr>
      </w:pPr>
    </w:p>
    <w:p w14:paraId="40978386" w14:textId="77777777" w:rsidR="00740183" w:rsidRDefault="00870CA3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2D21152" wp14:editId="6FEF33B4">
            <wp:extent cx="5270500" cy="2751455"/>
            <wp:effectExtent l="25400" t="0" r="0" b="0"/>
            <wp:docPr id="2" name="Picture 1" descr="Zamb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mbi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D8333" w14:textId="77777777" w:rsidR="00740183" w:rsidRDefault="00740183" w:rsidP="00F56605">
      <w:pPr>
        <w:rPr>
          <w:rFonts w:ascii="Times New Roman" w:hAnsi="Times New Roman"/>
          <w:b/>
        </w:rPr>
      </w:pPr>
    </w:p>
    <w:p w14:paraId="28BEF500" w14:textId="77777777" w:rsidR="00740183" w:rsidRDefault="00740183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1. Describe the shape of each of these two pyramids. What are the most striking features in each? </w:t>
      </w:r>
    </w:p>
    <w:p w14:paraId="40C9C0B0" w14:textId="77777777" w:rsidR="00740183" w:rsidRDefault="00740183" w:rsidP="00F56605">
      <w:pPr>
        <w:rPr>
          <w:rFonts w:ascii="Times New Roman" w:hAnsi="Times New Roman"/>
          <w:b/>
        </w:rPr>
      </w:pPr>
    </w:p>
    <w:p w14:paraId="16F208EA" w14:textId="77777777" w:rsidR="00342900" w:rsidRDefault="00342900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Pyramid A: </w:t>
      </w:r>
    </w:p>
    <w:p w14:paraId="5E4CBED7" w14:textId="77777777" w:rsidR="00342900" w:rsidRDefault="00342900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-Height: The apex is high, which suggests high life expectancy in this population.</w:t>
      </w:r>
    </w:p>
    <w:p w14:paraId="41422309" w14:textId="77777777" w:rsidR="009B58B4" w:rsidRDefault="009B58B4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-Base: is narrow, suggesting a low fertility rate in this population</w:t>
      </w:r>
    </w:p>
    <w:p w14:paraId="2146DD73" w14:textId="77777777" w:rsidR="009B58B4" w:rsidRDefault="009B58B4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-Side: suggests a fairly equal distribution of all age groups in this population (although the elderly population are still fewer)</w:t>
      </w:r>
    </w:p>
    <w:p w14:paraId="36AA3BB3" w14:textId="77777777" w:rsidR="009B58B4" w:rsidRDefault="009B58B4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-Type of pyramid: Stationary population </w:t>
      </w:r>
    </w:p>
    <w:p w14:paraId="3BC12156" w14:textId="77777777" w:rsidR="009B58B4" w:rsidRDefault="009B58B4" w:rsidP="00F56605">
      <w:pPr>
        <w:rPr>
          <w:rFonts w:ascii="Times New Roman" w:hAnsi="Times New Roman"/>
        </w:rPr>
      </w:pPr>
    </w:p>
    <w:p w14:paraId="7B28BBE0" w14:textId="77777777" w:rsidR="000B0E43" w:rsidRDefault="009B58B4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Pyramid B: </w:t>
      </w:r>
    </w:p>
    <w:p w14:paraId="64BC8632" w14:textId="77777777" w:rsidR="009B58B4" w:rsidRDefault="000B0E43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-Triangular in shape</w:t>
      </w:r>
    </w:p>
    <w:p w14:paraId="2F7515E4" w14:textId="77777777" w:rsidR="009B58B4" w:rsidRDefault="009B58B4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-Height: Life expectancy is until 80+</w:t>
      </w:r>
    </w:p>
    <w:p w14:paraId="39D58A9E" w14:textId="77777777" w:rsidR="009B58B4" w:rsidRDefault="009B58B4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-Base: wide, suggestive of high fertility rate.</w:t>
      </w:r>
    </w:p>
    <w:p w14:paraId="5033B17B" w14:textId="77777777" w:rsidR="000B0E43" w:rsidRDefault="009B58B4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-Side: </w:t>
      </w:r>
      <w:r w:rsidR="000B0E43">
        <w:rPr>
          <w:rFonts w:ascii="Times New Roman" w:hAnsi="Times New Roman"/>
        </w:rPr>
        <w:t>concaved on the sides (most of the population is below the age of 25 y)</w:t>
      </w:r>
    </w:p>
    <w:p w14:paraId="6A2C8C9B" w14:textId="77777777" w:rsidR="00740183" w:rsidRPr="00342900" w:rsidRDefault="000B0E43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-Type of pyramid: Expansive</w:t>
      </w:r>
    </w:p>
    <w:p w14:paraId="4A1AF6BE" w14:textId="77777777" w:rsidR="00740183" w:rsidRDefault="00740183" w:rsidP="00F56605">
      <w:pPr>
        <w:rPr>
          <w:rFonts w:ascii="Times New Roman" w:hAnsi="Times New Roman"/>
          <w:b/>
        </w:rPr>
      </w:pPr>
    </w:p>
    <w:p w14:paraId="0778A81A" w14:textId="77777777" w:rsidR="00740183" w:rsidRDefault="001927D8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What are</w:t>
      </w:r>
      <w:r w:rsidR="00740183">
        <w:rPr>
          <w:rFonts w:ascii="Times New Roman" w:hAnsi="Times New Roman"/>
          <w:b/>
        </w:rPr>
        <w:t xml:space="preserve"> the main difference in population composition between pyramid A and Pyramid B? </w:t>
      </w:r>
    </w:p>
    <w:p w14:paraId="3AD58F17" w14:textId="77777777" w:rsidR="00740183" w:rsidRDefault="00740183" w:rsidP="00F56605">
      <w:pPr>
        <w:rPr>
          <w:rFonts w:ascii="Times New Roman" w:hAnsi="Times New Roman"/>
          <w:b/>
        </w:rPr>
      </w:pPr>
    </w:p>
    <w:p w14:paraId="2DDF2E30" w14:textId="77777777" w:rsidR="00740183" w:rsidRPr="00833121" w:rsidRDefault="001927D8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The fertility rate and the life expectancy</w:t>
      </w:r>
    </w:p>
    <w:p w14:paraId="65FBB031" w14:textId="77777777" w:rsidR="00740183" w:rsidRDefault="00740183" w:rsidP="00F56605">
      <w:pPr>
        <w:rPr>
          <w:rFonts w:ascii="Times New Roman" w:hAnsi="Times New Roman"/>
          <w:b/>
        </w:rPr>
      </w:pPr>
    </w:p>
    <w:p w14:paraId="03A32FF5" w14:textId="77777777" w:rsidR="00740183" w:rsidRDefault="00740183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Based on the pyramid shapes, can you guess the level of development of each of these two countries? </w:t>
      </w:r>
    </w:p>
    <w:p w14:paraId="2673698D" w14:textId="77777777" w:rsidR="00740183" w:rsidRDefault="00740183" w:rsidP="00F56605">
      <w:pPr>
        <w:rPr>
          <w:rFonts w:ascii="Times New Roman" w:hAnsi="Times New Roman"/>
          <w:b/>
        </w:rPr>
      </w:pPr>
    </w:p>
    <w:p w14:paraId="34A50BC2" w14:textId="77777777" w:rsidR="00740183" w:rsidRPr="001927D8" w:rsidRDefault="001927D8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Country A is most probably a highly developed country. Country B is most probably a developing country.</w:t>
      </w:r>
    </w:p>
    <w:p w14:paraId="3AC0DA88" w14:textId="77777777" w:rsidR="00740183" w:rsidRDefault="00740183" w:rsidP="00F56605">
      <w:pPr>
        <w:rPr>
          <w:rFonts w:ascii="Times New Roman" w:hAnsi="Times New Roman"/>
          <w:b/>
        </w:rPr>
      </w:pPr>
    </w:p>
    <w:p w14:paraId="138C7112" w14:textId="77777777" w:rsidR="001927D8" w:rsidRDefault="00740183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What </w:t>
      </w:r>
      <w:r w:rsidR="00FF2DAE">
        <w:rPr>
          <w:rFonts w:ascii="Times New Roman" w:hAnsi="Times New Roman"/>
          <w:b/>
        </w:rPr>
        <w:t xml:space="preserve">are the possible </w:t>
      </w:r>
      <w:r>
        <w:rPr>
          <w:rFonts w:ascii="Times New Roman" w:hAnsi="Times New Roman"/>
          <w:b/>
        </w:rPr>
        <w:t>stage</w:t>
      </w:r>
      <w:r w:rsidR="00FF2DAE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of demographic transition is each of country A and country B in?</w:t>
      </w:r>
    </w:p>
    <w:p w14:paraId="0DDA74F7" w14:textId="77777777" w:rsidR="001927D8" w:rsidRDefault="001927D8" w:rsidP="00F56605">
      <w:pPr>
        <w:rPr>
          <w:rFonts w:ascii="Times New Roman" w:hAnsi="Times New Roman"/>
          <w:b/>
        </w:rPr>
      </w:pPr>
    </w:p>
    <w:p w14:paraId="10C5EEC4" w14:textId="77777777" w:rsidR="001927D8" w:rsidRDefault="001927D8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Country A: </w:t>
      </w:r>
      <w:r w:rsidR="00224ECE">
        <w:rPr>
          <w:rFonts w:ascii="Times New Roman" w:hAnsi="Times New Roman"/>
        </w:rPr>
        <w:t>Low stationary</w:t>
      </w:r>
    </w:p>
    <w:p w14:paraId="1465902D" w14:textId="77777777" w:rsidR="001927D8" w:rsidRDefault="001927D8" w:rsidP="00F56605">
      <w:pPr>
        <w:rPr>
          <w:rFonts w:ascii="Times New Roman" w:hAnsi="Times New Roman"/>
        </w:rPr>
      </w:pPr>
    </w:p>
    <w:p w14:paraId="1758BFF4" w14:textId="77777777" w:rsidR="009B703E" w:rsidRDefault="001927D8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Country B: Late expanding </w:t>
      </w:r>
    </w:p>
    <w:p w14:paraId="42C8B08F" w14:textId="77777777" w:rsidR="009B703E" w:rsidRDefault="009B703E" w:rsidP="00F56605">
      <w:pPr>
        <w:rPr>
          <w:rFonts w:ascii="Times New Roman" w:hAnsi="Times New Roman"/>
        </w:rPr>
      </w:pPr>
    </w:p>
    <w:p w14:paraId="282A2B47" w14:textId="77777777" w:rsidR="002D7DCE" w:rsidRDefault="002D7DCE" w:rsidP="00F56605">
      <w:pPr>
        <w:rPr>
          <w:rFonts w:ascii="Times New Roman" w:hAnsi="Times New Roman"/>
          <w:b/>
        </w:rPr>
      </w:pPr>
    </w:p>
    <w:p w14:paraId="74CB07A6" w14:textId="77777777" w:rsidR="002D7DCE" w:rsidRDefault="002D7DCE" w:rsidP="00F56605">
      <w:pPr>
        <w:rPr>
          <w:rFonts w:ascii="Times New Roman" w:hAnsi="Times New Roman"/>
          <w:b/>
        </w:rPr>
      </w:pPr>
    </w:p>
    <w:p w14:paraId="2BF168BC" w14:textId="77777777" w:rsidR="00CB3086" w:rsidRDefault="009B703E" w:rsidP="00F56605">
      <w:pPr>
        <w:rPr>
          <w:rFonts w:ascii="Times New Roman" w:hAnsi="Times New Roman"/>
          <w:b/>
        </w:rPr>
      </w:pPr>
      <w:r w:rsidRPr="00CB3086">
        <w:rPr>
          <w:rFonts w:ascii="Times New Roman" w:hAnsi="Times New Roman"/>
          <w:b/>
        </w:rPr>
        <w:t xml:space="preserve">Exercise </w:t>
      </w:r>
      <w:r w:rsidR="004A5C14">
        <w:rPr>
          <w:rFonts w:ascii="Times New Roman" w:hAnsi="Times New Roman"/>
          <w:b/>
        </w:rPr>
        <w:t>2</w:t>
      </w:r>
      <w:r w:rsidRPr="00CB3086">
        <w:rPr>
          <w:rFonts w:ascii="Times New Roman" w:hAnsi="Times New Roman"/>
          <w:b/>
        </w:rPr>
        <w:t xml:space="preserve">: </w:t>
      </w:r>
    </w:p>
    <w:p w14:paraId="674BD0D5" w14:textId="77777777" w:rsidR="00CB3086" w:rsidRDefault="00CB3086" w:rsidP="00F56605">
      <w:pPr>
        <w:rPr>
          <w:rFonts w:ascii="Times New Roman" w:hAnsi="Times New Roman"/>
          <w:b/>
        </w:rPr>
      </w:pPr>
    </w:p>
    <w:p w14:paraId="629761BB" w14:textId="77777777" w:rsidR="00CB3086" w:rsidRDefault="00CB3086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During which stage of demographic transition is population growth the highest? Explain why.</w:t>
      </w:r>
    </w:p>
    <w:p w14:paraId="648D216B" w14:textId="77777777" w:rsidR="00CB3086" w:rsidRDefault="00CB3086" w:rsidP="00F56605">
      <w:pPr>
        <w:rPr>
          <w:rFonts w:ascii="Times New Roman" w:hAnsi="Times New Roman"/>
          <w:b/>
        </w:rPr>
      </w:pPr>
    </w:p>
    <w:p w14:paraId="1547E196" w14:textId="77777777" w:rsidR="00845CEE" w:rsidRDefault="00CB3086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Stage 3 (late expanding stage). Because during this stage the birth rates are greater than the death rates. </w:t>
      </w:r>
    </w:p>
    <w:p w14:paraId="01A5F78F" w14:textId="77777777" w:rsidR="00845CEE" w:rsidRDefault="00845CEE" w:rsidP="00F56605">
      <w:pPr>
        <w:rPr>
          <w:rFonts w:ascii="Times New Roman" w:hAnsi="Times New Roman"/>
        </w:rPr>
      </w:pPr>
    </w:p>
    <w:p w14:paraId="5716E80A" w14:textId="77777777" w:rsidR="002D7DCE" w:rsidRDefault="002D7DCE" w:rsidP="00F56605">
      <w:pPr>
        <w:rPr>
          <w:rFonts w:ascii="Times New Roman" w:hAnsi="Times New Roman"/>
          <w:b/>
        </w:rPr>
      </w:pPr>
    </w:p>
    <w:p w14:paraId="24D09F3A" w14:textId="77777777" w:rsidR="002D7DCE" w:rsidRDefault="002D7DCE" w:rsidP="00F56605">
      <w:pPr>
        <w:rPr>
          <w:rFonts w:ascii="Times New Roman" w:hAnsi="Times New Roman"/>
          <w:b/>
        </w:rPr>
      </w:pPr>
    </w:p>
    <w:p w14:paraId="72793FF8" w14:textId="77777777" w:rsidR="002D7DCE" w:rsidRDefault="002D7DCE" w:rsidP="00F56605">
      <w:pPr>
        <w:rPr>
          <w:rFonts w:ascii="Times New Roman" w:hAnsi="Times New Roman"/>
          <w:b/>
        </w:rPr>
      </w:pPr>
    </w:p>
    <w:p w14:paraId="30980D5F" w14:textId="77777777" w:rsidR="002D7DCE" w:rsidRDefault="002D7DCE" w:rsidP="00F56605">
      <w:pPr>
        <w:rPr>
          <w:rFonts w:ascii="Times New Roman" w:hAnsi="Times New Roman"/>
          <w:b/>
        </w:rPr>
      </w:pPr>
    </w:p>
    <w:p w14:paraId="5445CE27" w14:textId="77777777" w:rsidR="002D7DCE" w:rsidRDefault="002D7DCE" w:rsidP="00F56605">
      <w:pPr>
        <w:rPr>
          <w:rFonts w:ascii="Times New Roman" w:hAnsi="Times New Roman"/>
          <w:b/>
        </w:rPr>
      </w:pPr>
    </w:p>
    <w:p w14:paraId="15028370" w14:textId="77777777" w:rsidR="004A5C14" w:rsidRDefault="00845CEE" w:rsidP="00F56605">
      <w:pPr>
        <w:rPr>
          <w:rFonts w:ascii="Times New Roman" w:hAnsi="Times New Roman"/>
          <w:b/>
        </w:rPr>
      </w:pPr>
      <w:r w:rsidRPr="004A5C14">
        <w:rPr>
          <w:rFonts w:ascii="Times New Roman" w:hAnsi="Times New Roman"/>
          <w:b/>
        </w:rPr>
        <w:lastRenderedPageBreak/>
        <w:t xml:space="preserve">Exercise </w:t>
      </w:r>
      <w:r w:rsidR="004A5C14">
        <w:rPr>
          <w:rFonts w:ascii="Times New Roman" w:hAnsi="Times New Roman"/>
          <w:b/>
        </w:rPr>
        <w:t>3</w:t>
      </w:r>
      <w:r w:rsidRPr="004A5C14">
        <w:rPr>
          <w:rFonts w:ascii="Times New Roman" w:hAnsi="Times New Roman"/>
          <w:b/>
        </w:rPr>
        <w:t xml:space="preserve">: </w:t>
      </w:r>
    </w:p>
    <w:p w14:paraId="1C792E4A" w14:textId="77777777" w:rsidR="004A5C14" w:rsidRDefault="004A5C14" w:rsidP="00F56605">
      <w:pPr>
        <w:rPr>
          <w:rFonts w:ascii="Times New Roman" w:hAnsi="Times New Roman"/>
          <w:b/>
        </w:rPr>
      </w:pPr>
    </w:p>
    <w:p w14:paraId="6FF1951C" w14:textId="77777777" w:rsidR="004A5C14" w:rsidRDefault="004A5C14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following data shows the population distribution of Saudi Arabia in 2000 and 2015.</w:t>
      </w:r>
    </w:p>
    <w:p w14:paraId="21F25746" w14:textId="77777777" w:rsidR="004A5C14" w:rsidRDefault="004A5C14" w:rsidP="00F56605">
      <w:pPr>
        <w:rPr>
          <w:rFonts w:ascii="Times New Roman" w:hAnsi="Times New Roman"/>
          <w:b/>
        </w:rPr>
      </w:pPr>
    </w:p>
    <w:tbl>
      <w:tblPr>
        <w:tblW w:w="68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280"/>
        <w:gridCol w:w="2420"/>
      </w:tblGrid>
      <w:tr w:rsidR="004A5C14" w:rsidRPr="004A5C14" w14:paraId="4EAE0F76" w14:textId="77777777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14:paraId="690AD4E5" w14:textId="77777777" w:rsidR="002D7DCE" w:rsidRPr="004A5C14" w:rsidRDefault="004A5C14" w:rsidP="004A5C14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>Age groups (years)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14:paraId="5F96456F" w14:textId="77777777" w:rsidR="002D7DCE" w:rsidRPr="004A5C14" w:rsidRDefault="004A5C14" w:rsidP="004A5C14">
            <w:pPr>
              <w:rPr>
                <w:rFonts w:ascii="Times New Roman" w:hAnsi="Times New Roman"/>
                <w:b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>Year 2000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14:paraId="22F290E9" w14:textId="77777777" w:rsidR="002D7DCE" w:rsidRPr="004A5C14" w:rsidRDefault="004A5C14" w:rsidP="004A5C14">
            <w:pPr>
              <w:rPr>
                <w:rFonts w:ascii="Times New Roman" w:hAnsi="Times New Roman"/>
                <w:b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>Year 2015</w:t>
            </w:r>
          </w:p>
        </w:tc>
      </w:tr>
      <w:tr w:rsidR="004A5C14" w:rsidRPr="004A5C14" w14:paraId="18188E4A" w14:textId="77777777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06941363" w14:textId="77777777" w:rsidR="002D7DCE" w:rsidRPr="004A5C14" w:rsidRDefault="004A5C14" w:rsidP="004A5C14">
            <w:pPr>
              <w:rPr>
                <w:rFonts w:ascii="Times New Roman" w:hAnsi="Times New Roman"/>
                <w:b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>&lt; 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79B8778E" w14:textId="77777777" w:rsidR="002D7DCE" w:rsidRPr="004A5C14" w:rsidRDefault="004A5C14" w:rsidP="004A5C14">
            <w:pPr>
              <w:rPr>
                <w:rFonts w:ascii="Times New Roman" w:hAnsi="Times New Roman"/>
                <w:b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>8000000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34CF8470" w14:textId="77777777" w:rsidR="002D7DCE" w:rsidRPr="004A5C14" w:rsidRDefault="004A5C14" w:rsidP="004A5C14">
            <w:pPr>
              <w:rPr>
                <w:rFonts w:ascii="Times New Roman" w:hAnsi="Times New Roman"/>
                <w:b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>7000000</w:t>
            </w:r>
          </w:p>
        </w:tc>
      </w:tr>
      <w:tr w:rsidR="004A5C14" w:rsidRPr="004A5C14" w14:paraId="143B04DD" w14:textId="77777777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011758F2" w14:textId="77777777" w:rsidR="002D7DCE" w:rsidRPr="004A5C14" w:rsidRDefault="004A5C14" w:rsidP="004A5C14">
            <w:pPr>
              <w:rPr>
                <w:rFonts w:ascii="Times New Roman" w:hAnsi="Times New Roman"/>
                <w:b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 xml:space="preserve">15 - &lt; 65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77BBE7E5" w14:textId="77777777" w:rsidR="002D7DCE" w:rsidRPr="004A5C14" w:rsidRDefault="004A5C14" w:rsidP="004A5C14">
            <w:pPr>
              <w:rPr>
                <w:rFonts w:ascii="Times New Roman" w:hAnsi="Times New Roman"/>
                <w:b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>12000000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7EBC2DEE" w14:textId="77777777" w:rsidR="002D7DCE" w:rsidRPr="004A5C14" w:rsidRDefault="004A5C14" w:rsidP="004A5C14">
            <w:pPr>
              <w:rPr>
                <w:rFonts w:ascii="Times New Roman" w:hAnsi="Times New Roman"/>
                <w:b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>19000000</w:t>
            </w:r>
          </w:p>
        </w:tc>
      </w:tr>
      <w:tr w:rsidR="004A5C14" w:rsidRPr="004A5C14" w14:paraId="0A957899" w14:textId="77777777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37366070" w14:textId="77777777" w:rsidR="002D7DCE" w:rsidRPr="004A5C14" w:rsidRDefault="004A5C14" w:rsidP="004A5C14">
            <w:pPr>
              <w:rPr>
                <w:rFonts w:ascii="Times New Roman" w:hAnsi="Times New Roman"/>
                <w:b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>65+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3C1E6D79" w14:textId="77777777" w:rsidR="002D7DCE" w:rsidRPr="004A5C14" w:rsidRDefault="004A5C14" w:rsidP="004A5C14">
            <w:pPr>
              <w:rPr>
                <w:rFonts w:ascii="Times New Roman" w:hAnsi="Times New Roman"/>
                <w:b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>500,000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765A8B0D" w14:textId="77777777" w:rsidR="002D7DCE" w:rsidRPr="004A5C14" w:rsidRDefault="004A5C14" w:rsidP="004A5C14">
            <w:pPr>
              <w:rPr>
                <w:rFonts w:ascii="Times New Roman" w:hAnsi="Times New Roman"/>
                <w:b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>900,000</w:t>
            </w:r>
          </w:p>
        </w:tc>
      </w:tr>
    </w:tbl>
    <w:p w14:paraId="23403743" w14:textId="77777777" w:rsidR="004A5C14" w:rsidRDefault="004A5C14" w:rsidP="00F56605">
      <w:pPr>
        <w:rPr>
          <w:rFonts w:ascii="Times New Roman" w:hAnsi="Times New Roman"/>
          <w:b/>
        </w:rPr>
      </w:pPr>
    </w:p>
    <w:p w14:paraId="7194C939" w14:textId="77777777" w:rsidR="004A5C14" w:rsidRDefault="002D5A65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4A5C14">
        <w:rPr>
          <w:rFonts w:ascii="Times New Roman" w:hAnsi="Times New Roman"/>
          <w:b/>
        </w:rPr>
        <w:t>Calculate the dependency ratio</w:t>
      </w:r>
      <w:r>
        <w:rPr>
          <w:rFonts w:ascii="Times New Roman" w:hAnsi="Times New Roman"/>
          <w:b/>
        </w:rPr>
        <w:t xml:space="preserve"> in each of these two years</w:t>
      </w:r>
      <w:r w:rsidR="004A5C14">
        <w:rPr>
          <w:rFonts w:ascii="Times New Roman" w:hAnsi="Times New Roman"/>
          <w:b/>
        </w:rPr>
        <w:t xml:space="preserve">. </w:t>
      </w:r>
    </w:p>
    <w:p w14:paraId="73F87F46" w14:textId="77777777" w:rsidR="004A5C14" w:rsidRDefault="004A5C14" w:rsidP="00F56605">
      <w:pPr>
        <w:rPr>
          <w:rFonts w:ascii="Times New Roman" w:hAnsi="Times New Roman"/>
          <w:b/>
        </w:rPr>
      </w:pPr>
    </w:p>
    <w:p w14:paraId="1F378C1B" w14:textId="77777777" w:rsidR="002D5A65" w:rsidRDefault="004A5C14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Dependency ratio = </w:t>
      </w:r>
    </w:p>
    <w:p w14:paraId="31069C09" w14:textId="77777777" w:rsidR="002D5A65" w:rsidRDefault="002D5A65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4A5C14">
        <w:rPr>
          <w:rFonts w:ascii="Times New Roman" w:hAnsi="Times New Roman"/>
        </w:rPr>
        <w:t># of people below 15 y + # of people &gt; 65</w:t>
      </w:r>
      <w:r>
        <w:rPr>
          <w:rFonts w:ascii="Times New Roman" w:hAnsi="Times New Roman"/>
        </w:rPr>
        <w:t>)</w:t>
      </w:r>
      <w:r w:rsidR="004A5C14">
        <w:rPr>
          <w:rFonts w:ascii="Times New Roman" w:hAnsi="Times New Roman"/>
        </w:rPr>
        <w:t xml:space="preserve"> / </w:t>
      </w:r>
      <w:r>
        <w:rPr>
          <w:rFonts w:ascii="Times New Roman" w:hAnsi="Times New Roman"/>
        </w:rPr>
        <w:t>(# of people 15 - 65 y)</w:t>
      </w:r>
    </w:p>
    <w:p w14:paraId="659CCFE5" w14:textId="77777777" w:rsidR="002D5A65" w:rsidRDefault="002D5A65" w:rsidP="00F56605">
      <w:pPr>
        <w:rPr>
          <w:rFonts w:ascii="Times New Roman" w:hAnsi="Times New Roman"/>
        </w:rPr>
      </w:pPr>
    </w:p>
    <w:p w14:paraId="4BE08119" w14:textId="77777777" w:rsidR="002D5A65" w:rsidRDefault="002D5A65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Dependency ratio 2000= 0.71</w:t>
      </w:r>
    </w:p>
    <w:p w14:paraId="7EC56E0D" w14:textId="77777777" w:rsidR="002D5A65" w:rsidRDefault="002D5A65" w:rsidP="00F56605">
      <w:pPr>
        <w:rPr>
          <w:rFonts w:ascii="Times New Roman" w:hAnsi="Times New Roman"/>
        </w:rPr>
      </w:pPr>
    </w:p>
    <w:p w14:paraId="771BDDFB" w14:textId="77777777" w:rsidR="002D5A65" w:rsidRDefault="002D5A65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Dependency ratio 2015= 0.42</w:t>
      </w:r>
    </w:p>
    <w:p w14:paraId="031FF0BB" w14:textId="77777777" w:rsidR="002D5A65" w:rsidRDefault="002D5A65" w:rsidP="00F56605">
      <w:pPr>
        <w:rPr>
          <w:rFonts w:ascii="Times New Roman" w:hAnsi="Times New Roman"/>
        </w:rPr>
      </w:pPr>
    </w:p>
    <w:p w14:paraId="7B62E3DD" w14:textId="77777777" w:rsidR="002D5A65" w:rsidRDefault="002D5A65" w:rsidP="00F56605">
      <w:pPr>
        <w:rPr>
          <w:rFonts w:ascii="Times New Roman" w:hAnsi="Times New Roman"/>
          <w:b/>
        </w:rPr>
      </w:pPr>
      <w:r w:rsidRPr="002D5A65">
        <w:rPr>
          <w:rFonts w:ascii="Times New Roman" w:hAnsi="Times New Roman"/>
          <w:b/>
        </w:rPr>
        <w:t>2. D</w:t>
      </w:r>
      <w:r>
        <w:rPr>
          <w:rFonts w:ascii="Times New Roman" w:hAnsi="Times New Roman"/>
          <w:b/>
        </w:rPr>
        <w:t>uring which year was it higher?</w:t>
      </w:r>
      <w:r w:rsidR="001E23EE">
        <w:rPr>
          <w:rFonts w:ascii="Times New Roman" w:hAnsi="Times New Roman"/>
          <w:b/>
        </w:rPr>
        <w:t xml:space="preserve"> Provide a plausible explanation.</w:t>
      </w:r>
    </w:p>
    <w:p w14:paraId="1BCC7C64" w14:textId="77777777" w:rsidR="002D5A65" w:rsidRDefault="002D5A65" w:rsidP="00F56605">
      <w:pPr>
        <w:rPr>
          <w:rFonts w:ascii="Times New Roman" w:hAnsi="Times New Roman"/>
          <w:b/>
        </w:rPr>
      </w:pPr>
    </w:p>
    <w:p w14:paraId="0ECCD07D" w14:textId="77777777" w:rsidR="002D7DCE" w:rsidRDefault="002D5A65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2000. </w:t>
      </w:r>
      <w:r w:rsidR="001E23EE">
        <w:rPr>
          <w:rFonts w:ascii="Times New Roman" w:hAnsi="Times New Roman"/>
        </w:rPr>
        <w:t xml:space="preserve">Between 2000 and 2015 the population that is between 15 and 65 years of age has grown compared to the dependent age groups. </w:t>
      </w:r>
    </w:p>
    <w:p w14:paraId="6266FBD0" w14:textId="77777777" w:rsidR="002D7DCE" w:rsidRDefault="002D7DCE" w:rsidP="00F56605">
      <w:pPr>
        <w:rPr>
          <w:rFonts w:ascii="Times New Roman" w:hAnsi="Times New Roman"/>
        </w:rPr>
      </w:pPr>
    </w:p>
    <w:p w14:paraId="23D74171" w14:textId="77777777" w:rsidR="002D7DCE" w:rsidRDefault="002D7DCE" w:rsidP="00F56605">
      <w:pPr>
        <w:rPr>
          <w:rFonts w:ascii="Times New Roman" w:hAnsi="Times New Roman"/>
        </w:rPr>
      </w:pPr>
    </w:p>
    <w:p w14:paraId="13F64E97" w14:textId="77777777" w:rsidR="002D7DCE" w:rsidRDefault="002D7DCE" w:rsidP="00F56605">
      <w:pPr>
        <w:rPr>
          <w:rFonts w:ascii="Times New Roman" w:hAnsi="Times New Roman"/>
        </w:rPr>
      </w:pPr>
    </w:p>
    <w:p w14:paraId="6B31B5B8" w14:textId="77777777" w:rsidR="002D7DCE" w:rsidRPr="002D7DCE" w:rsidRDefault="002D7DCE" w:rsidP="00F56605">
      <w:pPr>
        <w:rPr>
          <w:rFonts w:ascii="Times New Roman" w:hAnsi="Times New Roman"/>
          <w:b/>
        </w:rPr>
      </w:pPr>
      <w:r w:rsidRPr="002D7DCE">
        <w:rPr>
          <w:rFonts w:ascii="Times New Roman" w:hAnsi="Times New Roman"/>
          <w:b/>
        </w:rPr>
        <w:t xml:space="preserve">Exercise 4: </w:t>
      </w:r>
    </w:p>
    <w:p w14:paraId="6D153CE4" w14:textId="77777777" w:rsidR="002D7DCE" w:rsidRDefault="002D7DCE" w:rsidP="00F56605">
      <w:pPr>
        <w:rPr>
          <w:rFonts w:ascii="Times New Roman" w:hAnsi="Times New Roman"/>
        </w:rPr>
      </w:pPr>
    </w:p>
    <w:p w14:paraId="62CDEA24" w14:textId="77777777" w:rsidR="002D7DCE" w:rsidRPr="002D7DCE" w:rsidRDefault="002D7DCE" w:rsidP="00F56605">
      <w:pPr>
        <w:rPr>
          <w:rFonts w:ascii="Times New Roman" w:hAnsi="Times New Roman"/>
          <w:b/>
        </w:rPr>
      </w:pPr>
      <w:r w:rsidRPr="002D7DCE">
        <w:rPr>
          <w:rFonts w:ascii="Times New Roman" w:hAnsi="Times New Roman"/>
          <w:b/>
        </w:rPr>
        <w:t>Consider the following hypothetical data.</w:t>
      </w:r>
    </w:p>
    <w:p w14:paraId="109C55E6" w14:textId="77777777" w:rsidR="002D7DCE" w:rsidRDefault="002D7DCE" w:rsidP="00F56605">
      <w:pPr>
        <w:rPr>
          <w:rFonts w:ascii="Times New Roman" w:hAnsi="Times New Roman"/>
        </w:rPr>
      </w:pPr>
    </w:p>
    <w:tbl>
      <w:tblPr>
        <w:tblW w:w="79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1820"/>
        <w:gridCol w:w="1940"/>
        <w:gridCol w:w="2460"/>
      </w:tblGrid>
      <w:tr w:rsidR="002D7DCE" w:rsidRPr="002D7DCE" w14:paraId="5C9D7A71" w14:textId="77777777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14:paraId="589824D5" w14:textId="77777777" w:rsidR="002D7DCE" w:rsidRPr="002D7DCE" w:rsidRDefault="002D7DCE" w:rsidP="002D7DCE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Age groups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14:paraId="5FC9D5C5" w14:textId="77777777" w:rsidR="00084D04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No. of females</w:t>
            </w:r>
          </w:p>
          <w:p w14:paraId="5D1AD0F7" w14:textId="77777777" w:rsidR="002D7DCE" w:rsidRPr="002D7DCE" w:rsidRDefault="00084D04" w:rsidP="002D7DCE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(mid-year)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14:paraId="68CF6ADF" w14:textId="77777777"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Live births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14:paraId="7843D05D" w14:textId="77777777"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-------</w:t>
            </w:r>
          </w:p>
        </w:tc>
      </w:tr>
      <w:tr w:rsidR="002D7DCE" w:rsidRPr="002D7DCE" w14:paraId="1930BE86" w14:textId="77777777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206F283B" w14:textId="77777777"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15-</w:t>
            </w:r>
            <w:r w:rsidR="00F23CF1">
              <w:rPr>
                <w:rFonts w:ascii="Times New Roman" w:hAnsi="Times New Roman"/>
                <w:lang w:val="en-GB"/>
              </w:rPr>
              <w:t>19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6367177A" w14:textId="77777777"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100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04FC9E6E" w14:textId="77777777"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6A56A625" w14:textId="77777777"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 </w:t>
            </w:r>
          </w:p>
        </w:tc>
      </w:tr>
      <w:tr w:rsidR="002D7DCE" w:rsidRPr="002D7DCE" w14:paraId="703C6CAA" w14:textId="77777777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7E09CF6D" w14:textId="77777777"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20-</w:t>
            </w:r>
            <w:r w:rsidR="00F23CF1">
              <w:rPr>
                <w:rFonts w:ascii="Times New Roman" w:hAnsi="Times New Roman"/>
                <w:lang w:val="en-GB"/>
              </w:rPr>
              <w:t>24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59678401" w14:textId="77777777"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250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733FFA7E" w14:textId="77777777"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80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7879B5B2" w14:textId="77777777"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 </w:t>
            </w:r>
          </w:p>
        </w:tc>
      </w:tr>
      <w:tr w:rsidR="002D7DCE" w:rsidRPr="002D7DCE" w14:paraId="346F6C6A" w14:textId="77777777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5921B177" w14:textId="77777777"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25-</w:t>
            </w:r>
            <w:r w:rsidR="00F23CF1">
              <w:rPr>
                <w:rFonts w:ascii="Times New Roman" w:hAnsi="Times New Roman"/>
                <w:lang w:val="en-GB"/>
              </w:rPr>
              <w:t>29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7CA1F7DF" w14:textId="77777777"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200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6CAF1773" w14:textId="77777777"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96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14239748" w14:textId="77777777"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 </w:t>
            </w:r>
          </w:p>
        </w:tc>
      </w:tr>
      <w:tr w:rsidR="002D7DCE" w:rsidRPr="002D7DCE" w14:paraId="3718FA48" w14:textId="77777777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319EEE62" w14:textId="77777777"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30-</w:t>
            </w:r>
            <w:r w:rsidR="00F23CF1">
              <w:rPr>
                <w:rFonts w:ascii="Times New Roman" w:hAnsi="Times New Roman"/>
                <w:lang w:val="en-GB"/>
              </w:rPr>
              <w:t>34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392BF134" w14:textId="77777777"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300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65D13C4B" w14:textId="77777777"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84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2702F25F" w14:textId="77777777"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 </w:t>
            </w:r>
          </w:p>
        </w:tc>
      </w:tr>
      <w:tr w:rsidR="002D7DCE" w:rsidRPr="002D7DCE" w14:paraId="6A9434E7" w14:textId="77777777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544678D7" w14:textId="77777777"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35-</w:t>
            </w:r>
            <w:r w:rsidR="00F23CF1">
              <w:rPr>
                <w:rFonts w:ascii="Times New Roman" w:hAnsi="Times New Roman"/>
                <w:lang w:val="en-GB"/>
              </w:rPr>
              <w:t>39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2E96C465" w14:textId="77777777"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200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68F92CEF" w14:textId="77777777"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40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3A3DA949" w14:textId="77777777"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 </w:t>
            </w:r>
          </w:p>
        </w:tc>
      </w:tr>
      <w:tr w:rsidR="002D7DCE" w:rsidRPr="002D7DCE" w14:paraId="55707412" w14:textId="77777777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52BE6486" w14:textId="77777777"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40-</w:t>
            </w:r>
            <w:r w:rsidR="00F23CF1">
              <w:rPr>
                <w:rFonts w:ascii="Times New Roman" w:hAnsi="Times New Roman"/>
                <w:lang w:val="en-GB"/>
              </w:rPr>
              <w:t>44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6D234404" w14:textId="77777777"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150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7CF53766" w14:textId="77777777"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24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665B3E43" w14:textId="77777777"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 </w:t>
            </w:r>
          </w:p>
        </w:tc>
      </w:tr>
      <w:tr w:rsidR="002D7DCE" w:rsidRPr="002D7DCE" w14:paraId="3266893E" w14:textId="77777777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5621A750" w14:textId="77777777"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45 – 49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641C7A8F" w14:textId="77777777"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250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33969944" w14:textId="77777777"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20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14:paraId="33828CF6" w14:textId="77777777"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 </w:t>
            </w:r>
          </w:p>
        </w:tc>
      </w:tr>
      <w:tr w:rsidR="002D7DCE" w:rsidRPr="002D7DCE" w14:paraId="40526684" w14:textId="77777777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14:paraId="22ABDB21" w14:textId="77777777" w:rsidR="002D7DCE" w:rsidRPr="002D7DCE" w:rsidRDefault="002D7DCE" w:rsidP="002D7DCE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Total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14:paraId="36023F08" w14:textId="77777777"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1450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14:paraId="0F38D8AC" w14:textId="77777777"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352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14:paraId="12DCEBE5" w14:textId="77777777"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 </w:t>
            </w:r>
          </w:p>
        </w:tc>
      </w:tr>
    </w:tbl>
    <w:p w14:paraId="3433A3E1" w14:textId="77777777" w:rsidR="002D7DCE" w:rsidRDefault="002D7DCE" w:rsidP="00F56605">
      <w:pPr>
        <w:rPr>
          <w:rFonts w:ascii="Times New Roman" w:hAnsi="Times New Roman"/>
        </w:rPr>
      </w:pPr>
    </w:p>
    <w:p w14:paraId="3C22C4FB" w14:textId="77777777" w:rsidR="002D7DCE" w:rsidRDefault="002D7DCE" w:rsidP="00F56605">
      <w:pPr>
        <w:rPr>
          <w:rFonts w:ascii="Times New Roman" w:hAnsi="Times New Roman"/>
        </w:rPr>
      </w:pPr>
    </w:p>
    <w:p w14:paraId="1CEBADA6" w14:textId="77777777" w:rsidR="002D7DCE" w:rsidRPr="007946FB" w:rsidRDefault="002D7DCE" w:rsidP="00F56605">
      <w:pPr>
        <w:rPr>
          <w:rFonts w:ascii="Times New Roman" w:hAnsi="Times New Roman"/>
          <w:b/>
        </w:rPr>
      </w:pPr>
      <w:r w:rsidRPr="007946FB">
        <w:rPr>
          <w:rFonts w:ascii="Times New Roman" w:hAnsi="Times New Roman"/>
          <w:b/>
        </w:rPr>
        <w:t xml:space="preserve">1. Calculate the crude birth rate from this table. </w:t>
      </w:r>
    </w:p>
    <w:p w14:paraId="18717254" w14:textId="77777777" w:rsidR="002D7DCE" w:rsidRDefault="002D7DCE" w:rsidP="00F56605">
      <w:pPr>
        <w:rPr>
          <w:rFonts w:ascii="Times New Roman" w:hAnsi="Times New Roman"/>
        </w:rPr>
      </w:pPr>
    </w:p>
    <w:p w14:paraId="533BBCC2" w14:textId="77777777" w:rsidR="002D7DCE" w:rsidRDefault="002D7DCE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It cannot be calculated because we do not have information abou</w:t>
      </w:r>
      <w:r w:rsidR="00084D04">
        <w:rPr>
          <w:rFonts w:ascii="Times New Roman" w:hAnsi="Times New Roman"/>
        </w:rPr>
        <w:t>t the mid-year population size (for both males and females)</w:t>
      </w:r>
    </w:p>
    <w:p w14:paraId="35C539D1" w14:textId="77777777" w:rsidR="002D7DCE" w:rsidRDefault="002D7DCE" w:rsidP="00F56605">
      <w:pPr>
        <w:rPr>
          <w:rFonts w:ascii="Times New Roman" w:hAnsi="Times New Roman"/>
        </w:rPr>
      </w:pPr>
    </w:p>
    <w:p w14:paraId="6A47CA82" w14:textId="77777777" w:rsidR="007946FB" w:rsidRDefault="007946FB" w:rsidP="00F56605">
      <w:pPr>
        <w:rPr>
          <w:rFonts w:ascii="Times New Roman" w:hAnsi="Times New Roman"/>
          <w:b/>
        </w:rPr>
      </w:pPr>
    </w:p>
    <w:p w14:paraId="5F30D748" w14:textId="77777777" w:rsidR="007946FB" w:rsidRDefault="007946FB" w:rsidP="00F56605">
      <w:pPr>
        <w:rPr>
          <w:rFonts w:ascii="Times New Roman" w:hAnsi="Times New Roman"/>
          <w:b/>
        </w:rPr>
      </w:pPr>
    </w:p>
    <w:p w14:paraId="6FBFE13C" w14:textId="77777777" w:rsidR="00084D04" w:rsidRPr="007946FB" w:rsidRDefault="002D7DCE" w:rsidP="00F56605">
      <w:pPr>
        <w:rPr>
          <w:rFonts w:ascii="Times New Roman" w:hAnsi="Times New Roman"/>
          <w:b/>
        </w:rPr>
      </w:pPr>
      <w:r w:rsidRPr="007946FB">
        <w:rPr>
          <w:rFonts w:ascii="Times New Roman" w:hAnsi="Times New Roman"/>
          <w:b/>
        </w:rPr>
        <w:t xml:space="preserve">2. Calculate the </w:t>
      </w:r>
      <w:r w:rsidR="00084D04" w:rsidRPr="007946FB">
        <w:rPr>
          <w:rFonts w:ascii="Times New Roman" w:hAnsi="Times New Roman"/>
          <w:b/>
        </w:rPr>
        <w:t xml:space="preserve">general fertility rate from this table. </w:t>
      </w:r>
    </w:p>
    <w:p w14:paraId="2F30B335" w14:textId="77777777" w:rsidR="00084D04" w:rsidRDefault="00084D04" w:rsidP="00F56605">
      <w:pPr>
        <w:rPr>
          <w:rFonts w:ascii="Times New Roman" w:hAnsi="Times New Roman"/>
        </w:rPr>
      </w:pPr>
    </w:p>
    <w:p w14:paraId="7A57CE32" w14:textId="77777777" w:rsidR="0093664C" w:rsidRDefault="00084D04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General fertility rate = </w:t>
      </w:r>
      <w:r w:rsidR="0093664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# of live births / # </w:t>
      </w:r>
      <w:r w:rsidR="0093664C">
        <w:rPr>
          <w:rFonts w:ascii="Times New Roman" w:hAnsi="Times New Roman"/>
        </w:rPr>
        <w:t>females reproductive age mid-year)*1000</w:t>
      </w:r>
    </w:p>
    <w:p w14:paraId="158E3B1E" w14:textId="77777777" w:rsidR="0093664C" w:rsidRDefault="0093664C" w:rsidP="00F56605">
      <w:pPr>
        <w:rPr>
          <w:rFonts w:ascii="Times New Roman" w:hAnsi="Times New Roman"/>
        </w:rPr>
      </w:pPr>
    </w:p>
    <w:p w14:paraId="0C7EB78E" w14:textId="77777777" w:rsidR="00F23CF1" w:rsidRDefault="0093664C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GFR = 242.8 live births per 1000 women</w:t>
      </w:r>
    </w:p>
    <w:p w14:paraId="74548B43" w14:textId="77777777" w:rsidR="00F23CF1" w:rsidRDefault="00F23CF1" w:rsidP="00F56605">
      <w:pPr>
        <w:rPr>
          <w:rFonts w:ascii="Times New Roman" w:hAnsi="Times New Roman"/>
        </w:rPr>
      </w:pPr>
    </w:p>
    <w:p w14:paraId="6A6F90E2" w14:textId="77777777" w:rsidR="002D5A65" w:rsidRPr="007946FB" w:rsidRDefault="00F23CF1" w:rsidP="00F56605">
      <w:pPr>
        <w:rPr>
          <w:rFonts w:ascii="Times New Roman" w:hAnsi="Times New Roman"/>
          <w:b/>
        </w:rPr>
      </w:pPr>
      <w:r w:rsidRPr="007946FB">
        <w:rPr>
          <w:rFonts w:ascii="Times New Roman" w:hAnsi="Times New Roman"/>
          <w:b/>
        </w:rPr>
        <w:t>3. Calculate the age-specific fertility rate for women from 20 to 3</w:t>
      </w:r>
      <w:r w:rsidR="007946FB" w:rsidRPr="007946FB">
        <w:rPr>
          <w:rFonts w:ascii="Times New Roman" w:hAnsi="Times New Roman"/>
          <w:b/>
        </w:rPr>
        <w:t>4</w:t>
      </w:r>
      <w:r w:rsidRPr="007946FB">
        <w:rPr>
          <w:rFonts w:ascii="Times New Roman" w:hAnsi="Times New Roman"/>
          <w:b/>
        </w:rPr>
        <w:t xml:space="preserve"> years of age. </w:t>
      </w:r>
    </w:p>
    <w:p w14:paraId="55161E91" w14:textId="77777777" w:rsidR="007946FB" w:rsidRDefault="007946FB" w:rsidP="00F56605">
      <w:pPr>
        <w:rPr>
          <w:rFonts w:ascii="Times New Roman" w:hAnsi="Times New Roman"/>
        </w:rPr>
      </w:pPr>
    </w:p>
    <w:p w14:paraId="4C9F932A" w14:textId="77777777" w:rsidR="007946FB" w:rsidRDefault="007946FB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Age-specific fertility rate = </w:t>
      </w:r>
    </w:p>
    <w:p w14:paraId="20DDA114" w14:textId="77777777" w:rsidR="007946FB" w:rsidRDefault="007946FB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(# of live births among women within a specific age group/ # of females in that same age group) * 1000</w:t>
      </w:r>
    </w:p>
    <w:p w14:paraId="7179488A" w14:textId="77777777" w:rsidR="007946FB" w:rsidRDefault="007946FB" w:rsidP="00F56605">
      <w:pPr>
        <w:rPr>
          <w:rFonts w:ascii="Times New Roman" w:hAnsi="Times New Roman"/>
        </w:rPr>
      </w:pPr>
    </w:p>
    <w:p w14:paraId="54E0D2E3" w14:textId="77777777" w:rsidR="007946FB" w:rsidRDefault="007946FB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Age-specific fertility rate for 20 - 34 years =</w:t>
      </w:r>
    </w:p>
    <w:p w14:paraId="500738F0" w14:textId="77777777" w:rsidR="00F469BB" w:rsidRDefault="001717B5" w:rsidP="00F5660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(# of births for women between 20 to 34 years / # of women between 20 - 34 year ) * 1000</w:t>
      </w:r>
    </w:p>
    <w:p w14:paraId="40202D4C" w14:textId="77777777" w:rsidR="00F469BB" w:rsidRDefault="00F469BB" w:rsidP="00F56605">
      <w:pPr>
        <w:rPr>
          <w:rFonts w:ascii="Times New Roman" w:hAnsi="Times New Roman"/>
          <w:sz w:val="20"/>
        </w:rPr>
      </w:pPr>
    </w:p>
    <w:p w14:paraId="2D769BD8" w14:textId="77777777" w:rsidR="001717B5" w:rsidRDefault="001717B5" w:rsidP="00F56605">
      <w:pPr>
        <w:rPr>
          <w:rFonts w:ascii="Times New Roman" w:hAnsi="Times New Roman"/>
        </w:rPr>
      </w:pPr>
    </w:p>
    <w:p w14:paraId="3A458223" w14:textId="77777777" w:rsidR="001717B5" w:rsidRDefault="001717B5" w:rsidP="00F56605">
      <w:pPr>
        <w:rPr>
          <w:rFonts w:ascii="Times New Roman" w:hAnsi="Times New Roman"/>
        </w:rPr>
      </w:pPr>
    </w:p>
    <w:p w14:paraId="179E5C4C" w14:textId="77777777" w:rsidR="001717B5" w:rsidRDefault="00F469BB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Age-specific fertility rate for 20-34 y= </w:t>
      </w:r>
    </w:p>
    <w:p w14:paraId="31479272" w14:textId="77777777" w:rsidR="001717B5" w:rsidRDefault="001717B5" w:rsidP="00F56605">
      <w:pPr>
        <w:rPr>
          <w:rFonts w:ascii="Times New Roman" w:hAnsi="Times New Roman"/>
        </w:rPr>
      </w:pPr>
    </w:p>
    <w:p w14:paraId="21C9FA28" w14:textId="77777777" w:rsidR="000F57A9" w:rsidRDefault="001717B5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[(80 + 96 + 84) / (250 + 200 + 300) ] *1000  = 346.7 live births per 1000 women </w:t>
      </w:r>
    </w:p>
    <w:p w14:paraId="5C8E82BB" w14:textId="77777777" w:rsidR="00845CEE" w:rsidRPr="00F469BB" w:rsidRDefault="00845CEE" w:rsidP="00F56605">
      <w:pPr>
        <w:rPr>
          <w:rFonts w:ascii="Times New Roman" w:hAnsi="Times New Roman"/>
        </w:rPr>
      </w:pPr>
    </w:p>
    <w:p w14:paraId="623A3498" w14:textId="77777777" w:rsidR="00845CEE" w:rsidRDefault="00845CEE" w:rsidP="00F56605">
      <w:pPr>
        <w:rPr>
          <w:rFonts w:ascii="Times New Roman" w:hAnsi="Times New Roman"/>
        </w:rPr>
      </w:pPr>
    </w:p>
    <w:p w14:paraId="6E00A44D" w14:textId="77777777" w:rsidR="00870CA3" w:rsidRPr="00CB3086" w:rsidRDefault="00870CA3" w:rsidP="00F56605">
      <w:pPr>
        <w:rPr>
          <w:rFonts w:ascii="Times New Roman" w:hAnsi="Times New Roman"/>
        </w:rPr>
      </w:pPr>
    </w:p>
    <w:sectPr w:rsidR="00870CA3" w:rsidRPr="00CB3086" w:rsidSect="00870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93DB1" w14:textId="77777777" w:rsidR="00D56BA2" w:rsidRDefault="00D56BA2">
      <w:r>
        <w:separator/>
      </w:r>
    </w:p>
  </w:endnote>
  <w:endnote w:type="continuationSeparator" w:id="0">
    <w:p w14:paraId="16BD9E78" w14:textId="77777777" w:rsidR="00D56BA2" w:rsidRDefault="00D5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1249D" w14:textId="77777777" w:rsidR="00DD4EF0" w:rsidRDefault="00DD4E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A10EE" w14:textId="77777777" w:rsidR="00DD4EF0" w:rsidRDefault="00DD4E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C1379" w14:textId="77777777" w:rsidR="00DD4EF0" w:rsidRDefault="00DD4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33BB0" w14:textId="77777777" w:rsidR="00D56BA2" w:rsidRDefault="00D56BA2">
      <w:r>
        <w:separator/>
      </w:r>
    </w:p>
  </w:footnote>
  <w:footnote w:type="continuationSeparator" w:id="0">
    <w:p w14:paraId="134E4AAD" w14:textId="77777777" w:rsidR="00D56BA2" w:rsidRDefault="00D56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18E6" w14:textId="77777777" w:rsidR="00DD4EF0" w:rsidRDefault="00DD4E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59899" w14:textId="21BD3C35" w:rsidR="000F57A9" w:rsidRPr="00F56605" w:rsidRDefault="000F57A9">
    <w:pPr>
      <w:pStyle w:val="Header"/>
      <w:rPr>
        <w:rFonts w:ascii="Times New Roman" w:hAnsi="Times New Roman"/>
      </w:rPr>
    </w:pPr>
    <w:r w:rsidRPr="00F56605">
      <w:rPr>
        <w:rFonts w:ascii="Times New Roman" w:hAnsi="Times New Roman"/>
      </w:rPr>
      <w:t>COMM 311</w:t>
    </w:r>
    <w:r>
      <w:rPr>
        <w:rFonts w:ascii="Times New Roman" w:hAnsi="Times New Roman"/>
      </w:rPr>
      <w:t xml:space="preserve">                                                                                                      Sep </w:t>
    </w:r>
    <w:r>
      <w:rPr>
        <w:rFonts w:ascii="Times New Roman" w:hAnsi="Times New Roman"/>
      </w:rPr>
      <w:t>201</w:t>
    </w:r>
    <w:r w:rsidR="00DD4EF0">
      <w:rPr>
        <w:rFonts w:ascii="Times New Roman" w:hAnsi="Times New Roman"/>
      </w:rPr>
      <w:t>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8F698" w14:textId="77777777" w:rsidR="00DD4EF0" w:rsidRDefault="00DD4E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35"/>
    <w:rsid w:val="00084D04"/>
    <w:rsid w:val="000B0E43"/>
    <w:rsid w:val="000F57A9"/>
    <w:rsid w:val="001717B5"/>
    <w:rsid w:val="001927D8"/>
    <w:rsid w:val="001E23EE"/>
    <w:rsid w:val="00224ECE"/>
    <w:rsid w:val="002D5A65"/>
    <w:rsid w:val="002D7DCE"/>
    <w:rsid w:val="00342900"/>
    <w:rsid w:val="004A5C14"/>
    <w:rsid w:val="00740183"/>
    <w:rsid w:val="00786835"/>
    <w:rsid w:val="007946FB"/>
    <w:rsid w:val="00833121"/>
    <w:rsid w:val="00845CEE"/>
    <w:rsid w:val="00870CA3"/>
    <w:rsid w:val="0093664C"/>
    <w:rsid w:val="009B58B4"/>
    <w:rsid w:val="009B703E"/>
    <w:rsid w:val="00CB3086"/>
    <w:rsid w:val="00D56BA2"/>
    <w:rsid w:val="00DD4EF0"/>
    <w:rsid w:val="00F23CF1"/>
    <w:rsid w:val="00F469BB"/>
    <w:rsid w:val="00F56605"/>
    <w:rsid w:val="00FF2D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64A3E"/>
  <w15:docId w15:val="{9D353A1C-C314-324E-B05B-BCF9F745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7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6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605"/>
  </w:style>
  <w:style w:type="paragraph" w:styleId="Footer">
    <w:name w:val="footer"/>
    <w:basedOn w:val="Normal"/>
    <w:link w:val="FooterChar"/>
    <w:uiPriority w:val="99"/>
    <w:unhideWhenUsed/>
    <w:rsid w:val="00F566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8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2772</Characters>
  <Application>Microsoft Office Word</Application>
  <DocSecurity>0</DocSecurity>
  <Lines>23</Lines>
  <Paragraphs>6</Paragraphs>
  <ScaleCrop>false</ScaleCrop>
  <Company>King Saud Univeristy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Rufaidah Dabbagh</dc:creator>
  <cp:keywords/>
  <cp:lastModifiedBy>rufaidah dabbagh</cp:lastModifiedBy>
  <cp:revision>2</cp:revision>
  <dcterms:created xsi:type="dcterms:W3CDTF">2019-09-23T09:18:00Z</dcterms:created>
  <dcterms:modified xsi:type="dcterms:W3CDTF">2019-09-23T09:18:00Z</dcterms:modified>
</cp:coreProperties>
</file>