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667" w:rsidRPr="00CE6501" w:rsidRDefault="00AB7AF6" w:rsidP="00712866">
      <w:pPr>
        <w:spacing w:line="360" w:lineRule="auto"/>
        <w:jc w:val="center"/>
        <w:rPr>
          <w:rFonts w:asciiTheme="majorBidi" w:hAnsiTheme="majorBidi" w:cstheme="majorBidi"/>
          <w:b/>
          <w:bCs/>
          <w:u w:val="single"/>
          <w:shd w:val="clear" w:color="auto" w:fill="FFFFFF"/>
        </w:rPr>
      </w:pPr>
      <w:r>
        <w:rPr>
          <w:rFonts w:asciiTheme="majorBidi" w:hAnsiTheme="majorBidi" w:cstheme="majorBidi"/>
          <w:b/>
          <w:bCs/>
          <w:u w:val="single"/>
          <w:shd w:val="clear" w:color="auto" w:fill="FFFFFF"/>
        </w:rPr>
        <w:t>CMED 305 Course</w:t>
      </w:r>
      <w:bookmarkStart w:id="0" w:name="_GoBack"/>
      <w:bookmarkEnd w:id="0"/>
    </w:p>
    <w:p w:rsidR="00C2287D" w:rsidRPr="00CE6501" w:rsidRDefault="00A25667" w:rsidP="00712866">
      <w:pPr>
        <w:spacing w:line="360" w:lineRule="auto"/>
        <w:rPr>
          <w:rFonts w:asciiTheme="majorBidi" w:hAnsiTheme="majorBidi" w:cstheme="majorBidi"/>
          <w:b/>
          <w:bCs/>
          <w:u w:val="single"/>
          <w:shd w:val="clear" w:color="auto" w:fill="FFFFFF"/>
        </w:rPr>
      </w:pPr>
      <w:r w:rsidRPr="00CE6501">
        <w:rPr>
          <w:rFonts w:asciiTheme="majorBidi" w:hAnsiTheme="majorBidi" w:cstheme="majorBidi"/>
          <w:b/>
          <w:bCs/>
          <w:u w:val="single"/>
          <w:shd w:val="clear" w:color="auto" w:fill="FFFFFF"/>
        </w:rPr>
        <w:t xml:space="preserve">Practical Exercise </w:t>
      </w:r>
      <w:proofErr w:type="gramStart"/>
      <w:r w:rsidRPr="00CE6501">
        <w:rPr>
          <w:rFonts w:asciiTheme="majorBidi" w:hAnsiTheme="majorBidi" w:cstheme="majorBidi"/>
          <w:b/>
          <w:bCs/>
          <w:u w:val="single"/>
          <w:shd w:val="clear" w:color="auto" w:fill="FFFFFF"/>
        </w:rPr>
        <w:t>on :</w:t>
      </w:r>
      <w:proofErr w:type="gramEnd"/>
      <w:r w:rsidRPr="00CE6501">
        <w:rPr>
          <w:rFonts w:asciiTheme="majorBidi" w:hAnsiTheme="majorBidi" w:cstheme="majorBidi"/>
          <w:b/>
          <w:bCs/>
          <w:u w:val="single"/>
          <w:shd w:val="clear" w:color="auto" w:fill="FFFFFF"/>
        </w:rPr>
        <w:t xml:space="preserve"> How to write study methods</w:t>
      </w:r>
      <w:r w:rsidR="00DF3ABC">
        <w:rPr>
          <w:rFonts w:asciiTheme="majorBidi" w:hAnsiTheme="majorBidi" w:cstheme="majorBidi"/>
          <w:b/>
          <w:bCs/>
          <w:u w:val="single"/>
          <w:shd w:val="clear" w:color="auto" w:fill="FFFFFF"/>
        </w:rPr>
        <w:t xml:space="preserve"> of a research study</w:t>
      </w:r>
    </w:p>
    <w:p w:rsidR="00B12C56" w:rsidRPr="00CE6501" w:rsidRDefault="00B12C56" w:rsidP="00712866">
      <w:pPr>
        <w:spacing w:line="360" w:lineRule="auto"/>
        <w:rPr>
          <w:rFonts w:asciiTheme="majorBidi" w:hAnsiTheme="majorBidi" w:cstheme="majorBidi"/>
          <w:shd w:val="clear" w:color="auto" w:fill="FFFFFF"/>
        </w:rPr>
      </w:pPr>
    </w:p>
    <w:p w:rsidR="00B12C56" w:rsidRPr="00B12C56" w:rsidRDefault="00B12C56" w:rsidP="00712866">
      <w:pPr>
        <w:shd w:val="clear" w:color="auto" w:fill="FFFFFF"/>
        <w:spacing w:before="100" w:beforeAutospacing="1" w:after="100" w:afterAutospacing="1" w:line="360" w:lineRule="auto"/>
        <w:rPr>
          <w:rFonts w:ascii="Times" w:eastAsia="Times New Roman" w:hAnsi="Times" w:cs="Times"/>
          <w:sz w:val="24"/>
          <w:szCs w:val="24"/>
        </w:rPr>
      </w:pPr>
      <w:r w:rsidRPr="00CE6501">
        <w:rPr>
          <w:rFonts w:ascii="Times" w:eastAsia="Times New Roman" w:hAnsi="Times" w:cs="Times"/>
          <w:sz w:val="24"/>
          <w:szCs w:val="24"/>
        </w:rPr>
        <w:t xml:space="preserve">The methods section </w:t>
      </w:r>
      <w:r w:rsidRPr="00B12C56">
        <w:rPr>
          <w:rFonts w:ascii="Times" w:eastAsia="Times New Roman" w:hAnsi="Times" w:cs="Times"/>
          <w:sz w:val="24"/>
          <w:szCs w:val="24"/>
        </w:rPr>
        <w:t>should provide detailed information on the research design, participants, equipment, materials, variables, and actions taken by the participants. The method section should provide enough information to allo</w:t>
      </w:r>
      <w:r w:rsidRPr="00CE6501">
        <w:rPr>
          <w:rFonts w:ascii="Times" w:eastAsia="Times New Roman" w:hAnsi="Times" w:cs="Times"/>
          <w:sz w:val="24"/>
          <w:szCs w:val="24"/>
        </w:rPr>
        <w:t>w other researchers to thoroughly understand</w:t>
      </w:r>
      <w:r w:rsidRPr="00B12C56">
        <w:rPr>
          <w:rFonts w:ascii="Times" w:eastAsia="Times New Roman" w:hAnsi="Times" w:cs="Times"/>
          <w:sz w:val="24"/>
          <w:szCs w:val="24"/>
        </w:rPr>
        <w:t xml:space="preserve"> </w:t>
      </w:r>
      <w:r w:rsidRPr="00CE6501">
        <w:rPr>
          <w:rFonts w:ascii="Times" w:eastAsia="Times New Roman" w:hAnsi="Times" w:cs="Times"/>
          <w:sz w:val="24"/>
          <w:szCs w:val="24"/>
        </w:rPr>
        <w:t>the</w:t>
      </w:r>
      <w:r w:rsidRPr="00B12C56">
        <w:rPr>
          <w:rFonts w:ascii="Times" w:eastAsia="Times New Roman" w:hAnsi="Times" w:cs="Times"/>
          <w:sz w:val="24"/>
          <w:szCs w:val="24"/>
        </w:rPr>
        <w:t xml:space="preserve"> experiment or </w:t>
      </w:r>
      <w:proofErr w:type="spellStart"/>
      <w:r w:rsidRPr="00B12C56">
        <w:rPr>
          <w:rFonts w:ascii="Times" w:eastAsia="Times New Roman" w:hAnsi="Times" w:cs="Times"/>
          <w:sz w:val="24"/>
          <w:szCs w:val="24"/>
        </w:rPr>
        <w:t>study.The</w:t>
      </w:r>
      <w:proofErr w:type="spellEnd"/>
      <w:r w:rsidRPr="00B12C56">
        <w:rPr>
          <w:rFonts w:ascii="Times" w:eastAsia="Times New Roman" w:hAnsi="Times" w:cs="Times"/>
          <w:sz w:val="24"/>
          <w:szCs w:val="24"/>
        </w:rPr>
        <w:t xml:space="preserve"> method section </w:t>
      </w:r>
      <w:r w:rsidRPr="00CE6501">
        <w:rPr>
          <w:rFonts w:ascii="Times" w:eastAsia="Times New Roman" w:hAnsi="Times" w:cs="Times"/>
          <w:sz w:val="24"/>
          <w:szCs w:val="24"/>
        </w:rPr>
        <w:t>maybe divided</w:t>
      </w:r>
      <w:r w:rsidRPr="00B12C56">
        <w:rPr>
          <w:rFonts w:ascii="Times" w:eastAsia="Times New Roman" w:hAnsi="Times" w:cs="Times"/>
          <w:sz w:val="24"/>
          <w:szCs w:val="24"/>
        </w:rPr>
        <w:t xml:space="preserve"> </w:t>
      </w:r>
      <w:r w:rsidR="00712866" w:rsidRPr="00CE6501">
        <w:rPr>
          <w:rFonts w:ascii="Times" w:eastAsia="Times New Roman" w:hAnsi="Times" w:cs="Times"/>
          <w:sz w:val="24"/>
          <w:szCs w:val="24"/>
        </w:rPr>
        <w:t xml:space="preserve">into </w:t>
      </w:r>
      <w:r w:rsidRPr="00B12C56">
        <w:rPr>
          <w:rFonts w:ascii="Times" w:eastAsia="Times New Roman" w:hAnsi="Times" w:cs="Times"/>
          <w:sz w:val="24"/>
          <w:szCs w:val="24"/>
        </w:rPr>
        <w:t xml:space="preserve">subheading </w:t>
      </w:r>
      <w:r w:rsidR="00712866" w:rsidRPr="00CE6501">
        <w:rPr>
          <w:rFonts w:ascii="Times" w:eastAsia="Times New Roman" w:hAnsi="Times" w:cs="Times"/>
          <w:sz w:val="24"/>
          <w:szCs w:val="24"/>
        </w:rPr>
        <w:t xml:space="preserve">or </w:t>
      </w:r>
      <w:r w:rsidRPr="00B12C56">
        <w:rPr>
          <w:rFonts w:ascii="Times" w:eastAsia="Times New Roman" w:hAnsi="Times" w:cs="Times"/>
          <w:sz w:val="24"/>
          <w:szCs w:val="24"/>
        </w:rPr>
        <w:t>subsections.</w:t>
      </w:r>
      <w:r w:rsidR="00712866" w:rsidRPr="00CE6501">
        <w:rPr>
          <w:rFonts w:ascii="Times" w:eastAsia="Times New Roman" w:hAnsi="Times" w:cs="Times"/>
          <w:sz w:val="24"/>
          <w:szCs w:val="24"/>
        </w:rPr>
        <w:t xml:space="preserve"> </w:t>
      </w:r>
      <w:r w:rsidRPr="00B12C56">
        <w:rPr>
          <w:rFonts w:ascii="Times" w:eastAsia="Times New Roman" w:hAnsi="Times" w:cs="Times"/>
          <w:sz w:val="24"/>
          <w:szCs w:val="24"/>
        </w:rPr>
        <w:t>These subsections typically include: Participants, Materials, Design, and Procedure.</w:t>
      </w:r>
    </w:p>
    <w:p w:rsidR="00B12C56" w:rsidRPr="00B12C56" w:rsidRDefault="00B12C56" w:rsidP="00712866">
      <w:pPr>
        <w:numPr>
          <w:ilvl w:val="0"/>
          <w:numId w:val="1"/>
        </w:numPr>
        <w:shd w:val="clear" w:color="auto" w:fill="FFFFFF"/>
        <w:spacing w:before="100" w:beforeAutospacing="1" w:after="100" w:afterAutospacing="1" w:line="360" w:lineRule="auto"/>
        <w:rPr>
          <w:rFonts w:ascii="Times" w:eastAsia="Times New Roman" w:hAnsi="Times" w:cs="Times"/>
          <w:sz w:val="24"/>
          <w:szCs w:val="24"/>
        </w:rPr>
      </w:pPr>
      <w:r w:rsidRPr="00CE6501">
        <w:rPr>
          <w:rFonts w:ascii="Times" w:eastAsia="Times New Roman" w:hAnsi="Times" w:cs="Times"/>
          <w:b/>
          <w:bCs/>
          <w:sz w:val="24"/>
          <w:szCs w:val="24"/>
        </w:rPr>
        <w:t>Participants:</w:t>
      </w:r>
      <w:r w:rsidRPr="00CE6501">
        <w:rPr>
          <w:rFonts w:ascii="Times" w:eastAsia="Times New Roman" w:hAnsi="Times" w:cs="Times"/>
          <w:sz w:val="24"/>
          <w:szCs w:val="24"/>
        </w:rPr>
        <w:t> </w:t>
      </w:r>
      <w:r w:rsidRPr="00B12C56">
        <w:rPr>
          <w:rFonts w:ascii="Times" w:eastAsia="Times New Roman" w:hAnsi="Times" w:cs="Times"/>
          <w:sz w:val="24"/>
          <w:szCs w:val="24"/>
        </w:rPr>
        <w:t xml:space="preserve">Describe the participants </w:t>
      </w:r>
      <w:r w:rsidR="00712866" w:rsidRPr="00CE6501">
        <w:rPr>
          <w:rFonts w:ascii="Times" w:eastAsia="Times New Roman" w:hAnsi="Times" w:cs="Times"/>
          <w:sz w:val="24"/>
          <w:szCs w:val="24"/>
        </w:rPr>
        <w:t>of the study/</w:t>
      </w:r>
      <w:r w:rsidRPr="00B12C56">
        <w:rPr>
          <w:rFonts w:ascii="Times" w:eastAsia="Times New Roman" w:hAnsi="Times" w:cs="Times"/>
          <w:sz w:val="24"/>
          <w:szCs w:val="24"/>
        </w:rPr>
        <w:t xml:space="preserve"> experiment, including who they were, how many there were, and how they were selected.</w:t>
      </w:r>
    </w:p>
    <w:p w:rsidR="00B12C56" w:rsidRPr="00CE6501" w:rsidRDefault="00B12C56" w:rsidP="004526DE">
      <w:pPr>
        <w:shd w:val="clear" w:color="auto" w:fill="FFFFFF"/>
        <w:spacing w:before="100" w:beforeAutospacing="1" w:after="100" w:afterAutospacing="1" w:line="360" w:lineRule="auto"/>
        <w:ind w:left="720"/>
        <w:rPr>
          <w:rFonts w:ascii="Times" w:eastAsia="Times New Roman" w:hAnsi="Times" w:cs="Times"/>
          <w:i/>
          <w:iCs/>
          <w:sz w:val="24"/>
          <w:szCs w:val="24"/>
        </w:rPr>
      </w:pPr>
      <w:r w:rsidRPr="00B12C56">
        <w:rPr>
          <w:rFonts w:ascii="Times" w:eastAsia="Times New Roman" w:hAnsi="Times" w:cs="Times"/>
          <w:i/>
          <w:iCs/>
          <w:sz w:val="24"/>
          <w:szCs w:val="24"/>
        </w:rPr>
        <w:t>For example:</w:t>
      </w:r>
      <w:r w:rsidR="00D14707" w:rsidRPr="00CE6501">
        <w:rPr>
          <w:rFonts w:ascii="Times" w:eastAsia="Times New Roman" w:hAnsi="Times" w:cs="Times"/>
          <w:i/>
          <w:iCs/>
          <w:sz w:val="24"/>
          <w:szCs w:val="24"/>
        </w:rPr>
        <w:t xml:space="preserve"> </w:t>
      </w:r>
      <w:r w:rsidR="009523CA" w:rsidRPr="00CE6501">
        <w:rPr>
          <w:rFonts w:ascii="Times" w:eastAsia="Times New Roman" w:hAnsi="Times" w:cs="Times"/>
          <w:i/>
          <w:iCs/>
          <w:sz w:val="24"/>
          <w:szCs w:val="24"/>
        </w:rPr>
        <w:t>The study recruited</w:t>
      </w:r>
      <w:r w:rsidRPr="00B12C56">
        <w:rPr>
          <w:rFonts w:ascii="Times" w:eastAsia="Times New Roman" w:hAnsi="Times" w:cs="Times"/>
          <w:i/>
          <w:iCs/>
          <w:sz w:val="24"/>
          <w:szCs w:val="24"/>
        </w:rPr>
        <w:t xml:space="preserve"> randomly selected 100 c</w:t>
      </w:r>
      <w:r w:rsidR="00712866" w:rsidRPr="00CE6501">
        <w:rPr>
          <w:rFonts w:ascii="Times" w:eastAsia="Times New Roman" w:hAnsi="Times" w:cs="Times"/>
          <w:i/>
          <w:iCs/>
          <w:sz w:val="24"/>
          <w:szCs w:val="24"/>
        </w:rPr>
        <w:t>hildren</w:t>
      </w:r>
      <w:r w:rsidR="004526DE">
        <w:rPr>
          <w:rFonts w:ascii="Times" w:eastAsia="Times New Roman" w:hAnsi="Times" w:cs="Times"/>
          <w:i/>
          <w:iCs/>
          <w:sz w:val="24"/>
          <w:szCs w:val="24"/>
        </w:rPr>
        <w:t xml:space="preserve">, aged ten to twelve years </w:t>
      </w:r>
      <w:proofErr w:type="gramStart"/>
      <w:r w:rsidR="004526DE">
        <w:rPr>
          <w:rFonts w:ascii="Times" w:eastAsia="Times New Roman" w:hAnsi="Times" w:cs="Times"/>
          <w:i/>
          <w:iCs/>
          <w:sz w:val="24"/>
          <w:szCs w:val="24"/>
        </w:rPr>
        <w:t xml:space="preserve">from </w:t>
      </w:r>
      <w:r w:rsidR="00712866" w:rsidRPr="00CE6501">
        <w:rPr>
          <w:rFonts w:ascii="Times" w:eastAsia="Times New Roman" w:hAnsi="Times" w:cs="Times"/>
          <w:i/>
          <w:iCs/>
          <w:sz w:val="24"/>
          <w:szCs w:val="24"/>
        </w:rPr>
        <w:t xml:space="preserve"> schools</w:t>
      </w:r>
      <w:proofErr w:type="gramEnd"/>
      <w:r w:rsidR="00712866" w:rsidRPr="00CE6501">
        <w:rPr>
          <w:rFonts w:ascii="Times" w:eastAsia="Times New Roman" w:hAnsi="Times" w:cs="Times"/>
          <w:i/>
          <w:iCs/>
          <w:sz w:val="24"/>
          <w:szCs w:val="24"/>
        </w:rPr>
        <w:t>.</w:t>
      </w:r>
    </w:p>
    <w:p w:rsidR="004526DE" w:rsidRPr="004526DE" w:rsidRDefault="00D14707" w:rsidP="0043176A">
      <w:pPr>
        <w:numPr>
          <w:ilvl w:val="0"/>
          <w:numId w:val="1"/>
        </w:numPr>
        <w:shd w:val="clear" w:color="auto" w:fill="FFFFFF"/>
        <w:spacing w:before="100" w:beforeAutospacing="1" w:after="100" w:afterAutospacing="1" w:line="360" w:lineRule="auto"/>
        <w:rPr>
          <w:rFonts w:ascii="Times" w:eastAsia="Times New Roman" w:hAnsi="Times" w:cs="Times"/>
          <w:i/>
          <w:iCs/>
          <w:sz w:val="24"/>
          <w:szCs w:val="24"/>
        </w:rPr>
      </w:pPr>
      <w:r w:rsidRPr="004526DE">
        <w:rPr>
          <w:rFonts w:ascii="Times" w:eastAsia="Times New Roman" w:hAnsi="Times" w:cs="Times"/>
          <w:b/>
          <w:bCs/>
          <w:sz w:val="24"/>
          <w:szCs w:val="24"/>
        </w:rPr>
        <w:t>Design:</w:t>
      </w:r>
      <w:r w:rsidRPr="004526DE">
        <w:rPr>
          <w:rFonts w:ascii="Times" w:eastAsia="Times New Roman" w:hAnsi="Times" w:cs="Times"/>
          <w:sz w:val="24"/>
          <w:szCs w:val="24"/>
        </w:rPr>
        <w:t> </w:t>
      </w:r>
      <w:r w:rsidRPr="00B12C56">
        <w:rPr>
          <w:rFonts w:ascii="Times" w:eastAsia="Times New Roman" w:hAnsi="Times" w:cs="Times"/>
          <w:sz w:val="24"/>
          <w:szCs w:val="24"/>
        </w:rPr>
        <w:t xml:space="preserve">Describe the type of design used in the experiment. Specify the variables as well as the levels of these variables. </w:t>
      </w:r>
    </w:p>
    <w:p w:rsidR="00D14707" w:rsidRPr="00B12C56" w:rsidRDefault="00D14707" w:rsidP="004526DE">
      <w:pPr>
        <w:shd w:val="clear" w:color="auto" w:fill="FFFFFF"/>
        <w:spacing w:before="100" w:beforeAutospacing="1" w:after="100" w:afterAutospacing="1" w:line="360" w:lineRule="auto"/>
        <w:ind w:left="720"/>
        <w:rPr>
          <w:rFonts w:ascii="Times" w:eastAsia="Times New Roman" w:hAnsi="Times" w:cs="Times"/>
          <w:i/>
          <w:iCs/>
          <w:sz w:val="24"/>
          <w:szCs w:val="24"/>
        </w:rPr>
      </w:pPr>
      <w:r w:rsidRPr="00B12C56">
        <w:rPr>
          <w:rFonts w:ascii="Times" w:eastAsia="Times New Roman" w:hAnsi="Times" w:cs="Times"/>
          <w:i/>
          <w:iCs/>
          <w:sz w:val="24"/>
          <w:szCs w:val="24"/>
        </w:rPr>
        <w:t>For example</w:t>
      </w:r>
      <w:r w:rsidR="0043176A" w:rsidRPr="004526DE">
        <w:rPr>
          <w:rFonts w:ascii="Times" w:eastAsia="Times New Roman" w:hAnsi="Times" w:cs="Times"/>
          <w:i/>
          <w:iCs/>
          <w:sz w:val="24"/>
          <w:szCs w:val="24"/>
        </w:rPr>
        <w:t xml:space="preserve">:  A cross sectional study design was used </w:t>
      </w:r>
      <w:r w:rsidR="00B77C82" w:rsidRPr="004526DE">
        <w:rPr>
          <w:rFonts w:ascii="Times" w:eastAsia="Times New Roman" w:hAnsi="Times" w:cs="Times"/>
          <w:i/>
          <w:iCs/>
          <w:sz w:val="24"/>
          <w:szCs w:val="24"/>
        </w:rPr>
        <w:t>to fulfill the objective of the study.</w:t>
      </w:r>
    </w:p>
    <w:p w:rsidR="00B12C56" w:rsidRPr="00B12C56" w:rsidRDefault="00B12C56" w:rsidP="009523CA">
      <w:pPr>
        <w:numPr>
          <w:ilvl w:val="0"/>
          <w:numId w:val="1"/>
        </w:numPr>
        <w:shd w:val="clear" w:color="auto" w:fill="FFFFFF"/>
        <w:spacing w:before="100" w:beforeAutospacing="1" w:after="100" w:afterAutospacing="1" w:line="360" w:lineRule="auto"/>
        <w:rPr>
          <w:rFonts w:ascii="Times" w:eastAsia="Times New Roman" w:hAnsi="Times" w:cs="Times"/>
          <w:sz w:val="24"/>
          <w:szCs w:val="24"/>
        </w:rPr>
      </w:pPr>
      <w:r w:rsidRPr="00CE6501">
        <w:rPr>
          <w:rFonts w:ascii="Times" w:eastAsia="Times New Roman" w:hAnsi="Times" w:cs="Times"/>
          <w:b/>
          <w:bCs/>
          <w:sz w:val="24"/>
          <w:szCs w:val="24"/>
        </w:rPr>
        <w:t>Materials:</w:t>
      </w:r>
      <w:r w:rsidRPr="00CE6501">
        <w:rPr>
          <w:rFonts w:ascii="Times" w:eastAsia="Times New Roman" w:hAnsi="Times" w:cs="Times"/>
          <w:sz w:val="24"/>
          <w:szCs w:val="24"/>
        </w:rPr>
        <w:t> </w:t>
      </w:r>
      <w:r w:rsidRPr="00B12C56">
        <w:rPr>
          <w:rFonts w:ascii="Times" w:eastAsia="Times New Roman" w:hAnsi="Times" w:cs="Times"/>
          <w:sz w:val="24"/>
          <w:szCs w:val="24"/>
        </w:rPr>
        <w:t>Describe the materials</w:t>
      </w:r>
      <w:r w:rsidR="009523CA" w:rsidRPr="00CE6501">
        <w:rPr>
          <w:rFonts w:ascii="Times" w:eastAsia="Times New Roman" w:hAnsi="Times" w:cs="Times"/>
          <w:sz w:val="24"/>
          <w:szCs w:val="24"/>
        </w:rPr>
        <w:t>, measures, equipment</w:t>
      </w:r>
      <w:r w:rsidRPr="00B12C56">
        <w:rPr>
          <w:rFonts w:ascii="Times" w:eastAsia="Times New Roman" w:hAnsi="Times" w:cs="Times"/>
          <w:sz w:val="24"/>
          <w:szCs w:val="24"/>
        </w:rPr>
        <w:t xml:space="preserve"> used in the </w:t>
      </w:r>
      <w:r w:rsidR="009523CA" w:rsidRPr="00CE6501">
        <w:rPr>
          <w:rFonts w:ascii="Times" w:eastAsia="Times New Roman" w:hAnsi="Times" w:cs="Times"/>
          <w:sz w:val="24"/>
          <w:szCs w:val="24"/>
        </w:rPr>
        <w:t>study/</w:t>
      </w:r>
      <w:r w:rsidRPr="00B12C56">
        <w:rPr>
          <w:rFonts w:ascii="Times" w:eastAsia="Times New Roman" w:hAnsi="Times" w:cs="Times"/>
          <w:sz w:val="24"/>
          <w:szCs w:val="24"/>
        </w:rPr>
        <w:t>experiment. This may include testing instruments, technical equipments, books, images, or other materials used in the course of research.</w:t>
      </w:r>
    </w:p>
    <w:p w:rsidR="009523CA" w:rsidRPr="00CE6501" w:rsidRDefault="00B12C56" w:rsidP="00D14707">
      <w:pPr>
        <w:shd w:val="clear" w:color="auto" w:fill="FFFFFF"/>
        <w:spacing w:before="100" w:beforeAutospacing="1" w:after="100" w:afterAutospacing="1" w:line="360" w:lineRule="auto"/>
        <w:ind w:left="720"/>
        <w:rPr>
          <w:rFonts w:ascii="Times" w:eastAsia="Times New Roman" w:hAnsi="Times" w:cs="Times"/>
          <w:i/>
          <w:iCs/>
          <w:sz w:val="24"/>
          <w:szCs w:val="24"/>
        </w:rPr>
      </w:pPr>
      <w:r w:rsidRPr="00B12C56">
        <w:rPr>
          <w:rFonts w:ascii="Times" w:eastAsia="Times New Roman" w:hAnsi="Times" w:cs="Times"/>
          <w:i/>
          <w:iCs/>
          <w:sz w:val="24"/>
          <w:szCs w:val="24"/>
        </w:rPr>
        <w:t>For example:</w:t>
      </w:r>
      <w:r w:rsidR="00D14707" w:rsidRPr="00CE6501">
        <w:rPr>
          <w:rFonts w:ascii="Times" w:eastAsia="Times New Roman" w:hAnsi="Times" w:cs="Times"/>
          <w:i/>
          <w:iCs/>
          <w:sz w:val="24"/>
          <w:szCs w:val="24"/>
        </w:rPr>
        <w:t xml:space="preserve"> </w:t>
      </w:r>
      <w:r w:rsidR="009523CA" w:rsidRPr="00CE6501">
        <w:rPr>
          <w:i/>
          <w:iCs/>
        </w:rPr>
        <w:t>Fasting plasma glucose (FPG) values were obtained from 1,780 (86.8%) after fasting 8 to 24 h. These individuals then underwent an OGTT (2)</w:t>
      </w:r>
      <w:proofErr w:type="gramStart"/>
      <w:r w:rsidR="009523CA" w:rsidRPr="00CE6501">
        <w:rPr>
          <w:i/>
          <w:iCs/>
        </w:rPr>
        <w:t>,</w:t>
      </w:r>
      <w:proofErr w:type="gramEnd"/>
      <w:r w:rsidR="009523CA" w:rsidRPr="00CE6501">
        <w:rPr>
          <w:i/>
          <w:iCs/>
        </w:rPr>
        <w:t xml:space="preserve"> consisting of a 75-g glucose-equivalent oral glucose challenge (</w:t>
      </w:r>
      <w:proofErr w:type="spellStart"/>
      <w:r w:rsidR="009523CA" w:rsidRPr="00CE6501">
        <w:rPr>
          <w:i/>
          <w:iCs/>
        </w:rPr>
        <w:t>Trutol</w:t>
      </w:r>
      <w:proofErr w:type="spellEnd"/>
      <w:r w:rsidR="009523CA" w:rsidRPr="00CE6501">
        <w:rPr>
          <w:i/>
          <w:iCs/>
        </w:rPr>
        <w:t>) and a blood sample draw 2 h (15 min) later. The 2-h glucose value was obtained for 1,508 individuals (91.5% of those eligible for the OGTT)</w:t>
      </w:r>
    </w:p>
    <w:p w:rsidR="00B12C56" w:rsidRPr="00CE6501" w:rsidRDefault="00B12C56" w:rsidP="00712866">
      <w:pPr>
        <w:shd w:val="clear" w:color="auto" w:fill="FFFFFF"/>
        <w:spacing w:beforeAutospacing="1" w:after="0" w:afterAutospacing="1" w:line="360" w:lineRule="auto"/>
        <w:ind w:left="720"/>
        <w:rPr>
          <w:rFonts w:ascii="Times" w:eastAsia="Times New Roman" w:hAnsi="Times" w:cs="Times"/>
          <w:i/>
          <w:iCs/>
          <w:sz w:val="24"/>
          <w:szCs w:val="24"/>
        </w:rPr>
      </w:pPr>
    </w:p>
    <w:p w:rsidR="0043176A" w:rsidRPr="00CE6501" w:rsidRDefault="0043176A" w:rsidP="00B77C82">
      <w:pPr>
        <w:pStyle w:val="ListParagraph"/>
        <w:numPr>
          <w:ilvl w:val="0"/>
          <w:numId w:val="1"/>
        </w:numPr>
        <w:shd w:val="clear" w:color="auto" w:fill="FFFFFF"/>
        <w:spacing w:beforeAutospacing="1" w:after="0" w:afterAutospacing="1" w:line="360" w:lineRule="auto"/>
        <w:rPr>
          <w:rFonts w:ascii="Times" w:eastAsia="Times New Roman" w:hAnsi="Times" w:cs="Times"/>
          <w:sz w:val="24"/>
          <w:szCs w:val="24"/>
        </w:rPr>
      </w:pPr>
      <w:r w:rsidRPr="00CE6501">
        <w:rPr>
          <w:rFonts w:ascii="Times" w:eastAsia="Times New Roman" w:hAnsi="Times" w:cs="Times"/>
          <w:b/>
          <w:bCs/>
          <w:sz w:val="24"/>
          <w:szCs w:val="24"/>
        </w:rPr>
        <w:lastRenderedPageBreak/>
        <w:t>Definition of diseases under study</w:t>
      </w:r>
      <w:r w:rsidRPr="00CE6501">
        <w:rPr>
          <w:rFonts w:ascii="Times" w:eastAsia="Times New Roman" w:hAnsi="Times" w:cs="Times"/>
          <w:sz w:val="24"/>
          <w:szCs w:val="24"/>
        </w:rPr>
        <w:t>: the diseases under study or the diagnostic criteria according to standardized procedures must be clearly defined in methods.</w:t>
      </w:r>
    </w:p>
    <w:p w:rsidR="0043176A" w:rsidRPr="00B12C56" w:rsidRDefault="0043176A" w:rsidP="00712866">
      <w:pPr>
        <w:shd w:val="clear" w:color="auto" w:fill="FFFFFF"/>
        <w:spacing w:beforeAutospacing="1" w:after="0" w:afterAutospacing="1" w:line="360" w:lineRule="auto"/>
        <w:ind w:left="720"/>
        <w:rPr>
          <w:rFonts w:ascii="Times" w:eastAsia="Times New Roman" w:hAnsi="Times" w:cs="Times"/>
          <w:i/>
          <w:iCs/>
          <w:sz w:val="24"/>
          <w:szCs w:val="24"/>
        </w:rPr>
      </w:pPr>
      <w:proofErr w:type="gramStart"/>
      <w:r w:rsidRPr="00CE6501">
        <w:rPr>
          <w:rFonts w:ascii="Times" w:eastAsia="Times New Roman" w:hAnsi="Times" w:cs="Times"/>
          <w:i/>
          <w:iCs/>
          <w:sz w:val="24"/>
          <w:szCs w:val="24"/>
        </w:rPr>
        <w:t>Example :</w:t>
      </w:r>
      <w:proofErr w:type="gramEnd"/>
      <w:r w:rsidRPr="00CE6501">
        <w:rPr>
          <w:rFonts w:ascii="Times" w:eastAsia="Times New Roman" w:hAnsi="Times" w:cs="Times"/>
          <w:i/>
          <w:iCs/>
          <w:sz w:val="24"/>
          <w:szCs w:val="24"/>
        </w:rPr>
        <w:t xml:space="preserve"> </w:t>
      </w:r>
      <w:r w:rsidRPr="00CE6501">
        <w:rPr>
          <w:i/>
          <w:iCs/>
        </w:rPr>
        <w:t>Our criteria for hypertension included the following: 1) systolic blood pressure 140 mmHg, 2) diastolic blood pressure 90 mmHg, and 3) taking medication for hypertension. Those who met any of these criteria at the 1998 examination were defined as having hypertension.</w:t>
      </w:r>
    </w:p>
    <w:p w:rsidR="00B12C56" w:rsidRPr="00CE6501" w:rsidRDefault="00B12C56" w:rsidP="00B77C82">
      <w:pPr>
        <w:pStyle w:val="ListParagraph"/>
        <w:numPr>
          <w:ilvl w:val="0"/>
          <w:numId w:val="1"/>
        </w:numPr>
        <w:shd w:val="clear" w:color="auto" w:fill="FFFFFF"/>
        <w:spacing w:before="100" w:beforeAutospacing="1" w:after="100" w:afterAutospacing="1" w:line="360" w:lineRule="auto"/>
        <w:rPr>
          <w:rFonts w:ascii="Times" w:eastAsia="Times New Roman" w:hAnsi="Times" w:cs="Times"/>
          <w:sz w:val="24"/>
          <w:szCs w:val="24"/>
        </w:rPr>
      </w:pPr>
      <w:r w:rsidRPr="00CE6501">
        <w:rPr>
          <w:rFonts w:ascii="Times" w:eastAsia="Times New Roman" w:hAnsi="Times" w:cs="Times"/>
          <w:b/>
          <w:bCs/>
          <w:sz w:val="24"/>
          <w:szCs w:val="24"/>
        </w:rPr>
        <w:t>Procedure:</w:t>
      </w:r>
      <w:r w:rsidRPr="00CE6501">
        <w:rPr>
          <w:rFonts w:ascii="Times" w:eastAsia="Times New Roman" w:hAnsi="Times" w:cs="Times"/>
          <w:sz w:val="24"/>
          <w:szCs w:val="24"/>
        </w:rPr>
        <w:t> </w:t>
      </w:r>
      <w:r w:rsidR="00807FFC">
        <w:rPr>
          <w:rFonts w:ascii="Times" w:eastAsia="Times New Roman" w:hAnsi="Times" w:cs="Times"/>
          <w:sz w:val="24"/>
          <w:szCs w:val="24"/>
        </w:rPr>
        <w:t xml:space="preserve">The next part of </w:t>
      </w:r>
      <w:r w:rsidRPr="00CE6501">
        <w:rPr>
          <w:rFonts w:ascii="Times" w:eastAsia="Times New Roman" w:hAnsi="Times" w:cs="Times"/>
          <w:sz w:val="24"/>
          <w:szCs w:val="24"/>
        </w:rPr>
        <w:t>method section should detail the procedures used in your experiment. Explain what you had participants do, how you collected data, and the order in which steps occurred.</w:t>
      </w:r>
    </w:p>
    <w:p w:rsidR="00B12C56" w:rsidRPr="00B12C56" w:rsidRDefault="00B12C56" w:rsidP="00712866">
      <w:pPr>
        <w:shd w:val="clear" w:color="auto" w:fill="FFFFFF"/>
        <w:spacing w:before="100" w:beforeAutospacing="1" w:after="100" w:afterAutospacing="1" w:line="360" w:lineRule="auto"/>
        <w:ind w:left="720"/>
        <w:rPr>
          <w:rFonts w:ascii="Times" w:eastAsia="Times New Roman" w:hAnsi="Times" w:cs="Times"/>
          <w:sz w:val="24"/>
          <w:szCs w:val="24"/>
        </w:rPr>
      </w:pPr>
      <w:r w:rsidRPr="00B12C56">
        <w:rPr>
          <w:rFonts w:ascii="Times" w:eastAsia="Times New Roman" w:hAnsi="Times" w:cs="Times"/>
          <w:sz w:val="24"/>
          <w:szCs w:val="24"/>
        </w:rPr>
        <w:t>For example:</w:t>
      </w:r>
    </w:p>
    <w:p w:rsidR="00B12C56" w:rsidRPr="00CE6501" w:rsidRDefault="00CF217E" w:rsidP="00CF217E">
      <w:pPr>
        <w:shd w:val="clear" w:color="auto" w:fill="FFFFFF"/>
        <w:spacing w:beforeAutospacing="1" w:after="0" w:afterAutospacing="1" w:line="360" w:lineRule="auto"/>
        <w:ind w:left="720"/>
        <w:rPr>
          <w:rFonts w:ascii="Times" w:eastAsia="Times New Roman" w:hAnsi="Times" w:cs="Times"/>
          <w:i/>
          <w:iCs/>
          <w:sz w:val="24"/>
          <w:szCs w:val="24"/>
        </w:rPr>
      </w:pPr>
      <w:r w:rsidRPr="00CE6501">
        <w:rPr>
          <w:rFonts w:ascii="Times" w:eastAsia="Times New Roman" w:hAnsi="Times" w:cs="Times"/>
          <w:i/>
          <w:iCs/>
          <w:sz w:val="24"/>
          <w:szCs w:val="24"/>
        </w:rPr>
        <w:t>An investigator</w:t>
      </w:r>
      <w:r w:rsidR="00B12C56" w:rsidRPr="00B12C56">
        <w:rPr>
          <w:rFonts w:ascii="Times" w:eastAsia="Times New Roman" w:hAnsi="Times" w:cs="Times"/>
          <w:i/>
          <w:iCs/>
          <w:sz w:val="24"/>
          <w:szCs w:val="24"/>
        </w:rPr>
        <w:t xml:space="preserve"> interviewed children individually at their school in one session that lasted 20</w:t>
      </w:r>
      <w:r w:rsidRPr="00CE6501">
        <w:rPr>
          <w:rFonts w:ascii="Times" w:eastAsia="Times New Roman" w:hAnsi="Times" w:cs="Times"/>
          <w:i/>
          <w:iCs/>
          <w:sz w:val="24"/>
          <w:szCs w:val="24"/>
        </w:rPr>
        <w:t xml:space="preserve"> minutes on average. The investigator</w:t>
      </w:r>
      <w:r w:rsidR="00B12C56" w:rsidRPr="00B12C56">
        <w:rPr>
          <w:rFonts w:ascii="Times" w:eastAsia="Times New Roman" w:hAnsi="Times" w:cs="Times"/>
          <w:i/>
          <w:iCs/>
          <w:sz w:val="24"/>
          <w:szCs w:val="24"/>
        </w:rPr>
        <w:t xml:space="preserve"> </w:t>
      </w:r>
      <w:r w:rsidRPr="00CE6501">
        <w:rPr>
          <w:rFonts w:ascii="Times" w:eastAsia="Times New Roman" w:hAnsi="Times" w:cs="Times"/>
          <w:i/>
          <w:iCs/>
          <w:sz w:val="24"/>
          <w:szCs w:val="24"/>
        </w:rPr>
        <w:t>then measured the height and weight measurements of the children</w:t>
      </w:r>
      <w:r w:rsidR="00DF3ABC">
        <w:rPr>
          <w:rFonts w:ascii="Times" w:eastAsia="Times New Roman" w:hAnsi="Times" w:cs="Times"/>
          <w:i/>
          <w:iCs/>
          <w:sz w:val="24"/>
          <w:szCs w:val="24"/>
        </w:rPr>
        <w:t xml:space="preserve"> to calculate the body mass index for determination of </w:t>
      </w:r>
      <w:proofErr w:type="gramStart"/>
      <w:r w:rsidR="00DF3ABC">
        <w:rPr>
          <w:rFonts w:ascii="Times" w:eastAsia="Times New Roman" w:hAnsi="Times" w:cs="Times"/>
          <w:i/>
          <w:iCs/>
          <w:sz w:val="24"/>
          <w:szCs w:val="24"/>
        </w:rPr>
        <w:t xml:space="preserve">overweight </w:t>
      </w:r>
      <w:r w:rsidRPr="00CE6501">
        <w:rPr>
          <w:rFonts w:ascii="Times" w:eastAsia="Times New Roman" w:hAnsi="Times" w:cs="Times"/>
          <w:i/>
          <w:iCs/>
          <w:sz w:val="24"/>
          <w:szCs w:val="24"/>
        </w:rPr>
        <w:t>.</w:t>
      </w:r>
      <w:proofErr w:type="gramEnd"/>
    </w:p>
    <w:p w:rsidR="00030CA9" w:rsidRPr="006C1490" w:rsidRDefault="00030CA9" w:rsidP="00030CA9">
      <w:pPr>
        <w:pStyle w:val="ListParagraph"/>
        <w:numPr>
          <w:ilvl w:val="0"/>
          <w:numId w:val="1"/>
        </w:numPr>
        <w:shd w:val="clear" w:color="auto" w:fill="FFFFFF"/>
        <w:spacing w:beforeAutospacing="1" w:after="0" w:afterAutospacing="1" w:line="360" w:lineRule="auto"/>
        <w:rPr>
          <w:rFonts w:ascii="Times" w:eastAsia="Times New Roman" w:hAnsi="Times" w:cs="Times"/>
          <w:b/>
          <w:bCs/>
          <w:sz w:val="24"/>
          <w:szCs w:val="24"/>
        </w:rPr>
      </w:pPr>
      <w:r w:rsidRPr="006C1490">
        <w:rPr>
          <w:rFonts w:ascii="Times" w:eastAsia="Times New Roman" w:hAnsi="Times" w:cs="Times"/>
          <w:b/>
          <w:bCs/>
          <w:sz w:val="24"/>
          <w:szCs w:val="24"/>
        </w:rPr>
        <w:t>Data analysis</w:t>
      </w:r>
      <w:r w:rsidR="00BB1A8F" w:rsidRPr="006C1490">
        <w:rPr>
          <w:rFonts w:ascii="Times" w:eastAsia="Times New Roman" w:hAnsi="Times" w:cs="Times"/>
          <w:b/>
          <w:bCs/>
          <w:sz w:val="24"/>
          <w:szCs w:val="24"/>
        </w:rPr>
        <w:t xml:space="preserve"> can be briefly described</w:t>
      </w:r>
    </w:p>
    <w:p w:rsidR="00030CA9" w:rsidRPr="00CE6501" w:rsidRDefault="00030CA9" w:rsidP="00DF3ABC">
      <w:pPr>
        <w:pStyle w:val="ListParagraph"/>
        <w:shd w:val="clear" w:color="auto" w:fill="FFFFFF"/>
        <w:spacing w:beforeAutospacing="1" w:after="0" w:afterAutospacing="1" w:line="360" w:lineRule="auto"/>
        <w:rPr>
          <w:rFonts w:asciiTheme="majorBidi" w:eastAsia="Times New Roman" w:hAnsiTheme="majorBidi" w:cstheme="majorBidi"/>
          <w:i/>
          <w:iCs/>
          <w:sz w:val="24"/>
          <w:szCs w:val="24"/>
        </w:rPr>
      </w:pPr>
      <w:r w:rsidRPr="00CE6501">
        <w:rPr>
          <w:rFonts w:asciiTheme="majorBidi" w:hAnsiTheme="majorBidi" w:cstheme="majorBidi"/>
          <w:i/>
          <w:iCs/>
        </w:rPr>
        <w:t>A database was constru</w:t>
      </w:r>
      <w:r w:rsidR="00BB1A8F" w:rsidRPr="00CE6501">
        <w:rPr>
          <w:rFonts w:asciiTheme="majorBidi" w:hAnsiTheme="majorBidi" w:cstheme="majorBidi"/>
          <w:i/>
          <w:iCs/>
        </w:rPr>
        <w:t>cted with the Microsoft Excel 2005</w:t>
      </w:r>
      <w:r w:rsidRPr="00CE6501">
        <w:rPr>
          <w:rFonts w:asciiTheme="majorBidi" w:hAnsiTheme="majorBidi" w:cstheme="majorBidi"/>
          <w:i/>
          <w:iCs/>
        </w:rPr>
        <w:t xml:space="preserve"> </w:t>
      </w:r>
      <w:r w:rsidR="00BB1A8F" w:rsidRPr="00CE6501">
        <w:rPr>
          <w:rFonts w:asciiTheme="majorBidi" w:hAnsiTheme="majorBidi" w:cstheme="majorBidi"/>
          <w:i/>
          <w:iCs/>
        </w:rPr>
        <w:t>and</w:t>
      </w:r>
      <w:r w:rsidRPr="00CE6501">
        <w:rPr>
          <w:rFonts w:asciiTheme="majorBidi" w:hAnsiTheme="majorBidi" w:cstheme="majorBidi"/>
          <w:i/>
          <w:iCs/>
        </w:rPr>
        <w:t xml:space="preserve"> Statistical a</w:t>
      </w:r>
      <w:r w:rsidR="00BB1A8F" w:rsidRPr="00CE6501">
        <w:rPr>
          <w:rFonts w:asciiTheme="majorBidi" w:hAnsiTheme="majorBidi" w:cstheme="majorBidi"/>
          <w:i/>
          <w:iCs/>
        </w:rPr>
        <w:t>nalysis was performed with the SPSSS software</w:t>
      </w:r>
      <w:r w:rsidR="00C36611" w:rsidRPr="00CE6501">
        <w:rPr>
          <w:rFonts w:asciiTheme="majorBidi" w:hAnsiTheme="majorBidi" w:cstheme="majorBidi"/>
          <w:i/>
          <w:iCs/>
        </w:rPr>
        <w:t xml:space="preserve">. Mean, SD, and the range of variables were calculated by the </w:t>
      </w:r>
      <w:proofErr w:type="spellStart"/>
      <w:r w:rsidR="00C36611" w:rsidRPr="00CE6501">
        <w:rPr>
          <w:rFonts w:asciiTheme="majorBidi" w:hAnsiTheme="majorBidi" w:cstheme="majorBidi"/>
          <w:i/>
          <w:iCs/>
        </w:rPr>
        <w:t>univariate</w:t>
      </w:r>
      <w:proofErr w:type="spellEnd"/>
      <w:r w:rsidR="00C36611" w:rsidRPr="00CE6501">
        <w:rPr>
          <w:rFonts w:asciiTheme="majorBidi" w:hAnsiTheme="majorBidi" w:cstheme="majorBidi"/>
          <w:i/>
          <w:iCs/>
        </w:rPr>
        <w:t xml:space="preserve"> procedure. Stepwise logistic regression analysis was used to adjust multiple variables for the estimation of the potential risk factors for diabetes. </w:t>
      </w:r>
    </w:p>
    <w:p w:rsidR="00B12C56" w:rsidRPr="00B12C56" w:rsidRDefault="00FE7161" w:rsidP="00712866">
      <w:pPr>
        <w:shd w:val="clear" w:color="auto" w:fill="FFFFFF"/>
        <w:spacing w:before="100" w:beforeAutospacing="1" w:after="100" w:afterAutospacing="1" w:line="360" w:lineRule="auto"/>
        <w:rPr>
          <w:rFonts w:ascii="Times" w:eastAsia="Times New Roman" w:hAnsi="Times" w:cs="Times"/>
          <w:sz w:val="24"/>
          <w:szCs w:val="24"/>
        </w:rPr>
      </w:pPr>
      <w:r w:rsidRPr="00CE6501">
        <w:rPr>
          <w:rFonts w:ascii="Times" w:eastAsia="Times New Roman" w:hAnsi="Times" w:cs="Times"/>
          <w:b/>
          <w:bCs/>
          <w:sz w:val="24"/>
          <w:szCs w:val="24"/>
        </w:rPr>
        <w:t>Guidelines</w:t>
      </w:r>
      <w:r w:rsidR="00B12C56" w:rsidRPr="00CE6501">
        <w:rPr>
          <w:rFonts w:ascii="Times" w:eastAsia="Times New Roman" w:hAnsi="Times" w:cs="Times"/>
          <w:b/>
          <w:bCs/>
          <w:sz w:val="24"/>
          <w:szCs w:val="24"/>
        </w:rPr>
        <w:t>:</w:t>
      </w:r>
    </w:p>
    <w:p w:rsidR="00B12C56" w:rsidRPr="00B12C56" w:rsidRDefault="00B12C56" w:rsidP="00712866">
      <w:pPr>
        <w:numPr>
          <w:ilvl w:val="0"/>
          <w:numId w:val="3"/>
        </w:numPr>
        <w:shd w:val="clear" w:color="auto" w:fill="FFFFFF"/>
        <w:spacing w:before="100" w:beforeAutospacing="1" w:after="100" w:afterAutospacing="1" w:line="360" w:lineRule="auto"/>
        <w:rPr>
          <w:rFonts w:ascii="Times" w:eastAsia="Times New Roman" w:hAnsi="Times" w:cs="Times"/>
          <w:sz w:val="24"/>
          <w:szCs w:val="24"/>
        </w:rPr>
      </w:pPr>
      <w:r w:rsidRPr="00B12C56">
        <w:rPr>
          <w:rFonts w:ascii="Times" w:eastAsia="Times New Roman" w:hAnsi="Times" w:cs="Times"/>
          <w:sz w:val="24"/>
          <w:szCs w:val="24"/>
        </w:rPr>
        <w:t>Always write the method section in the past tense.</w:t>
      </w:r>
    </w:p>
    <w:p w:rsidR="00B12C56" w:rsidRPr="00B12C56" w:rsidRDefault="00B12C56" w:rsidP="00CF217E">
      <w:pPr>
        <w:numPr>
          <w:ilvl w:val="0"/>
          <w:numId w:val="3"/>
        </w:numPr>
        <w:shd w:val="clear" w:color="auto" w:fill="FFFFFF"/>
        <w:spacing w:before="100" w:beforeAutospacing="1" w:after="100" w:afterAutospacing="1" w:line="360" w:lineRule="auto"/>
        <w:rPr>
          <w:rFonts w:ascii="Times" w:eastAsia="Times New Roman" w:hAnsi="Times" w:cs="Times"/>
          <w:sz w:val="24"/>
          <w:szCs w:val="24"/>
        </w:rPr>
      </w:pPr>
      <w:r w:rsidRPr="00B12C56">
        <w:rPr>
          <w:rFonts w:ascii="Times" w:eastAsia="Times New Roman" w:hAnsi="Times" w:cs="Times"/>
          <w:sz w:val="24"/>
          <w:szCs w:val="24"/>
        </w:rPr>
        <w:t xml:space="preserve">Provide enough detail that another researcher could </w:t>
      </w:r>
      <w:r w:rsidR="00CF217E" w:rsidRPr="00CE6501">
        <w:rPr>
          <w:rFonts w:ascii="Times" w:eastAsia="Times New Roman" w:hAnsi="Times" w:cs="Times"/>
          <w:sz w:val="24"/>
          <w:szCs w:val="24"/>
        </w:rPr>
        <w:t>easily understand the study.</w:t>
      </w:r>
    </w:p>
    <w:p w:rsidR="00B12C56" w:rsidRPr="00B12C56" w:rsidRDefault="00F52DD2" w:rsidP="00CF217E">
      <w:pPr>
        <w:numPr>
          <w:ilvl w:val="0"/>
          <w:numId w:val="3"/>
        </w:numPr>
        <w:shd w:val="clear" w:color="auto" w:fill="FFFFFF"/>
        <w:spacing w:before="100" w:beforeAutospacing="1" w:after="100" w:afterAutospacing="1" w:line="360" w:lineRule="auto"/>
        <w:rPr>
          <w:rFonts w:ascii="Times" w:eastAsia="Times New Roman" w:hAnsi="Times" w:cs="Times"/>
          <w:sz w:val="24"/>
          <w:szCs w:val="24"/>
        </w:rPr>
      </w:pPr>
      <w:r>
        <w:rPr>
          <w:rFonts w:ascii="Times" w:eastAsia="Times New Roman" w:hAnsi="Times" w:cs="Times"/>
          <w:sz w:val="24"/>
          <w:szCs w:val="24"/>
        </w:rPr>
        <w:t xml:space="preserve">Take a rough draft of </w:t>
      </w:r>
      <w:r w:rsidR="00B12C56" w:rsidRPr="00B12C56">
        <w:rPr>
          <w:rFonts w:ascii="Times" w:eastAsia="Times New Roman" w:hAnsi="Times" w:cs="Times"/>
          <w:sz w:val="24"/>
          <w:szCs w:val="24"/>
        </w:rPr>
        <w:t xml:space="preserve">method section </w:t>
      </w:r>
      <w:r w:rsidR="00CF217E" w:rsidRPr="00CE6501">
        <w:rPr>
          <w:rFonts w:ascii="Times" w:eastAsia="Times New Roman" w:hAnsi="Times" w:cs="Times"/>
          <w:sz w:val="24"/>
          <w:szCs w:val="24"/>
        </w:rPr>
        <w:t>and compare with high indexed journal write up.</w:t>
      </w:r>
    </w:p>
    <w:p w:rsidR="00F52DD2" w:rsidRDefault="00B26BEE" w:rsidP="00712866">
      <w:pPr>
        <w:numPr>
          <w:ilvl w:val="0"/>
          <w:numId w:val="3"/>
        </w:numPr>
        <w:shd w:val="clear" w:color="auto" w:fill="FFFFFF"/>
        <w:spacing w:before="100" w:beforeAutospacing="1" w:after="0" w:afterAutospacing="1" w:line="360" w:lineRule="auto"/>
        <w:ind w:right="79"/>
        <w:rPr>
          <w:rFonts w:ascii="Times" w:eastAsia="Times New Roman" w:hAnsi="Times" w:cs="Times"/>
          <w:sz w:val="24"/>
          <w:szCs w:val="24"/>
        </w:rPr>
      </w:pPr>
      <w:r w:rsidRPr="00AA4140">
        <w:rPr>
          <w:rFonts w:ascii="Times" w:eastAsia="Times New Roman" w:hAnsi="Times" w:cs="Times"/>
          <w:sz w:val="24"/>
          <w:szCs w:val="24"/>
        </w:rPr>
        <w:t xml:space="preserve">Proofread </w:t>
      </w:r>
      <w:r w:rsidR="00807FFC">
        <w:rPr>
          <w:rFonts w:ascii="Times" w:eastAsia="Times New Roman" w:hAnsi="Times" w:cs="Times"/>
          <w:sz w:val="24"/>
          <w:szCs w:val="24"/>
        </w:rPr>
        <w:t>the</w:t>
      </w:r>
      <w:r w:rsidR="00B12C56" w:rsidRPr="00B12C56">
        <w:rPr>
          <w:rFonts w:ascii="Times" w:eastAsia="Times New Roman" w:hAnsi="Times" w:cs="Times"/>
          <w:sz w:val="24"/>
          <w:szCs w:val="24"/>
        </w:rPr>
        <w:t xml:space="preserve"> paper for typos, grammar problems, and spelling errors. Always r</w:t>
      </w:r>
      <w:r w:rsidRPr="00AA4140">
        <w:rPr>
          <w:rFonts w:ascii="Times" w:eastAsia="Times New Roman" w:hAnsi="Times" w:cs="Times"/>
          <w:sz w:val="24"/>
          <w:szCs w:val="24"/>
        </w:rPr>
        <w:t>ead through each section of the</w:t>
      </w:r>
      <w:r w:rsidR="00B12C56" w:rsidRPr="00B12C56">
        <w:rPr>
          <w:rFonts w:ascii="Times" w:eastAsia="Times New Roman" w:hAnsi="Times" w:cs="Times"/>
          <w:sz w:val="24"/>
          <w:szCs w:val="24"/>
        </w:rPr>
        <w:t xml:space="preserve"> paper for agreement with other sections. </w:t>
      </w:r>
    </w:p>
    <w:p w:rsidR="00F52DD2" w:rsidRDefault="00807FFC">
      <w:pPr>
        <w:rPr>
          <w:rFonts w:ascii="Times" w:eastAsia="Times New Roman" w:hAnsi="Times" w:cs="Times"/>
          <w:sz w:val="24"/>
          <w:szCs w:val="24"/>
        </w:rPr>
      </w:pPr>
      <w:r>
        <w:rPr>
          <w:rFonts w:ascii="Times" w:eastAsia="Times New Roman" w:hAnsi="Times" w:cs="Times"/>
          <w:sz w:val="24"/>
          <w:szCs w:val="24"/>
        </w:rPr>
        <w:t>The students are requested to read the published article and discuss in the practical session.</w:t>
      </w:r>
    </w:p>
    <w:p w:rsidR="00B12C56" w:rsidRPr="00B12C56" w:rsidRDefault="00B12C56" w:rsidP="00F52DD2">
      <w:pPr>
        <w:shd w:val="clear" w:color="auto" w:fill="FFFFFF"/>
        <w:spacing w:before="100" w:beforeAutospacing="1" w:after="0" w:afterAutospacing="1" w:line="360" w:lineRule="auto"/>
        <w:ind w:right="79"/>
        <w:rPr>
          <w:rFonts w:ascii="Times New Roman" w:eastAsia="Times New Roman" w:hAnsi="Times New Roman" w:cs="Times New Roman"/>
          <w:sz w:val="24"/>
          <w:szCs w:val="24"/>
        </w:rPr>
      </w:pPr>
    </w:p>
    <w:p w:rsidR="00CE6501" w:rsidRPr="00CE6501" w:rsidRDefault="00CE6501" w:rsidP="00712866">
      <w:pPr>
        <w:shd w:val="clear" w:color="auto" w:fill="FFFFFF"/>
        <w:spacing w:before="100" w:beforeAutospacing="1" w:after="100" w:afterAutospacing="1" w:line="360" w:lineRule="auto"/>
        <w:rPr>
          <w:rFonts w:ascii="Times" w:eastAsia="Times New Roman" w:hAnsi="Times" w:cs="Times"/>
          <w:sz w:val="24"/>
          <w:szCs w:val="24"/>
          <w:u w:val="single"/>
        </w:rPr>
      </w:pPr>
      <w:r w:rsidRPr="00CE6501">
        <w:rPr>
          <w:rFonts w:ascii="Times" w:eastAsia="Times New Roman" w:hAnsi="Times" w:cs="Times"/>
          <w:sz w:val="24"/>
          <w:szCs w:val="24"/>
          <w:u w:val="single"/>
        </w:rPr>
        <w:lastRenderedPageBreak/>
        <w:t>Example</w:t>
      </w:r>
      <w:r w:rsidR="00F52DD2">
        <w:rPr>
          <w:rFonts w:ascii="Times" w:eastAsia="Times New Roman" w:hAnsi="Times" w:cs="Times"/>
          <w:sz w:val="24"/>
          <w:szCs w:val="24"/>
          <w:u w:val="single"/>
        </w:rPr>
        <w:t xml:space="preserve"> of methods section</w:t>
      </w:r>
      <w:r w:rsidRPr="00CE6501">
        <w:rPr>
          <w:rFonts w:ascii="Times" w:eastAsia="Times New Roman" w:hAnsi="Times" w:cs="Times"/>
          <w:sz w:val="24"/>
          <w:szCs w:val="24"/>
          <w:u w:val="single"/>
        </w:rPr>
        <w:t xml:space="preserve"> from BMC Public Health</w:t>
      </w:r>
    </w:p>
    <w:p w:rsidR="00CE6501" w:rsidRPr="00F52DD2" w:rsidRDefault="00CE6501" w:rsidP="00CE6501">
      <w:pPr>
        <w:pStyle w:val="Heading1"/>
        <w:shd w:val="clear" w:color="auto" w:fill="FFFFFF"/>
        <w:spacing w:before="0" w:after="136"/>
        <w:rPr>
          <w:rFonts w:ascii="Lora" w:hAnsi="Lora"/>
          <w:color w:val="auto"/>
        </w:rPr>
      </w:pPr>
      <w:r w:rsidRPr="00F52DD2">
        <w:rPr>
          <w:rFonts w:ascii="Lora" w:hAnsi="Lora"/>
          <w:color w:val="auto"/>
        </w:rPr>
        <w:t>High prevalence of overweight and obesity among a representative sample of Puerto Rican children</w:t>
      </w:r>
    </w:p>
    <w:p w:rsidR="00CE6501" w:rsidRPr="00CE6501" w:rsidRDefault="00CE6501" w:rsidP="00CE6501">
      <w:pPr>
        <w:shd w:val="clear" w:color="auto" w:fill="FFFFFF"/>
        <w:spacing w:before="100" w:beforeAutospacing="1" w:after="100" w:afterAutospacing="1" w:line="240" w:lineRule="auto"/>
        <w:ind w:right="72"/>
        <w:textAlignment w:val="bottom"/>
        <w:rPr>
          <w:rFonts w:ascii="Open Sans" w:hAnsi="Open Sans"/>
        </w:rPr>
      </w:pPr>
      <w:r w:rsidRPr="00CE6501">
        <w:rPr>
          <w:rStyle w:val="authorname"/>
          <w:rFonts w:ascii="Open Sans" w:hAnsi="Open Sans"/>
        </w:rPr>
        <w:t>Augusto R Elías-Bonet</w:t>
      </w:r>
      <w:proofErr w:type="gramStart"/>
      <w:r w:rsidRPr="00CE6501">
        <w:rPr>
          <w:rStyle w:val="authorname"/>
          <w:rFonts w:ascii="Open Sans" w:hAnsi="Open Sans"/>
        </w:rPr>
        <w:t>,Milagros</w:t>
      </w:r>
      <w:proofErr w:type="gramEnd"/>
      <w:r w:rsidRPr="00CE6501">
        <w:rPr>
          <w:rStyle w:val="authorname"/>
          <w:rFonts w:ascii="Open Sans" w:hAnsi="Open Sans"/>
        </w:rPr>
        <w:t> J Toro</w:t>
      </w:r>
      <w:r w:rsidRPr="00CE6501">
        <w:rPr>
          <w:rFonts w:ascii="Open Sans" w:hAnsi="Open Sans"/>
        </w:rPr>
        <w:t>,</w:t>
      </w:r>
      <w:r w:rsidRPr="00CE6501">
        <w:rPr>
          <w:rStyle w:val="authorname"/>
          <w:rFonts w:ascii="Open Sans" w:hAnsi="Open Sans"/>
        </w:rPr>
        <w:t>Omar Garcia</w:t>
      </w:r>
      <w:r w:rsidRPr="00CE6501">
        <w:rPr>
          <w:rStyle w:val="equalcontributionsymbol"/>
          <w:rFonts w:ascii="Open Sans" w:hAnsi="Open Sans"/>
          <w:sz w:val="14"/>
          <w:szCs w:val="14"/>
          <w:vertAlign w:val="superscript"/>
        </w:rPr>
        <w:t>†</w:t>
      </w:r>
      <w:r w:rsidRPr="00CE6501">
        <w:rPr>
          <w:rFonts w:ascii="Open Sans" w:hAnsi="Open Sans"/>
        </w:rPr>
        <w:t>,</w:t>
      </w:r>
      <w:r w:rsidRPr="00CE6501">
        <w:rPr>
          <w:rStyle w:val="authorname"/>
          <w:rFonts w:ascii="Open Sans" w:hAnsi="Open Sans"/>
        </w:rPr>
        <w:t>Roxana Torres,Cristina Palacios</w:t>
      </w:r>
    </w:p>
    <w:p w:rsidR="00CE6501" w:rsidRDefault="00CE6501" w:rsidP="00CE6501">
      <w:pPr>
        <w:shd w:val="clear" w:color="auto" w:fill="FFFFFF"/>
        <w:rPr>
          <w:rFonts w:ascii="Open Sans" w:hAnsi="Open Sans"/>
          <w:sz w:val="21"/>
          <w:szCs w:val="20"/>
        </w:rPr>
      </w:pPr>
      <w:r w:rsidRPr="00CE6501">
        <w:rPr>
          <w:rStyle w:val="journaltitle"/>
          <w:rFonts w:ascii="Open Sans" w:hAnsi="Open Sans"/>
          <w:i/>
          <w:iCs/>
          <w:sz w:val="21"/>
          <w:szCs w:val="20"/>
        </w:rPr>
        <w:t>BMC Public Health</w:t>
      </w:r>
      <w:r w:rsidRPr="00CE6501">
        <w:rPr>
          <w:rStyle w:val="articlecitationyear"/>
          <w:rFonts w:ascii="Open Sans" w:hAnsi="Open Sans"/>
          <w:sz w:val="21"/>
          <w:szCs w:val="20"/>
        </w:rPr>
        <w:t>2015</w:t>
      </w:r>
      <w:r w:rsidRPr="00CE6501">
        <w:rPr>
          <w:rStyle w:val="Strong"/>
          <w:rFonts w:ascii="Open Sans" w:hAnsi="Open Sans"/>
          <w:sz w:val="21"/>
          <w:szCs w:val="20"/>
        </w:rPr>
        <w:t>15</w:t>
      </w:r>
      <w:r w:rsidRPr="00CE6501">
        <w:rPr>
          <w:rStyle w:val="articlecitationvolume"/>
          <w:rFonts w:ascii="Open Sans" w:hAnsi="Open Sans"/>
          <w:sz w:val="21"/>
          <w:szCs w:val="20"/>
        </w:rPr>
        <w:t xml:space="preserve">:219 </w:t>
      </w:r>
      <w:r w:rsidRPr="00CE6501">
        <w:rPr>
          <w:rStyle w:val="Strong"/>
          <w:rFonts w:ascii="Open Sans" w:hAnsi="Open Sans"/>
          <w:sz w:val="21"/>
          <w:szCs w:val="20"/>
        </w:rPr>
        <w:t>DOI:</w:t>
      </w:r>
      <w:r w:rsidRPr="00CE6501">
        <w:rPr>
          <w:rStyle w:val="apple-converted-space"/>
          <w:rFonts w:ascii="Open Sans" w:hAnsi="Open Sans"/>
          <w:b/>
          <w:bCs/>
          <w:sz w:val="21"/>
          <w:szCs w:val="20"/>
        </w:rPr>
        <w:t> </w:t>
      </w:r>
      <w:r w:rsidRPr="00CE6501">
        <w:rPr>
          <w:rFonts w:ascii="Open Sans" w:hAnsi="Open Sans"/>
          <w:sz w:val="21"/>
          <w:szCs w:val="20"/>
        </w:rPr>
        <w:t>10.1186/s12889-015-1549-0</w:t>
      </w:r>
    </w:p>
    <w:p w:rsidR="00F52DD2" w:rsidRPr="00CE6501" w:rsidRDefault="00F52DD2" w:rsidP="00CE6501">
      <w:pPr>
        <w:shd w:val="clear" w:color="auto" w:fill="FFFFFF"/>
        <w:rPr>
          <w:rFonts w:ascii="Open Sans" w:hAnsi="Open Sans"/>
          <w:sz w:val="21"/>
          <w:szCs w:val="20"/>
        </w:rPr>
      </w:pPr>
    </w:p>
    <w:p w:rsidR="00CE6501" w:rsidRPr="00CE6501" w:rsidRDefault="00CE6501" w:rsidP="00CE6501">
      <w:pPr>
        <w:shd w:val="clear" w:color="auto" w:fill="FFFFFF"/>
        <w:spacing w:after="181"/>
        <w:jc w:val="both"/>
        <w:outlineLvl w:val="1"/>
        <w:rPr>
          <w:rFonts w:asciiTheme="majorBidi" w:eastAsia="Times New Roman" w:hAnsiTheme="majorBidi" w:cstheme="majorBidi"/>
          <w:b/>
          <w:bCs/>
          <w:sz w:val="24"/>
          <w:szCs w:val="24"/>
          <w:u w:val="single"/>
        </w:rPr>
      </w:pPr>
      <w:r w:rsidRPr="00CE6501">
        <w:rPr>
          <w:rFonts w:asciiTheme="majorBidi" w:eastAsia="Times New Roman" w:hAnsiTheme="majorBidi" w:cstheme="majorBidi"/>
          <w:b/>
          <w:bCs/>
          <w:sz w:val="24"/>
          <w:szCs w:val="24"/>
          <w:u w:val="single"/>
        </w:rPr>
        <w:t>Methods</w:t>
      </w:r>
    </w:p>
    <w:p w:rsidR="00CE6501" w:rsidRPr="00CE6501" w:rsidRDefault="00CE6501" w:rsidP="00CE6501">
      <w:pPr>
        <w:shd w:val="clear" w:color="auto" w:fill="FFFFFF"/>
        <w:spacing w:after="45"/>
        <w:jc w:val="both"/>
        <w:outlineLvl w:val="2"/>
        <w:rPr>
          <w:rFonts w:asciiTheme="majorBidi" w:eastAsia="Times New Roman" w:hAnsiTheme="majorBidi" w:cstheme="majorBidi"/>
          <w:b/>
          <w:bCs/>
          <w:sz w:val="24"/>
          <w:szCs w:val="24"/>
        </w:rPr>
      </w:pPr>
      <w:r w:rsidRPr="00CE6501">
        <w:rPr>
          <w:rFonts w:asciiTheme="majorBidi" w:eastAsia="Times New Roman" w:hAnsiTheme="majorBidi" w:cstheme="majorBidi"/>
          <w:b/>
          <w:bCs/>
          <w:sz w:val="24"/>
          <w:szCs w:val="24"/>
        </w:rPr>
        <w:t>Study and sample design</w:t>
      </w:r>
    </w:p>
    <w:p w:rsidR="00CE6501" w:rsidRPr="00CE6501" w:rsidRDefault="00CE6501" w:rsidP="00CE6501">
      <w:pPr>
        <w:shd w:val="clear" w:color="auto" w:fill="FFFFFF"/>
        <w:spacing w:after="272"/>
        <w:jc w:val="both"/>
        <w:rPr>
          <w:rFonts w:asciiTheme="majorBidi" w:eastAsia="Times New Roman" w:hAnsiTheme="majorBidi" w:cstheme="majorBidi"/>
          <w:sz w:val="24"/>
          <w:szCs w:val="24"/>
        </w:rPr>
      </w:pPr>
      <w:r w:rsidRPr="00CE6501">
        <w:rPr>
          <w:rFonts w:asciiTheme="majorBidi" w:eastAsia="Times New Roman" w:hAnsiTheme="majorBidi" w:cstheme="majorBidi"/>
          <w:sz w:val="24"/>
          <w:szCs w:val="24"/>
        </w:rPr>
        <w:t>The</w:t>
      </w:r>
      <w:r>
        <w:rPr>
          <w:rFonts w:asciiTheme="majorBidi" w:eastAsia="Times New Roman" w:hAnsiTheme="majorBidi" w:cstheme="majorBidi"/>
          <w:sz w:val="24"/>
          <w:szCs w:val="24"/>
        </w:rPr>
        <w:t xml:space="preserve"> present study was an</w:t>
      </w:r>
      <w:r w:rsidRPr="00CE6501">
        <w:rPr>
          <w:rFonts w:asciiTheme="majorBidi" w:eastAsia="Times New Roman" w:hAnsiTheme="majorBidi" w:cstheme="majorBidi"/>
          <w:sz w:val="24"/>
          <w:szCs w:val="24"/>
        </w:rPr>
        <w:t xml:space="preserve"> island-wide cross-sectional study designed to examine oral health status of 12-year-olds residing in PR. Although boys and girls aged 12 are at a different pubertal stage, the World Health Organization recommends this age group to establish international oral health comparisons</w:t>
      </w:r>
      <w:r>
        <w:rPr>
          <w:rFonts w:asciiTheme="majorBidi" w:eastAsia="Times New Roman" w:hAnsiTheme="majorBidi" w:cstheme="majorBidi"/>
          <w:sz w:val="24"/>
          <w:szCs w:val="24"/>
        </w:rPr>
        <w:t xml:space="preserve">, </w:t>
      </w:r>
      <w:r w:rsidRPr="00CE6501">
        <w:rPr>
          <w:rFonts w:asciiTheme="majorBidi" w:eastAsia="Times New Roman" w:hAnsiTheme="majorBidi" w:cstheme="majorBidi"/>
          <w:sz w:val="24"/>
          <w:szCs w:val="24"/>
        </w:rPr>
        <w:t>which was the primary goal of this investigation. The sample design allows the inference for the population of all 12 year-olds enrolled in school during the study period (November 2010 to May 2011). According to the PR General Council on Education and the Department of Education, there were 51,376 (40,081 in public and 11,295 in private schools) 12-year-olds enrolled in school. Public and private schools, serving fifth to seven graders in PR during the study period, were used as the target sample.</w:t>
      </w:r>
    </w:p>
    <w:p w:rsidR="00CE6501" w:rsidRPr="00CE6501" w:rsidRDefault="00CE6501" w:rsidP="00CE6501">
      <w:pPr>
        <w:shd w:val="clear" w:color="auto" w:fill="FFFFFF"/>
        <w:spacing w:after="45"/>
        <w:jc w:val="both"/>
        <w:outlineLvl w:val="2"/>
        <w:rPr>
          <w:rFonts w:asciiTheme="majorBidi" w:eastAsia="Times New Roman" w:hAnsiTheme="majorBidi" w:cstheme="majorBidi"/>
          <w:b/>
          <w:bCs/>
          <w:sz w:val="24"/>
          <w:szCs w:val="24"/>
        </w:rPr>
      </w:pPr>
      <w:r w:rsidRPr="00CE6501">
        <w:rPr>
          <w:rFonts w:asciiTheme="majorBidi" w:eastAsia="Times New Roman" w:hAnsiTheme="majorBidi" w:cstheme="majorBidi"/>
          <w:b/>
          <w:bCs/>
          <w:sz w:val="24"/>
          <w:szCs w:val="24"/>
        </w:rPr>
        <w:t>Sample selection</w:t>
      </w:r>
    </w:p>
    <w:p w:rsidR="00CE6501" w:rsidRPr="00CE6501" w:rsidRDefault="00CE6501" w:rsidP="00CE6501">
      <w:pPr>
        <w:shd w:val="clear" w:color="auto" w:fill="FFFFFF"/>
        <w:spacing w:after="272"/>
        <w:jc w:val="both"/>
        <w:rPr>
          <w:rFonts w:asciiTheme="majorBidi" w:eastAsia="Times New Roman" w:hAnsiTheme="majorBidi" w:cstheme="majorBidi"/>
          <w:sz w:val="24"/>
          <w:szCs w:val="24"/>
        </w:rPr>
      </w:pPr>
      <w:r w:rsidRPr="00CE6501">
        <w:rPr>
          <w:rFonts w:asciiTheme="majorBidi" w:eastAsia="Times New Roman" w:hAnsiTheme="majorBidi" w:cstheme="majorBidi"/>
          <w:sz w:val="24"/>
          <w:szCs w:val="24"/>
        </w:rPr>
        <w:t>A probabilistic sample of 133 schools was selected from a total of 1,843 schools (1,343 public and 500 private schools). The sample is proportional to enrollment size, and stratified by the 11 health administrative regions (as determined by “</w:t>
      </w:r>
      <w:proofErr w:type="spellStart"/>
      <w:r w:rsidRPr="00CE6501">
        <w:rPr>
          <w:rFonts w:asciiTheme="majorBidi" w:eastAsia="Times New Roman" w:hAnsiTheme="majorBidi" w:cstheme="majorBidi"/>
          <w:sz w:val="24"/>
          <w:szCs w:val="24"/>
        </w:rPr>
        <w:t>Reforma</w:t>
      </w:r>
      <w:proofErr w:type="spellEnd"/>
      <w:r w:rsidRPr="00CE6501">
        <w:rPr>
          <w:rFonts w:asciiTheme="majorBidi" w:eastAsia="Times New Roman" w:hAnsiTheme="majorBidi" w:cstheme="majorBidi"/>
          <w:sz w:val="24"/>
          <w:szCs w:val="24"/>
        </w:rPr>
        <w:t>”, the PR government’s health insurance program in 1997) type of school (public and private), and gender. Ten boys and ten girls were randomly selected from each school using the official student lists provided by the school’s administration. The required sample size was 2,600 children. A total of 1,734 children were contacted and invited to participate, however, some of the selected schools were inactive and others had merged. One hundred-fifty two (152) children were excluded due to school absences and failure to obtain their parent’s written consent.</w:t>
      </w:r>
    </w:p>
    <w:p w:rsidR="00CE6501" w:rsidRPr="00CE6501" w:rsidRDefault="00CE6501" w:rsidP="00CE6501">
      <w:pPr>
        <w:shd w:val="clear" w:color="auto" w:fill="FFFFFF"/>
        <w:spacing w:after="45"/>
        <w:jc w:val="both"/>
        <w:outlineLvl w:val="2"/>
        <w:rPr>
          <w:rFonts w:asciiTheme="majorBidi" w:eastAsia="Times New Roman" w:hAnsiTheme="majorBidi" w:cstheme="majorBidi"/>
          <w:b/>
          <w:bCs/>
          <w:sz w:val="24"/>
          <w:szCs w:val="24"/>
        </w:rPr>
      </w:pPr>
      <w:r w:rsidRPr="00CE6501">
        <w:rPr>
          <w:rFonts w:asciiTheme="majorBidi" w:eastAsia="Times New Roman" w:hAnsiTheme="majorBidi" w:cstheme="majorBidi"/>
          <w:b/>
          <w:bCs/>
          <w:sz w:val="24"/>
          <w:szCs w:val="24"/>
        </w:rPr>
        <w:t>Inclusion/exclusion criteria</w:t>
      </w:r>
    </w:p>
    <w:p w:rsidR="00CE6501" w:rsidRPr="00CE6501" w:rsidRDefault="00CE6501" w:rsidP="00CE6501">
      <w:pPr>
        <w:shd w:val="clear" w:color="auto" w:fill="FFFFFF"/>
        <w:spacing w:after="272"/>
        <w:jc w:val="both"/>
        <w:rPr>
          <w:rFonts w:asciiTheme="majorBidi" w:eastAsia="Times New Roman" w:hAnsiTheme="majorBidi" w:cstheme="majorBidi"/>
          <w:sz w:val="24"/>
          <w:szCs w:val="24"/>
        </w:rPr>
      </w:pPr>
      <w:r w:rsidRPr="00CE6501">
        <w:rPr>
          <w:rFonts w:asciiTheme="majorBidi" w:eastAsia="Times New Roman" w:hAnsiTheme="majorBidi" w:cstheme="majorBidi"/>
          <w:sz w:val="24"/>
          <w:szCs w:val="24"/>
        </w:rPr>
        <w:t>The inclusion criteria: 12-years-of-age at the time of recruitment; healthy (no history of medical problems that contraindicate their participation in the study). The exclusion criteria: not competent to give their consent or unable to withstand a clinical procedure.</w:t>
      </w:r>
    </w:p>
    <w:p w:rsidR="00CE6501" w:rsidRPr="00CE6501" w:rsidRDefault="00CE6501" w:rsidP="00CE6501">
      <w:pPr>
        <w:shd w:val="clear" w:color="auto" w:fill="FFFFFF"/>
        <w:spacing w:after="272"/>
        <w:jc w:val="both"/>
        <w:rPr>
          <w:rFonts w:asciiTheme="majorBidi" w:eastAsia="Times New Roman" w:hAnsiTheme="majorBidi" w:cstheme="majorBidi"/>
          <w:sz w:val="24"/>
          <w:szCs w:val="24"/>
        </w:rPr>
      </w:pPr>
      <w:r w:rsidRPr="00CE6501">
        <w:rPr>
          <w:rFonts w:asciiTheme="majorBidi" w:eastAsia="Times New Roman" w:hAnsiTheme="majorBidi" w:cstheme="majorBidi"/>
          <w:sz w:val="24"/>
          <w:szCs w:val="24"/>
        </w:rPr>
        <w:lastRenderedPageBreak/>
        <w:t>Parents or guardians signed a written informed consent and children provided written assent approved by the Institutional Review Board of the Medical Sciences Campus of the University of PR.</w:t>
      </w:r>
    </w:p>
    <w:p w:rsidR="00CE6501" w:rsidRPr="00CE6501" w:rsidRDefault="00CE6501" w:rsidP="00CE6501">
      <w:pPr>
        <w:shd w:val="clear" w:color="auto" w:fill="FFFFFF"/>
        <w:spacing w:after="45"/>
        <w:jc w:val="both"/>
        <w:outlineLvl w:val="2"/>
        <w:rPr>
          <w:rFonts w:asciiTheme="majorBidi" w:eastAsia="Times New Roman" w:hAnsiTheme="majorBidi" w:cstheme="majorBidi"/>
          <w:b/>
          <w:bCs/>
          <w:sz w:val="24"/>
          <w:szCs w:val="24"/>
        </w:rPr>
      </w:pPr>
      <w:r w:rsidRPr="00CE6501">
        <w:rPr>
          <w:rFonts w:asciiTheme="majorBidi" w:eastAsia="Times New Roman" w:hAnsiTheme="majorBidi" w:cstheme="majorBidi"/>
          <w:b/>
          <w:bCs/>
          <w:sz w:val="24"/>
          <w:szCs w:val="24"/>
        </w:rPr>
        <w:t>Socio-demographics and anthropometric measurements</w:t>
      </w:r>
    </w:p>
    <w:p w:rsidR="00CE6501" w:rsidRPr="00CE6501" w:rsidRDefault="00CE6501" w:rsidP="00CE6501">
      <w:pPr>
        <w:shd w:val="clear" w:color="auto" w:fill="FFFFFF"/>
        <w:spacing w:after="272"/>
        <w:jc w:val="both"/>
        <w:rPr>
          <w:rFonts w:asciiTheme="majorBidi" w:eastAsia="Times New Roman" w:hAnsiTheme="majorBidi" w:cstheme="majorBidi"/>
          <w:sz w:val="24"/>
          <w:szCs w:val="24"/>
        </w:rPr>
      </w:pPr>
      <w:r w:rsidRPr="00CE6501">
        <w:rPr>
          <w:rFonts w:asciiTheme="majorBidi" w:eastAsia="Times New Roman" w:hAnsiTheme="majorBidi" w:cstheme="majorBidi"/>
          <w:sz w:val="24"/>
          <w:szCs w:val="24"/>
        </w:rPr>
        <w:t xml:space="preserve">Socio-demographic data was obtained from a self-reported medical history questionnaire answered by the legal guardian. In PR, public/private school attendance may be considered a surrogate measure for the family’s socioeconomic status, which was confirmed in a subset sample. In addition, it has been reported that over 86% of the students attending public school in PR are socio-economically disadvantaged thus the type of school attended was interpreted as a proxy of the participant’s socio-economic status. Trained staff measured children’s height and weight following the NHANES III procedures. Height was measured in meters using a portable </w:t>
      </w:r>
      <w:proofErr w:type="spellStart"/>
      <w:r w:rsidRPr="00CE6501">
        <w:rPr>
          <w:rFonts w:asciiTheme="majorBidi" w:eastAsia="Times New Roman" w:hAnsiTheme="majorBidi" w:cstheme="majorBidi"/>
          <w:sz w:val="24"/>
          <w:szCs w:val="24"/>
        </w:rPr>
        <w:t>stadiometer</w:t>
      </w:r>
      <w:proofErr w:type="spellEnd"/>
      <w:r w:rsidRPr="00CE6501">
        <w:rPr>
          <w:rFonts w:asciiTheme="majorBidi" w:eastAsia="Times New Roman" w:hAnsiTheme="majorBidi" w:cstheme="majorBidi"/>
          <w:sz w:val="24"/>
          <w:szCs w:val="24"/>
        </w:rPr>
        <w:t xml:space="preserve"> (</w:t>
      </w:r>
      <w:proofErr w:type="spellStart"/>
      <w:r w:rsidRPr="00CE6501">
        <w:rPr>
          <w:rFonts w:asciiTheme="majorBidi" w:eastAsia="Times New Roman" w:hAnsiTheme="majorBidi" w:cstheme="majorBidi"/>
          <w:sz w:val="24"/>
          <w:szCs w:val="24"/>
        </w:rPr>
        <w:t>Seca</w:t>
      </w:r>
      <w:proofErr w:type="spellEnd"/>
      <w:r w:rsidRPr="00CE6501">
        <w:rPr>
          <w:rFonts w:asciiTheme="majorBidi" w:eastAsia="Times New Roman" w:hAnsiTheme="majorBidi" w:cstheme="majorBidi"/>
          <w:sz w:val="24"/>
          <w:szCs w:val="24"/>
        </w:rPr>
        <w:t xml:space="preserve"> Corporation, Hanover, MD) and weight was measured in kilograms using a Body Composition Analyzer (TBF-310A, </w:t>
      </w:r>
      <w:proofErr w:type="spellStart"/>
      <w:r w:rsidRPr="00CE6501">
        <w:rPr>
          <w:rFonts w:asciiTheme="majorBidi" w:eastAsia="Times New Roman" w:hAnsiTheme="majorBidi" w:cstheme="majorBidi"/>
          <w:sz w:val="24"/>
          <w:szCs w:val="24"/>
        </w:rPr>
        <w:t>Tanita</w:t>
      </w:r>
      <w:proofErr w:type="spellEnd"/>
      <w:r w:rsidRPr="00CE6501">
        <w:rPr>
          <w:rFonts w:asciiTheme="majorBidi" w:eastAsia="Times New Roman" w:hAnsiTheme="majorBidi" w:cstheme="majorBidi"/>
          <w:sz w:val="24"/>
          <w:szCs w:val="24"/>
        </w:rPr>
        <w:t xml:space="preserve"> Corporation of America, Arlington </w:t>
      </w:r>
      <w:proofErr w:type="spellStart"/>
      <w:r w:rsidRPr="00CE6501">
        <w:rPr>
          <w:rFonts w:asciiTheme="majorBidi" w:eastAsia="Times New Roman" w:hAnsiTheme="majorBidi" w:cstheme="majorBidi"/>
          <w:sz w:val="24"/>
          <w:szCs w:val="24"/>
        </w:rPr>
        <w:t>Heighs</w:t>
      </w:r>
      <w:proofErr w:type="spellEnd"/>
      <w:r w:rsidRPr="00CE6501">
        <w:rPr>
          <w:rFonts w:asciiTheme="majorBidi" w:eastAsia="Times New Roman" w:hAnsiTheme="majorBidi" w:cstheme="majorBidi"/>
          <w:sz w:val="24"/>
          <w:szCs w:val="24"/>
        </w:rPr>
        <w:t>, IL), calibrated prior to each use. These anthropometric measurements were made while the children were wearing their uniforms (without socks, shoes, and accessories). Body Mass Index (BMI) was calculated using the following formula: weight (kg)/height (m</w:t>
      </w:r>
      <w:proofErr w:type="gramStart"/>
      <w:r w:rsidRPr="00CE6501">
        <w:rPr>
          <w:rFonts w:asciiTheme="majorBidi" w:eastAsia="Times New Roman" w:hAnsiTheme="majorBidi" w:cstheme="majorBidi"/>
          <w:sz w:val="24"/>
          <w:szCs w:val="24"/>
        </w:rPr>
        <w:t>)</w:t>
      </w:r>
      <w:r w:rsidRPr="00CE6501">
        <w:rPr>
          <w:rFonts w:asciiTheme="majorBidi" w:eastAsia="Times New Roman" w:hAnsiTheme="majorBidi" w:cstheme="majorBidi"/>
          <w:sz w:val="24"/>
          <w:szCs w:val="24"/>
          <w:vertAlign w:val="superscript"/>
        </w:rPr>
        <w:t>2</w:t>
      </w:r>
      <w:proofErr w:type="gramEnd"/>
      <w:r w:rsidRPr="00CE6501">
        <w:rPr>
          <w:rFonts w:asciiTheme="majorBidi" w:eastAsia="Times New Roman" w:hAnsiTheme="majorBidi" w:cstheme="majorBidi"/>
          <w:sz w:val="24"/>
          <w:szCs w:val="24"/>
        </w:rPr>
        <w:t>.</w:t>
      </w:r>
    </w:p>
    <w:p w:rsidR="00CE6501" w:rsidRPr="00CE6501" w:rsidRDefault="00CE6501" w:rsidP="00CE6501">
      <w:pPr>
        <w:shd w:val="clear" w:color="auto" w:fill="FFFFFF"/>
        <w:spacing w:after="272"/>
        <w:jc w:val="both"/>
        <w:rPr>
          <w:rFonts w:asciiTheme="majorBidi" w:eastAsia="Times New Roman" w:hAnsiTheme="majorBidi" w:cstheme="majorBidi"/>
          <w:sz w:val="24"/>
          <w:szCs w:val="24"/>
        </w:rPr>
      </w:pPr>
      <w:r w:rsidRPr="00CE6501">
        <w:rPr>
          <w:rFonts w:asciiTheme="majorBidi" w:eastAsia="Times New Roman" w:hAnsiTheme="majorBidi" w:cstheme="majorBidi"/>
          <w:sz w:val="24"/>
          <w:szCs w:val="24"/>
        </w:rPr>
        <w:t>Children were categorized as underweight, healthy weight, overweight, or obese using the Center for Disease Control and Prevention's age and gender specific growth charts, as follows: underweight (BMI &lt;5</w:t>
      </w:r>
      <w:r w:rsidRPr="00CE6501">
        <w:rPr>
          <w:rFonts w:asciiTheme="majorBidi" w:eastAsia="Times New Roman" w:hAnsiTheme="majorBidi" w:cstheme="majorBidi"/>
          <w:sz w:val="24"/>
          <w:szCs w:val="24"/>
          <w:vertAlign w:val="superscript"/>
        </w:rPr>
        <w:t>th</w:t>
      </w:r>
      <w:r w:rsidRPr="00CE6501">
        <w:rPr>
          <w:rFonts w:asciiTheme="majorBidi" w:eastAsia="Times New Roman" w:hAnsiTheme="majorBidi" w:cstheme="majorBidi"/>
          <w:sz w:val="24"/>
          <w:szCs w:val="24"/>
        </w:rPr>
        <w:t>percentile), healthy weight (BMI between the 5</w:t>
      </w:r>
      <w:r w:rsidRPr="00CE6501">
        <w:rPr>
          <w:rFonts w:asciiTheme="majorBidi" w:eastAsia="Times New Roman" w:hAnsiTheme="majorBidi" w:cstheme="majorBidi"/>
          <w:sz w:val="24"/>
          <w:szCs w:val="24"/>
          <w:vertAlign w:val="superscript"/>
        </w:rPr>
        <w:t>th</w:t>
      </w:r>
      <w:r w:rsidRPr="00CE6501">
        <w:rPr>
          <w:rFonts w:asciiTheme="majorBidi" w:eastAsia="Times New Roman" w:hAnsiTheme="majorBidi" w:cstheme="majorBidi"/>
          <w:sz w:val="24"/>
          <w:szCs w:val="24"/>
        </w:rPr>
        <w:t> percentile and &lt;85</w:t>
      </w:r>
      <w:r w:rsidRPr="00CE6501">
        <w:rPr>
          <w:rFonts w:asciiTheme="majorBidi" w:eastAsia="Times New Roman" w:hAnsiTheme="majorBidi" w:cstheme="majorBidi"/>
          <w:sz w:val="24"/>
          <w:szCs w:val="24"/>
          <w:vertAlign w:val="superscript"/>
        </w:rPr>
        <w:t>th</w:t>
      </w:r>
      <w:r w:rsidRPr="00CE6501">
        <w:rPr>
          <w:rFonts w:asciiTheme="majorBidi" w:eastAsia="Times New Roman" w:hAnsiTheme="majorBidi" w:cstheme="majorBidi"/>
          <w:sz w:val="24"/>
          <w:szCs w:val="24"/>
        </w:rPr>
        <w:t> percentile), overweight (BMI between &gt;85</w:t>
      </w:r>
      <w:r w:rsidRPr="00CE6501">
        <w:rPr>
          <w:rFonts w:asciiTheme="majorBidi" w:eastAsia="Times New Roman" w:hAnsiTheme="majorBidi" w:cstheme="majorBidi"/>
          <w:sz w:val="24"/>
          <w:szCs w:val="24"/>
          <w:vertAlign w:val="superscript"/>
        </w:rPr>
        <w:t>th</w:t>
      </w:r>
      <w:r w:rsidRPr="00CE6501">
        <w:rPr>
          <w:rFonts w:asciiTheme="majorBidi" w:eastAsia="Times New Roman" w:hAnsiTheme="majorBidi" w:cstheme="majorBidi"/>
          <w:sz w:val="24"/>
          <w:szCs w:val="24"/>
        </w:rPr>
        <w:t> percentile and &lt;95</w:t>
      </w:r>
      <w:r w:rsidRPr="00CE6501">
        <w:rPr>
          <w:rFonts w:asciiTheme="majorBidi" w:eastAsia="Times New Roman" w:hAnsiTheme="majorBidi" w:cstheme="majorBidi"/>
          <w:sz w:val="24"/>
          <w:szCs w:val="24"/>
          <w:vertAlign w:val="superscript"/>
        </w:rPr>
        <w:t>th</w:t>
      </w:r>
      <w:r w:rsidRPr="00CE6501">
        <w:rPr>
          <w:rFonts w:asciiTheme="majorBidi" w:eastAsia="Times New Roman" w:hAnsiTheme="majorBidi" w:cstheme="majorBidi"/>
          <w:sz w:val="24"/>
          <w:szCs w:val="24"/>
        </w:rPr>
        <w:t> percentile), and obese (BMI &gt; 95</w:t>
      </w:r>
      <w:r w:rsidRPr="00CE6501">
        <w:rPr>
          <w:rFonts w:asciiTheme="majorBidi" w:eastAsia="Times New Roman" w:hAnsiTheme="majorBidi" w:cstheme="majorBidi"/>
          <w:sz w:val="24"/>
          <w:szCs w:val="24"/>
          <w:vertAlign w:val="superscript"/>
        </w:rPr>
        <w:t>th</w:t>
      </w:r>
      <w:r w:rsidRPr="00CE6501">
        <w:rPr>
          <w:rFonts w:asciiTheme="majorBidi" w:eastAsia="Times New Roman" w:hAnsiTheme="majorBidi" w:cstheme="majorBidi"/>
          <w:sz w:val="24"/>
          <w:szCs w:val="24"/>
        </w:rPr>
        <w:t> percentile) for children of the same age and gender.</w:t>
      </w:r>
    </w:p>
    <w:p w:rsidR="00CE6501" w:rsidRPr="00CE6501" w:rsidRDefault="00CE6501" w:rsidP="00CE6501">
      <w:pPr>
        <w:shd w:val="clear" w:color="auto" w:fill="FFFFFF"/>
        <w:spacing w:after="45"/>
        <w:jc w:val="both"/>
        <w:outlineLvl w:val="2"/>
        <w:rPr>
          <w:rFonts w:asciiTheme="majorBidi" w:eastAsia="Times New Roman" w:hAnsiTheme="majorBidi" w:cstheme="majorBidi"/>
          <w:b/>
          <w:bCs/>
          <w:sz w:val="24"/>
          <w:szCs w:val="24"/>
        </w:rPr>
      </w:pPr>
      <w:r w:rsidRPr="00CE6501">
        <w:rPr>
          <w:rFonts w:asciiTheme="majorBidi" w:eastAsia="Times New Roman" w:hAnsiTheme="majorBidi" w:cstheme="majorBidi"/>
          <w:b/>
          <w:bCs/>
          <w:sz w:val="24"/>
          <w:szCs w:val="24"/>
        </w:rPr>
        <w:t>Statistical analysis</w:t>
      </w:r>
    </w:p>
    <w:p w:rsidR="00CE6501" w:rsidRPr="00CE6501" w:rsidRDefault="00CE6501" w:rsidP="004526DE">
      <w:pPr>
        <w:shd w:val="clear" w:color="auto" w:fill="FFFFFF"/>
        <w:spacing w:after="0"/>
        <w:jc w:val="both"/>
        <w:rPr>
          <w:rFonts w:asciiTheme="majorBidi" w:eastAsia="Times New Roman" w:hAnsiTheme="majorBidi" w:cstheme="majorBidi"/>
          <w:sz w:val="24"/>
          <w:szCs w:val="24"/>
        </w:rPr>
      </w:pPr>
      <w:r w:rsidRPr="00CE6501">
        <w:rPr>
          <w:rFonts w:asciiTheme="majorBidi" w:eastAsia="Times New Roman" w:hAnsiTheme="majorBidi" w:cstheme="majorBidi"/>
          <w:sz w:val="24"/>
          <w:szCs w:val="24"/>
        </w:rPr>
        <w:t>The overall estimated prevalence and prevalence odd ratios (</w:t>
      </w:r>
      <w:r w:rsidRPr="00CE6501">
        <w:rPr>
          <w:rFonts w:asciiTheme="majorBidi" w:eastAsia="Times New Roman" w:hAnsiTheme="majorBidi" w:cstheme="majorBidi"/>
          <w:i/>
          <w:iCs/>
          <w:sz w:val="24"/>
          <w:szCs w:val="24"/>
        </w:rPr>
        <w:t>POR</w:t>
      </w:r>
      <w:r w:rsidRPr="00CE6501">
        <w:rPr>
          <w:rFonts w:asciiTheme="majorBidi" w:eastAsia="Times New Roman" w:hAnsiTheme="majorBidi" w:cstheme="majorBidi"/>
          <w:sz w:val="24"/>
          <w:szCs w:val="24"/>
        </w:rPr>
        <w:t xml:space="preserve">) for the different BMI categories were calculated. The overall estimated </w:t>
      </w:r>
      <w:proofErr w:type="spellStart"/>
      <w:r w:rsidRPr="00CE6501">
        <w:rPr>
          <w:rFonts w:asciiTheme="majorBidi" w:eastAsia="Times New Roman" w:hAnsiTheme="majorBidi" w:cstheme="majorBidi"/>
          <w:sz w:val="24"/>
          <w:szCs w:val="24"/>
        </w:rPr>
        <w:t>prevalences</w:t>
      </w:r>
      <w:proofErr w:type="spellEnd"/>
      <w:r w:rsidRPr="00CE6501">
        <w:rPr>
          <w:rFonts w:asciiTheme="majorBidi" w:eastAsia="Times New Roman" w:hAnsiTheme="majorBidi" w:cstheme="majorBidi"/>
          <w:sz w:val="24"/>
          <w:szCs w:val="24"/>
        </w:rPr>
        <w:t xml:space="preserve"> were also calculated by socio-demographic variables (gender and type of school) and their interactions for each weight category were estimated using a logistic regression model</w:t>
      </w:r>
      <w:r>
        <w:rPr>
          <w:rFonts w:asciiTheme="majorBidi" w:eastAsia="Times New Roman" w:hAnsiTheme="majorBidi" w:cstheme="majorBidi"/>
          <w:sz w:val="24"/>
          <w:szCs w:val="24"/>
        </w:rPr>
        <w:t>.</w:t>
      </w:r>
      <w:r w:rsidR="004526DE">
        <w:rPr>
          <w:rFonts w:asciiTheme="majorBidi" w:eastAsia="Times New Roman" w:hAnsiTheme="majorBidi" w:cstheme="majorBidi"/>
          <w:sz w:val="24"/>
          <w:szCs w:val="24"/>
        </w:rPr>
        <w:t xml:space="preserve"> </w:t>
      </w:r>
      <w:r w:rsidRPr="00CE6501">
        <w:rPr>
          <w:rFonts w:asciiTheme="majorBidi" w:eastAsia="Times New Roman" w:hAnsiTheme="majorBidi" w:cstheme="majorBidi"/>
          <w:sz w:val="24"/>
          <w:szCs w:val="24"/>
        </w:rPr>
        <w:t>A probability value of 0.05 was considered statistically significant.</w:t>
      </w:r>
    </w:p>
    <w:p w:rsidR="00CE6501" w:rsidRPr="00CE6501" w:rsidRDefault="00CE6501" w:rsidP="00CE6501">
      <w:pPr>
        <w:shd w:val="clear" w:color="auto" w:fill="FFFFFF"/>
        <w:spacing w:before="100" w:beforeAutospacing="1" w:after="100" w:afterAutospacing="1"/>
        <w:jc w:val="both"/>
        <w:rPr>
          <w:rFonts w:asciiTheme="majorBidi" w:eastAsia="Times New Roman" w:hAnsiTheme="majorBidi" w:cstheme="majorBidi"/>
          <w:sz w:val="24"/>
          <w:szCs w:val="24"/>
        </w:rPr>
      </w:pPr>
    </w:p>
    <w:p w:rsidR="00712866" w:rsidRPr="00B12C56" w:rsidRDefault="00712866" w:rsidP="00CB6ECD">
      <w:pPr>
        <w:shd w:val="clear" w:color="auto" w:fill="FFFFFF"/>
        <w:spacing w:before="100" w:beforeAutospacing="1" w:after="100" w:afterAutospacing="1"/>
        <w:jc w:val="both"/>
        <w:rPr>
          <w:rFonts w:asciiTheme="majorBidi" w:eastAsia="Times New Roman" w:hAnsiTheme="majorBidi" w:cstheme="majorBidi"/>
          <w:sz w:val="24"/>
          <w:szCs w:val="24"/>
        </w:rPr>
      </w:pPr>
      <w:r w:rsidRPr="00CB6ECD">
        <w:rPr>
          <w:rFonts w:asciiTheme="majorBidi" w:eastAsia="Times New Roman" w:hAnsiTheme="majorBidi" w:cstheme="majorBidi"/>
          <w:sz w:val="24"/>
          <w:szCs w:val="24"/>
          <w:u w:val="single"/>
        </w:rPr>
        <w:t>Pl note</w:t>
      </w:r>
      <w:r w:rsidRPr="00CE6501">
        <w:rPr>
          <w:rFonts w:asciiTheme="majorBidi" w:eastAsia="Times New Roman" w:hAnsiTheme="majorBidi" w:cstheme="majorBidi"/>
          <w:sz w:val="24"/>
          <w:szCs w:val="24"/>
        </w:rPr>
        <w:t xml:space="preserve">: </w:t>
      </w:r>
      <w:r w:rsidR="00CB6ECD">
        <w:rPr>
          <w:rFonts w:asciiTheme="majorBidi" w:eastAsia="Times New Roman" w:hAnsiTheme="majorBidi" w:cstheme="majorBidi"/>
          <w:sz w:val="24"/>
          <w:szCs w:val="24"/>
        </w:rPr>
        <w:t xml:space="preserve">the methods section maybe formatted </w:t>
      </w:r>
      <w:r w:rsidR="00CB6ECD" w:rsidRPr="00CE6501">
        <w:rPr>
          <w:rFonts w:asciiTheme="majorBidi" w:eastAsia="Times New Roman" w:hAnsiTheme="majorBidi" w:cstheme="majorBidi"/>
          <w:sz w:val="24"/>
          <w:szCs w:val="24"/>
        </w:rPr>
        <w:t>according to journal guidelines</w:t>
      </w:r>
      <w:r w:rsidR="00CB6ECD">
        <w:rPr>
          <w:rFonts w:asciiTheme="majorBidi" w:eastAsia="Times New Roman" w:hAnsiTheme="majorBidi" w:cstheme="majorBidi"/>
          <w:sz w:val="24"/>
          <w:szCs w:val="24"/>
        </w:rPr>
        <w:t xml:space="preserve"> while preparing for research paper publication</w:t>
      </w:r>
      <w:r w:rsidRPr="00CE6501">
        <w:rPr>
          <w:rFonts w:asciiTheme="majorBidi" w:eastAsia="Times New Roman" w:hAnsiTheme="majorBidi" w:cstheme="majorBidi"/>
          <w:sz w:val="24"/>
          <w:szCs w:val="24"/>
        </w:rPr>
        <w:t>.</w:t>
      </w:r>
    </w:p>
    <w:p w:rsidR="00B12C56" w:rsidRPr="00CE6501" w:rsidRDefault="000F093A" w:rsidP="00046F7E">
      <w:pPr>
        <w:jc w:val="both"/>
        <w:rPr>
          <w:rFonts w:asciiTheme="majorBidi" w:hAnsiTheme="majorBidi" w:cstheme="majorBidi"/>
          <w:sz w:val="24"/>
          <w:szCs w:val="24"/>
        </w:rPr>
      </w:pPr>
      <w:r>
        <w:rPr>
          <w:rFonts w:asciiTheme="majorBidi" w:hAnsiTheme="majorBidi" w:cstheme="majorBidi"/>
          <w:sz w:val="24"/>
          <w:szCs w:val="24"/>
        </w:rPr>
        <w:t xml:space="preserve">If time permits </w:t>
      </w:r>
      <w:r w:rsidR="00FF7A22">
        <w:rPr>
          <w:rFonts w:asciiTheme="majorBidi" w:hAnsiTheme="majorBidi" w:cstheme="majorBidi"/>
          <w:sz w:val="24"/>
          <w:szCs w:val="24"/>
        </w:rPr>
        <w:t>one</w:t>
      </w:r>
      <w:r w:rsidR="00046F7E">
        <w:rPr>
          <w:rFonts w:asciiTheme="majorBidi" w:hAnsiTheme="majorBidi" w:cstheme="majorBidi"/>
          <w:sz w:val="24"/>
          <w:szCs w:val="24"/>
        </w:rPr>
        <w:t xml:space="preserve"> student</w:t>
      </w:r>
      <w:r>
        <w:rPr>
          <w:rFonts w:asciiTheme="majorBidi" w:hAnsiTheme="majorBidi" w:cstheme="majorBidi"/>
          <w:sz w:val="24"/>
          <w:szCs w:val="24"/>
        </w:rPr>
        <w:t xml:space="preserve"> can</w:t>
      </w:r>
      <w:r w:rsidR="00046F7E">
        <w:rPr>
          <w:rFonts w:asciiTheme="majorBidi" w:hAnsiTheme="majorBidi" w:cstheme="majorBidi"/>
          <w:sz w:val="24"/>
          <w:szCs w:val="24"/>
        </w:rPr>
        <w:t xml:space="preserve"> represent the group and</w:t>
      </w:r>
      <w:r>
        <w:rPr>
          <w:rFonts w:asciiTheme="majorBidi" w:hAnsiTheme="majorBidi" w:cstheme="majorBidi"/>
          <w:sz w:val="24"/>
          <w:szCs w:val="24"/>
        </w:rPr>
        <w:t xml:space="preserve"> discuss the method section of the</w:t>
      </w:r>
      <w:r w:rsidR="00FF7A22">
        <w:rPr>
          <w:rFonts w:asciiTheme="majorBidi" w:hAnsiTheme="majorBidi" w:cstheme="majorBidi"/>
          <w:sz w:val="24"/>
          <w:szCs w:val="24"/>
        </w:rPr>
        <w:t>ir</w:t>
      </w:r>
      <w:r>
        <w:rPr>
          <w:rFonts w:asciiTheme="majorBidi" w:hAnsiTheme="majorBidi" w:cstheme="majorBidi"/>
          <w:sz w:val="24"/>
          <w:szCs w:val="24"/>
        </w:rPr>
        <w:t xml:space="preserve"> current study proposal.</w:t>
      </w:r>
    </w:p>
    <w:sectPr w:rsidR="00B12C56" w:rsidRPr="00CE6501" w:rsidSect="00C22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ora">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24BAA"/>
    <w:multiLevelType w:val="multilevel"/>
    <w:tmpl w:val="EA461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261A69"/>
    <w:multiLevelType w:val="multilevel"/>
    <w:tmpl w:val="BACC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D50ABB"/>
    <w:multiLevelType w:val="multilevel"/>
    <w:tmpl w:val="A71A2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46084D"/>
    <w:multiLevelType w:val="multilevel"/>
    <w:tmpl w:val="5AEC9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8C40AD"/>
    <w:multiLevelType w:val="multilevel"/>
    <w:tmpl w:val="C47A0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A25667"/>
    <w:rsid w:val="00030CA9"/>
    <w:rsid w:val="00046F7E"/>
    <w:rsid w:val="000F093A"/>
    <w:rsid w:val="003E73EC"/>
    <w:rsid w:val="0043176A"/>
    <w:rsid w:val="004526DE"/>
    <w:rsid w:val="00630554"/>
    <w:rsid w:val="006A20BD"/>
    <w:rsid w:val="006C1490"/>
    <w:rsid w:val="00712866"/>
    <w:rsid w:val="00807FFC"/>
    <w:rsid w:val="009523CA"/>
    <w:rsid w:val="00A25667"/>
    <w:rsid w:val="00AA4140"/>
    <w:rsid w:val="00AB7AF6"/>
    <w:rsid w:val="00B12C56"/>
    <w:rsid w:val="00B26BEE"/>
    <w:rsid w:val="00B77C82"/>
    <w:rsid w:val="00BB1A8F"/>
    <w:rsid w:val="00C2287D"/>
    <w:rsid w:val="00C36611"/>
    <w:rsid w:val="00CB6ECD"/>
    <w:rsid w:val="00CE6501"/>
    <w:rsid w:val="00CF217E"/>
    <w:rsid w:val="00D14707"/>
    <w:rsid w:val="00D449DC"/>
    <w:rsid w:val="00DB0777"/>
    <w:rsid w:val="00DF3ABC"/>
    <w:rsid w:val="00F52DD2"/>
    <w:rsid w:val="00FE7161"/>
    <w:rsid w:val="00FF7A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667"/>
    <w:rPr>
      <w:rFonts w:ascii="Calibri" w:eastAsia="Calibri" w:hAnsi="Calibri" w:cs="Arial"/>
    </w:rPr>
  </w:style>
  <w:style w:type="paragraph" w:styleId="Heading1">
    <w:name w:val="heading 1"/>
    <w:basedOn w:val="Normal"/>
    <w:next w:val="Normal"/>
    <w:link w:val="Heading1Char"/>
    <w:uiPriority w:val="9"/>
    <w:qFormat/>
    <w:rsid w:val="00CE65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E65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E65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2C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split">
    <w:name w:val="cb-split"/>
    <w:basedOn w:val="Normal"/>
    <w:rsid w:val="00B12C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2C56"/>
    <w:rPr>
      <w:b/>
      <w:bCs/>
    </w:rPr>
  </w:style>
  <w:style w:type="character" w:customStyle="1" w:styleId="apple-converted-space">
    <w:name w:val="apple-converted-space"/>
    <w:basedOn w:val="DefaultParagraphFont"/>
    <w:rsid w:val="00B12C56"/>
  </w:style>
  <w:style w:type="character" w:styleId="Hyperlink">
    <w:name w:val="Hyperlink"/>
    <w:basedOn w:val="DefaultParagraphFont"/>
    <w:uiPriority w:val="99"/>
    <w:semiHidden/>
    <w:unhideWhenUsed/>
    <w:rsid w:val="00B12C56"/>
    <w:rPr>
      <w:color w:val="0000FF"/>
      <w:u w:val="single"/>
    </w:rPr>
  </w:style>
  <w:style w:type="paragraph" w:customStyle="1" w:styleId="block-kicker">
    <w:name w:val="block-kicker"/>
    <w:basedOn w:val="Normal"/>
    <w:rsid w:val="00B12C5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7C82"/>
    <w:pPr>
      <w:ind w:left="720"/>
      <w:contextualSpacing/>
    </w:pPr>
  </w:style>
  <w:style w:type="character" w:customStyle="1" w:styleId="Heading2Char">
    <w:name w:val="Heading 2 Char"/>
    <w:basedOn w:val="DefaultParagraphFont"/>
    <w:link w:val="Heading2"/>
    <w:uiPriority w:val="9"/>
    <w:rsid w:val="00CE650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E6501"/>
    <w:rPr>
      <w:rFonts w:ascii="Times New Roman" w:eastAsia="Times New Roman" w:hAnsi="Times New Roman" w:cs="Times New Roman"/>
      <w:b/>
      <w:bCs/>
      <w:sz w:val="27"/>
      <w:szCs w:val="27"/>
    </w:rPr>
  </w:style>
  <w:style w:type="paragraph" w:customStyle="1" w:styleId="para">
    <w:name w:val="para"/>
    <w:basedOn w:val="Normal"/>
    <w:rsid w:val="00CE6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ref">
    <w:name w:val="citationref"/>
    <w:basedOn w:val="DefaultParagraphFont"/>
    <w:rsid w:val="00CE6501"/>
  </w:style>
  <w:style w:type="character" w:styleId="Emphasis">
    <w:name w:val="Emphasis"/>
    <w:basedOn w:val="DefaultParagraphFont"/>
    <w:uiPriority w:val="20"/>
    <w:qFormat/>
    <w:rsid w:val="00CE6501"/>
    <w:rPr>
      <w:i/>
      <w:iCs/>
    </w:rPr>
  </w:style>
  <w:style w:type="character" w:customStyle="1" w:styleId="mi">
    <w:name w:val="mi"/>
    <w:basedOn w:val="DefaultParagraphFont"/>
    <w:rsid w:val="00CE6501"/>
  </w:style>
  <w:style w:type="character" w:customStyle="1" w:styleId="mo">
    <w:name w:val="mo"/>
    <w:basedOn w:val="DefaultParagraphFont"/>
    <w:rsid w:val="00CE6501"/>
  </w:style>
  <w:style w:type="character" w:customStyle="1" w:styleId="mn">
    <w:name w:val="mn"/>
    <w:basedOn w:val="DefaultParagraphFont"/>
    <w:rsid w:val="00CE6501"/>
  </w:style>
  <w:style w:type="character" w:customStyle="1" w:styleId="mjxassistivemathml">
    <w:name w:val="mjx_assistive_mathml"/>
    <w:basedOn w:val="DefaultParagraphFont"/>
    <w:rsid w:val="00CE6501"/>
  </w:style>
  <w:style w:type="character" w:customStyle="1" w:styleId="Heading1Char">
    <w:name w:val="Heading 1 Char"/>
    <w:basedOn w:val="DefaultParagraphFont"/>
    <w:link w:val="Heading1"/>
    <w:uiPriority w:val="9"/>
    <w:rsid w:val="00CE6501"/>
    <w:rPr>
      <w:rFonts w:asciiTheme="majorHAnsi" w:eastAsiaTheme="majorEastAsia" w:hAnsiTheme="majorHAnsi" w:cstheme="majorBidi"/>
      <w:b/>
      <w:bCs/>
      <w:color w:val="365F91" w:themeColor="accent1" w:themeShade="BF"/>
      <w:sz w:val="28"/>
      <w:szCs w:val="28"/>
    </w:rPr>
  </w:style>
  <w:style w:type="character" w:customStyle="1" w:styleId="authorname">
    <w:name w:val="authorname"/>
    <w:basedOn w:val="DefaultParagraphFont"/>
    <w:rsid w:val="00CE6501"/>
  </w:style>
  <w:style w:type="character" w:customStyle="1" w:styleId="u-sronly">
    <w:name w:val="u-sronly"/>
    <w:basedOn w:val="DefaultParagraphFont"/>
    <w:rsid w:val="00CE6501"/>
  </w:style>
  <w:style w:type="character" w:customStyle="1" w:styleId="equalcontributionsymbol">
    <w:name w:val="equalcontributionsymbol"/>
    <w:basedOn w:val="DefaultParagraphFont"/>
    <w:rsid w:val="00CE6501"/>
  </w:style>
  <w:style w:type="character" w:customStyle="1" w:styleId="journaltitle">
    <w:name w:val="journaltitle"/>
    <w:basedOn w:val="DefaultParagraphFont"/>
    <w:rsid w:val="00CE6501"/>
  </w:style>
  <w:style w:type="character" w:customStyle="1" w:styleId="articlecitationyear">
    <w:name w:val="articlecitation_year"/>
    <w:basedOn w:val="DefaultParagraphFont"/>
    <w:rsid w:val="00CE6501"/>
  </w:style>
  <w:style w:type="character" w:customStyle="1" w:styleId="articlecitationvolume">
    <w:name w:val="articlecitation_volume"/>
    <w:basedOn w:val="DefaultParagraphFont"/>
    <w:rsid w:val="00CE6501"/>
  </w:style>
  <w:style w:type="paragraph" w:customStyle="1" w:styleId="articledoi">
    <w:name w:val="articledoi"/>
    <w:basedOn w:val="Normal"/>
    <w:rsid w:val="00CE650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51137">
      <w:bodyDiv w:val="1"/>
      <w:marLeft w:val="0"/>
      <w:marRight w:val="0"/>
      <w:marTop w:val="0"/>
      <w:marBottom w:val="0"/>
      <w:divBdr>
        <w:top w:val="none" w:sz="0" w:space="0" w:color="auto"/>
        <w:left w:val="none" w:sz="0" w:space="0" w:color="auto"/>
        <w:bottom w:val="none" w:sz="0" w:space="0" w:color="auto"/>
        <w:right w:val="none" w:sz="0" w:space="0" w:color="auto"/>
      </w:divBdr>
      <w:divsChild>
        <w:div w:id="642395787">
          <w:marLeft w:val="0"/>
          <w:marRight w:val="0"/>
          <w:marTop w:val="0"/>
          <w:marBottom w:val="0"/>
          <w:divBdr>
            <w:top w:val="none" w:sz="0" w:space="0" w:color="auto"/>
            <w:left w:val="none" w:sz="0" w:space="0" w:color="auto"/>
            <w:bottom w:val="none" w:sz="0" w:space="0" w:color="auto"/>
            <w:right w:val="none" w:sz="0" w:space="0" w:color="auto"/>
          </w:divBdr>
          <w:divsChild>
            <w:div w:id="1905095619">
              <w:marLeft w:val="0"/>
              <w:marRight w:val="0"/>
              <w:marTop w:val="0"/>
              <w:marBottom w:val="272"/>
              <w:divBdr>
                <w:top w:val="none" w:sz="0" w:space="0" w:color="auto"/>
                <w:left w:val="none" w:sz="0" w:space="0" w:color="auto"/>
                <w:bottom w:val="none" w:sz="0" w:space="0" w:color="auto"/>
                <w:right w:val="none" w:sz="0" w:space="0" w:color="auto"/>
              </w:divBdr>
              <w:divsChild>
                <w:div w:id="33425805">
                  <w:marLeft w:val="0"/>
                  <w:marRight w:val="0"/>
                  <w:marTop w:val="113"/>
                  <w:marBottom w:val="0"/>
                  <w:divBdr>
                    <w:top w:val="none" w:sz="0" w:space="0" w:color="auto"/>
                    <w:left w:val="none" w:sz="0" w:space="0" w:color="auto"/>
                    <w:bottom w:val="none" w:sz="0" w:space="0" w:color="auto"/>
                    <w:right w:val="none" w:sz="0" w:space="0" w:color="auto"/>
                  </w:divBdr>
                  <w:divsChild>
                    <w:div w:id="17677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893715">
      <w:bodyDiv w:val="1"/>
      <w:marLeft w:val="0"/>
      <w:marRight w:val="0"/>
      <w:marTop w:val="0"/>
      <w:marBottom w:val="0"/>
      <w:divBdr>
        <w:top w:val="none" w:sz="0" w:space="0" w:color="auto"/>
        <w:left w:val="none" w:sz="0" w:space="0" w:color="auto"/>
        <w:bottom w:val="none" w:sz="0" w:space="0" w:color="auto"/>
        <w:right w:val="none" w:sz="0" w:space="0" w:color="auto"/>
      </w:divBdr>
      <w:divsChild>
        <w:div w:id="1476870406">
          <w:marLeft w:val="0"/>
          <w:marRight w:val="0"/>
          <w:marTop w:val="0"/>
          <w:marBottom w:val="0"/>
          <w:divBdr>
            <w:top w:val="none" w:sz="0" w:space="0" w:color="auto"/>
            <w:left w:val="none" w:sz="0" w:space="0" w:color="auto"/>
            <w:bottom w:val="none" w:sz="0" w:space="0" w:color="auto"/>
            <w:right w:val="none" w:sz="0" w:space="0" w:color="auto"/>
          </w:divBdr>
          <w:divsChild>
            <w:div w:id="1479149249">
              <w:blockQuote w:val="1"/>
              <w:marLeft w:val="0"/>
              <w:marRight w:val="0"/>
              <w:marTop w:val="0"/>
              <w:marBottom w:val="240"/>
              <w:divBdr>
                <w:top w:val="none" w:sz="0" w:space="0" w:color="auto"/>
                <w:left w:val="single" w:sz="12" w:space="12" w:color="28C4D8"/>
                <w:bottom w:val="none" w:sz="0" w:space="0" w:color="auto"/>
                <w:right w:val="none" w:sz="0" w:space="0" w:color="auto"/>
              </w:divBdr>
            </w:div>
            <w:div w:id="472139104">
              <w:blockQuote w:val="1"/>
              <w:marLeft w:val="0"/>
              <w:marRight w:val="0"/>
              <w:marTop w:val="0"/>
              <w:marBottom w:val="240"/>
              <w:divBdr>
                <w:top w:val="none" w:sz="0" w:space="0" w:color="auto"/>
                <w:left w:val="single" w:sz="12" w:space="12" w:color="28C4D8"/>
                <w:bottom w:val="none" w:sz="0" w:space="0" w:color="auto"/>
                <w:right w:val="none" w:sz="0" w:space="0" w:color="auto"/>
              </w:divBdr>
            </w:div>
            <w:div w:id="381058325">
              <w:blockQuote w:val="1"/>
              <w:marLeft w:val="0"/>
              <w:marRight w:val="0"/>
              <w:marTop w:val="0"/>
              <w:marBottom w:val="240"/>
              <w:divBdr>
                <w:top w:val="none" w:sz="0" w:space="0" w:color="auto"/>
                <w:left w:val="single" w:sz="12" w:space="12" w:color="28C4D8"/>
                <w:bottom w:val="none" w:sz="0" w:space="0" w:color="auto"/>
                <w:right w:val="none" w:sz="0" w:space="0" w:color="auto"/>
              </w:divBdr>
            </w:div>
            <w:div w:id="1235701891">
              <w:blockQuote w:val="1"/>
              <w:marLeft w:val="0"/>
              <w:marRight w:val="0"/>
              <w:marTop w:val="0"/>
              <w:marBottom w:val="240"/>
              <w:divBdr>
                <w:top w:val="none" w:sz="0" w:space="0" w:color="auto"/>
                <w:left w:val="single" w:sz="12" w:space="12" w:color="28C4D8"/>
                <w:bottom w:val="none" w:sz="0" w:space="0" w:color="auto"/>
                <w:right w:val="none" w:sz="0" w:space="0" w:color="auto"/>
              </w:divBdr>
            </w:div>
          </w:divsChild>
        </w:div>
        <w:div w:id="1306743906">
          <w:marLeft w:val="0"/>
          <w:marRight w:val="0"/>
          <w:marTop w:val="0"/>
          <w:marBottom w:val="0"/>
          <w:divBdr>
            <w:top w:val="none" w:sz="0" w:space="0" w:color="auto"/>
            <w:left w:val="none" w:sz="0" w:space="0" w:color="auto"/>
            <w:bottom w:val="none" w:sz="0" w:space="0" w:color="auto"/>
            <w:right w:val="none" w:sz="0" w:space="0" w:color="auto"/>
          </w:divBdr>
        </w:div>
      </w:divsChild>
    </w:div>
    <w:div w:id="1457289176">
      <w:bodyDiv w:val="1"/>
      <w:marLeft w:val="0"/>
      <w:marRight w:val="0"/>
      <w:marTop w:val="0"/>
      <w:marBottom w:val="0"/>
      <w:divBdr>
        <w:top w:val="none" w:sz="0" w:space="0" w:color="auto"/>
        <w:left w:val="none" w:sz="0" w:space="0" w:color="auto"/>
        <w:bottom w:val="none" w:sz="0" w:space="0" w:color="auto"/>
        <w:right w:val="none" w:sz="0" w:space="0" w:color="auto"/>
      </w:divBdr>
      <w:divsChild>
        <w:div w:id="1328629073">
          <w:marLeft w:val="0"/>
          <w:marRight w:val="0"/>
          <w:marTop w:val="0"/>
          <w:marBottom w:val="0"/>
          <w:divBdr>
            <w:top w:val="none" w:sz="0" w:space="0" w:color="auto"/>
            <w:left w:val="none" w:sz="0" w:space="0" w:color="auto"/>
            <w:bottom w:val="none" w:sz="0" w:space="0" w:color="auto"/>
            <w:right w:val="none" w:sz="0" w:space="0" w:color="auto"/>
          </w:divBdr>
          <w:divsChild>
            <w:div w:id="2086604846">
              <w:marLeft w:val="0"/>
              <w:marRight w:val="0"/>
              <w:marTop w:val="0"/>
              <w:marBottom w:val="272"/>
              <w:divBdr>
                <w:top w:val="none" w:sz="0" w:space="0" w:color="auto"/>
                <w:left w:val="none" w:sz="0" w:space="0" w:color="auto"/>
                <w:bottom w:val="none" w:sz="0" w:space="0" w:color="auto"/>
                <w:right w:val="none" w:sz="0" w:space="0" w:color="auto"/>
              </w:divBdr>
              <w:divsChild>
                <w:div w:id="1541362223">
                  <w:marLeft w:val="0"/>
                  <w:marRight w:val="0"/>
                  <w:marTop w:val="113"/>
                  <w:marBottom w:val="0"/>
                  <w:divBdr>
                    <w:top w:val="none" w:sz="0" w:space="0" w:color="auto"/>
                    <w:left w:val="none" w:sz="0" w:space="0" w:color="auto"/>
                    <w:bottom w:val="none" w:sz="0" w:space="0" w:color="auto"/>
                    <w:right w:val="none" w:sz="0" w:space="0" w:color="auto"/>
                  </w:divBdr>
                  <w:divsChild>
                    <w:div w:id="6700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260398">
      <w:bodyDiv w:val="1"/>
      <w:marLeft w:val="0"/>
      <w:marRight w:val="0"/>
      <w:marTop w:val="0"/>
      <w:marBottom w:val="0"/>
      <w:divBdr>
        <w:top w:val="none" w:sz="0" w:space="0" w:color="auto"/>
        <w:left w:val="none" w:sz="0" w:space="0" w:color="auto"/>
        <w:bottom w:val="none" w:sz="0" w:space="0" w:color="auto"/>
        <w:right w:val="none" w:sz="0" w:space="0" w:color="auto"/>
      </w:divBdr>
      <w:divsChild>
        <w:div w:id="1523663247">
          <w:marLeft w:val="0"/>
          <w:marRight w:val="0"/>
          <w:marTop w:val="181"/>
          <w:marBottom w:val="0"/>
          <w:divBdr>
            <w:top w:val="none" w:sz="0" w:space="0" w:color="auto"/>
            <w:left w:val="none" w:sz="0" w:space="0" w:color="auto"/>
            <w:bottom w:val="none" w:sz="0" w:space="0" w:color="auto"/>
            <w:right w:val="none" w:sz="0" w:space="0" w:color="auto"/>
          </w:divBdr>
        </w:div>
        <w:div w:id="1686899141">
          <w:marLeft w:val="0"/>
          <w:marRight w:val="0"/>
          <w:marTop w:val="0"/>
          <w:marBottom w:val="181"/>
          <w:divBdr>
            <w:top w:val="none" w:sz="0" w:space="0" w:color="auto"/>
            <w:left w:val="none" w:sz="0" w:space="0" w:color="auto"/>
            <w:bottom w:val="none" w:sz="0" w:space="0" w:color="auto"/>
            <w:right w:val="none" w:sz="0" w:space="0" w:color="auto"/>
          </w:divBdr>
          <w:divsChild>
            <w:div w:id="248469843">
              <w:marLeft w:val="0"/>
              <w:marRight w:val="0"/>
              <w:marTop w:val="0"/>
              <w:marBottom w:val="0"/>
              <w:divBdr>
                <w:top w:val="none" w:sz="0" w:space="0" w:color="auto"/>
                <w:left w:val="none" w:sz="0" w:space="0" w:color="auto"/>
                <w:bottom w:val="none" w:sz="0" w:space="0" w:color="auto"/>
                <w:right w:val="none" w:sz="0" w:space="0" w:color="auto"/>
              </w:divBdr>
              <w:divsChild>
                <w:div w:id="4983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24232">
          <w:marLeft w:val="0"/>
          <w:marRight w:val="0"/>
          <w:marTop w:val="0"/>
          <w:marBottom w:val="45"/>
          <w:divBdr>
            <w:top w:val="none" w:sz="0" w:space="0" w:color="auto"/>
            <w:left w:val="none" w:sz="0" w:space="0" w:color="auto"/>
            <w:bottom w:val="none" w:sz="0" w:space="0" w:color="auto"/>
            <w:right w:val="none" w:sz="0" w:space="0" w:color="auto"/>
          </w:divBdr>
          <w:divsChild>
            <w:div w:id="1859198828">
              <w:marLeft w:val="0"/>
              <w:marRight w:val="0"/>
              <w:marTop w:val="0"/>
              <w:marBottom w:val="0"/>
              <w:divBdr>
                <w:top w:val="none" w:sz="0" w:space="0" w:color="auto"/>
                <w:left w:val="none" w:sz="0" w:space="0" w:color="auto"/>
                <w:bottom w:val="none" w:sz="0" w:space="0" w:color="auto"/>
                <w:right w:val="none" w:sz="0" w:space="0" w:color="auto"/>
              </w:divBdr>
              <w:divsChild>
                <w:div w:id="11402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Shaik Shaffi Ahamed</cp:lastModifiedBy>
  <cp:revision>44</cp:revision>
  <dcterms:created xsi:type="dcterms:W3CDTF">2016-10-31T06:49:00Z</dcterms:created>
  <dcterms:modified xsi:type="dcterms:W3CDTF">2019-09-02T08:08:00Z</dcterms:modified>
</cp:coreProperties>
</file>