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jpg" ContentType="image/jpeg"/>
  <Default Extension="png" ContentType="image/png"/>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Types>
</file>

<file path=_rels/.rels><?xml version="1.0" encoding="UTF-8"?><Relationships xmlns="http://schemas.openxmlformats.org/package/2006/relationships"><Relationship Target="docProps/core.xml" Id="R08E75BF8" Type="http://schemas.openxmlformats.org/package/2006/relationships/metadata/core-properties" /><Relationship Target="word/document.xml" Id="RDA9585AD" Type="http://schemas.openxmlformats.org/officeDocument/2006/relationships/officeDocument" /></Relationships>
</file>

<file path=word/document.xml><?xml version="1.0" encoding="utf-8"?>
<w:document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body>
    <w:p>
      <w:pPr>
        <w:spacing w:before="0" w:after="0" w:line="259" w:lineRule="auto"/>
        <w:ind w:left="-1237" w:right="-1663"/>
      </w:pPr>
      <w:r>
        <w:drawing>
          <wp:inline distT="0" distB="0" distL="0" distR="0">
            <wp:extent cx="7050025" cy="9332977"/>
            <wp:effectExtent l="0" t="0" r="0" b="0"/>
            <wp:docPr id="19403" name="Picture 19403"/>
            <wp:cNvGraphicFramePr/>
            <a:graphic>
              <a:graphicData uri="http://schemas.openxmlformats.org/drawingml/2006/picture">
                <pic:pic xmlns:pic="http://schemas.openxmlformats.org/drawingml/2006/picture">
                  <pic:nvPicPr>
                    <pic:cNvPr id="19403" name="Picture 19403"/>
                    <pic:cNvPicPr/>
                  </pic:nvPicPr>
                  <pic:blipFill>
                    <a:blip r:embed="rId1"/>
                    <a:stretch>
                      <a:fillRect/>
                    </a:stretch>
                  </pic:blipFill>
                  <pic:spPr>
                    <a:xfrm>
                      <a:off x="0" y="0"/>
                      <a:ext cx="7050025" cy="9332977"/>
                    </a:xfrm>
                    <a:prstGeom prst="rect">
                      <a:avLst/>
                    </a:prstGeom>
                  </pic:spPr>
                </pic:pic>
              </a:graphicData>
            </a:graphic>
          </wp:inline>
        </w:drawing>
      </w:r>
    </w:p>
    <w:p>
      <w:pPr>
        <w:spacing w:before="0" w:after="176" w:line="259" w:lineRule="auto"/>
        <w:ind w:left="10" w:hanging="10"/>
      </w:pPr>
      <w:r>
        <w:rPr>
          <w:rFonts w:cs="Cambria" w:hAnsi="Cambria" w:eastAsia="Cambria" w:ascii="Cambria"/>
          <w:b w:val="1"/>
          <w:sz w:val="24"/>
          <w:u w:val="single" w:color="000000"/>
        </w:rPr>
        <w:t xml:space="preserve">CASE STUDY:</w:t>
      </w:r>
      <w:r>
        <w:rPr>
          <w:rFonts w:cs="Cambria" w:hAnsi="Cambria" w:eastAsia="Cambria" w:ascii="Cambria"/>
          <w:sz w:val="24"/>
        </w:rPr>
        <w:t xml:space="preserve"> </w:t>
      </w:r>
    </w:p>
    <w:p>
      <w:pPr>
        <w:spacing w:before="0" w:after="0" w:line="248" w:lineRule="auto"/>
        <w:ind w:left="10" w:hanging="10"/>
      </w:pPr>
      <w:r>
        <w:rPr>
          <w:rFonts w:cs="Cambria" w:hAnsi="Cambria" w:eastAsia="Cambria" w:ascii="Cambria"/>
          <w:sz w:val="24"/>
        </w:rPr>
        <w:t xml:space="preserve">A</w:t>
      </w:r>
      <w:r>
        <w:rPr>
          <w:rFonts w:cs="Cambria" w:hAnsi="Cambria" w:eastAsia="Cambria" w:ascii="Cambria"/>
          <w:sz w:val="24"/>
        </w:rPr>
        <w:t xml:space="preserve"> </w:t>
      </w:r>
      <w:r>
        <w:rPr>
          <w:rFonts w:cs="Cambria" w:hAnsi="Cambria" w:eastAsia="Cambria" w:ascii="Cambria"/>
          <w:sz w:val="24"/>
        </w:rPr>
        <w:t xml:space="preserve">25 Years old lady with no prior history of any chronic disease presented to the emergency department</w:t>
      </w:r>
      <w:r>
        <w:rPr>
          <w:rFonts w:cs="Cambria" w:hAnsi="Cambria" w:eastAsia="Cambria" w:ascii="Cambria"/>
          <w:sz w:val="24"/>
        </w:rPr>
        <w:t xml:space="preserve"> </w:t>
      </w:r>
      <w:r>
        <w:rPr>
          <w:rFonts w:cs="Cambria" w:hAnsi="Cambria" w:eastAsia="Cambria" w:ascii="Cambria"/>
          <w:sz w:val="24"/>
        </w:rPr>
        <w:t xml:space="preserve">complaining of a productive cough of greenish yellow </w:t>
      </w:r>
    </w:p>
    <w:p>
      <w:pPr>
        <w:sectPr>
          <w:pgSz w:w="12240" w:h="15840" w:orient="portrait"/>
          <w:pgMar w:left="1800" w:top="563" w:right="2237" w:bottom="319"/>
          <w:cols/>
        </w:sectPr>
      </w:pPr>
    </w:p>
    <w:p>
      <w:pPr>
        <w:spacing w:before="0" w:after="187" w:line="248" w:lineRule="auto"/>
        <w:ind w:left="10" w:right="1306" w:hanging="10"/>
      </w:pPr>
      <w:r>
        <w:rPr>
          <w:rFonts w:cs="Cambria" w:hAnsi="Cambria" w:eastAsia="Cambria" w:ascii="Cambria"/>
          <w:sz w:val="24"/>
        </w:rPr>
        <w:t xml:space="preserve">sputum</w:t>
      </w:r>
      <w:r>
        <w:rPr>
          <w:rFonts w:cs="Cambria" w:hAnsi="Cambria" w:eastAsia="Cambria" w:ascii="Cambria"/>
          <w:sz w:val="24"/>
        </w:rPr>
        <w:t xml:space="preserve"> </w:t>
      </w:r>
    </w:p>
    <w:p>
      <w:pPr>
        <w:spacing w:before="0" w:after="203" w:line="259" w:lineRule="auto"/>
        <w:ind w:left="10" w:hanging="10"/>
      </w:pPr>
      <w:r>
        <w:rPr>
          <w:rFonts w:cs="Cambria" w:hAnsi="Cambria" w:eastAsia="Cambria" w:ascii="Cambria"/>
          <w:b w:val="1"/>
          <w:sz w:val="24"/>
        </w:rPr>
        <w:t xml:space="preserve">VITAL SIGNS</w:t>
      </w:r>
      <w:r>
        <w:rPr>
          <w:rFonts w:cs="Cambria" w:hAnsi="Cambria" w:eastAsia="Cambria" w:ascii="Cambria"/>
          <w:b w:val="1"/>
          <w:sz w:val="24"/>
        </w:rPr>
        <w:t xml:space="preserve">:</w:t>
      </w:r>
      <w:r>
        <w:rPr>
          <w:rFonts w:cs="Cambria" w:hAnsi="Cambria" w:eastAsia="Cambria" w:ascii="Cambria"/>
          <w:b w:val="1"/>
          <w:sz w:val="24"/>
        </w:rPr>
        <w:t xml:space="preserve"> </w:t>
      </w:r>
    </w:p>
    <w:p>
      <w:pPr>
        <w:numPr>
          <w:ilvl w:val="0"/>
          <w:numId w:val="1"/>
        </w:numPr>
        <w:spacing w:before="0" w:after="218" w:line="248" w:lineRule="auto"/>
        <w:ind w:left="720" w:right="1306" w:hanging="360"/>
      </w:pPr>
      <w:r>
        <w:rPr>
          <w:rFonts w:cs="Cambria" w:hAnsi="Cambria" w:eastAsia="Cambria" w:ascii="Cambria"/>
          <w:sz w:val="24"/>
        </w:rPr>
        <w:t xml:space="preserve">Temp.38.8</w:t>
      </w:r>
      <w:r>
        <w:rPr>
          <w:rFonts w:cs="Cambria" w:hAnsi="Cambria" w:eastAsia="Cambria" w:ascii="Cambria"/>
          <w:sz w:val="24"/>
        </w:rPr>
        <w:t xml:space="preserve"> </w:t>
      </w:r>
    </w:p>
    <w:p>
      <w:pPr>
        <w:numPr>
          <w:ilvl w:val="0"/>
          <w:numId w:val="1"/>
        </w:numPr>
        <w:spacing w:before="0" w:after="218" w:line="248" w:lineRule="auto"/>
        <w:ind w:left="720" w:right="1306" w:hanging="360"/>
      </w:pPr>
      <w:r>
        <w:rPr>
          <w:rFonts w:cs="Cambria" w:hAnsi="Cambria" w:eastAsia="Cambria" w:ascii="Cambria"/>
          <w:sz w:val="24"/>
        </w:rPr>
        <w:t xml:space="preserve">Ht.Rate 129/Min</w:t>
      </w:r>
      <w:r>
        <w:rPr>
          <w:rFonts w:cs="Cambria" w:hAnsi="Cambria" w:eastAsia="Cambria" w:ascii="Cambria"/>
          <w:sz w:val="24"/>
        </w:rPr>
        <w:t xml:space="preserve"> </w:t>
      </w:r>
    </w:p>
    <w:p>
      <w:pPr>
        <w:numPr>
          <w:ilvl w:val="0"/>
          <w:numId w:val="1"/>
        </w:numPr>
        <w:spacing w:before="0" w:after="218" w:line="248" w:lineRule="auto"/>
        <w:ind w:left="720" w:right="1306" w:hanging="360"/>
      </w:pPr>
      <w:r>
        <w:rPr>
          <w:rFonts w:cs="Cambria" w:hAnsi="Cambria" w:eastAsia="Cambria" w:ascii="Cambria"/>
          <w:sz w:val="24"/>
        </w:rPr>
        <w:t xml:space="preserve">R.R 27/Min</w:t>
      </w:r>
      <w:r>
        <w:rPr>
          <w:rFonts w:cs="Cambria" w:hAnsi="Cambria" w:eastAsia="Cambria" w:ascii="Cambria"/>
          <w:sz w:val="24"/>
        </w:rPr>
        <w:t xml:space="preserve"> </w:t>
      </w:r>
    </w:p>
    <w:p>
      <w:pPr>
        <w:numPr>
          <w:ilvl w:val="0"/>
          <w:numId w:val="1"/>
        </w:numPr>
        <w:spacing w:before="0" w:after="185" w:line="248" w:lineRule="auto"/>
        <w:ind w:left="720" w:right="1306" w:hanging="360"/>
      </w:pPr>
      <w:r>
        <w:rPr>
          <w:rFonts w:cs="Cambria" w:hAnsi="Cambria" w:eastAsia="Cambria" w:ascii="Cambria"/>
          <w:sz w:val="24"/>
        </w:rPr>
        <w:t xml:space="preserve">BP 112/68</w:t>
      </w:r>
      <w:r>
        <w:rPr>
          <w:rFonts w:cs="Cambria" w:hAnsi="Cambria" w:eastAsia="Cambria" w:ascii="Cambria"/>
          <w:sz w:val="24"/>
        </w:rPr>
        <w:t xml:space="preserve"> </w:t>
      </w:r>
    </w:p>
    <w:p>
      <w:pPr>
        <w:spacing w:before="0" w:after="206" w:line="259" w:lineRule="auto"/>
        <w:ind w:left="720"/>
      </w:pPr>
      <w:r>
        <w:rPr>
          <w:rFonts w:cs="Cambria" w:hAnsi="Cambria" w:eastAsia="Cambria" w:ascii="Cambria"/>
          <w:sz w:val="24"/>
        </w:rPr>
        <w:t xml:space="preserve"> </w:t>
      </w:r>
    </w:p>
    <w:p>
      <w:pPr>
        <w:numPr>
          <w:ilvl w:val="0"/>
          <w:numId w:val="2"/>
        </w:numPr>
        <w:spacing w:before="0" w:after="218" w:line="248" w:lineRule="auto"/>
        <w:ind w:left="720" w:hanging="360"/>
      </w:pPr>
      <w:r>
        <w:rPr>
          <w:rFonts w:cs="Cambria" w:hAnsi="Cambria" w:eastAsia="Cambria" w:ascii="Cambria"/>
          <w:sz w:val="24"/>
        </w:rPr>
        <w:t xml:space="preserve">Where do you triage this Pt.?</w:t>
      </w:r>
      <w:r>
        <w:rPr>
          <w:rFonts w:cs="Cambria" w:hAnsi="Cambria" w:eastAsia="Cambria" w:ascii="Cambria"/>
          <w:sz w:val="24"/>
        </w:rPr>
        <w:t xml:space="preserve">  </w:t>
      </w:r>
    </w:p>
    <w:p>
      <w:pPr>
        <w:numPr>
          <w:ilvl w:val="0"/>
          <w:numId w:val="2"/>
        </w:numPr>
        <w:spacing w:before="0" w:after="218" w:line="248" w:lineRule="auto"/>
        <w:ind w:left="720" w:hanging="360"/>
      </w:pPr>
      <w:r>
        <w:rPr>
          <w:rFonts w:cs="Cambria" w:hAnsi="Cambria" w:eastAsia="Cambria" w:ascii="Cambria"/>
          <w:sz w:val="24"/>
        </w:rPr>
        <w:t xml:space="preserve">What information do you need to determine if this Pt. is in shock?</w:t>
      </w:r>
      <w:r>
        <w:rPr>
          <w:rFonts w:cs="Cambria" w:hAnsi="Cambria" w:eastAsia="Cambria" w:ascii="Cambria"/>
          <w:sz w:val="24"/>
        </w:rPr>
        <w:t xml:space="preserve"> </w:t>
      </w:r>
    </w:p>
    <w:p>
      <w:pPr>
        <w:numPr>
          <w:ilvl w:val="0"/>
          <w:numId w:val="2"/>
        </w:numPr>
        <w:spacing w:before="0" w:after="218" w:line="248" w:lineRule="auto"/>
        <w:ind w:left="720" w:hanging="360"/>
      </w:pPr>
      <w:r>
        <w:rPr>
          <w:rFonts w:cs="Cambria" w:hAnsi="Cambria" w:eastAsia="Cambria" w:ascii="Cambria"/>
          <w:sz w:val="24"/>
        </w:rPr>
        <w:t xml:space="preserve">What initial interventions are needed to stabilize that Pt.?</w:t>
      </w:r>
      <w:r>
        <w:rPr>
          <w:rFonts w:cs="Cambria" w:hAnsi="Cambria" w:eastAsia="Cambria" w:ascii="Cambria"/>
          <w:sz w:val="24"/>
        </w:rPr>
        <w:t xml:space="preserve"> </w:t>
      </w:r>
    </w:p>
    <w:p>
      <w:pPr>
        <w:spacing w:before="0" w:after="0" w:line="259" w:lineRule="auto"/>
      </w:pPr>
      <w:r>
        <w:rPr>
          <w:rFonts w:cs="Cambria" w:hAnsi="Cambria" w:eastAsia="Cambria" w:ascii="Cambria"/>
          <w:sz w:val="24"/>
        </w:rPr>
        <w:t xml:space="preserve"> 	 </w:t>
      </w:r>
    </w:p>
    <w:p>
      <w:pPr>
        <w:spacing w:before="0" w:after="189" w:line="249" w:lineRule="auto"/>
        <w:ind w:left="-5" w:hanging="10"/>
      </w:pPr>
      <w:r>
        <w:rPr>
          <w:rFonts w:cs="Cambria" w:hAnsi="Cambria" w:eastAsia="Cambria" w:ascii="Cambria"/>
          <w:sz w:val="24"/>
        </w:rPr>
        <w:t xml:space="preserve">Triage is</w:t>
      </w:r>
      <w:r>
        <w:rPr>
          <w:rFonts w:cs="Arial" w:hAnsi="Arial" w:eastAsia="Arial" w:ascii="Arial"/>
          <w:color w:val="252525"/>
          <w:sz w:val="21"/>
        </w:rPr>
        <w:t xml:space="preserve"> </w:t>
      </w:r>
      <w:r>
        <w:rPr>
          <w:rFonts w:cs="Arial" w:hAnsi="Arial" w:eastAsia="Arial" w:ascii="Arial"/>
          <w:color w:val="252525"/>
          <w:sz w:val="21"/>
        </w:rPr>
        <w:t xml:space="preserve">the process of determining the priority of patients' treatments based on the severity of their condition</w:t>
      </w:r>
      <w:r>
        <w:rPr>
          <w:rFonts w:cs="Arial" w:hAnsi="Arial" w:eastAsia="Arial" w:ascii="Arial"/>
          <w:color w:val="252525"/>
          <w:sz w:val="21"/>
        </w:rPr>
        <w:t xml:space="preserve"> </w:t>
      </w:r>
    </w:p>
    <w:p>
      <w:pPr>
        <w:spacing w:before="0" w:after="179" w:line="259" w:lineRule="auto"/>
        <w:ind w:left="-5" w:hanging="10"/>
      </w:pPr>
      <w:r>
        <w:rPr>
          <w:rFonts w:cs="Arial" w:hAnsi="Arial" w:eastAsia="Arial" w:ascii="Arial"/>
          <w:color w:val="252525"/>
          <w:sz w:val="21"/>
          <w:shd w:val="clear" w:color="auto" w:fill="ffffff"/>
        </w:rPr>
        <w:t xml:space="preserve">We use the Canadian triage system:</w:t>
      </w:r>
      <w:r>
        <w:rPr>
          <w:rFonts w:cs="Arial" w:hAnsi="Arial" w:eastAsia="Arial" w:ascii="Arial"/>
          <w:color w:val="252525"/>
          <w:sz w:val="21"/>
        </w:rPr>
        <w:t xml:space="preserve"> </w:t>
      </w:r>
    </w:p>
    <w:p>
      <w:pPr>
        <w:spacing w:before="0" w:after="189" w:line="249" w:lineRule="auto"/>
        <w:ind w:left="-5" w:hanging="10"/>
      </w:pPr>
      <w:r>
        <w:rPr>
          <w:rFonts w:cs="Arial" w:hAnsi="Arial" w:eastAsia="Arial" w:ascii="Arial"/>
          <w:color w:val="252525"/>
          <w:sz w:val="21"/>
        </w:rPr>
        <w:t xml:space="preserve">Category I: critically ill patient must  be see the patients immediately, presented with seizures, cardiac arrest patients, multiple trauma patients. YOU CANT TELL THEM TO WAIT!! </w:t>
      </w:r>
      <w:r>
        <w:rPr>
          <w:rFonts w:cs="Arial" w:hAnsi="Arial" w:eastAsia="Arial" w:ascii="Arial"/>
          <w:color w:val="252525"/>
          <w:sz w:val="21"/>
        </w:rPr>
        <w:t xml:space="preserve"> </w:t>
      </w:r>
    </w:p>
    <w:p>
      <w:pPr>
        <w:spacing w:before="0" w:after="189" w:line="249" w:lineRule="auto"/>
        <w:ind w:left="-5" w:hanging="10"/>
      </w:pPr>
      <w:r>
        <w:rPr>
          <w:rFonts w:cs="Arial" w:hAnsi="Arial" w:eastAsia="Arial" w:ascii="Arial"/>
          <w:color w:val="252525"/>
          <w:sz w:val="21"/>
        </w:rPr>
        <w:t xml:space="preserve">Category II: patient can wait for couple of minutes up to 15 mins</w:t>
      </w:r>
      <w:r>
        <w:rPr>
          <w:rFonts w:cs="Arial" w:hAnsi="Arial" w:eastAsia="Arial" w:ascii="Arial"/>
          <w:color w:val="252525"/>
          <w:sz w:val="21"/>
        </w:rPr>
        <w:t xml:space="preserve"> </w:t>
      </w:r>
    </w:p>
    <w:p>
      <w:pPr>
        <w:spacing w:before="0" w:after="179" w:line="259" w:lineRule="auto"/>
        <w:ind w:left="-5" w:hanging="10"/>
      </w:pPr>
      <w:r>
        <w:rPr>
          <w:rFonts w:cs="Arial" w:hAnsi="Arial" w:eastAsia="Arial" w:ascii="Arial"/>
          <w:color w:val="252525"/>
          <w:sz w:val="21"/>
          <w:shd w:val="clear" w:color="auto" w:fill="ffffff"/>
        </w:rPr>
        <w:t xml:space="preserve">Category III: should see them within 30 mins.</w:t>
      </w:r>
      <w:r>
        <w:rPr>
          <w:rFonts w:cs="Arial" w:hAnsi="Arial" w:eastAsia="Arial" w:ascii="Arial"/>
          <w:color w:val="252525"/>
          <w:sz w:val="21"/>
        </w:rPr>
        <w:t xml:space="preserve"> </w:t>
      </w:r>
      <w:r>
        <w:rPr>
          <w:rFonts w:cs="Arial" w:hAnsi="Arial" w:eastAsia="Arial" w:ascii="Arial"/>
          <w:color w:val="252525"/>
          <w:sz w:val="21"/>
        </w:rPr>
        <w:t xml:space="preserve"> </w:t>
      </w:r>
    </w:p>
    <w:p>
      <w:pPr>
        <w:spacing w:before="0" w:after="179" w:line="259" w:lineRule="auto"/>
        <w:ind w:left="-5" w:hanging="10"/>
      </w:pPr>
      <w:r>
        <w:rPr>
          <w:rFonts w:cs="Arial" w:hAnsi="Arial" w:eastAsia="Arial" w:ascii="Arial"/>
          <w:color w:val="252525"/>
          <w:sz w:val="21"/>
          <w:shd w:val="clear" w:color="auto" w:fill="ffffff"/>
        </w:rPr>
        <w:t xml:space="preserve">Category IV:  1</w:t>
      </w:r>
      <w:r>
        <w:rPr>
          <w:rFonts w:cs="Arial" w:hAnsi="Arial" w:eastAsia="Arial" w:ascii="Arial"/>
          <w:color w:val="252525"/>
          <w:sz w:val="21"/>
          <w:shd w:val="clear" w:color="auto" w:fill="ffffff"/>
        </w:rPr>
        <w:t xml:space="preserve">-</w:t>
      </w:r>
      <w:r>
        <w:rPr>
          <w:rFonts w:cs="Arial" w:hAnsi="Arial" w:eastAsia="Arial" w:ascii="Arial"/>
          <w:color w:val="252525"/>
          <w:sz w:val="21"/>
          <w:shd w:val="clear" w:color="auto" w:fill="ffffff"/>
        </w:rPr>
        <w:t xml:space="preserve">2 hours</w:t>
      </w:r>
      <w:r>
        <w:rPr>
          <w:rFonts w:cs="Arial" w:hAnsi="Arial" w:eastAsia="Arial" w:ascii="Arial"/>
          <w:color w:val="252525"/>
          <w:sz w:val="21"/>
        </w:rPr>
        <w:t xml:space="preserve"> </w:t>
      </w:r>
    </w:p>
    <w:p>
      <w:pPr>
        <w:spacing w:before="0" w:after="189" w:line="249" w:lineRule="auto"/>
        <w:ind w:left="-5" w:hanging="10"/>
      </w:pPr>
      <w:r>
        <w:rPr>
          <w:rFonts w:cs="Arial" w:hAnsi="Arial" w:eastAsia="Arial" w:ascii="Arial"/>
          <w:color w:val="252525"/>
          <w:sz w:val="21"/>
        </w:rPr>
        <w:t xml:space="preserve">Category V: should not be seen in emergency, simple primary care clinic cases, triage outside the ER. </w:t>
      </w:r>
      <w:r>
        <w:rPr>
          <w:rFonts w:cs="Arial" w:hAnsi="Arial" w:eastAsia="Arial" w:ascii="Arial"/>
          <w:color w:val="252525"/>
          <w:sz w:val="21"/>
        </w:rPr>
        <w:t xml:space="preserve"> </w:t>
      </w:r>
    </w:p>
    <w:p>
      <w:pPr>
        <w:spacing w:before="0" w:after="189" w:line="249" w:lineRule="auto"/>
        <w:ind w:left="-5" w:hanging="10"/>
      </w:pPr>
      <w:r>
        <w:rPr/>
        <mc:AlternateContent>
          <mc:Choice Requires="wpg">
            <w:drawing>
              <wp:anchor simplePos="0" relativeHeight="0" locked="0" layoutInCell="1" allowOverlap="1" behindDoc="1">
                <wp:simplePos x="0" y="0"/>
                <wp:positionH relativeFrom="column">
                  <wp:posOffset>-104266</wp:posOffset>
                </wp:positionH>
                <wp:positionV relativeFrom="paragraph">
                  <wp:posOffset>-3120811</wp:posOffset>
                </wp:positionV>
                <wp:extent cx="3657600" cy="5029200"/>
                <wp:wrapNone/>
                <wp:docPr id="19049" name="Group 19049"/>
                <wp:cNvGraphicFramePr/>
                <a:graphic>
                  <a:graphicData uri="http://schemas.microsoft.com/office/word/2010/wordprocessingGroup">
                    <wpg:wgp>
                      <wpg:cNvGrpSpPr/>
                      <wpg:grpSpPr>
                        <a:xfrm>
                          <a:off x="0" y="0"/>
                          <a:ext cx="3657600" cy="5029200"/>
                          <a:chOff x="0" y="0"/>
                          <a:chExt cx="3657600" cy="5029200"/>
                        </a:xfrm>
                      </wpg:grpSpPr>
                      <wps:wsp>
                        <wps:cNvPr id="3893" name="Shape 3893"/>
                        <wps:cNvSpPr/>
                        <wps:spPr>
                          <a:xfrm>
                            <a:off x="0" y="0"/>
                            <a:ext cx="3657600" cy="5029200"/>
                          </a:xfrm>
                          <a:custGeom>
                            <a:pathLst>
                              <a:path w="3657600" h="5029200">
                                <a:moveTo>
                                  <a:pt x="0" y="5029200"/>
                                </a:moveTo>
                                <a:lnTo>
                                  <a:pt x="3657600" y="5029200"/>
                                </a:lnTo>
                                <a:lnTo>
                                  <a:pt x="3657600" y="0"/>
                                </a:lnTo>
                                <a:lnTo>
                                  <a:pt x="0" y="0"/>
                                </a:lnTo>
                                <a:close/>
                              </a:path>
                            </a:pathLst>
                          </a:custGeom>
                          <a:ln w="25400" cap="flat">
                            <a:round/>
                          </a:ln>
                        </wps:spPr>
                        <wps:style>
                          <a:lnRef idx="1">
                            <a:srgbClr val="9bbb59"/>
                          </a:lnRef>
                          <a:fillRef idx="0">
                            <a:srgbClr val="000000">
                              <a:alpha val="0"/>
                            </a:srgbClr>
                          </a:fillRef>
                          <a:effectRef idx="0"/>
                          <a:fontRef idx="none"/>
                        </wps:style>
                        <wps:bodyPr/>
                      </wps:wsp>
                      <wps:wsp>
                        <wps:cNvPr id="19657" name="Shape 19657"/>
                        <wps:cNvSpPr/>
                        <wps:spPr>
                          <a:xfrm>
                            <a:off x="665353" y="58293"/>
                            <a:ext cx="2417318" cy="178181"/>
                          </a:xfrm>
                          <a:custGeom>
                            <a:pathLst>
                              <a:path w="2417318" h="178181">
                                <a:moveTo>
                                  <a:pt x="0" y="0"/>
                                </a:moveTo>
                                <a:lnTo>
                                  <a:pt x="2417318" y="0"/>
                                </a:lnTo>
                                <a:lnTo>
                                  <a:pt x="2417318" y="178181"/>
                                </a:lnTo>
                                <a:lnTo>
                                  <a:pt x="0" y="178181"/>
                                </a:lnTo>
                                <a:lnTo>
                                  <a:pt x="0" y="0"/>
                                </a:lnTo>
                              </a:path>
                            </a:pathLst>
                          </a:custGeom>
                          <a:ln w="0" cap="flat">
                            <a:round/>
                          </a:ln>
                        </wps:spPr>
                        <wps:style>
                          <a:lnRef idx="0">
                            <a:srgbClr val="000000">
                              <a:alpha val="0"/>
                            </a:srgbClr>
                          </a:lnRef>
                          <a:fillRef idx="1">
                            <a:srgbClr val="ffffff"/>
                          </a:fillRef>
                          <a:effectRef idx="0"/>
                          <a:fontRef idx="none"/>
                        </wps:style>
                        <wps:bodyPr/>
                      </wps:wsp>
                      <wps:wsp>
                        <wps:cNvPr id="19658" name="Shape 19658"/>
                        <wps:cNvSpPr/>
                        <wps:spPr>
                          <a:xfrm>
                            <a:off x="104267" y="234950"/>
                            <a:ext cx="2911475" cy="155448"/>
                          </a:xfrm>
                          <a:custGeom>
                            <a:pathLst>
                              <a:path w="2911475" h="155448">
                                <a:moveTo>
                                  <a:pt x="0" y="0"/>
                                </a:moveTo>
                                <a:lnTo>
                                  <a:pt x="2911475" y="0"/>
                                </a:lnTo>
                                <a:lnTo>
                                  <a:pt x="2911475" y="155448"/>
                                </a:lnTo>
                                <a:lnTo>
                                  <a:pt x="0" y="155448"/>
                                </a:lnTo>
                                <a:lnTo>
                                  <a:pt x="0" y="0"/>
                                </a:lnTo>
                              </a:path>
                            </a:pathLst>
                          </a:custGeom>
                          <a:ln w="0" cap="flat">
                            <a:round/>
                          </a:ln>
                        </wps:spPr>
                        <wps:style>
                          <a:lnRef idx="0">
                            <a:srgbClr val="000000">
                              <a:alpha val="0"/>
                            </a:srgbClr>
                          </a:lnRef>
                          <a:fillRef idx="1">
                            <a:srgbClr val="ffffff"/>
                          </a:fillRef>
                          <a:effectRef idx="0"/>
                          <a:fontRef idx="none"/>
                        </wps:style>
                        <wps:bodyPr/>
                      </wps:wsp>
                      <wps:wsp>
                        <wps:cNvPr id="19659" name="Shape 19659"/>
                        <wps:cNvSpPr/>
                        <wps:spPr>
                          <a:xfrm>
                            <a:off x="104267" y="387350"/>
                            <a:ext cx="533705" cy="155448"/>
                          </a:xfrm>
                          <a:custGeom>
                            <a:pathLst>
                              <a:path w="533705" h="155448">
                                <a:moveTo>
                                  <a:pt x="0" y="0"/>
                                </a:moveTo>
                                <a:lnTo>
                                  <a:pt x="533705" y="0"/>
                                </a:lnTo>
                                <a:lnTo>
                                  <a:pt x="533705" y="155448"/>
                                </a:lnTo>
                                <a:lnTo>
                                  <a:pt x="0" y="155448"/>
                                </a:lnTo>
                                <a:lnTo>
                                  <a:pt x="0" y="0"/>
                                </a:lnTo>
                              </a:path>
                            </a:pathLst>
                          </a:custGeom>
                          <a:ln w="0" cap="flat">
                            <a:round/>
                          </a:ln>
                        </wps:spPr>
                        <wps:style>
                          <a:lnRef idx="0">
                            <a:srgbClr val="000000">
                              <a:alpha val="0"/>
                            </a:srgbClr>
                          </a:lnRef>
                          <a:fillRef idx="1">
                            <a:srgbClr val="ffffff"/>
                          </a:fillRef>
                          <a:effectRef idx="0"/>
                          <a:fontRef idx="none"/>
                        </wps:style>
                        <wps:bodyPr/>
                      </wps:wsp>
                      <wps:wsp>
                        <wps:cNvPr id="19660" name="Shape 19660"/>
                        <wps:cNvSpPr/>
                        <wps:spPr>
                          <a:xfrm>
                            <a:off x="104267" y="948182"/>
                            <a:ext cx="3254375" cy="155448"/>
                          </a:xfrm>
                          <a:custGeom>
                            <a:pathLst>
                              <a:path w="3254375" h="155448">
                                <a:moveTo>
                                  <a:pt x="0" y="0"/>
                                </a:moveTo>
                                <a:lnTo>
                                  <a:pt x="3254375" y="0"/>
                                </a:lnTo>
                                <a:lnTo>
                                  <a:pt x="3254375" y="155448"/>
                                </a:lnTo>
                                <a:lnTo>
                                  <a:pt x="0" y="155448"/>
                                </a:lnTo>
                                <a:lnTo>
                                  <a:pt x="0" y="0"/>
                                </a:lnTo>
                              </a:path>
                            </a:pathLst>
                          </a:custGeom>
                          <a:ln w="0" cap="flat">
                            <a:round/>
                          </a:ln>
                        </wps:spPr>
                        <wps:style>
                          <a:lnRef idx="0">
                            <a:srgbClr val="000000">
                              <a:alpha val="0"/>
                            </a:srgbClr>
                          </a:lnRef>
                          <a:fillRef idx="1">
                            <a:srgbClr val="ffffff"/>
                          </a:fillRef>
                          <a:effectRef idx="0"/>
                          <a:fontRef idx="none"/>
                        </wps:style>
                        <wps:bodyPr/>
                      </wps:wsp>
                      <wps:wsp>
                        <wps:cNvPr id="19661" name="Shape 19661"/>
                        <wps:cNvSpPr/>
                        <wps:spPr>
                          <a:xfrm>
                            <a:off x="104267" y="1102106"/>
                            <a:ext cx="3069971" cy="155448"/>
                          </a:xfrm>
                          <a:custGeom>
                            <a:pathLst>
                              <a:path w="3069971" h="155448">
                                <a:moveTo>
                                  <a:pt x="0" y="0"/>
                                </a:moveTo>
                                <a:lnTo>
                                  <a:pt x="3069971" y="0"/>
                                </a:lnTo>
                                <a:lnTo>
                                  <a:pt x="3069971" y="155448"/>
                                </a:lnTo>
                                <a:lnTo>
                                  <a:pt x="0" y="155448"/>
                                </a:lnTo>
                                <a:lnTo>
                                  <a:pt x="0" y="0"/>
                                </a:lnTo>
                              </a:path>
                            </a:pathLst>
                          </a:custGeom>
                          <a:ln w="0" cap="flat">
                            <a:round/>
                          </a:ln>
                        </wps:spPr>
                        <wps:style>
                          <a:lnRef idx="0">
                            <a:srgbClr val="000000">
                              <a:alpha val="0"/>
                            </a:srgbClr>
                          </a:lnRef>
                          <a:fillRef idx="1">
                            <a:srgbClr val="ffffff"/>
                          </a:fillRef>
                          <a:effectRef idx="0"/>
                          <a:fontRef idx="none"/>
                        </wps:style>
                        <wps:bodyPr/>
                      </wps:wsp>
                      <wps:wsp>
                        <wps:cNvPr id="19662" name="Shape 19662"/>
                        <wps:cNvSpPr/>
                        <wps:spPr>
                          <a:xfrm>
                            <a:off x="104267" y="1254582"/>
                            <a:ext cx="3077591" cy="155753"/>
                          </a:xfrm>
                          <a:custGeom>
                            <a:pathLst>
                              <a:path w="3077591" h="155753">
                                <a:moveTo>
                                  <a:pt x="0" y="0"/>
                                </a:moveTo>
                                <a:lnTo>
                                  <a:pt x="3077591" y="0"/>
                                </a:lnTo>
                                <a:lnTo>
                                  <a:pt x="3077591" y="155753"/>
                                </a:lnTo>
                                <a:lnTo>
                                  <a:pt x="0" y="155753"/>
                                </a:lnTo>
                                <a:lnTo>
                                  <a:pt x="0" y="0"/>
                                </a:lnTo>
                              </a:path>
                            </a:pathLst>
                          </a:custGeom>
                          <a:ln w="0" cap="flat">
                            <a:round/>
                          </a:ln>
                        </wps:spPr>
                        <wps:style>
                          <a:lnRef idx="0">
                            <a:srgbClr val="000000">
                              <a:alpha val="0"/>
                            </a:srgbClr>
                          </a:lnRef>
                          <a:fillRef idx="1">
                            <a:srgbClr val="ffffff"/>
                          </a:fillRef>
                          <a:effectRef idx="0"/>
                          <a:fontRef idx="none"/>
                        </wps:style>
                        <wps:bodyPr/>
                      </wps:wsp>
                      <wps:wsp>
                        <wps:cNvPr id="19663" name="Shape 19663"/>
                        <wps:cNvSpPr/>
                        <wps:spPr>
                          <a:xfrm>
                            <a:off x="104267" y="1408811"/>
                            <a:ext cx="1048817" cy="155448"/>
                          </a:xfrm>
                          <a:custGeom>
                            <a:pathLst>
                              <a:path w="1048817" h="155448">
                                <a:moveTo>
                                  <a:pt x="0" y="0"/>
                                </a:moveTo>
                                <a:lnTo>
                                  <a:pt x="1048817" y="0"/>
                                </a:lnTo>
                                <a:lnTo>
                                  <a:pt x="1048817" y="155448"/>
                                </a:lnTo>
                                <a:lnTo>
                                  <a:pt x="0" y="155448"/>
                                </a:lnTo>
                                <a:lnTo>
                                  <a:pt x="0" y="0"/>
                                </a:lnTo>
                              </a:path>
                            </a:pathLst>
                          </a:custGeom>
                          <a:ln w="0" cap="flat">
                            <a:round/>
                          </a:ln>
                        </wps:spPr>
                        <wps:style>
                          <a:lnRef idx="0">
                            <a:srgbClr val="000000">
                              <a:alpha val="0"/>
                            </a:srgbClr>
                          </a:lnRef>
                          <a:fillRef idx="1">
                            <a:srgbClr val="ffffff"/>
                          </a:fillRef>
                          <a:effectRef idx="0"/>
                          <a:fontRef idx="none"/>
                        </wps:style>
                        <wps:bodyPr/>
                      </wps:wsp>
                      <wps:wsp>
                        <wps:cNvPr id="19664" name="Shape 19664"/>
                        <wps:cNvSpPr/>
                        <wps:spPr>
                          <a:xfrm>
                            <a:off x="104267" y="1689227"/>
                            <a:ext cx="3448177" cy="155448"/>
                          </a:xfrm>
                          <a:custGeom>
                            <a:pathLst>
                              <a:path w="3448177" h="155448">
                                <a:moveTo>
                                  <a:pt x="0" y="0"/>
                                </a:moveTo>
                                <a:lnTo>
                                  <a:pt x="3448177" y="0"/>
                                </a:lnTo>
                                <a:lnTo>
                                  <a:pt x="3448177" y="155448"/>
                                </a:lnTo>
                                <a:lnTo>
                                  <a:pt x="0" y="155448"/>
                                </a:lnTo>
                                <a:lnTo>
                                  <a:pt x="0" y="0"/>
                                </a:lnTo>
                              </a:path>
                            </a:pathLst>
                          </a:custGeom>
                          <a:ln w="0" cap="flat">
                            <a:round/>
                          </a:ln>
                        </wps:spPr>
                        <wps:style>
                          <a:lnRef idx="0">
                            <a:srgbClr val="000000">
                              <a:alpha val="0"/>
                            </a:srgbClr>
                          </a:lnRef>
                          <a:fillRef idx="1">
                            <a:srgbClr val="ffffff"/>
                          </a:fillRef>
                          <a:effectRef idx="0"/>
                          <a:fontRef idx="none"/>
                        </wps:style>
                        <wps:bodyPr/>
                      </wps:wsp>
                      <wps:wsp>
                        <wps:cNvPr id="19665" name="Shape 19665"/>
                        <wps:cNvSpPr/>
                        <wps:spPr>
                          <a:xfrm>
                            <a:off x="104267" y="1843151"/>
                            <a:ext cx="282245" cy="155448"/>
                          </a:xfrm>
                          <a:custGeom>
                            <a:pathLst>
                              <a:path w="282245" h="155448">
                                <a:moveTo>
                                  <a:pt x="0" y="0"/>
                                </a:moveTo>
                                <a:lnTo>
                                  <a:pt x="282245" y="0"/>
                                </a:lnTo>
                                <a:lnTo>
                                  <a:pt x="282245" y="155448"/>
                                </a:lnTo>
                                <a:lnTo>
                                  <a:pt x="0" y="155448"/>
                                </a:lnTo>
                                <a:lnTo>
                                  <a:pt x="0" y="0"/>
                                </a:lnTo>
                              </a:path>
                            </a:pathLst>
                          </a:custGeom>
                          <a:ln w="0" cap="flat">
                            <a:round/>
                          </a:ln>
                        </wps:spPr>
                        <wps:style>
                          <a:lnRef idx="0">
                            <a:srgbClr val="000000">
                              <a:alpha val="0"/>
                            </a:srgbClr>
                          </a:lnRef>
                          <a:fillRef idx="1">
                            <a:srgbClr val="ffffff"/>
                          </a:fillRef>
                          <a:effectRef idx="0"/>
                          <a:fontRef idx="none"/>
                        </wps:style>
                        <wps:bodyPr/>
                      </wps:wsp>
                      <wps:wsp>
                        <wps:cNvPr id="19666" name="Shape 19666"/>
                        <wps:cNvSpPr/>
                        <wps:spPr>
                          <a:xfrm>
                            <a:off x="104267" y="2682875"/>
                            <a:ext cx="3165983" cy="155448"/>
                          </a:xfrm>
                          <a:custGeom>
                            <a:pathLst>
                              <a:path w="3165983" h="155448">
                                <a:moveTo>
                                  <a:pt x="0" y="0"/>
                                </a:moveTo>
                                <a:lnTo>
                                  <a:pt x="3165983" y="0"/>
                                </a:lnTo>
                                <a:lnTo>
                                  <a:pt x="3165983" y="155448"/>
                                </a:lnTo>
                                <a:lnTo>
                                  <a:pt x="0" y="155448"/>
                                </a:lnTo>
                                <a:lnTo>
                                  <a:pt x="0" y="0"/>
                                </a:lnTo>
                              </a:path>
                            </a:pathLst>
                          </a:custGeom>
                          <a:ln w="0" cap="flat">
                            <a:round/>
                          </a:ln>
                        </wps:spPr>
                        <wps:style>
                          <a:lnRef idx="0">
                            <a:srgbClr val="000000">
                              <a:alpha val="0"/>
                            </a:srgbClr>
                          </a:lnRef>
                          <a:fillRef idx="1">
                            <a:srgbClr val="ffffff"/>
                          </a:fillRef>
                          <a:effectRef idx="0"/>
                          <a:fontRef idx="none"/>
                        </wps:style>
                        <wps:bodyPr/>
                      </wps:wsp>
                      <wps:wsp>
                        <wps:cNvPr id="19667" name="Shape 19667"/>
                        <wps:cNvSpPr/>
                        <wps:spPr>
                          <a:xfrm>
                            <a:off x="104267" y="2836799"/>
                            <a:ext cx="2818511" cy="155448"/>
                          </a:xfrm>
                          <a:custGeom>
                            <a:pathLst>
                              <a:path w="2818511" h="155448">
                                <a:moveTo>
                                  <a:pt x="0" y="0"/>
                                </a:moveTo>
                                <a:lnTo>
                                  <a:pt x="2818511" y="0"/>
                                </a:lnTo>
                                <a:lnTo>
                                  <a:pt x="2818511" y="155448"/>
                                </a:lnTo>
                                <a:lnTo>
                                  <a:pt x="0" y="155448"/>
                                </a:lnTo>
                                <a:lnTo>
                                  <a:pt x="0" y="0"/>
                                </a:lnTo>
                              </a:path>
                            </a:pathLst>
                          </a:custGeom>
                          <a:ln w="0" cap="flat">
                            <a:round/>
                          </a:ln>
                        </wps:spPr>
                        <wps:style>
                          <a:lnRef idx="0">
                            <a:srgbClr val="000000">
                              <a:alpha val="0"/>
                            </a:srgbClr>
                          </a:lnRef>
                          <a:fillRef idx="1">
                            <a:srgbClr val="ffffff"/>
                          </a:fillRef>
                          <a:effectRef idx="0"/>
                          <a:fontRef idx="none"/>
                        </wps:style>
                        <wps:bodyPr/>
                      </wps:wsp>
                      <wps:wsp>
                        <wps:cNvPr id="19668" name="Shape 19668"/>
                        <wps:cNvSpPr/>
                        <wps:spPr>
                          <a:xfrm>
                            <a:off x="104267" y="3117215"/>
                            <a:ext cx="3012059" cy="155448"/>
                          </a:xfrm>
                          <a:custGeom>
                            <a:pathLst>
                              <a:path w="3012059" h="155448">
                                <a:moveTo>
                                  <a:pt x="0" y="0"/>
                                </a:moveTo>
                                <a:lnTo>
                                  <a:pt x="3012059" y="0"/>
                                </a:lnTo>
                                <a:lnTo>
                                  <a:pt x="3012059" y="155448"/>
                                </a:lnTo>
                                <a:lnTo>
                                  <a:pt x="0" y="155448"/>
                                </a:lnTo>
                                <a:lnTo>
                                  <a:pt x="0" y="0"/>
                                </a:lnTo>
                              </a:path>
                            </a:pathLst>
                          </a:custGeom>
                          <a:ln w="0" cap="flat">
                            <a:round/>
                          </a:ln>
                        </wps:spPr>
                        <wps:style>
                          <a:lnRef idx="0">
                            <a:srgbClr val="000000">
                              <a:alpha val="0"/>
                            </a:srgbClr>
                          </a:lnRef>
                          <a:fillRef idx="1">
                            <a:srgbClr val="ffffff"/>
                          </a:fillRef>
                          <a:effectRef idx="0"/>
                          <a:fontRef idx="none"/>
                        </wps:style>
                        <wps:bodyPr/>
                      </wps:wsp>
                      <wps:wsp>
                        <wps:cNvPr id="19669" name="Shape 19669"/>
                        <wps:cNvSpPr/>
                        <wps:spPr>
                          <a:xfrm>
                            <a:off x="104267" y="3271088"/>
                            <a:ext cx="3243707" cy="155753"/>
                          </a:xfrm>
                          <a:custGeom>
                            <a:pathLst>
                              <a:path w="3243707" h="155753">
                                <a:moveTo>
                                  <a:pt x="0" y="0"/>
                                </a:moveTo>
                                <a:lnTo>
                                  <a:pt x="3243707" y="0"/>
                                </a:lnTo>
                                <a:lnTo>
                                  <a:pt x="3243707" y="155753"/>
                                </a:lnTo>
                                <a:lnTo>
                                  <a:pt x="0" y="155753"/>
                                </a:lnTo>
                                <a:lnTo>
                                  <a:pt x="0" y="0"/>
                                </a:lnTo>
                              </a:path>
                            </a:pathLst>
                          </a:custGeom>
                          <a:ln w="0" cap="flat">
                            <a:round/>
                          </a:ln>
                        </wps:spPr>
                        <wps:style>
                          <a:lnRef idx="0">
                            <a:srgbClr val="000000">
                              <a:alpha val="0"/>
                            </a:srgbClr>
                          </a:lnRef>
                          <a:fillRef idx="1">
                            <a:srgbClr val="ffffff"/>
                          </a:fillRef>
                          <a:effectRef idx="0"/>
                          <a:fontRef idx="none"/>
                        </wps:style>
                        <wps:bodyPr/>
                      </wps:wsp>
                      <wps:wsp>
                        <wps:cNvPr id="19670" name="Shape 19670"/>
                        <wps:cNvSpPr/>
                        <wps:spPr>
                          <a:xfrm>
                            <a:off x="104267" y="3423793"/>
                            <a:ext cx="3287903" cy="155448"/>
                          </a:xfrm>
                          <a:custGeom>
                            <a:pathLst>
                              <a:path w="3287903" h="155448">
                                <a:moveTo>
                                  <a:pt x="0" y="0"/>
                                </a:moveTo>
                                <a:lnTo>
                                  <a:pt x="3287903" y="0"/>
                                </a:lnTo>
                                <a:lnTo>
                                  <a:pt x="3287903" y="155448"/>
                                </a:lnTo>
                                <a:lnTo>
                                  <a:pt x="0" y="155448"/>
                                </a:lnTo>
                                <a:lnTo>
                                  <a:pt x="0" y="0"/>
                                </a:lnTo>
                              </a:path>
                            </a:pathLst>
                          </a:custGeom>
                          <a:ln w="0" cap="flat">
                            <a:round/>
                          </a:ln>
                        </wps:spPr>
                        <wps:style>
                          <a:lnRef idx="0">
                            <a:srgbClr val="000000">
                              <a:alpha val="0"/>
                            </a:srgbClr>
                          </a:lnRef>
                          <a:fillRef idx="1">
                            <a:srgbClr val="ffffff"/>
                          </a:fillRef>
                          <a:effectRef idx="0"/>
                          <a:fontRef idx="none"/>
                        </wps:style>
                        <wps:bodyPr/>
                      </wps:wsp>
                      <wps:wsp>
                        <wps:cNvPr id="19671" name="Shape 19671"/>
                        <wps:cNvSpPr/>
                        <wps:spPr>
                          <a:xfrm>
                            <a:off x="104267" y="3577717"/>
                            <a:ext cx="2992247" cy="155448"/>
                          </a:xfrm>
                          <a:custGeom>
                            <a:pathLst>
                              <a:path w="2992247" h="155448">
                                <a:moveTo>
                                  <a:pt x="0" y="0"/>
                                </a:moveTo>
                                <a:lnTo>
                                  <a:pt x="2992247" y="0"/>
                                </a:lnTo>
                                <a:lnTo>
                                  <a:pt x="2992247" y="155448"/>
                                </a:lnTo>
                                <a:lnTo>
                                  <a:pt x="0" y="155448"/>
                                </a:lnTo>
                                <a:lnTo>
                                  <a:pt x="0" y="0"/>
                                </a:lnTo>
                              </a:path>
                            </a:pathLst>
                          </a:custGeom>
                          <a:ln w="0" cap="flat">
                            <a:round/>
                          </a:ln>
                        </wps:spPr>
                        <wps:style>
                          <a:lnRef idx="0">
                            <a:srgbClr val="000000">
                              <a:alpha val="0"/>
                            </a:srgbClr>
                          </a:lnRef>
                          <a:fillRef idx="1">
                            <a:srgbClr val="ffffff"/>
                          </a:fillRef>
                          <a:effectRef idx="0"/>
                          <a:fontRef idx="none"/>
                        </wps:style>
                        <wps:bodyPr/>
                      </wps:wsp>
                      <wps:wsp>
                        <wps:cNvPr id="19672" name="Shape 19672"/>
                        <wps:cNvSpPr/>
                        <wps:spPr>
                          <a:xfrm>
                            <a:off x="104267" y="3730117"/>
                            <a:ext cx="3339719" cy="155448"/>
                          </a:xfrm>
                          <a:custGeom>
                            <a:pathLst>
                              <a:path w="3339719" h="155448">
                                <a:moveTo>
                                  <a:pt x="0" y="0"/>
                                </a:moveTo>
                                <a:lnTo>
                                  <a:pt x="3339719" y="0"/>
                                </a:lnTo>
                                <a:lnTo>
                                  <a:pt x="3339719" y="155448"/>
                                </a:lnTo>
                                <a:lnTo>
                                  <a:pt x="0" y="155448"/>
                                </a:lnTo>
                                <a:lnTo>
                                  <a:pt x="0" y="0"/>
                                </a:lnTo>
                              </a:path>
                            </a:pathLst>
                          </a:custGeom>
                          <a:ln w="0" cap="flat">
                            <a:round/>
                          </a:ln>
                        </wps:spPr>
                        <wps:style>
                          <a:lnRef idx="0">
                            <a:srgbClr val="000000">
                              <a:alpha val="0"/>
                            </a:srgbClr>
                          </a:lnRef>
                          <a:fillRef idx="1">
                            <a:srgbClr val="ffffff"/>
                          </a:fillRef>
                          <a:effectRef idx="0"/>
                          <a:fontRef idx="none"/>
                        </wps:style>
                        <wps:bodyPr/>
                      </wps:wsp>
                      <wps:wsp>
                        <wps:cNvPr id="19673" name="Shape 19673"/>
                        <wps:cNvSpPr/>
                        <wps:spPr>
                          <a:xfrm>
                            <a:off x="104267" y="3884041"/>
                            <a:ext cx="3266567" cy="155448"/>
                          </a:xfrm>
                          <a:custGeom>
                            <a:pathLst>
                              <a:path w="3266567" h="155448">
                                <a:moveTo>
                                  <a:pt x="0" y="0"/>
                                </a:moveTo>
                                <a:lnTo>
                                  <a:pt x="3266567" y="0"/>
                                </a:lnTo>
                                <a:lnTo>
                                  <a:pt x="3266567" y="155448"/>
                                </a:lnTo>
                                <a:lnTo>
                                  <a:pt x="0" y="155448"/>
                                </a:lnTo>
                                <a:lnTo>
                                  <a:pt x="0" y="0"/>
                                </a:lnTo>
                              </a:path>
                            </a:pathLst>
                          </a:custGeom>
                          <a:ln w="0" cap="flat">
                            <a:round/>
                          </a:ln>
                        </wps:spPr>
                        <wps:style>
                          <a:lnRef idx="0">
                            <a:srgbClr val="000000">
                              <a:alpha val="0"/>
                            </a:srgbClr>
                          </a:lnRef>
                          <a:fillRef idx="1">
                            <a:srgbClr val="ffffff"/>
                          </a:fillRef>
                          <a:effectRef idx="0"/>
                          <a:fontRef idx="none"/>
                        </wps:style>
                        <wps:bodyPr/>
                      </wps:wsp>
                      <wps:wsp>
                        <wps:cNvPr id="19674" name="Shape 19674"/>
                        <wps:cNvSpPr/>
                        <wps:spPr>
                          <a:xfrm>
                            <a:off x="104267" y="4037965"/>
                            <a:ext cx="3286379" cy="155448"/>
                          </a:xfrm>
                          <a:custGeom>
                            <a:pathLst>
                              <a:path w="3286379" h="155448">
                                <a:moveTo>
                                  <a:pt x="0" y="0"/>
                                </a:moveTo>
                                <a:lnTo>
                                  <a:pt x="3286379" y="0"/>
                                </a:lnTo>
                                <a:lnTo>
                                  <a:pt x="3286379" y="155448"/>
                                </a:lnTo>
                                <a:lnTo>
                                  <a:pt x="0" y="155448"/>
                                </a:lnTo>
                                <a:lnTo>
                                  <a:pt x="0" y="0"/>
                                </a:lnTo>
                              </a:path>
                            </a:pathLst>
                          </a:custGeom>
                          <a:ln w="0" cap="flat">
                            <a:round/>
                          </a:ln>
                        </wps:spPr>
                        <wps:style>
                          <a:lnRef idx="0">
                            <a:srgbClr val="000000">
                              <a:alpha val="0"/>
                            </a:srgbClr>
                          </a:lnRef>
                          <a:fillRef idx="1">
                            <a:srgbClr val="ffffff"/>
                          </a:fillRef>
                          <a:effectRef idx="0"/>
                          <a:fontRef idx="none"/>
                        </wps:style>
                        <wps:bodyPr/>
                      </wps:wsp>
                      <wps:wsp>
                        <wps:cNvPr id="19675" name="Shape 19675"/>
                        <wps:cNvSpPr/>
                        <wps:spPr>
                          <a:xfrm>
                            <a:off x="104267" y="4190365"/>
                            <a:ext cx="2797175" cy="155448"/>
                          </a:xfrm>
                          <a:custGeom>
                            <a:pathLst>
                              <a:path w="2797175" h="155448">
                                <a:moveTo>
                                  <a:pt x="0" y="0"/>
                                </a:moveTo>
                                <a:lnTo>
                                  <a:pt x="2797175" y="0"/>
                                </a:lnTo>
                                <a:lnTo>
                                  <a:pt x="2797175" y="155448"/>
                                </a:lnTo>
                                <a:lnTo>
                                  <a:pt x="0" y="155448"/>
                                </a:lnTo>
                                <a:lnTo>
                                  <a:pt x="0" y="0"/>
                                </a:lnTo>
                              </a:path>
                            </a:pathLst>
                          </a:custGeom>
                          <a:ln w="0" cap="flat">
                            <a:round/>
                          </a:ln>
                        </wps:spPr>
                        <wps:style>
                          <a:lnRef idx="0">
                            <a:srgbClr val="000000">
                              <a:alpha val="0"/>
                            </a:srgbClr>
                          </a:lnRef>
                          <a:fillRef idx="1">
                            <a:srgbClr val="ffffff"/>
                          </a:fillRef>
                          <a:effectRef idx="0"/>
                          <a:fontRef idx="none"/>
                        </wps:style>
                        <wps:bodyPr/>
                      </wps:wsp>
                      <wps:wsp>
                        <wps:cNvPr id="19676" name="Shape 19676"/>
                        <wps:cNvSpPr/>
                        <wps:spPr>
                          <a:xfrm>
                            <a:off x="104267" y="4344289"/>
                            <a:ext cx="3234564" cy="155448"/>
                          </a:xfrm>
                          <a:custGeom>
                            <a:pathLst>
                              <a:path w="3234564" h="155448">
                                <a:moveTo>
                                  <a:pt x="0" y="0"/>
                                </a:moveTo>
                                <a:lnTo>
                                  <a:pt x="3234564" y="0"/>
                                </a:lnTo>
                                <a:lnTo>
                                  <a:pt x="3234564" y="155448"/>
                                </a:lnTo>
                                <a:lnTo>
                                  <a:pt x="0" y="155448"/>
                                </a:lnTo>
                                <a:lnTo>
                                  <a:pt x="0" y="0"/>
                                </a:lnTo>
                              </a:path>
                            </a:pathLst>
                          </a:custGeom>
                          <a:ln w="0" cap="flat">
                            <a:round/>
                          </a:ln>
                        </wps:spPr>
                        <wps:style>
                          <a:lnRef idx="0">
                            <a:srgbClr val="000000">
                              <a:alpha val="0"/>
                            </a:srgbClr>
                          </a:lnRef>
                          <a:fillRef idx="1">
                            <a:srgbClr val="ffffff"/>
                          </a:fillRef>
                          <a:effectRef idx="0"/>
                          <a:fontRef idx="none"/>
                        </wps:style>
                        <wps:bodyPr/>
                      </wps:wsp>
                      <wps:wsp>
                        <wps:cNvPr id="19677" name="Shape 19677"/>
                        <wps:cNvSpPr/>
                        <wps:spPr>
                          <a:xfrm>
                            <a:off x="104267" y="4496689"/>
                            <a:ext cx="838505" cy="155448"/>
                          </a:xfrm>
                          <a:custGeom>
                            <a:pathLst>
                              <a:path w="838505" h="155448">
                                <a:moveTo>
                                  <a:pt x="0" y="0"/>
                                </a:moveTo>
                                <a:lnTo>
                                  <a:pt x="838505" y="0"/>
                                </a:lnTo>
                                <a:lnTo>
                                  <a:pt x="838505" y="155448"/>
                                </a:lnTo>
                                <a:lnTo>
                                  <a:pt x="0" y="155448"/>
                                </a:lnTo>
                                <a:lnTo>
                                  <a:pt x="0" y="0"/>
                                </a:lnTo>
                              </a:path>
                            </a:pathLst>
                          </a:custGeom>
                          <a:ln w="0" cap="flat">
                            <a:round/>
                          </a:ln>
                        </wps:spPr>
                        <wps:style>
                          <a:lnRef idx="0">
                            <a:srgbClr val="000000">
                              <a:alpha val="0"/>
                            </a:srgbClr>
                          </a:lnRef>
                          <a:fillRef idx="1">
                            <a:srgbClr val="ffffff"/>
                          </a:fillRef>
                          <a:effectRef idx="0"/>
                          <a:fontRef idx="none"/>
                        </wps:style>
                        <wps:bodyPr/>
                      </wps:wsp>
                    </wpg:wgp>
                  </a:graphicData>
                </a:graphic>
              </wp:anchor>
            </w:drawing>
          </mc:Choice>
          <mc:Fallback>
            <w:pict>
              <v:group id="Group 19049" style="width:288pt;height:396pt;position:absolute;z-index:-2147483561;mso-position-horizontal-relative:text;mso-position-horizontal:absolute;margin-left:-8.20999pt;mso-position-vertical-relative:text;margin-top:-245.733pt;" coordsize="36576,50292">
                <v:shape id="Shape 3893" style="position:absolute;width:36576;height:50292;left:0;top:0;" coordsize="3657600,5029200" path="m0,5029200l3657600,5029200l3657600,0l0,0x">
                  <v:stroke weight="2pt" endcap="flat" joinstyle="round" on="true" color="#9bbb59"/>
                  <v:fill on="false" color="#000000" opacity="0"/>
                </v:shape>
                <v:shape id="Shape 19678" style="position:absolute;width:24173;height:1781;left:6653;top:582;" coordsize="2417318,178181" path="m0,0l2417318,0l2417318,178181l0,178181l0,0">
                  <v:stroke weight="0pt" endcap="flat" joinstyle="round" on="false" color="#000000" opacity="0"/>
                  <v:fill on="true" color="#ffffff"/>
                </v:shape>
                <v:shape id="Shape 19679" style="position:absolute;width:29114;height:1554;left:1042;top:2349;" coordsize="2911475,155448" path="m0,0l2911475,0l2911475,155448l0,155448l0,0">
                  <v:stroke weight="0pt" endcap="flat" joinstyle="round" on="false" color="#000000" opacity="0"/>
                  <v:fill on="true" color="#ffffff"/>
                </v:shape>
                <v:shape id="Shape 19680" style="position:absolute;width:5337;height:1554;left:1042;top:3873;" coordsize="533705,155448" path="m0,0l533705,0l533705,155448l0,155448l0,0">
                  <v:stroke weight="0pt" endcap="flat" joinstyle="round" on="false" color="#000000" opacity="0"/>
                  <v:fill on="true" color="#ffffff"/>
                </v:shape>
                <v:shape id="Shape 19681" style="position:absolute;width:32543;height:1554;left:1042;top:9481;" coordsize="3254375,155448" path="m0,0l3254375,0l3254375,155448l0,155448l0,0">
                  <v:stroke weight="0pt" endcap="flat" joinstyle="round" on="false" color="#000000" opacity="0"/>
                  <v:fill on="true" color="#ffffff"/>
                </v:shape>
                <v:shape id="Shape 19682" style="position:absolute;width:30699;height:1554;left:1042;top:11021;" coordsize="3069971,155448" path="m0,0l3069971,0l3069971,155448l0,155448l0,0">
                  <v:stroke weight="0pt" endcap="flat" joinstyle="round" on="false" color="#000000" opacity="0"/>
                  <v:fill on="true" color="#ffffff"/>
                </v:shape>
                <v:shape id="Shape 19683" style="position:absolute;width:30775;height:1557;left:1042;top:12545;" coordsize="3077591,155753" path="m0,0l3077591,0l3077591,155753l0,155753l0,0">
                  <v:stroke weight="0pt" endcap="flat" joinstyle="round" on="false" color="#000000" opacity="0"/>
                  <v:fill on="true" color="#ffffff"/>
                </v:shape>
                <v:shape id="Shape 19684" style="position:absolute;width:10488;height:1554;left:1042;top:14088;" coordsize="1048817,155448" path="m0,0l1048817,0l1048817,155448l0,155448l0,0">
                  <v:stroke weight="0pt" endcap="flat" joinstyle="round" on="false" color="#000000" opacity="0"/>
                  <v:fill on="true" color="#ffffff"/>
                </v:shape>
                <v:shape id="Shape 19685" style="position:absolute;width:34481;height:1554;left:1042;top:16892;" coordsize="3448177,155448" path="m0,0l3448177,0l3448177,155448l0,155448l0,0">
                  <v:stroke weight="0pt" endcap="flat" joinstyle="round" on="false" color="#000000" opacity="0"/>
                  <v:fill on="true" color="#ffffff"/>
                </v:shape>
                <v:shape id="Shape 19686" style="position:absolute;width:2822;height:1554;left:1042;top:18431;" coordsize="282245,155448" path="m0,0l282245,0l282245,155448l0,155448l0,0">
                  <v:stroke weight="0pt" endcap="flat" joinstyle="round" on="false" color="#000000" opacity="0"/>
                  <v:fill on="true" color="#ffffff"/>
                </v:shape>
                <v:shape id="Shape 19687" style="position:absolute;width:31659;height:1554;left:1042;top:26828;" coordsize="3165983,155448" path="m0,0l3165983,0l3165983,155448l0,155448l0,0">
                  <v:stroke weight="0pt" endcap="flat" joinstyle="round" on="false" color="#000000" opacity="0"/>
                  <v:fill on="true" color="#ffffff"/>
                </v:shape>
                <v:shape id="Shape 19688" style="position:absolute;width:28185;height:1554;left:1042;top:28367;" coordsize="2818511,155448" path="m0,0l2818511,0l2818511,155448l0,155448l0,0">
                  <v:stroke weight="0pt" endcap="flat" joinstyle="round" on="false" color="#000000" opacity="0"/>
                  <v:fill on="true" color="#ffffff"/>
                </v:shape>
                <v:shape id="Shape 19689" style="position:absolute;width:30120;height:1554;left:1042;top:31172;" coordsize="3012059,155448" path="m0,0l3012059,0l3012059,155448l0,155448l0,0">
                  <v:stroke weight="0pt" endcap="flat" joinstyle="round" on="false" color="#000000" opacity="0"/>
                  <v:fill on="true" color="#ffffff"/>
                </v:shape>
                <v:shape id="Shape 19690" style="position:absolute;width:32437;height:1557;left:1042;top:32710;" coordsize="3243707,155753" path="m0,0l3243707,0l3243707,155753l0,155753l0,0">
                  <v:stroke weight="0pt" endcap="flat" joinstyle="round" on="false" color="#000000" opacity="0"/>
                  <v:fill on="true" color="#ffffff"/>
                </v:shape>
                <v:shape id="Shape 19691" style="position:absolute;width:32879;height:1554;left:1042;top:34237;" coordsize="3287903,155448" path="m0,0l3287903,0l3287903,155448l0,155448l0,0">
                  <v:stroke weight="0pt" endcap="flat" joinstyle="round" on="false" color="#000000" opacity="0"/>
                  <v:fill on="true" color="#ffffff"/>
                </v:shape>
                <v:shape id="Shape 19692" style="position:absolute;width:29922;height:1554;left:1042;top:35777;" coordsize="2992247,155448" path="m0,0l2992247,0l2992247,155448l0,155448l0,0">
                  <v:stroke weight="0pt" endcap="flat" joinstyle="round" on="false" color="#000000" opacity="0"/>
                  <v:fill on="true" color="#ffffff"/>
                </v:shape>
                <v:shape id="Shape 19693" style="position:absolute;width:33397;height:1554;left:1042;top:37301;" coordsize="3339719,155448" path="m0,0l3339719,0l3339719,155448l0,155448l0,0">
                  <v:stroke weight="0pt" endcap="flat" joinstyle="round" on="false" color="#000000" opacity="0"/>
                  <v:fill on="true" color="#ffffff"/>
                </v:shape>
                <v:shape id="Shape 19694" style="position:absolute;width:32665;height:1554;left:1042;top:38840;" coordsize="3266567,155448" path="m0,0l3266567,0l3266567,155448l0,155448l0,0">
                  <v:stroke weight="0pt" endcap="flat" joinstyle="round" on="false" color="#000000" opacity="0"/>
                  <v:fill on="true" color="#ffffff"/>
                </v:shape>
                <v:shape id="Shape 19695" style="position:absolute;width:32863;height:1554;left:1042;top:40379;" coordsize="3286379,155448" path="m0,0l3286379,0l3286379,155448l0,155448l0,0">
                  <v:stroke weight="0pt" endcap="flat" joinstyle="round" on="false" color="#000000" opacity="0"/>
                  <v:fill on="true" color="#ffffff"/>
                </v:shape>
                <v:shape id="Shape 19696" style="position:absolute;width:27971;height:1554;left:1042;top:41903;" coordsize="2797175,155448" path="m0,0l2797175,0l2797175,155448l0,155448l0,0">
                  <v:stroke weight="0pt" endcap="flat" joinstyle="round" on="false" color="#000000" opacity="0"/>
                  <v:fill on="true" color="#ffffff"/>
                </v:shape>
                <v:shape id="Shape 19697" style="position:absolute;width:32345;height:1554;left:1042;top:43442;" coordsize="3234564,155448" path="m0,0l3234564,0l3234564,155448l0,155448l0,0">
                  <v:stroke weight="0pt" endcap="flat" joinstyle="round" on="false" color="#000000" opacity="0"/>
                  <v:fill on="true" color="#ffffff"/>
                </v:shape>
                <v:shape id="Shape 19698" style="position:absolute;width:8385;height:1554;left:1042;top:44966;" coordsize="838505,155448" path="m0,0l838505,0l838505,155448l0,155448l0,0">
                  <v:stroke weight="0pt" endcap="flat" joinstyle="round" on="false" color="#000000" opacity="0"/>
                  <v:fill on="true" color="#ffffff"/>
                </v:shape>
              </v:group>
            </w:pict>
          </mc:Fallback>
        </mc:AlternateContent>
      </w:r>
      <w:r>
        <w:rPr>
          <w:rFonts w:cs="Arial" w:hAnsi="Arial" w:eastAsia="Arial" w:ascii="Arial"/>
          <w:color w:val="252525"/>
          <w:sz w:val="21"/>
        </w:rPr>
        <w:t xml:space="preserve">Triage system is different during disasters (building collapse or fire) </w:t>
      </w:r>
      <w:r>
        <w:rPr>
          <w:rFonts w:cs="Wingdings" w:hAnsi="Wingdings" w:eastAsia="Wingdings" w:ascii="Wingdings"/>
          <w:color w:val="252525"/>
          <w:sz w:val="21"/>
        </w:rPr>
        <w:t xml:space="preserve"></w:t>
      </w:r>
      <w:r>
        <w:rPr>
          <w:rFonts w:cs="Arial" w:hAnsi="Arial" w:eastAsia="Arial" w:ascii="Arial"/>
          <w:color w:val="252525"/>
          <w:sz w:val="21"/>
        </w:rPr>
        <w:t xml:space="preserve"> </w:t>
      </w:r>
      <w:r>
        <w:rPr>
          <w:rFonts w:cs="Arial" w:hAnsi="Arial" w:eastAsia="Arial" w:ascii="Arial"/>
          <w:color w:val="252525"/>
          <w:sz w:val="21"/>
        </w:rPr>
        <w:t xml:space="preserve">a lot of patients will come </w:t>
      </w:r>
      <w:r>
        <w:rPr>
          <w:rFonts w:cs="Wingdings" w:hAnsi="Wingdings" w:eastAsia="Wingdings" w:ascii="Wingdings"/>
          <w:color w:val="252525"/>
          <w:sz w:val="21"/>
        </w:rPr>
        <w:t xml:space="preserve"></w:t>
      </w:r>
      <w:r>
        <w:rPr>
          <w:rFonts w:cs="Arial" w:hAnsi="Arial" w:eastAsia="Arial" w:ascii="Arial"/>
          <w:color w:val="252525"/>
          <w:sz w:val="21"/>
        </w:rPr>
        <w:t xml:space="preserve"> </w:t>
      </w:r>
      <w:r>
        <w:rPr>
          <w:rFonts w:cs="Arial" w:hAnsi="Arial" w:eastAsia="Arial" w:ascii="Arial"/>
          <w:color w:val="252525"/>
          <w:sz w:val="21"/>
        </w:rPr>
        <w:t xml:space="preserve">choose the most salvageable one (1</w:t>
      </w:r>
      <w:r>
        <w:rPr>
          <w:rFonts w:cs="Arial" w:hAnsi="Arial" w:eastAsia="Arial" w:ascii="Arial"/>
          <w:color w:val="252525"/>
          <w:sz w:val="21"/>
          <w:vertAlign w:val="superscript"/>
        </w:rPr>
        <w:t xml:space="preserve">st</w:t>
      </w:r>
      <w:r>
        <w:rPr>
          <w:rFonts w:cs="Arial" w:hAnsi="Arial" w:eastAsia="Arial" w:ascii="Arial"/>
          <w:color w:val="252525"/>
          <w:sz w:val="21"/>
        </w:rPr>
        <w:t xml:space="preserve"> </w:t>
      </w:r>
      <w:r>
        <w:rPr>
          <w:rFonts w:cs="Arial" w:hAnsi="Arial" w:eastAsia="Arial" w:ascii="Arial"/>
          <w:color w:val="252525"/>
          <w:sz w:val="21"/>
        </w:rPr>
        <w:t xml:space="preserve">with severe skull fracture, RR 30, BP 60/40.   2</w:t>
      </w:r>
      <w:r>
        <w:rPr>
          <w:rFonts w:cs="Arial" w:hAnsi="Arial" w:eastAsia="Arial" w:ascii="Arial"/>
          <w:color w:val="252525"/>
          <w:sz w:val="21"/>
          <w:vertAlign w:val="superscript"/>
        </w:rPr>
        <w:t xml:space="preserve">nd</w:t>
      </w:r>
      <w:r>
        <w:rPr>
          <w:rFonts w:cs="Arial" w:hAnsi="Arial" w:eastAsia="Arial" w:ascii="Arial"/>
          <w:color w:val="252525"/>
          <w:sz w:val="21"/>
        </w:rPr>
        <w:t xml:space="preserve"> </w:t>
      </w:r>
      <w:r>
        <w:rPr>
          <w:rFonts w:cs="Arial" w:hAnsi="Arial" w:eastAsia="Arial" w:ascii="Arial"/>
          <w:color w:val="252525"/>
          <w:sz w:val="21"/>
        </w:rPr>
        <w:t xml:space="preserve">SOB, RR 30, BP 60/40 with engorged neck veins, diminished air entry on one side of chest) which one will you choose first to treat?? 2</w:t>
      </w:r>
      <w:r>
        <w:rPr>
          <w:rFonts w:cs="Arial" w:hAnsi="Arial" w:eastAsia="Arial" w:ascii="Arial"/>
          <w:color w:val="252525"/>
          <w:sz w:val="21"/>
          <w:vertAlign w:val="superscript"/>
        </w:rPr>
        <w:t xml:space="preserve">nd</w:t>
      </w:r>
      <w:r>
        <w:rPr>
          <w:rFonts w:cs="Arial" w:hAnsi="Arial" w:eastAsia="Arial" w:ascii="Arial"/>
          <w:color w:val="252525"/>
          <w:sz w:val="21"/>
        </w:rPr>
        <w:t xml:space="preserve"> </w:t>
      </w:r>
      <w:r>
        <w:rPr>
          <w:rFonts w:cs="Arial" w:hAnsi="Arial" w:eastAsia="Arial" w:ascii="Arial"/>
          <w:color w:val="252525"/>
          <w:sz w:val="21"/>
        </w:rPr>
        <w:t xml:space="preserve">one cause by using simple maneuver (needle inserted in 2</w:t>
      </w:r>
      <w:r>
        <w:rPr>
          <w:rFonts w:cs="Arial" w:hAnsi="Arial" w:eastAsia="Arial" w:ascii="Arial"/>
          <w:color w:val="252525"/>
          <w:sz w:val="21"/>
          <w:vertAlign w:val="superscript"/>
        </w:rPr>
        <w:t xml:space="preserve">nd</w:t>
      </w:r>
      <w:r>
        <w:rPr>
          <w:rFonts w:cs="Arial" w:hAnsi="Arial" w:eastAsia="Arial" w:ascii="Arial"/>
          <w:color w:val="252525"/>
          <w:sz w:val="21"/>
        </w:rPr>
        <w:t xml:space="preserve"> </w:t>
      </w:r>
      <w:r>
        <w:rPr>
          <w:rFonts w:cs="Arial" w:hAnsi="Arial" w:eastAsia="Arial" w:ascii="Arial"/>
          <w:color w:val="252525"/>
          <w:sz w:val="21"/>
        </w:rPr>
        <w:t xml:space="preserve">intercostal space) you can save his life (tension pneumothorax) the 1</w:t>
      </w:r>
      <w:r>
        <w:rPr>
          <w:rFonts w:cs="Arial" w:hAnsi="Arial" w:eastAsia="Arial" w:ascii="Arial"/>
          <w:color w:val="252525"/>
          <w:sz w:val="21"/>
          <w:vertAlign w:val="superscript"/>
        </w:rPr>
        <w:t xml:space="preserve">st</w:t>
      </w:r>
      <w:r>
        <w:rPr>
          <w:rFonts w:cs="Arial" w:hAnsi="Arial" w:eastAsia="Arial" w:ascii="Arial"/>
          <w:color w:val="252525"/>
          <w:sz w:val="21"/>
        </w:rPr>
        <w:t xml:space="preserve"> </w:t>
      </w:r>
      <w:r>
        <w:rPr>
          <w:rFonts w:cs="Arial" w:hAnsi="Arial" w:eastAsia="Arial" w:ascii="Arial"/>
          <w:color w:val="252525"/>
          <w:sz w:val="21"/>
        </w:rPr>
        <w:t xml:space="preserve">one will die regardless whatever you do to him</w:t>
      </w:r>
      <w:r>
        <w:rPr>
          <w:rFonts w:cs="Arial" w:hAnsi="Arial" w:eastAsia="Arial" w:ascii="Arial"/>
          <w:color w:val="252525"/>
          <w:sz w:val="21"/>
        </w:rPr>
        <w:t xml:space="preserve">.</w:t>
      </w:r>
      <w:r>
        <w:rPr>
          <w:rFonts w:cs="Arial" w:hAnsi="Arial" w:eastAsia="Arial" w:ascii="Arial"/>
          <w:color w:val="252525"/>
          <w:sz w:val="21"/>
        </w:rPr>
        <w:t xml:space="preserve">  </w:t>
      </w:r>
    </w:p>
    <w:p>
      <w:pPr>
        <w:spacing w:before="0" w:after="0" w:line="259" w:lineRule="auto"/>
      </w:pPr>
      <w:r>
        <w:rPr>
          <w:rFonts w:cs="Arial" w:hAnsi="Arial" w:eastAsia="Arial" w:ascii="Arial"/>
          <w:color w:val="252525"/>
          <w:sz w:val="21"/>
        </w:rPr>
        <w:t xml:space="preserve">  </w:t>
      </w:r>
    </w:p>
    <w:p>
      <w:pPr>
        <w:sectPr>
          <w:type w:val="continuous"/>
          <w:pgSz w:w="12240" w:h="15840" w:orient="portrait"/>
          <w:pgMar w:left="1800" w:top="1440" w:right="529" w:bottom="1440"/>
          <w:cols w:num="2" w:equalWidth="0">
            <w:col w:w="4140" w:space="317"/>
            <w:col w:w="5453"/>
          </w:cols>
        </w:sectPr>
      </w:pPr>
    </w:p>
    <w:p>
      <w:pPr>
        <w:pBdr>
          <w:top w:val="single" w:color="f79646" w:sz="16"/>
          <w:left w:val="single" w:color="f79646" w:sz="16"/>
          <w:bottom w:val="single" w:color="f79646" w:sz="16"/>
          <w:right w:val="single" w:color="f79646" w:sz="16"/>
        </w:pBdr>
        <w:shd w:val="clear" w:color="auto" w:fill="ffffff"/>
        <w:spacing w:before="0" w:after="321" w:line="259" w:lineRule="auto"/>
        <w:ind w:left="730" w:right="995" w:hanging="10"/>
      </w:pPr>
      <w:r>
        <w:rPr>
          <w:rFonts w:cs="Times New Roman" w:hAnsi="Times New Roman" w:eastAsia="Times New Roman" w:ascii="Times New Roman"/>
          <w:color w:val="4e4e4e"/>
          <w:sz w:val="21"/>
        </w:rPr>
        <w:t xml:space="preserve">The Canadian Triage and Acuity Scale (CTAS) has five levels:</w:t>
      </w:r>
      <w:r>
        <w:rPr>
          <w:rFonts w:cs="Times New Roman" w:hAnsi="Times New Roman" w:eastAsia="Times New Roman" w:ascii="Times New Roman"/>
          <w:color w:val="4e4e4e"/>
          <w:sz w:val="21"/>
        </w:rPr>
        <w:t xml:space="preserve"> </w:t>
      </w:r>
    </w:p>
    <w:p>
      <w:pPr>
        <w:numPr>
          <w:ilvl w:val="0"/>
          <w:numId w:val="3"/>
        </w:numPr>
        <w:pBdr>
          <w:top w:val="single" w:color="f79646" w:sz="16"/>
          <w:left w:val="single" w:color="f79646" w:sz="16"/>
          <w:bottom w:val="single" w:color="f79646" w:sz="16"/>
          <w:right w:val="single" w:color="f79646" w:sz="16"/>
        </w:pBdr>
        <w:shd w:val="clear" w:color="auto" w:fill="ffffff"/>
        <w:spacing w:before="0" w:after="18" w:line="259" w:lineRule="auto"/>
        <w:ind w:left="1080" w:right="995" w:hanging="360"/>
      </w:pPr>
      <w:r>
        <w:rPr>
          <w:rFonts w:cs="Times New Roman" w:hAnsi="Times New Roman" w:eastAsia="Times New Roman" w:ascii="Times New Roman"/>
          <w:color w:val="4e4e4e"/>
          <w:sz w:val="21"/>
        </w:rPr>
        <w:t xml:space="preserve">Level 1: Resuscitation </w:t>
      </w:r>
      <w:r>
        <w:rPr>
          <w:rFonts w:cs="Times New Roman" w:hAnsi="Times New Roman" w:eastAsia="Times New Roman" w:ascii="Times New Roman"/>
          <w:color w:val="4e4e4e"/>
          <w:sz w:val="21"/>
        </w:rPr>
        <w:t xml:space="preserve">– </w:t>
      </w:r>
      <w:r>
        <w:rPr>
          <w:rFonts w:cs="Times New Roman" w:hAnsi="Times New Roman" w:eastAsia="Times New Roman" w:ascii="Times New Roman"/>
          <w:color w:val="4e4e4e"/>
          <w:sz w:val="21"/>
        </w:rPr>
        <w:t xml:space="preserve">Conditions that are threats to life or limb</w:t>
      </w:r>
      <w:r>
        <w:rPr>
          <w:rFonts w:cs="Times New Roman" w:hAnsi="Times New Roman" w:eastAsia="Times New Roman" w:ascii="Times New Roman"/>
          <w:color w:val="4e4e4e"/>
          <w:sz w:val="21"/>
        </w:rPr>
        <w:t xml:space="preserve"> </w:t>
      </w:r>
    </w:p>
    <w:p>
      <w:pPr>
        <w:numPr>
          <w:ilvl w:val="0"/>
          <w:numId w:val="3"/>
        </w:numPr>
        <w:pBdr>
          <w:top w:val="single" w:color="f79646" w:sz="16"/>
          <w:left w:val="single" w:color="f79646" w:sz="16"/>
          <w:bottom w:val="single" w:color="f79646" w:sz="16"/>
          <w:right w:val="single" w:color="f79646" w:sz="16"/>
        </w:pBdr>
        <w:shd w:val="clear" w:color="auto" w:fill="ffffff"/>
        <w:spacing w:before="0" w:after="18" w:line="259" w:lineRule="auto"/>
        <w:ind w:left="1080" w:right="995" w:hanging="360"/>
      </w:pPr>
      <w:r>
        <w:rPr>
          <w:rFonts w:cs="Times New Roman" w:hAnsi="Times New Roman" w:eastAsia="Times New Roman" w:ascii="Times New Roman"/>
          <w:color w:val="4e4e4e"/>
          <w:sz w:val="21"/>
        </w:rPr>
        <w:t xml:space="preserve">Level 2: Emergent </w:t>
      </w:r>
      <w:r>
        <w:rPr>
          <w:rFonts w:cs="Times New Roman" w:hAnsi="Times New Roman" w:eastAsia="Times New Roman" w:ascii="Times New Roman"/>
          <w:color w:val="4e4e4e"/>
          <w:sz w:val="21"/>
        </w:rPr>
        <w:t xml:space="preserve">– </w:t>
      </w:r>
      <w:r>
        <w:rPr>
          <w:rFonts w:cs="Times New Roman" w:hAnsi="Times New Roman" w:eastAsia="Times New Roman" w:ascii="Times New Roman"/>
          <w:color w:val="4e4e4e"/>
          <w:sz w:val="21"/>
        </w:rPr>
        <w:t xml:space="preserve">Conditions that are a potential threat to life, limb or function</w:t>
      </w:r>
      <w:r>
        <w:rPr>
          <w:rFonts w:cs="Times New Roman" w:hAnsi="Times New Roman" w:eastAsia="Times New Roman" w:ascii="Times New Roman"/>
          <w:color w:val="4e4e4e"/>
          <w:sz w:val="21"/>
        </w:rPr>
        <w:t xml:space="preserve"> </w:t>
      </w:r>
    </w:p>
    <w:p>
      <w:pPr>
        <w:numPr>
          <w:ilvl w:val="0"/>
          <w:numId w:val="3"/>
        </w:numPr>
        <w:pBdr>
          <w:top w:val="single" w:color="f79646" w:sz="16"/>
          <w:left w:val="single" w:color="f79646" w:sz="16"/>
          <w:bottom w:val="single" w:color="f79646" w:sz="16"/>
          <w:right w:val="single" w:color="f79646" w:sz="16"/>
        </w:pBdr>
        <w:shd w:val="clear" w:color="auto" w:fill="ffffff"/>
        <w:spacing w:before="0" w:after="18" w:line="259" w:lineRule="auto"/>
        <w:ind w:left="1080" w:right="995" w:hanging="360"/>
      </w:pPr>
      <w:r>
        <w:rPr>
          <w:rFonts w:cs="Times New Roman" w:hAnsi="Times New Roman" w:eastAsia="Times New Roman" w:ascii="Times New Roman"/>
          <w:color w:val="4e4e4e"/>
          <w:sz w:val="21"/>
        </w:rPr>
        <w:t xml:space="preserve">Level 3: Urgent </w:t>
      </w:r>
      <w:r>
        <w:rPr>
          <w:rFonts w:cs="Times New Roman" w:hAnsi="Times New Roman" w:eastAsia="Times New Roman" w:ascii="Times New Roman"/>
          <w:color w:val="4e4e4e"/>
          <w:sz w:val="21"/>
        </w:rPr>
        <w:t xml:space="preserve">– </w:t>
      </w:r>
      <w:r>
        <w:rPr>
          <w:rFonts w:cs="Times New Roman" w:hAnsi="Times New Roman" w:eastAsia="Times New Roman" w:ascii="Times New Roman"/>
          <w:color w:val="4e4e4e"/>
          <w:sz w:val="21"/>
        </w:rPr>
        <w:t xml:space="preserve">Serious conditions that require emergency intervention</w:t>
      </w:r>
      <w:r>
        <w:rPr>
          <w:rFonts w:cs="Times New Roman" w:hAnsi="Times New Roman" w:eastAsia="Times New Roman" w:ascii="Times New Roman"/>
          <w:color w:val="4e4e4e"/>
          <w:sz w:val="21"/>
        </w:rPr>
        <w:t xml:space="preserve"> </w:t>
      </w:r>
    </w:p>
    <w:p>
      <w:pPr>
        <w:numPr>
          <w:ilvl w:val="0"/>
          <w:numId w:val="3"/>
        </w:numPr>
        <w:pBdr>
          <w:top w:val="single" w:color="f79646" w:sz="16"/>
          <w:left w:val="single" w:color="f79646" w:sz="16"/>
          <w:bottom w:val="single" w:color="f79646" w:sz="16"/>
          <w:right w:val="single" w:color="f79646" w:sz="16"/>
        </w:pBdr>
        <w:shd w:val="clear" w:color="auto" w:fill="ffffff"/>
        <w:spacing w:before="0" w:after="18" w:line="259" w:lineRule="auto"/>
        <w:ind w:left="1080" w:right="995" w:hanging="360"/>
      </w:pPr>
      <w:r>
        <w:rPr>
          <w:rFonts w:cs="Times New Roman" w:hAnsi="Times New Roman" w:eastAsia="Times New Roman" w:ascii="Times New Roman"/>
          <w:color w:val="4e4e4e"/>
          <w:sz w:val="21"/>
        </w:rPr>
        <w:t xml:space="preserve">Level 4: Less urgent </w:t>
      </w:r>
      <w:r>
        <w:rPr>
          <w:rFonts w:cs="Times New Roman" w:hAnsi="Times New Roman" w:eastAsia="Times New Roman" w:ascii="Times New Roman"/>
          <w:color w:val="4e4e4e"/>
          <w:sz w:val="21"/>
        </w:rPr>
        <w:t xml:space="preserve">– </w:t>
      </w:r>
      <w:r>
        <w:rPr>
          <w:rFonts w:cs="Times New Roman" w:hAnsi="Times New Roman" w:eastAsia="Times New Roman" w:ascii="Times New Roman"/>
          <w:color w:val="4e4e4e"/>
          <w:sz w:val="21"/>
        </w:rPr>
        <w:t xml:space="preserve">Conditions that relate to patient distress or potential complications that would benefit from intervention</w:t>
      </w:r>
      <w:r>
        <w:rPr>
          <w:rFonts w:cs="Times New Roman" w:hAnsi="Times New Roman" w:eastAsia="Times New Roman" w:ascii="Times New Roman"/>
          <w:color w:val="4e4e4e"/>
          <w:sz w:val="21"/>
        </w:rPr>
        <w:t xml:space="preserve"> </w:t>
      </w:r>
    </w:p>
    <w:p>
      <w:pPr>
        <w:numPr>
          <w:ilvl w:val="0"/>
          <w:numId w:val="3"/>
        </w:numPr>
        <w:pBdr>
          <w:top w:val="single" w:color="f79646" w:sz="16"/>
          <w:left w:val="single" w:color="f79646" w:sz="16"/>
          <w:bottom w:val="single" w:color="f79646" w:sz="16"/>
          <w:right w:val="single" w:color="f79646" w:sz="16"/>
        </w:pBdr>
        <w:shd w:val="clear" w:color="auto" w:fill="ffffff"/>
        <w:spacing w:before="0" w:after="278" w:line="259" w:lineRule="auto"/>
        <w:ind w:left="1080" w:right="995" w:hanging="360"/>
      </w:pPr>
      <w:r>
        <w:rPr>
          <w:rFonts w:cs="Times New Roman" w:hAnsi="Times New Roman" w:eastAsia="Times New Roman" w:ascii="Times New Roman"/>
          <w:color w:val="4e4e4e"/>
          <w:sz w:val="21"/>
        </w:rPr>
        <w:t xml:space="preserve">Level 5: Non</w:t>
      </w:r>
      <w:r>
        <w:rPr>
          <w:rFonts w:cs="Times New Roman" w:hAnsi="Times New Roman" w:eastAsia="Times New Roman" w:ascii="Times New Roman"/>
          <w:color w:val="4e4e4e"/>
          <w:sz w:val="21"/>
        </w:rPr>
        <w:t xml:space="preserve">-</w:t>
      </w:r>
      <w:r>
        <w:rPr>
          <w:rFonts w:cs="Times New Roman" w:hAnsi="Times New Roman" w:eastAsia="Times New Roman" w:ascii="Times New Roman"/>
          <w:color w:val="4e4e4e"/>
          <w:sz w:val="21"/>
        </w:rPr>
        <w:t xml:space="preserve">urgent </w:t>
      </w:r>
      <w:r>
        <w:rPr>
          <w:rFonts w:cs="Times New Roman" w:hAnsi="Times New Roman" w:eastAsia="Times New Roman" w:ascii="Times New Roman"/>
          <w:color w:val="4e4e4e"/>
          <w:sz w:val="21"/>
        </w:rPr>
        <w:t xml:space="preserve">– </w:t>
      </w:r>
      <w:r>
        <w:rPr>
          <w:rFonts w:cs="Times New Roman" w:hAnsi="Times New Roman" w:eastAsia="Times New Roman" w:ascii="Times New Roman"/>
          <w:color w:val="4e4e4e"/>
          <w:sz w:val="21"/>
        </w:rPr>
        <w:t xml:space="preserve">Conditions that are non</w:t>
      </w:r>
      <w:r>
        <w:rPr>
          <w:rFonts w:cs="Times New Roman" w:hAnsi="Times New Roman" w:eastAsia="Times New Roman" w:ascii="Times New Roman"/>
          <w:color w:val="4e4e4e"/>
          <w:sz w:val="21"/>
        </w:rPr>
        <w:t xml:space="preserve">-</w:t>
      </w:r>
      <w:r>
        <w:rPr>
          <w:rFonts w:cs="Times New Roman" w:hAnsi="Times New Roman" w:eastAsia="Times New Roman" w:ascii="Times New Roman"/>
          <w:color w:val="4e4e4e"/>
          <w:sz w:val="21"/>
        </w:rPr>
        <w:t xml:space="preserve">urgent or that may be part of a chronic problem</w:t>
      </w:r>
      <w:r>
        <w:rPr>
          <w:rFonts w:cs="Times New Roman" w:hAnsi="Times New Roman" w:eastAsia="Times New Roman" w:ascii="Times New Roman"/>
          <w:color w:val="4e4e4e"/>
          <w:sz w:val="21"/>
        </w:rPr>
        <w:t xml:space="preserve"> </w:t>
      </w:r>
    </w:p>
    <w:p>
      <w:pPr>
        <w:pBdr>
          <w:top w:val="single" w:color="f79646" w:sz="16"/>
          <w:left w:val="single" w:color="f79646" w:sz="16"/>
          <w:bottom w:val="single" w:color="f79646" w:sz="16"/>
          <w:right w:val="single" w:color="f79646" w:sz="16"/>
        </w:pBdr>
        <w:shd w:val="clear" w:color="auto" w:fill="ffffff"/>
        <w:spacing w:before="0" w:after="0" w:line="259" w:lineRule="auto"/>
        <w:ind w:left="720" w:right="995"/>
      </w:pPr>
      <w:r>
        <w:rPr>
          <w:rFonts w:cs="Cambria" w:hAnsi="Cambria" w:eastAsia="Cambria" w:ascii="Cambria"/>
          <w:sz w:val="24"/>
        </w:rPr>
        <w:t xml:space="preserve"> </w:t>
      </w:r>
    </w:p>
    <w:tbl>
      <w:tblPr>
        <w:tblStyle w:val="TableGrid"/>
        <w:tblW w:w="11520" w:type="dxa"/>
        <w:tblInd w:w="-163" w:type="dxa"/>
        <w:tblCellMar>
          <w:top w:w="0" w:type="dxa"/>
          <w:left w:w="163" w:type="dxa"/>
          <w:bottom w:w="0" w:type="dxa"/>
          <w:right w:w="115" w:type="dxa"/>
        </w:tblCellMar>
      </w:tblPr>
      <w:tblGrid>
        <w:gridCol w:w="11520"/>
      </w:tblGrid>
      <w:tr>
        <w:trPr>
          <w:trHeight w:val="7200" w:hRule="atLeast"/>
        </w:trPr>
        <w:tc>
          <w:tcPr>
            <w:tcW w:w="11520" w:type="dxa"/>
            <w:tcBorders>
              <w:top w:val="single" w:sz="16" w:color="9bbb59"/>
              <w:left w:val="single" w:sz="16" w:color="9bbb59"/>
              <w:bottom w:val="single" w:sz="16" w:color="9bbb59"/>
              <w:right w:val="single" w:sz="16" w:color="9bbb59"/>
            </w:tcBorders>
            <w:vAlign w:val="center"/>
          </w:tcPr>
          <w:p>
            <w:pPr>
              <w:spacing w:before="0" w:after="362" w:line="240" w:lineRule="auto"/>
            </w:pPr>
            <w:r>
              <w:rPr>
                <w:rFonts w:cs="Cambria" w:hAnsi="Cambria" w:eastAsia="Cambria" w:ascii="Cambria"/>
                <w:sz w:val="24"/>
              </w:rPr>
              <w:t xml:space="preserve">Is the patient in the case critically ill or she can wait?? This patient is febrile, tachycardic and tachypnic</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manifestation of Sever inflammatory response syndrome SIRS: </w:t>
            </w:r>
            <w:r>
              <w:rPr>
                <w:rFonts w:cs="Cambria" w:hAnsi="Cambria" w:eastAsia="Cambria" w:ascii="Cambria"/>
                <w:sz w:val="24"/>
              </w:rPr>
              <w:t xml:space="preserve"> </w:t>
            </w:r>
          </w:p>
          <w:p>
            <w:pPr>
              <w:numPr>
                <w:ilvl w:val="0"/>
                <w:numId w:val="14"/>
              </w:numPr>
              <w:spacing w:before="0" w:after="84" w:line="259" w:lineRule="auto"/>
              <w:ind w:left="720" w:hanging="360"/>
            </w:pPr>
            <w:hyperlink r:id="hyperlink4226">
              <w:r>
                <w:rPr>
                  <w:rFonts w:cs="Cambria" w:hAnsi="Cambria" w:eastAsia="Cambria" w:ascii="Cambria"/>
                  <w:sz w:val="24"/>
                </w:rPr>
                <w:t xml:space="preserve">Body temperature</w:t>
              </w:r>
            </w:hyperlink>
            <w:hyperlink r:id="hyperlink4226">
              <w:r>
                <w:rPr>
                  <w:rFonts w:cs="Cambria" w:hAnsi="Cambria" w:eastAsia="Cambria" w:ascii="Cambria"/>
                  <w:sz w:val="24"/>
                </w:rPr>
                <w:t xml:space="preserve"> </w:t>
              </w:r>
            </w:hyperlink>
            <w:r>
              <w:rPr>
                <w:rFonts w:cs="Cambria" w:hAnsi="Cambria" w:eastAsia="Cambria" w:ascii="Cambria"/>
                <w:sz w:val="24"/>
              </w:rPr>
              <w:t xml:space="preserve">&lt; </w:t>
            </w:r>
            <w:r>
              <w:rPr>
                <w:rFonts w:cs="Cambria" w:hAnsi="Cambria" w:eastAsia="Cambria" w:ascii="Cambria"/>
                <w:sz w:val="24"/>
              </w:rPr>
              <w:t xml:space="preserve">36°C</w:t>
            </w:r>
            <w:r>
              <w:rPr>
                <w:rFonts w:cs="Cambria" w:hAnsi="Cambria" w:eastAsia="Cambria" w:ascii="Cambria"/>
                <w:sz w:val="24"/>
              </w:rPr>
              <w:t xml:space="preserve"> </w:t>
            </w:r>
            <w:r>
              <w:rPr>
                <w:rFonts w:cs="Cambria" w:hAnsi="Cambria" w:eastAsia="Cambria" w:ascii="Cambria"/>
                <w:sz w:val="24"/>
              </w:rPr>
              <w:t xml:space="preserve">(96.8°F) or </w:t>
            </w:r>
            <w:r>
              <w:rPr>
                <w:rFonts w:cs="Cambria" w:hAnsi="Cambria" w:eastAsia="Cambria" w:ascii="Cambria"/>
                <w:sz w:val="24"/>
              </w:rPr>
              <w:t xml:space="preserve">&gt; </w:t>
            </w:r>
            <w:r>
              <w:rPr>
                <w:rFonts w:cs="Cambria" w:hAnsi="Cambria" w:eastAsia="Cambria" w:ascii="Cambria"/>
                <w:sz w:val="24"/>
              </w:rPr>
              <w:t xml:space="preserve">than 38°C (100.4°F)</w:t>
            </w:r>
            <w:r>
              <w:rPr>
                <w:rFonts w:cs="Cambria" w:hAnsi="Cambria" w:eastAsia="Cambria" w:ascii="Cambria"/>
                <w:sz w:val="24"/>
              </w:rPr>
              <w:t xml:space="preserve"> </w:t>
            </w:r>
          </w:p>
          <w:p>
            <w:pPr>
              <w:numPr>
                <w:ilvl w:val="0"/>
                <w:numId w:val="14"/>
              </w:numPr>
              <w:spacing w:before="0" w:after="84" w:line="259" w:lineRule="auto"/>
              <w:ind w:left="720" w:hanging="360"/>
            </w:pPr>
            <w:hyperlink r:id="hyperlink4227">
              <w:r>
                <w:rPr>
                  <w:rFonts w:cs="Cambria" w:hAnsi="Cambria" w:eastAsia="Cambria" w:ascii="Cambria"/>
                  <w:sz w:val="24"/>
                </w:rPr>
                <w:t xml:space="preserve">Heart rate</w:t>
              </w:r>
            </w:hyperlink>
            <w:hyperlink r:id="hyperlink4227">
              <w:r>
                <w:rPr>
                  <w:rFonts w:cs="Cambria" w:hAnsi="Cambria" w:eastAsia="Cambria" w:ascii="Cambria"/>
                  <w:sz w:val="24"/>
                </w:rPr>
                <w:t xml:space="preserve"> </w:t>
              </w:r>
            </w:hyperlink>
            <w:r>
              <w:rPr>
                <w:rFonts w:cs="Cambria" w:hAnsi="Cambria" w:eastAsia="Cambria" w:ascii="Cambria"/>
                <w:sz w:val="24"/>
              </w:rPr>
              <w:t xml:space="preserve">(pulse rate) </w:t>
            </w:r>
            <w:r>
              <w:rPr>
                <w:rFonts w:cs="Cambria" w:hAnsi="Cambria" w:eastAsia="Cambria" w:ascii="Cambria"/>
                <w:sz w:val="24"/>
              </w:rPr>
              <w:t xml:space="preserve"> &gt; </w:t>
            </w:r>
            <w:r>
              <w:rPr>
                <w:rFonts w:cs="Cambria" w:hAnsi="Cambria" w:eastAsia="Cambria" w:ascii="Cambria"/>
                <w:sz w:val="24"/>
              </w:rPr>
              <w:t xml:space="preserve">90 beats per minute</w:t>
            </w:r>
            <w:r>
              <w:rPr>
                <w:rFonts w:cs="Cambria" w:hAnsi="Cambria" w:eastAsia="Cambria" w:ascii="Cambria"/>
                <w:sz w:val="24"/>
              </w:rPr>
              <w:t xml:space="preserve"> </w:t>
            </w:r>
          </w:p>
          <w:p>
            <w:pPr>
              <w:numPr>
                <w:ilvl w:val="0"/>
                <w:numId w:val="14"/>
              </w:numPr>
              <w:spacing w:before="0" w:after="30" w:line="259" w:lineRule="auto"/>
              <w:ind w:left="720" w:hanging="360"/>
            </w:pPr>
            <w:r>
              <w:rPr/>
              <mc:AlternateContent>
                <mc:Choice Requires="wpg">
                  <w:drawing>
                    <wp:anchor simplePos="0" relativeHeight="0" locked="0" layoutInCell="1" allowOverlap="1" behindDoc="1">
                      <wp:simplePos x="0" y="0"/>
                      <wp:positionH relativeFrom="column">
                        <wp:posOffset>313944</wp:posOffset>
                      </wp:positionH>
                      <wp:positionV relativeFrom="paragraph">
                        <wp:posOffset>-518671</wp:posOffset>
                      </wp:positionV>
                      <wp:extent cx="6915913" cy="884224"/>
                      <wp:wrapNone/>
                      <wp:docPr id="18437" name="Group 18437"/>
                      <wp:cNvGraphicFramePr/>
                      <a:graphic>
                        <a:graphicData uri="http://schemas.microsoft.com/office/word/2010/wordprocessingGroup">
                          <wpg:wgp>
                            <wpg:cNvGrpSpPr/>
                            <wpg:grpSpPr>
                              <a:xfrm>
                                <a:off x="0" y="0"/>
                                <a:ext cx="6915913" cy="884224"/>
                                <a:chOff x="0" y="0"/>
                                <a:chExt cx="6915913" cy="884224"/>
                              </a:xfrm>
                            </wpg:grpSpPr>
                            <wps:wsp>
                              <wps:cNvPr id="19699" name="Shape 19699"/>
                              <wps:cNvSpPr/>
                              <wps:spPr>
                                <a:xfrm>
                                  <a:off x="0" y="0"/>
                                  <a:ext cx="6915913" cy="213664"/>
                                </a:xfrm>
                                <a:custGeom>
                                  <a:pathLst>
                                    <a:path w="6915913" h="213664">
                                      <a:moveTo>
                                        <a:pt x="0" y="0"/>
                                      </a:moveTo>
                                      <a:lnTo>
                                        <a:pt x="6915913" y="0"/>
                                      </a:lnTo>
                                      <a:lnTo>
                                        <a:pt x="6915913" y="213664"/>
                                      </a:lnTo>
                                      <a:lnTo>
                                        <a:pt x="0" y="213664"/>
                                      </a:lnTo>
                                      <a:lnTo>
                                        <a:pt x="0" y="0"/>
                                      </a:lnTo>
                                    </a:path>
                                  </a:pathLst>
                                </a:custGeom>
                                <a:ln w="0" cap="flat">
                                  <a:round/>
                                </a:ln>
                              </wps:spPr>
                              <wps:style>
                                <a:lnRef idx="0">
                                  <a:srgbClr val="000000">
                                    <a:alpha val="0"/>
                                  </a:srgbClr>
                                </a:lnRef>
                                <a:fillRef idx="1">
                                  <a:srgbClr val="ffffff"/>
                                </a:fillRef>
                                <a:effectRef idx="0"/>
                                <a:fontRef idx="none"/>
                              </wps:style>
                              <wps:bodyPr/>
                            </wps:wsp>
                            <wps:wsp>
                              <wps:cNvPr id="19700" name="Shape 19700"/>
                              <wps:cNvSpPr/>
                              <wps:spPr>
                                <a:xfrm>
                                  <a:off x="0" y="228905"/>
                                  <a:ext cx="6915913" cy="213360"/>
                                </a:xfrm>
                                <a:custGeom>
                                  <a:pathLst>
                                    <a:path w="6915913" h="213360">
                                      <a:moveTo>
                                        <a:pt x="0" y="0"/>
                                      </a:moveTo>
                                      <a:lnTo>
                                        <a:pt x="6915913" y="0"/>
                                      </a:lnTo>
                                      <a:lnTo>
                                        <a:pt x="6915913" y="213360"/>
                                      </a:lnTo>
                                      <a:lnTo>
                                        <a:pt x="0" y="213360"/>
                                      </a:lnTo>
                                      <a:lnTo>
                                        <a:pt x="0" y="0"/>
                                      </a:lnTo>
                                    </a:path>
                                  </a:pathLst>
                                </a:custGeom>
                                <a:ln w="0" cap="flat">
                                  <a:round/>
                                </a:ln>
                              </wps:spPr>
                              <wps:style>
                                <a:lnRef idx="0">
                                  <a:srgbClr val="000000">
                                    <a:alpha val="0"/>
                                  </a:srgbClr>
                                </a:lnRef>
                                <a:fillRef idx="1">
                                  <a:srgbClr val="ffffff"/>
                                </a:fillRef>
                                <a:effectRef idx="0"/>
                                <a:fontRef idx="none"/>
                              </wps:style>
                              <wps:bodyPr/>
                            </wps:wsp>
                            <wps:wsp>
                              <wps:cNvPr id="19701" name="Shape 19701"/>
                              <wps:cNvSpPr/>
                              <wps:spPr>
                                <a:xfrm>
                                  <a:off x="0" y="457505"/>
                                  <a:ext cx="6915913" cy="213360"/>
                                </a:xfrm>
                                <a:custGeom>
                                  <a:pathLst>
                                    <a:path w="6915913" h="213360">
                                      <a:moveTo>
                                        <a:pt x="0" y="0"/>
                                      </a:moveTo>
                                      <a:lnTo>
                                        <a:pt x="6915913" y="0"/>
                                      </a:lnTo>
                                      <a:lnTo>
                                        <a:pt x="6915913" y="213360"/>
                                      </a:lnTo>
                                      <a:lnTo>
                                        <a:pt x="0" y="213360"/>
                                      </a:lnTo>
                                      <a:lnTo>
                                        <a:pt x="0" y="0"/>
                                      </a:lnTo>
                                    </a:path>
                                  </a:pathLst>
                                </a:custGeom>
                                <a:ln w="0" cap="flat">
                                  <a:round/>
                                </a:ln>
                              </wps:spPr>
                              <wps:style>
                                <a:lnRef idx="0">
                                  <a:srgbClr val="000000">
                                    <a:alpha val="0"/>
                                  </a:srgbClr>
                                </a:lnRef>
                                <a:fillRef idx="1">
                                  <a:srgbClr val="ffffff"/>
                                </a:fillRef>
                                <a:effectRef idx="0"/>
                                <a:fontRef idx="none"/>
                              </wps:style>
                              <wps:bodyPr/>
                            </wps:wsp>
                            <wps:wsp>
                              <wps:cNvPr id="19702" name="Shape 19702"/>
                              <wps:cNvSpPr/>
                              <wps:spPr>
                                <a:xfrm>
                                  <a:off x="0" y="670865"/>
                                  <a:ext cx="6915913" cy="213360"/>
                                </a:xfrm>
                                <a:custGeom>
                                  <a:pathLst>
                                    <a:path w="6915913" h="213360">
                                      <a:moveTo>
                                        <a:pt x="0" y="0"/>
                                      </a:moveTo>
                                      <a:lnTo>
                                        <a:pt x="6915913" y="0"/>
                                      </a:lnTo>
                                      <a:lnTo>
                                        <a:pt x="6915913" y="213360"/>
                                      </a:lnTo>
                                      <a:lnTo>
                                        <a:pt x="0" y="213360"/>
                                      </a:lnTo>
                                      <a:lnTo>
                                        <a:pt x="0" y="0"/>
                                      </a:lnTo>
                                    </a:path>
                                  </a:pathLst>
                                </a:custGeom>
                                <a:ln w="0" cap="flat">
                                  <a:round/>
                                </a:ln>
                              </wps:spPr>
                              <wps:style>
                                <a:lnRef idx="0">
                                  <a:srgbClr val="000000">
                                    <a:alpha val="0"/>
                                  </a:srgbClr>
                                </a:lnRef>
                                <a:fillRef idx="1">
                                  <a:srgbClr val="ffffff"/>
                                </a:fillRef>
                                <a:effectRef idx="0"/>
                                <a:fontRef idx="none"/>
                              </wps:style>
                              <wps:bodyPr/>
                            </wps:wsp>
                          </wpg:wgp>
                        </a:graphicData>
                      </a:graphic>
                    </wp:anchor>
                  </w:drawing>
                </mc:Choice>
                <mc:Fallback>
                  <w:pict>
                    <v:group id="Group 18437" style="width:544.56pt;height:69.624pt;position:absolute;z-index:-2147483590;mso-position-horizontal-relative:text;mso-position-horizontal:absolute;margin-left:24.72pt;mso-position-vertical-relative:text;margin-top:-40.8403pt;" coordsize="69159,8842">
                      <v:shape id="Shape 19703" style="position:absolute;width:69159;height:2136;left:0;top:0;" coordsize="6915913,213664" path="m0,0l6915913,0l6915913,213664l0,213664l0,0">
                        <v:stroke weight="0pt" endcap="flat" joinstyle="round" on="false" color="#000000" opacity="0"/>
                        <v:fill on="true" color="#ffffff"/>
                      </v:shape>
                      <v:shape id="Shape 19704" style="position:absolute;width:69159;height:2133;left:0;top:2289;" coordsize="6915913,213360" path="m0,0l6915913,0l6915913,213360l0,213360l0,0">
                        <v:stroke weight="0pt" endcap="flat" joinstyle="round" on="false" color="#000000" opacity="0"/>
                        <v:fill on="true" color="#ffffff"/>
                      </v:shape>
                      <v:shape id="Shape 19705" style="position:absolute;width:69159;height:2133;left:0;top:4575;" coordsize="6915913,213360" path="m0,0l6915913,0l6915913,213360l0,213360l0,0">
                        <v:stroke weight="0pt" endcap="flat" joinstyle="round" on="false" color="#000000" opacity="0"/>
                        <v:fill on="true" color="#ffffff"/>
                      </v:shape>
                      <v:shape id="Shape 19706" style="position:absolute;width:69159;height:2133;left:0;top:6708;" coordsize="6915913,213360" path="m0,0l6915913,0l6915913,213360l0,213360l0,0">
                        <v:stroke weight="0pt" endcap="flat" joinstyle="round" on="false" color="#000000" opacity="0"/>
                        <v:fill on="true" color="#ffffff"/>
                      </v:shape>
                    </v:group>
                  </w:pict>
                </mc:Fallback>
              </mc:AlternateContent>
            </w:r>
            <w:hyperlink r:id="hyperlink4228">
              <w:r>
                <w:rPr>
                  <w:rFonts w:cs="Cambria" w:hAnsi="Cambria" w:eastAsia="Cambria" w:ascii="Cambria"/>
                  <w:sz w:val="24"/>
                </w:rPr>
                <w:t xml:space="preserve">Tachypnea</w:t>
              </w:r>
            </w:hyperlink>
            <w:hyperlink r:id="hyperlink4228">
              <w:r>
                <w:rPr>
                  <w:rFonts w:cs="Cambria" w:hAnsi="Cambria" w:eastAsia="Cambria" w:ascii="Cambria"/>
                  <w:sz w:val="24"/>
                </w:rPr>
                <w:t xml:space="preserve"> </w:t>
              </w:r>
            </w:hyperlink>
            <w:r>
              <w:rPr>
                <w:rFonts w:cs="Cambria" w:hAnsi="Cambria" w:eastAsia="Cambria" w:ascii="Cambria"/>
                <w:sz w:val="24"/>
              </w:rPr>
              <w:t xml:space="preserve">(high respiratory rate), with &gt; 30 breaths per minute; or arterial blood pressure of CO2 &lt; </w:t>
            </w:r>
          </w:p>
          <w:p>
            <w:pPr>
              <w:spacing w:before="0" w:after="0" w:line="259" w:lineRule="auto"/>
              <w:ind w:left="720"/>
            </w:pPr>
            <w:r>
              <w:rPr>
                <w:rFonts w:cs="Cambria" w:hAnsi="Cambria" w:eastAsia="Cambria" w:ascii="Cambria"/>
                <w:sz w:val="24"/>
              </w:rPr>
              <w:t xml:space="preserve">30 mmHg </w:t>
            </w:r>
            <w:r>
              <w:rPr>
                <w:rFonts w:cs="Cambria" w:hAnsi="Cambria" w:eastAsia="Cambria" w:ascii="Cambria"/>
                <w:sz w:val="24"/>
              </w:rPr>
              <w:t xml:space="preserve"> </w:t>
            </w:r>
          </w:p>
          <w:p>
            <w:pPr>
              <w:numPr>
                <w:ilvl w:val="0"/>
                <w:numId w:val="14"/>
              </w:numPr>
              <w:spacing w:before="0" w:after="189" w:line="259" w:lineRule="auto"/>
              <w:ind w:left="720" w:hanging="360"/>
            </w:pPr>
            <w:hyperlink r:id="hyperlink4229">
              <w:r>
                <w:rPr>
                  <w:rFonts w:cs="Cambria" w:hAnsi="Cambria" w:eastAsia="Cambria" w:ascii="Cambria"/>
                  <w:sz w:val="24"/>
                </w:rPr>
                <w:t xml:space="preserve">Leukocytes</w:t>
              </w:r>
            </w:hyperlink>
            <w:hyperlink r:id="hyperlink4229">
              <w:r>
                <w:rPr>
                  <w:rFonts w:cs="Cambria" w:hAnsi="Cambria" w:eastAsia="Cambria" w:ascii="Cambria"/>
                  <w:sz w:val="24"/>
                </w:rPr>
                <w:t xml:space="preserve"> </w:t>
              </w:r>
            </w:hyperlink>
            <w:r>
              <w:rPr>
                <w:rFonts w:cs="Cambria" w:hAnsi="Cambria" w:eastAsia="Cambria" w:ascii="Cambria"/>
                <w:sz w:val="24"/>
              </w:rPr>
              <w:t xml:space="preserve">(white cell count) &lt; </w:t>
            </w:r>
            <w:r>
              <w:rPr>
                <w:rFonts w:cs="Arial" w:hAnsi="Arial" w:eastAsia="Arial" w:ascii="Arial"/>
                <w:color w:val="252525"/>
                <w:sz w:val="21"/>
                <w:shd w:val="clear" w:color="auto" w:fill="ffffff"/>
              </w:rPr>
              <w:t xml:space="preserve">4 x 10</w:t>
            </w:r>
            <w:r>
              <w:rPr>
                <w:rFonts w:cs="Arial" w:hAnsi="Arial" w:eastAsia="Arial" w:ascii="Arial"/>
                <w:color w:val="252525"/>
                <w:sz w:val="17"/>
                <w:vertAlign w:val="superscript"/>
              </w:rPr>
              <w:t xml:space="preserve">9</w:t>
            </w:r>
            <w:r>
              <w:rPr>
                <w:rFonts w:cs="Arial" w:hAnsi="Arial" w:eastAsia="Arial" w:ascii="Arial"/>
                <w:color w:val="252525"/>
                <w:sz w:val="21"/>
                <w:shd w:val="clear" w:color="auto" w:fill="ffffff"/>
              </w:rPr>
              <w:t xml:space="preserve"> </w:t>
            </w:r>
            <w:r>
              <w:rPr>
                <w:rFonts w:cs="Arial" w:hAnsi="Arial" w:eastAsia="Arial" w:ascii="Arial"/>
                <w:color w:val="252525"/>
                <w:sz w:val="21"/>
                <w:shd w:val="clear" w:color="auto" w:fill="ffffff"/>
              </w:rPr>
              <w:t xml:space="preserve">cells/L</w:t>
            </w:r>
            <w:r>
              <w:rPr>
                <w:rFonts w:cs="Times New Roman" w:hAnsi="Times New Roman" w:eastAsia="Times New Roman" w:ascii="Times New Roman"/>
                <w:sz w:val="20"/>
              </w:rPr>
              <w:t xml:space="preserve"> </w:t>
            </w:r>
            <w:r>
              <w:rPr>
                <w:rFonts w:cs="Cambria" w:hAnsi="Cambria" w:eastAsia="Cambria" w:ascii="Cambria"/>
                <w:sz w:val="24"/>
              </w:rPr>
              <w:t xml:space="preserve">OR &gt; </w:t>
            </w:r>
            <w:r>
              <w:rPr>
                <w:rFonts w:cs="Arial" w:hAnsi="Arial" w:eastAsia="Arial" w:ascii="Arial"/>
                <w:color w:val="252525"/>
                <w:sz w:val="21"/>
                <w:shd w:val="clear" w:color="auto" w:fill="ffffff"/>
              </w:rPr>
              <w:t xml:space="preserve">12 </w:t>
            </w:r>
            <w:r>
              <w:rPr>
                <w:rFonts w:cs="Arial" w:hAnsi="Arial" w:eastAsia="Arial" w:ascii="Arial"/>
                <w:color w:val="252525"/>
                <w:sz w:val="21"/>
                <w:shd w:val="clear" w:color="auto" w:fill="ffffff"/>
              </w:rPr>
              <w:t xml:space="preserve">x 10</w:t>
            </w:r>
            <w:r>
              <w:rPr>
                <w:rFonts w:cs="Arial" w:hAnsi="Arial" w:eastAsia="Arial" w:ascii="Arial"/>
                <w:color w:val="252525"/>
                <w:sz w:val="17"/>
                <w:vertAlign w:val="superscript"/>
              </w:rPr>
              <w:t xml:space="preserve">9</w:t>
            </w:r>
            <w:r>
              <w:rPr>
                <w:rFonts w:cs="Arial" w:hAnsi="Arial" w:eastAsia="Arial" w:ascii="Arial"/>
                <w:color w:val="252525"/>
                <w:sz w:val="21"/>
                <w:shd w:val="clear" w:color="auto" w:fill="ffffff"/>
              </w:rPr>
              <w:t xml:space="preserve"> </w:t>
            </w:r>
            <w:r>
              <w:rPr>
                <w:rFonts w:cs="Arial" w:hAnsi="Arial" w:eastAsia="Arial" w:ascii="Arial"/>
                <w:color w:val="252525"/>
                <w:sz w:val="21"/>
                <w:shd w:val="clear" w:color="auto" w:fill="ffffff"/>
              </w:rPr>
              <w:t xml:space="preserve">cells/L</w:t>
            </w:r>
            <w:r>
              <w:rPr>
                <w:rFonts w:cs="Arial" w:hAnsi="Arial" w:eastAsia="Arial" w:ascii="Arial"/>
                <w:color w:val="252525"/>
                <w:sz w:val="21"/>
              </w:rPr>
              <w:t xml:space="preserve"> </w:t>
            </w:r>
          </w:p>
          <w:p>
            <w:pPr>
              <w:spacing w:before="0" w:after="202" w:line="238" w:lineRule="auto"/>
              <w:ind w:right="26"/>
            </w:pPr>
            <w:r>
              <w:rPr>
                <w:rFonts w:cs="Cambria" w:hAnsi="Cambria" w:eastAsia="Cambria" w:ascii="Cambria"/>
                <w:sz w:val="24"/>
              </w:rPr>
              <w:t xml:space="preserve">If you do not treat this patient early he might go into shock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if not treated early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he might go to intractable shock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he will then end with Multiple Organ Failure and die. </w:t>
            </w:r>
            <w:r>
              <w:rPr>
                <w:rFonts w:cs="Cambria" w:hAnsi="Cambria" w:eastAsia="Cambria" w:ascii="Cambria"/>
                <w:sz w:val="24"/>
              </w:rPr>
              <w:t xml:space="preserve"> </w:t>
            </w:r>
          </w:p>
          <w:p>
            <w:pPr>
              <w:spacing w:before="0" w:after="180" w:line="281" w:lineRule="auto"/>
              <w:ind w:right="59"/>
            </w:pPr>
            <w:r>
              <w:rPr>
                <w:rFonts w:cs="Cambria" w:hAnsi="Cambria" w:eastAsia="Cambria" w:ascii="Cambria"/>
                <w:sz w:val="24"/>
              </w:rPr>
              <w:t xml:space="preserve">So we triage this patient category III OR II SIRS patients are never IV. Monitor the patient and start antibiotics early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why do we start it early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what’s the difference between starting it in 1 hour or 36 hours??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Mortality is 100% after</w:t>
            </w:r>
            <w:r>
              <w:rPr>
                <w:rFonts w:cs="Cambria" w:hAnsi="Cambria" w:eastAsia="Cambria" w:ascii="Cambria"/>
                <w:sz w:val="24"/>
              </w:rPr>
              <w:t xml:space="preserve"> </w:t>
            </w:r>
            <w:r>
              <w:rPr>
                <w:rFonts w:cs="Cambria" w:hAnsi="Cambria" w:eastAsia="Cambria" w:ascii="Cambria"/>
                <w:sz w:val="24"/>
              </w:rPr>
              <w:t xml:space="preserve">36 hours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patient will die what ever you do to him, each hour will increase the mortality by 8%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so each hour without antibiotics you are compromising the life of the patient </w:t>
            </w:r>
            <w:r>
              <w:rPr>
                <w:rFonts w:cs="Cambria" w:hAnsi="Cambria" w:eastAsia="Cambria" w:ascii="Cambria"/>
                <w:sz w:val="24"/>
              </w:rPr>
              <w:t xml:space="preserve"> </w:t>
            </w:r>
            <w:r>
              <w:rPr>
                <w:rFonts w:cs="Cambria" w:hAnsi="Cambria" w:eastAsia="Cambria" w:ascii="Cambria"/>
                <w:sz w:val="24"/>
              </w:rPr>
              <w:t xml:space="preserve">How do you determine if this patient is in shock or no? </w:t>
            </w:r>
            <w:r>
              <w:rPr>
                <w:rFonts w:cs="Cambria" w:hAnsi="Cambria" w:eastAsia="Cambria" w:ascii="Cambria"/>
                <w:sz w:val="24"/>
              </w:rPr>
              <w:t xml:space="preserve"> </w:t>
            </w:r>
          </w:p>
          <w:p>
            <w:pPr>
              <w:numPr>
                <w:ilvl w:val="0"/>
                <w:numId w:val="15"/>
              </w:numPr>
              <w:spacing w:before="0" w:after="5" w:line="259" w:lineRule="auto"/>
              <w:ind w:left="720" w:hanging="360"/>
            </w:pPr>
            <w:r>
              <w:rPr>
                <w:rFonts w:cs="Cambria" w:hAnsi="Cambria" w:eastAsia="Cambria" w:ascii="Cambria"/>
                <w:sz w:val="24"/>
              </w:rPr>
              <w:t xml:space="preserve">Serum lactate &gt; 4</w:t>
            </w:r>
            <w:r>
              <w:rPr>
                <w:rFonts w:cs="Cambria" w:hAnsi="Cambria" w:eastAsia="Cambria" w:ascii="Cambria"/>
                <w:sz w:val="24"/>
              </w:rPr>
              <w:t xml:space="preserve"> </w:t>
            </w:r>
          </w:p>
          <w:p>
            <w:pPr>
              <w:numPr>
                <w:ilvl w:val="0"/>
                <w:numId w:val="15"/>
              </w:numPr>
              <w:spacing w:before="0" w:after="5" w:line="259" w:lineRule="auto"/>
              <w:ind w:left="720" w:hanging="360"/>
            </w:pPr>
            <w:r>
              <w:rPr>
                <w:rFonts w:cs="Cambria" w:hAnsi="Cambria" w:eastAsia="Cambria" w:ascii="Cambria"/>
                <w:sz w:val="24"/>
              </w:rPr>
              <w:t xml:space="preserve">Urine output &lt; 0.5ml/kg/hour </w:t>
            </w:r>
            <w:r>
              <w:rPr>
                <w:rFonts w:cs="Cambria" w:hAnsi="Cambria" w:eastAsia="Cambria" w:ascii="Cambria"/>
                <w:sz w:val="24"/>
              </w:rPr>
              <w:t xml:space="preserve"> </w:t>
            </w:r>
          </w:p>
          <w:p>
            <w:pPr>
              <w:numPr>
                <w:ilvl w:val="0"/>
                <w:numId w:val="15"/>
              </w:numPr>
              <w:spacing w:before="0" w:after="0" w:line="259" w:lineRule="auto"/>
              <w:ind w:left="720" w:hanging="360"/>
            </w:pPr>
            <w:r>
              <w:rPr>
                <w:rFonts w:cs="Cambria" w:hAnsi="Cambria" w:eastAsia="Cambria" w:ascii="Cambria"/>
                <w:sz w:val="24"/>
              </w:rPr>
              <w:t xml:space="preserve">If patient is having severe hypotension not responding to IV fluids </w:t>
            </w:r>
            <w:r>
              <w:rPr>
                <w:rFonts w:cs="Cambria" w:hAnsi="Cambria" w:eastAsia="Cambria" w:ascii="Cambria"/>
                <w:sz w:val="24"/>
              </w:rPr>
              <w:t xml:space="preserve"> </w:t>
            </w:r>
          </w:p>
          <w:p>
            <w:pPr>
              <w:spacing w:before="0" w:after="0" w:line="259" w:lineRule="auto"/>
              <w:ind w:left="720"/>
            </w:pPr>
            <w:r>
              <w:rPr>
                <w:rFonts w:cs="Cambria" w:hAnsi="Cambria" w:eastAsia="Cambria" w:ascii="Cambria"/>
                <w:sz w:val="24"/>
              </w:rPr>
              <w:t xml:space="preserve"> </w:t>
            </w:r>
          </w:p>
          <w:p>
            <w:pPr>
              <w:spacing w:before="0" w:after="0" w:line="259" w:lineRule="auto"/>
              <w:ind w:left="720"/>
            </w:pPr>
            <w:r>
              <w:rPr>
                <w:rFonts w:cs="Cambria" w:hAnsi="Cambria" w:eastAsia="Cambria" w:ascii="Cambria"/>
                <w:sz w:val="24"/>
              </w:rPr>
              <w:t xml:space="preserve">What is the first intervention to stabilize the patient?? </w:t>
            </w:r>
            <w:r>
              <w:rPr>
                <w:rFonts w:cs="Cambria" w:hAnsi="Cambria" w:eastAsia="Cambria" w:ascii="Cambria"/>
                <w:sz w:val="24"/>
              </w:rPr>
              <w:t xml:space="preserve"> </w:t>
            </w:r>
          </w:p>
          <w:p>
            <w:pPr>
              <w:spacing w:before="0" w:after="0" w:line="259" w:lineRule="auto"/>
              <w:ind w:left="720"/>
            </w:pPr>
            <w:r>
              <w:rPr>
                <w:rFonts w:cs="Cambria" w:hAnsi="Cambria" w:eastAsia="Cambria" w:ascii="Cambria"/>
                <w:sz w:val="24"/>
              </w:rPr>
              <w:t xml:space="preserve">First thing to do is early antibiotics and IV FLUID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the mainstay of management of shock </w:t>
            </w:r>
            <w:r>
              <w:rPr>
                <w:rFonts w:cs="Cambria" w:hAnsi="Cambria" w:eastAsia="Cambria" w:ascii="Cambria"/>
                <w:sz w:val="24"/>
              </w:rPr>
              <w:t xml:space="preserve"> </w:t>
            </w:r>
          </w:p>
        </w:tc>
      </w:tr>
    </w:tbl>
    <w:p>
      <w:pPr>
        <w:spacing w:before="0" w:after="0" w:line="259" w:lineRule="auto"/>
        <w:ind w:left="720"/>
      </w:pPr>
      <w:r>
        <w:rPr>
          <w:rFonts w:cs="Arial" w:hAnsi="Arial" w:eastAsia="Arial" w:ascii="Arial"/>
          <w:color w:val="252525"/>
          <w:sz w:val="21"/>
        </w:rPr>
        <w:t xml:space="preserve"> </w:t>
      </w:r>
    </w:p>
    <w:p>
      <w:pPr>
        <w:numPr>
          <w:ilvl w:val="2"/>
          <w:numId w:val="5"/>
        </w:numPr>
        <w:spacing w:before="0" w:after="218" w:line="248" w:lineRule="auto"/>
        <w:ind w:left="1982" w:right="1306" w:hanging="360"/>
      </w:pPr>
      <w:r>
        <w:rPr>
          <w:rFonts w:cs="Cambria" w:hAnsi="Cambria" w:eastAsia="Cambria" w:ascii="Cambria"/>
          <w:b w:val="1"/>
          <w:sz w:val="24"/>
          <w:u w:val="single" w:color="000000"/>
        </w:rPr>
        <w:t xml:space="preserve">Shock</w:t>
      </w:r>
      <w:r>
        <w:rPr>
          <w:rFonts w:cs="Cambria" w:hAnsi="Cambria" w:eastAsia="Cambria" w:ascii="Cambria"/>
          <w:sz w:val="24"/>
        </w:rPr>
        <w:t xml:space="preserve">:</w:t>
      </w:r>
      <w:r>
        <w:rPr>
          <w:rFonts w:cs="Cambria" w:hAnsi="Cambria" w:eastAsia="Cambria" w:ascii="Cambria"/>
          <w:sz w:val="24"/>
        </w:rPr>
        <w:t xml:space="preserve"> </w:t>
      </w:r>
      <w:r>
        <w:rPr>
          <w:rFonts w:cs="Cambria" w:hAnsi="Cambria" w:eastAsia="Cambria" w:ascii="Cambria"/>
          <w:sz w:val="24"/>
        </w:rPr>
        <w:t xml:space="preserve">is a syndrome of impaired tissue oxygenation and perfusion due to a variety of etiologies</w:t>
      </w:r>
      <w:r>
        <w:rPr>
          <w:rFonts w:cs="Cambria" w:hAnsi="Cambria" w:eastAsia="Cambria" w:ascii="Cambria"/>
          <w:sz w:val="24"/>
        </w:rPr>
        <w:t xml:space="preserve"> </w:t>
      </w:r>
    </w:p>
    <w:p>
      <w:pPr>
        <w:numPr>
          <w:ilvl w:val="2"/>
          <w:numId w:val="5"/>
        </w:numPr>
        <w:spacing w:before="0" w:after="175" w:line="259" w:lineRule="auto"/>
        <w:ind w:left="1982" w:right="1306" w:hanging="360"/>
      </w:pPr>
      <w:r>
        <w:rPr>
          <w:rFonts w:cs="Cambria" w:hAnsi="Cambria" w:eastAsia="Cambria" w:ascii="Cambria"/>
          <w:sz w:val="24"/>
        </w:rPr>
        <w:t xml:space="preserve">If left untreated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Irreversible injury, Organ</w:t>
      </w:r>
      <w:r>
        <w:rPr>
          <w:rFonts w:cs="Cambria" w:hAnsi="Cambria" w:eastAsia="Cambria" w:ascii="Cambria"/>
          <w:sz w:val="24"/>
        </w:rPr>
        <w:t xml:space="preserve"> </w:t>
      </w:r>
      <w:r>
        <w:rPr>
          <w:rFonts w:cs="Cambria" w:hAnsi="Cambria" w:eastAsia="Cambria" w:ascii="Cambria"/>
          <w:sz w:val="24"/>
        </w:rPr>
        <w:t xml:space="preserve">dysfunction And finally death</w:t>
      </w:r>
      <w:r>
        <w:rPr>
          <w:rFonts w:cs="Cambria" w:hAnsi="Cambria" w:eastAsia="Cambria" w:ascii="Cambria"/>
          <w:sz w:val="24"/>
        </w:rPr>
        <w:t xml:space="preserve"> </w:t>
      </w:r>
    </w:p>
    <w:p>
      <w:pPr>
        <w:spacing w:before="0" w:after="0" w:line="259" w:lineRule="auto"/>
        <w:ind w:left="1277"/>
      </w:pPr>
      <w:r>
        <w:rPr>
          <w:rFonts w:cs="Cambria" w:hAnsi="Cambria" w:eastAsia="Cambria" w:ascii="Cambria"/>
          <w:sz w:val="24"/>
        </w:rPr>
        <w:t xml:space="preserve"> </w:t>
      </w:r>
    </w:p>
    <w:tbl>
      <w:tblPr>
        <w:tblStyle w:val="TableGrid"/>
        <w:tblW w:w="8280" w:type="dxa"/>
        <w:tblInd w:w="917" w:type="dxa"/>
        <w:tblCellMar>
          <w:top w:w="134" w:type="dxa"/>
          <w:left w:w="164" w:type="dxa"/>
          <w:bottom w:w="0" w:type="dxa"/>
          <w:right w:w="115" w:type="dxa"/>
        </w:tblCellMar>
      </w:tblPr>
      <w:tblGrid>
        <w:gridCol w:w="8280"/>
      </w:tblGrid>
      <w:tr>
        <w:trPr>
          <w:trHeight w:val="3960" w:hRule="atLeast"/>
        </w:trPr>
        <w:tc>
          <w:tcPr>
            <w:tcW w:w="8280" w:type="dxa"/>
            <w:tcBorders>
              <w:top w:val="single" w:sz="16" w:color="9bbb59"/>
              <w:left w:val="single" w:sz="16" w:color="9bbb59"/>
              <w:bottom w:val="single" w:sz="16" w:color="9bbb59"/>
              <w:right w:val="single" w:sz="16" w:color="9bbb59"/>
            </w:tcBorders>
            <w:vAlign w:val="top"/>
          </w:tcPr>
          <w:p>
            <w:pPr>
              <w:spacing w:before="0" w:after="206" w:line="259" w:lineRule="auto"/>
            </w:pPr>
            <w:r>
              <w:rPr>
                <w:rFonts w:cs="Cambria" w:hAnsi="Cambria" w:eastAsia="Cambria" w:ascii="Cambria"/>
                <w:sz w:val="24"/>
              </w:rPr>
              <w:t xml:space="preserve">4 categories for shock: </w:t>
            </w:r>
            <w:r>
              <w:rPr>
                <w:rFonts w:cs="Cambria" w:hAnsi="Cambria" w:eastAsia="Cambria" w:ascii="Cambria"/>
                <w:sz w:val="24"/>
              </w:rPr>
              <w:t xml:space="preserve"> </w:t>
            </w:r>
          </w:p>
          <w:p>
            <w:pPr>
              <w:numPr>
                <w:ilvl w:val="0"/>
                <w:numId w:val="16"/>
              </w:numPr>
              <w:spacing w:before="0" w:after="5" w:line="259" w:lineRule="auto"/>
              <w:ind w:left="720" w:hanging="360"/>
            </w:pPr>
            <w:r>
              <w:rPr>
                <w:rFonts w:cs="Cambria" w:hAnsi="Cambria" w:eastAsia="Cambria" w:ascii="Cambria"/>
                <w:sz w:val="24"/>
              </w:rPr>
              <w:t xml:space="preserve">Hypovolemic shock (hemorrhage, BURN..)</w:t>
            </w:r>
            <w:r>
              <w:rPr>
                <w:rFonts w:cs="Cambria" w:hAnsi="Cambria" w:eastAsia="Cambria" w:ascii="Cambria"/>
                <w:sz w:val="24"/>
              </w:rPr>
              <w:t xml:space="preserve"> </w:t>
            </w:r>
          </w:p>
          <w:p>
            <w:pPr>
              <w:numPr>
                <w:ilvl w:val="0"/>
                <w:numId w:val="16"/>
              </w:numPr>
              <w:spacing w:before="0" w:after="5" w:line="259" w:lineRule="auto"/>
              <w:ind w:left="720" w:hanging="360"/>
            </w:pPr>
            <w:r>
              <w:rPr>
                <w:rFonts w:cs="Cambria" w:hAnsi="Cambria" w:eastAsia="Cambria" w:ascii="Cambria"/>
                <w:sz w:val="24"/>
              </w:rPr>
              <w:t xml:space="preserve">Obstructive shock (cardiac tamponade, PE)</w:t>
            </w:r>
            <w:r>
              <w:rPr>
                <w:rFonts w:cs="Cambria" w:hAnsi="Cambria" w:eastAsia="Cambria" w:ascii="Cambria"/>
                <w:sz w:val="24"/>
              </w:rPr>
              <w:t xml:space="preserve"> </w:t>
            </w:r>
          </w:p>
          <w:p>
            <w:pPr>
              <w:numPr>
                <w:ilvl w:val="0"/>
                <w:numId w:val="16"/>
              </w:numPr>
              <w:spacing w:before="0" w:after="29" w:line="239" w:lineRule="auto"/>
              <w:ind w:left="720" w:hanging="360"/>
            </w:pPr>
            <w:r>
              <w:rPr>
                <w:rFonts w:cs="Cambria" w:hAnsi="Cambria" w:eastAsia="Cambria" w:ascii="Cambria"/>
                <w:color w:val="ff0000"/>
                <w:sz w:val="24"/>
              </w:rPr>
              <w:t xml:space="preserve">Distributive shock</w:t>
            </w:r>
            <w:r>
              <w:rPr>
                <w:rFonts w:cs="Cambria" w:hAnsi="Cambria" w:eastAsia="Cambria" w:ascii="Cambria"/>
                <w:color w:val="ff0000"/>
                <w:sz w:val="24"/>
              </w:rPr>
              <w:t xml:space="preserve"> </w:t>
            </w:r>
            <w:r>
              <w:rPr>
                <w:rFonts w:cs="Cambria" w:hAnsi="Cambria" w:eastAsia="Cambria" w:ascii="Cambria"/>
                <w:color w:val="ff0000"/>
                <w:sz w:val="24"/>
              </w:rPr>
              <w:t xml:space="preserve">4 types</w:t>
            </w:r>
            <w:r>
              <w:rPr>
                <w:rFonts w:cs="Cambria" w:hAnsi="Cambria" w:eastAsia="Cambria" w:ascii="Cambria"/>
                <w:sz w:val="24"/>
              </w:rPr>
              <w:t xml:space="preserve"> </w:t>
            </w:r>
            <w:r>
              <w:rPr>
                <w:rFonts w:cs="Cambria" w:hAnsi="Cambria" w:eastAsia="Cambria" w:ascii="Cambria"/>
                <w:sz w:val="24"/>
              </w:rPr>
              <w:t xml:space="preserve">(septic shock) most common cause of shock in ER, Neurogenic shock (cns or spinal cord injury leading to loss of vascular tone, anaphylactic shock and adrenal crisis. </w:t>
            </w:r>
            <w:r>
              <w:rPr>
                <w:rFonts w:cs="Cambria" w:hAnsi="Cambria" w:eastAsia="Cambria" w:ascii="Cambria"/>
                <w:sz w:val="24"/>
              </w:rPr>
              <w:t xml:space="preserve"> </w:t>
            </w:r>
          </w:p>
          <w:p>
            <w:pPr>
              <w:numPr>
                <w:ilvl w:val="0"/>
                <w:numId w:val="16"/>
              </w:numPr>
              <w:spacing w:before="0" w:after="0" w:line="259" w:lineRule="auto"/>
              <w:ind w:left="720" w:hanging="360"/>
            </w:pPr>
            <w:r>
              <w:rPr>
                <w:rFonts w:cs="Cambria" w:hAnsi="Cambria" w:eastAsia="Cambria" w:ascii="Cambria"/>
                <w:color w:val="ff0000"/>
                <w:sz w:val="24"/>
              </w:rPr>
              <w:t xml:space="preserve">Cardiogenic shock</w:t>
            </w:r>
            <w:r>
              <w:rPr>
                <w:rFonts w:cs="Cambria" w:hAnsi="Cambria" w:eastAsia="Cambria" w:ascii="Cambria"/>
                <w:sz w:val="24"/>
              </w:rPr>
              <w:t xml:space="preserve"> </w:t>
            </w:r>
            <w:r>
              <w:rPr>
                <w:rFonts w:cs="Cambria" w:hAnsi="Cambria" w:eastAsia="Cambria" w:ascii="Cambria"/>
                <w:sz w:val="24"/>
              </w:rPr>
              <w:t xml:space="preserve">(massive MI, arrhythmias, pump failure, cardiomyopathy, or mechanical valve injury)  </w:t>
            </w:r>
            <w:r>
              <w:rPr>
                <w:rFonts w:cs="Cambria" w:hAnsi="Cambria" w:eastAsia="Cambria" w:ascii="Cambria"/>
                <w:sz w:val="24"/>
              </w:rPr>
              <w:t xml:space="preserve"> </w:t>
            </w:r>
          </w:p>
        </w:tc>
      </w:tr>
    </w:tbl>
    <w:p>
      <w:pPr>
        <w:spacing w:before="0" w:after="0" w:line="408" w:lineRule="auto"/>
        <w:ind w:left="1277" w:right="1706"/>
      </w:pPr>
      <w:r>
        <w:rPr>
          <w:rFonts w:cs="Cambria" w:hAnsi="Cambria" w:eastAsia="Cambria" w:ascii="Cambria"/>
          <w:sz w:val="24"/>
        </w:rPr>
        <w:t xml:space="preserve">  </w:t>
      </w:r>
    </w:p>
    <w:p>
      <w:pPr>
        <w:spacing w:before="0" w:after="205" w:line="259" w:lineRule="auto"/>
        <w:ind w:left="1272" w:hanging="10"/>
      </w:pPr>
      <w:r>
        <w:rPr>
          <w:rFonts w:cs="Cambria" w:hAnsi="Cambria" w:eastAsia="Cambria" w:ascii="Cambria"/>
          <w:b w:val="1"/>
          <w:sz w:val="24"/>
          <w:u w:val="single" w:color="000000"/>
        </w:rPr>
        <w:t xml:space="preserve">Clinical ulterations in shock</w:t>
      </w:r>
      <w:r>
        <w:rPr>
          <w:rFonts w:cs="Cambria" w:hAnsi="Cambria" w:eastAsia="Cambria" w:ascii="Cambria"/>
          <w:b w:val="1"/>
          <w:sz w:val="24"/>
        </w:rPr>
        <w:t xml:space="preserve"> </w:t>
      </w:r>
    </w:p>
    <w:p>
      <w:pPr>
        <w:numPr>
          <w:ilvl w:val="2"/>
          <w:numId w:val="5"/>
        </w:numPr>
        <w:spacing w:before="0" w:after="218" w:line="248" w:lineRule="auto"/>
        <w:ind w:left="1982" w:right="1306" w:hanging="360"/>
      </w:pPr>
      <w:r>
        <w:rPr>
          <w:rFonts w:cs="Cambria" w:hAnsi="Cambria" w:eastAsia="Cambria" w:ascii="Cambria"/>
          <w:sz w:val="24"/>
        </w:rPr>
        <w:t xml:space="preserve">The presentation of patients with shock may be Subtle(mild confusion,tachycardia)</w:t>
      </w:r>
      <w:r>
        <w:rPr>
          <w:rFonts w:cs="Cambria" w:hAnsi="Cambria" w:eastAsia="Cambria" w:ascii="Cambria"/>
          <w:sz w:val="24"/>
        </w:rPr>
        <w:t xml:space="preserve"> </w:t>
      </w:r>
    </w:p>
    <w:p>
      <w:pPr>
        <w:numPr>
          <w:ilvl w:val="2"/>
          <w:numId w:val="5"/>
        </w:numPr>
        <w:spacing w:before="0" w:after="187" w:line="248" w:lineRule="auto"/>
        <w:ind w:left="1982" w:right="1306" w:hanging="360"/>
      </w:pPr>
      <w:r>
        <w:rPr>
          <w:rFonts w:cs="Cambria" w:hAnsi="Cambria" w:eastAsia="Cambria" w:ascii="Cambria"/>
          <w:sz w:val="24"/>
        </w:rPr>
        <w:t xml:space="preserve">Or easily identifiable (profound hypotesion.anuria</w:t>
      </w:r>
      <w:r>
        <w:rPr>
          <w:rFonts w:cs="Cambria" w:hAnsi="Cambria" w:eastAsia="Cambria" w:ascii="Cambria"/>
          <w:sz w:val="24"/>
        </w:rPr>
        <w:t xml:space="preserve">) </w:t>
      </w:r>
    </w:p>
    <w:p>
      <w:pPr>
        <w:spacing w:before="0" w:after="218" w:line="248" w:lineRule="auto"/>
        <w:ind w:left="1287" w:right="1306" w:hanging="10"/>
      </w:pPr>
      <w:r>
        <w:rPr>
          <w:rFonts w:cs="Cambria" w:hAnsi="Cambria" w:eastAsia="Cambria" w:ascii="Cambria"/>
          <w:sz w:val="24"/>
        </w:rPr>
        <w:t xml:space="preserve">So you role as an emergency physician is to diagnose shock in the early stage don't wait for him to have profound hypotension, anuria and not responding to IV fluids. Any R1 can diagnose a shock at that stage</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react early, react fast. </w:t>
      </w:r>
      <w:r>
        <w:rPr>
          <w:rFonts w:cs="Cambria" w:hAnsi="Cambria" w:eastAsia="Cambria" w:ascii="Cambria"/>
          <w:sz w:val="24"/>
        </w:rPr>
        <w:t xml:space="preserve"> </w:t>
      </w:r>
    </w:p>
    <w:p>
      <w:pPr>
        <w:numPr>
          <w:ilvl w:val="2"/>
          <w:numId w:val="5"/>
        </w:numPr>
        <w:spacing w:before="0" w:after="188" w:line="248" w:lineRule="auto"/>
        <w:ind w:left="1982" w:right="1306" w:hanging="360"/>
      </w:pPr>
      <w:r>
        <w:rPr>
          <w:rFonts w:cs="Cambria" w:hAnsi="Cambria" w:eastAsia="Cambria" w:ascii="Cambria"/>
          <w:sz w:val="24"/>
        </w:rPr>
        <w:t xml:space="preserve">The clinical manifestation of shock result </w:t>
      </w:r>
      <w:r>
        <w:rPr>
          <w:rFonts w:cs="Cambria" w:hAnsi="Cambria" w:eastAsia="Cambria" w:ascii="Cambria"/>
          <w:sz w:val="24"/>
        </w:rPr>
        <w:t xml:space="preserve"> </w:t>
      </w:r>
    </w:p>
    <w:p>
      <w:pPr>
        <w:numPr>
          <w:ilvl w:val="2"/>
          <w:numId w:val="4"/>
        </w:numPr>
        <w:spacing w:before="0" w:after="184" w:line="248" w:lineRule="auto"/>
        <w:ind w:left="2261" w:right="1306" w:hanging="264"/>
      </w:pPr>
      <w:r>
        <w:rPr>
          <w:rFonts w:cs="Cambria" w:hAnsi="Cambria" w:eastAsia="Cambria" w:ascii="Cambria"/>
          <w:sz w:val="24"/>
        </w:rPr>
        <w:t xml:space="preserve">inadequate tissue perfusion and oxygenation</w:t>
      </w:r>
      <w:r>
        <w:rPr>
          <w:rFonts w:cs="Cambria" w:hAnsi="Cambria" w:eastAsia="Cambria" w:ascii="Cambria"/>
          <w:sz w:val="24"/>
        </w:rPr>
        <w:t xml:space="preserve"> </w:t>
      </w:r>
    </w:p>
    <w:p>
      <w:pPr>
        <w:numPr>
          <w:ilvl w:val="2"/>
          <w:numId w:val="4"/>
        </w:numPr>
        <w:spacing w:before="0" w:after="187" w:line="248" w:lineRule="auto"/>
        <w:ind w:left="2261" w:right="1306" w:hanging="264"/>
      </w:pPr>
      <w:r>
        <w:rPr>
          <w:rFonts w:cs="Cambria" w:hAnsi="Cambria" w:eastAsia="Cambria" w:ascii="Cambria"/>
          <w:sz w:val="24"/>
        </w:rPr>
        <w:t xml:space="preserve">Compansatory respnses</w:t>
      </w:r>
      <w:r>
        <w:rPr>
          <w:rFonts w:cs="Cambria" w:hAnsi="Cambria" w:eastAsia="Cambria" w:ascii="Cambria"/>
          <w:sz w:val="24"/>
        </w:rPr>
        <w:t xml:space="preserve"> </w:t>
      </w:r>
    </w:p>
    <w:p>
      <w:pPr>
        <w:numPr>
          <w:ilvl w:val="2"/>
          <w:numId w:val="4"/>
        </w:numPr>
        <w:spacing w:before="0" w:after="191" w:line="248" w:lineRule="auto"/>
        <w:ind w:left="2261" w:right="1306" w:hanging="264"/>
      </w:pPr>
      <w:r>
        <w:rPr>
          <w:rFonts w:cs="Cambria" w:hAnsi="Cambria" w:eastAsia="Cambria" w:ascii="Cambria"/>
          <w:sz w:val="24"/>
        </w:rPr>
        <w:t xml:space="preserve">the</w:t>
      </w:r>
      <w:r>
        <w:rPr>
          <w:rFonts w:cs="Cambria" w:hAnsi="Cambria" w:eastAsia="Cambria" w:ascii="Cambria"/>
          <w:sz w:val="24"/>
        </w:rPr>
        <w:t xml:space="preserve"> </w:t>
      </w:r>
      <w:r>
        <w:rPr>
          <w:rFonts w:cs="Cambria" w:hAnsi="Cambria" w:eastAsia="Cambria" w:ascii="Cambria"/>
          <w:sz w:val="24"/>
        </w:rPr>
        <w:t xml:space="preserve">specific etiology</w:t>
      </w:r>
      <w:r>
        <w:rPr>
          <w:rFonts w:cs="Cambria" w:hAnsi="Cambria" w:eastAsia="Cambria" w:ascii="Cambria"/>
          <w:sz w:val="24"/>
        </w:rPr>
        <w:t xml:space="preserve">:</w:t>
      </w:r>
      <w:r>
        <w:rPr>
          <w:rFonts w:cs="Cambria" w:hAnsi="Cambria" w:eastAsia="Cambria" w:ascii="Cambria"/>
          <w:sz w:val="24"/>
        </w:rPr>
        <w:t xml:space="preserve"> </w:t>
      </w:r>
      <w:r>
        <w:rPr>
          <w:rFonts w:cs="Cambria" w:hAnsi="Cambria" w:eastAsia="Cambria" w:ascii="Cambria"/>
          <w:sz w:val="24"/>
        </w:rPr>
        <w:t xml:space="preserve">from the cause (infection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manifestation of infection or pneumothorax</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manifestation of pneumothorax) </w:t>
      </w:r>
      <w:r>
        <w:rPr>
          <w:rFonts w:cs="Cambria" w:hAnsi="Cambria" w:eastAsia="Cambria" w:ascii="Cambria"/>
          <w:sz w:val="24"/>
        </w:rPr>
        <w:t xml:space="preserve"> </w:t>
      </w:r>
    </w:p>
    <w:p>
      <w:pPr>
        <w:spacing w:before="0" w:after="205" w:line="259" w:lineRule="auto"/>
        <w:ind w:left="1272" w:hanging="10"/>
      </w:pPr>
      <w:r>
        <w:rPr>
          <w:rFonts w:cs="Cambria" w:hAnsi="Cambria" w:eastAsia="Cambria" w:ascii="Cambria"/>
          <w:b w:val="1"/>
          <w:sz w:val="24"/>
          <w:u w:val="single" w:color="000000"/>
        </w:rPr>
        <w:t xml:space="preserve">Classification of shock:</w:t>
      </w:r>
      <w:r>
        <w:rPr>
          <w:rFonts w:cs="Cambria" w:hAnsi="Cambria" w:eastAsia="Cambria" w:ascii="Cambria"/>
          <w:b w:val="1"/>
          <w:sz w:val="24"/>
        </w:rPr>
        <w:t xml:space="preserve"> </w:t>
      </w:r>
    </w:p>
    <w:p>
      <w:pPr>
        <w:numPr>
          <w:ilvl w:val="1"/>
          <w:numId w:val="3"/>
        </w:numPr>
        <w:spacing w:before="0" w:after="218" w:line="248" w:lineRule="auto"/>
        <w:ind w:left="1982" w:right="1306" w:hanging="360"/>
      </w:pPr>
      <w:r>
        <w:rPr>
          <w:rFonts w:cs="Cambria" w:hAnsi="Cambria" w:eastAsia="Cambria" w:ascii="Cambria"/>
          <w:sz w:val="24"/>
        </w:rPr>
        <w:t xml:space="preserve">Hypovolemic</w:t>
      </w:r>
      <w:r>
        <w:rPr>
          <w:rFonts w:cs="Cambria" w:hAnsi="Cambria" w:eastAsia="Cambria" w:ascii="Cambria"/>
          <w:sz w:val="24"/>
        </w:rPr>
        <w:t xml:space="preserve"> </w:t>
      </w:r>
    </w:p>
    <w:p>
      <w:pPr>
        <w:numPr>
          <w:ilvl w:val="1"/>
          <w:numId w:val="6"/>
        </w:numPr>
        <w:spacing w:before="0" w:after="15" w:line="248" w:lineRule="auto"/>
        <w:ind w:left="1982" w:right="1306" w:hanging="360"/>
      </w:pPr>
      <w:r>
        <w:rPr>
          <w:rFonts w:cs="Cambria" w:hAnsi="Cambria" w:eastAsia="Cambria" w:ascii="Cambria"/>
          <w:sz w:val="24"/>
        </w:rPr>
        <w:t xml:space="preserve">Hemorrhagic</w:t>
      </w:r>
      <w:r>
        <w:rPr>
          <w:rFonts w:cs="Cambria" w:hAnsi="Cambria" w:eastAsia="Cambria" w:ascii="Cambria"/>
          <w:sz w:val="24"/>
        </w:rPr>
        <w:t xml:space="preserve"> </w:t>
      </w:r>
    </w:p>
    <w:p>
      <w:pPr>
        <w:numPr>
          <w:ilvl w:val="1"/>
          <w:numId w:val="6"/>
        </w:numPr>
        <w:spacing w:before="0" w:after="218" w:line="248" w:lineRule="auto"/>
        <w:ind w:left="1982" w:right="1306" w:hanging="360"/>
      </w:pPr>
      <w:r>
        <w:rPr>
          <w:rFonts w:cs="Cambria" w:hAnsi="Cambria" w:eastAsia="Cambria" w:ascii="Cambria"/>
          <w:sz w:val="24"/>
        </w:rPr>
        <w:t xml:space="preserve">nonhemorrhagic</w:t>
      </w:r>
      <w:r>
        <w:rPr>
          <w:rFonts w:cs="Cambria" w:hAnsi="Cambria" w:eastAsia="Cambria" w:ascii="Cambria"/>
          <w:sz w:val="24"/>
        </w:rPr>
        <w:t xml:space="preserve"> </w:t>
      </w:r>
    </w:p>
    <w:p>
      <w:pPr>
        <w:numPr>
          <w:ilvl w:val="1"/>
          <w:numId w:val="3"/>
        </w:numPr>
        <w:spacing w:before="0" w:after="218" w:line="248" w:lineRule="auto"/>
        <w:ind w:left="1982" w:right="1306" w:hanging="360"/>
      </w:pPr>
      <w:r>
        <w:rPr>
          <w:rFonts w:cs="Cambria" w:hAnsi="Cambria" w:eastAsia="Cambria" w:ascii="Cambria"/>
          <w:sz w:val="24"/>
        </w:rPr>
        <w:t xml:space="preserve">Cardiogenic</w:t>
      </w:r>
      <w:r>
        <w:rPr>
          <w:rFonts w:cs="Cambria" w:hAnsi="Cambria" w:eastAsia="Cambria" w:ascii="Cambria"/>
          <w:sz w:val="24"/>
        </w:rPr>
        <w:t xml:space="preserve"> </w:t>
      </w:r>
    </w:p>
    <w:p>
      <w:pPr>
        <w:numPr>
          <w:ilvl w:val="1"/>
          <w:numId w:val="7"/>
        </w:numPr>
        <w:spacing w:before="0" w:after="14" w:line="248" w:lineRule="auto"/>
        <w:ind w:left="1982" w:right="1306" w:hanging="360"/>
      </w:pPr>
      <w:r>
        <w:rPr>
          <w:rFonts w:cs="Cambria" w:hAnsi="Cambria" w:eastAsia="Cambria" w:ascii="Cambria"/>
          <w:sz w:val="24"/>
        </w:rPr>
        <w:t xml:space="preserve">Ischemic</w:t>
      </w:r>
      <w:r>
        <w:rPr>
          <w:rFonts w:cs="Cambria" w:hAnsi="Cambria" w:eastAsia="Cambria" w:ascii="Cambria"/>
          <w:sz w:val="24"/>
        </w:rPr>
        <w:t xml:space="preserve"> </w:t>
      </w:r>
    </w:p>
    <w:p>
      <w:pPr>
        <w:numPr>
          <w:ilvl w:val="1"/>
          <w:numId w:val="7"/>
        </w:numPr>
        <w:spacing w:before="0" w:after="15" w:line="248" w:lineRule="auto"/>
        <w:ind w:left="1982" w:right="1306" w:hanging="360"/>
      </w:pPr>
      <w:r>
        <w:rPr>
          <w:rFonts w:cs="Cambria" w:hAnsi="Cambria" w:eastAsia="Cambria" w:ascii="Cambria"/>
          <w:sz w:val="24"/>
        </w:rPr>
        <w:t xml:space="preserve">Myopathy</w:t>
      </w:r>
      <w:r>
        <w:rPr>
          <w:rFonts w:cs="Cambria" w:hAnsi="Cambria" w:eastAsia="Cambria" w:ascii="Cambria"/>
          <w:sz w:val="24"/>
        </w:rPr>
        <w:t xml:space="preserve"> </w:t>
      </w:r>
    </w:p>
    <w:p>
      <w:pPr>
        <w:numPr>
          <w:ilvl w:val="1"/>
          <w:numId w:val="7"/>
        </w:numPr>
        <w:spacing w:before="0" w:after="17" w:line="248" w:lineRule="auto"/>
        <w:ind w:left="1982" w:right="1306" w:hanging="360"/>
      </w:pPr>
      <w:r>
        <w:rPr>
          <w:rFonts w:cs="Cambria" w:hAnsi="Cambria" w:eastAsia="Cambria" w:ascii="Cambria"/>
          <w:sz w:val="24"/>
        </w:rPr>
        <w:t xml:space="preserve">Mechanical</w:t>
      </w:r>
      <w:r>
        <w:rPr>
          <w:rFonts w:cs="Cambria" w:hAnsi="Cambria" w:eastAsia="Cambria" w:ascii="Cambria"/>
          <w:sz w:val="24"/>
        </w:rPr>
        <w:t xml:space="preserve"> </w:t>
      </w:r>
    </w:p>
    <w:p>
      <w:pPr>
        <w:numPr>
          <w:ilvl w:val="1"/>
          <w:numId w:val="7"/>
        </w:numPr>
        <w:spacing w:before="0" w:after="11" w:line="248" w:lineRule="auto"/>
        <w:ind w:left="1982" w:right="1306" w:hanging="360"/>
      </w:pPr>
      <w:r>
        <w:rPr>
          <w:rFonts w:cs="Cambria" w:hAnsi="Cambria" w:eastAsia="Cambria" w:ascii="Cambria"/>
          <w:sz w:val="24"/>
        </w:rPr>
        <w:t xml:space="preserve">Arrhythmia</w:t>
      </w:r>
      <w:r>
        <w:rPr>
          <w:rFonts w:cs="Cambria" w:hAnsi="Cambria" w:eastAsia="Cambria" w:ascii="Cambria"/>
          <w:sz w:val="24"/>
        </w:rPr>
        <w:t xml:space="preserve"> </w:t>
      </w:r>
    </w:p>
    <w:p>
      <w:pPr>
        <w:spacing w:before="0" w:after="4" w:line="259" w:lineRule="auto"/>
        <w:ind w:left="1997"/>
      </w:pPr>
      <w:r>
        <w:rPr>
          <w:rFonts w:cs="Cambria" w:hAnsi="Cambria" w:eastAsia="Cambria" w:ascii="Cambria"/>
          <w:sz w:val="24"/>
        </w:rPr>
        <w:t xml:space="preserve"> </w:t>
      </w:r>
    </w:p>
    <w:p>
      <w:pPr>
        <w:numPr>
          <w:ilvl w:val="1"/>
          <w:numId w:val="3"/>
        </w:numPr>
        <w:spacing w:before="0" w:after="14" w:line="248" w:lineRule="auto"/>
        <w:ind w:left="1982" w:right="1306" w:hanging="360"/>
      </w:pPr>
      <w:r>
        <w:rPr>
          <w:rFonts w:cs="Cambria" w:hAnsi="Cambria" w:eastAsia="Cambria" w:ascii="Cambria"/>
          <w:sz w:val="24"/>
        </w:rPr>
        <w:t xml:space="preserve">Distributive</w:t>
      </w:r>
      <w:r>
        <w:rPr>
          <w:rFonts w:cs="Cambria" w:hAnsi="Cambria" w:eastAsia="Cambria" w:ascii="Cambria"/>
          <w:sz w:val="24"/>
        </w:rPr>
        <w:t xml:space="preserve"> </w:t>
      </w:r>
    </w:p>
    <w:p>
      <w:pPr>
        <w:numPr>
          <w:ilvl w:val="1"/>
          <w:numId w:val="8"/>
        </w:numPr>
        <w:spacing w:before="0" w:after="18" w:line="248" w:lineRule="auto"/>
        <w:ind w:left="1982" w:right="1306" w:hanging="360"/>
      </w:pPr>
      <w:r>
        <w:rPr>
          <w:rFonts w:cs="Cambria" w:hAnsi="Cambria" w:eastAsia="Cambria" w:ascii="Cambria"/>
          <w:sz w:val="24"/>
        </w:rPr>
        <w:t xml:space="preserve">Septic</w:t>
      </w:r>
      <w:r>
        <w:rPr>
          <w:rFonts w:cs="Cambria" w:hAnsi="Cambria" w:eastAsia="Cambria" w:ascii="Cambria"/>
          <w:sz w:val="24"/>
        </w:rPr>
        <w:t xml:space="preserve"> </w:t>
      </w:r>
    </w:p>
    <w:p>
      <w:pPr>
        <w:numPr>
          <w:ilvl w:val="1"/>
          <w:numId w:val="8"/>
        </w:numPr>
        <w:spacing w:before="0" w:after="19" w:line="248" w:lineRule="auto"/>
        <w:ind w:left="1982" w:right="1306" w:hanging="360"/>
      </w:pPr>
      <w:r>
        <w:rPr>
          <w:rFonts w:cs="Cambria" w:hAnsi="Cambria" w:eastAsia="Cambria" w:ascii="Cambria"/>
          <w:sz w:val="24"/>
        </w:rPr>
        <w:t xml:space="preserve">Adrenal crisis (manifestations: hypotension, hypoglycemia, fatigue, dehydration, investigation findings:  hypoglycemia, hyponatremia, hypotension, hyperkalemia)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indications to give steroids cause some of sepsis patients will not respond to IV fluids and antibiotics therefore we suspect adrenal insufficiency and give steroids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only indication to give steroids </w:t>
      </w:r>
      <w:r>
        <w:rPr>
          <w:rFonts w:cs="Cambria" w:hAnsi="Cambria" w:eastAsia="Cambria" w:ascii="Cambria"/>
          <w:sz w:val="24"/>
        </w:rPr>
        <w:t xml:space="preserve"> </w:t>
      </w:r>
    </w:p>
    <w:p>
      <w:pPr>
        <w:numPr>
          <w:ilvl w:val="1"/>
          <w:numId w:val="8"/>
        </w:numPr>
        <w:spacing w:before="0" w:after="187" w:line="248" w:lineRule="auto"/>
        <w:ind w:left="1982" w:right="1306" w:hanging="360"/>
      </w:pPr>
      <w:r>
        <w:rPr>
          <w:rFonts w:cs="Cambria" w:hAnsi="Cambria" w:eastAsia="Cambria" w:ascii="Cambria"/>
          <w:sz w:val="24"/>
        </w:rPr>
        <w:t xml:space="preserve">Neurogenic (spinal shock)</w:t>
      </w:r>
      <w:r>
        <w:rPr>
          <w:rFonts w:cs="Cambria" w:hAnsi="Cambria" w:eastAsia="Cambria" w:ascii="Cambria"/>
          <w:sz w:val="24"/>
        </w:rPr>
        <w:t xml:space="preserve">  </w:t>
      </w:r>
    </w:p>
    <w:p>
      <w:pPr>
        <w:numPr>
          <w:ilvl w:val="1"/>
          <w:numId w:val="8"/>
        </w:numPr>
        <w:spacing w:before="0" w:after="218" w:line="248" w:lineRule="auto"/>
        <w:ind w:left="1982" w:right="1306" w:hanging="360"/>
      </w:pPr>
      <w:r>
        <w:rPr>
          <w:rFonts w:cs="Cambria" w:hAnsi="Cambria" w:eastAsia="Cambria" w:ascii="Cambria"/>
          <w:sz w:val="24"/>
        </w:rPr>
        <w:t xml:space="preserve">Anaphylactic </w:t>
      </w:r>
      <w:r>
        <w:rPr>
          <w:rFonts w:cs="Cambria" w:hAnsi="Cambria" w:eastAsia="Cambria" w:ascii="Cambria"/>
          <w:sz w:val="24"/>
        </w:rPr>
        <w:t xml:space="preserve"> </w:t>
      </w:r>
    </w:p>
    <w:tbl>
      <w:tblPr>
        <w:tblStyle w:val="TableGrid"/>
        <w:tblpPr w:horzAnchor="text" w:tblpX="5957" w:vertAnchor="text" w:tblpY="-761"/>
        <w:tblOverlap w:val="never"/>
        <w:tblW w:w="5400" w:type="dxa"/>
        <w:tblInd w:w="0" w:type="dxa"/>
        <w:tblCellMar>
          <w:top w:w="133" w:type="dxa"/>
          <w:left w:w="165" w:type="dxa"/>
          <w:bottom w:w="0" w:type="dxa"/>
          <w:right w:w="115" w:type="dxa"/>
        </w:tblCellMar>
      </w:tblPr>
      <w:tblGrid>
        <w:gridCol w:w="5400"/>
      </w:tblGrid>
      <w:tr>
        <w:trPr>
          <w:trHeight w:val="7560" w:hRule="atLeast"/>
        </w:trPr>
        <w:tc>
          <w:tcPr>
            <w:tcW w:w="5400" w:type="dxa"/>
            <w:tcBorders>
              <w:top w:val="single" w:sz="16" w:color="9bbb59"/>
              <w:left w:val="single" w:sz="16" w:color="9bbb59"/>
              <w:bottom w:val="single" w:sz="16" w:color="9bbb59"/>
              <w:right w:val="single" w:sz="16" w:color="9bbb59"/>
            </w:tcBorders>
            <w:vAlign w:val="top"/>
          </w:tcPr>
          <w:p>
            <w:pPr>
              <w:spacing w:before="0" w:after="176" w:line="259" w:lineRule="auto"/>
            </w:pPr>
            <w:r>
              <w:rPr>
                <w:rFonts w:cs="Cambria" w:hAnsi="Cambria" w:eastAsia="Cambria" w:ascii="Cambria"/>
                <w:sz w:val="24"/>
              </w:rPr>
              <w:t xml:space="preserve">All this black area is air. </w:t>
            </w:r>
            <w:r>
              <w:rPr>
                <w:rFonts w:cs="Cambria" w:hAnsi="Cambria" w:eastAsia="Cambria" w:ascii="Cambria"/>
                <w:sz w:val="24"/>
              </w:rPr>
              <w:t xml:space="preserve"> </w:t>
            </w:r>
          </w:p>
          <w:p>
            <w:pPr>
              <w:spacing w:before="0" w:after="2" w:line="238" w:lineRule="auto"/>
            </w:pPr>
            <w:r>
              <w:rPr>
                <w:rFonts w:cs="Cambria" w:hAnsi="Cambria" w:eastAsia="Cambria" w:ascii="Cambria"/>
                <w:sz w:val="24"/>
              </w:rPr>
              <w:t xml:space="preserve">Is it tension pneumothorax or not?  You must always diagnose tension pneumothorax clinically not radiologically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considered a crime if you do </w:t>
            </w:r>
          </w:p>
          <w:p>
            <w:pPr>
              <w:spacing w:before="0" w:after="199" w:line="238" w:lineRule="auto"/>
            </w:pPr>
            <w:r>
              <w:rPr>
                <w:rFonts w:cs="Cambria" w:hAnsi="Cambria" w:eastAsia="Cambria" w:ascii="Cambria"/>
                <w:sz w:val="24"/>
              </w:rPr>
              <w:t xml:space="preserve">that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THEY WILL ARREST IN X RAY DEPARTEMENT!</w:t>
            </w:r>
            <w:r>
              <w:rPr>
                <w:rFonts w:cs="Cambria" w:hAnsi="Cambria" w:eastAsia="Cambria" w:ascii="Cambria"/>
                <w:sz w:val="24"/>
              </w:rPr>
              <w:t xml:space="preserve"> </w:t>
            </w:r>
          </w:p>
          <w:p>
            <w:pPr>
              <w:spacing w:before="0" w:after="206" w:line="259" w:lineRule="auto"/>
            </w:pPr>
            <w:r>
              <w:rPr>
                <w:rFonts w:cs="Cambria" w:hAnsi="Cambria" w:eastAsia="Cambria" w:ascii="Cambria"/>
                <w:sz w:val="24"/>
              </w:rPr>
              <w:t xml:space="preserve">Clinical findings:</w:t>
            </w:r>
            <w:r>
              <w:rPr>
                <w:rFonts w:cs="Cambria" w:hAnsi="Cambria" w:eastAsia="Cambria" w:ascii="Cambria"/>
                <w:sz w:val="24"/>
              </w:rPr>
              <w:t xml:space="preserve"> </w:t>
            </w:r>
          </w:p>
          <w:p>
            <w:pPr>
              <w:numPr>
                <w:ilvl w:val="0"/>
                <w:numId w:val="17"/>
              </w:numPr>
              <w:spacing w:before="0" w:after="4" w:line="259" w:lineRule="auto"/>
              <w:ind w:left="720" w:hanging="360"/>
            </w:pPr>
            <w:r>
              <w:rPr>
                <w:rFonts w:cs="Cambria" w:hAnsi="Cambria" w:eastAsia="Cambria" w:ascii="Cambria"/>
                <w:sz w:val="24"/>
              </w:rPr>
              <w:t xml:space="preserve">Tracheal deviation </w:t>
            </w:r>
            <w:r>
              <w:rPr>
                <w:rFonts w:cs="Cambria" w:hAnsi="Cambria" w:eastAsia="Cambria" w:ascii="Cambria"/>
                <w:sz w:val="24"/>
              </w:rPr>
              <w:t xml:space="preserve"> </w:t>
            </w:r>
          </w:p>
          <w:p>
            <w:pPr>
              <w:numPr>
                <w:ilvl w:val="0"/>
                <w:numId w:val="17"/>
              </w:numPr>
              <w:spacing w:before="0" w:after="5" w:line="259" w:lineRule="auto"/>
              <w:ind w:left="720" w:hanging="360"/>
            </w:pPr>
            <w:r>
              <w:rPr>
                <w:rFonts w:cs="Cambria" w:hAnsi="Cambria" w:eastAsia="Cambria" w:ascii="Cambria"/>
                <w:sz w:val="24"/>
              </w:rPr>
              <w:t xml:space="preserve">Engorged neck veins</w:t>
            </w:r>
            <w:r>
              <w:rPr>
                <w:rFonts w:cs="Cambria" w:hAnsi="Cambria" w:eastAsia="Cambria" w:ascii="Cambria"/>
                <w:sz w:val="24"/>
              </w:rPr>
              <w:t xml:space="preserve"> </w:t>
            </w:r>
          </w:p>
          <w:p>
            <w:pPr>
              <w:numPr>
                <w:ilvl w:val="0"/>
                <w:numId w:val="17"/>
              </w:numPr>
              <w:spacing w:before="0" w:after="23" w:line="240" w:lineRule="auto"/>
              <w:ind w:left="720" w:hanging="360"/>
            </w:pPr>
            <w:r>
              <w:rPr>
                <w:rFonts w:cs="Cambria" w:hAnsi="Cambria" w:eastAsia="Cambria" w:ascii="Cambria"/>
                <w:sz w:val="24"/>
              </w:rPr>
              <w:t xml:space="preserve">Absent or diminished air entry on one side </w:t>
            </w:r>
            <w:r>
              <w:rPr>
                <w:rFonts w:cs="Cambria" w:hAnsi="Cambria" w:eastAsia="Cambria" w:ascii="Cambria"/>
                <w:sz w:val="24"/>
              </w:rPr>
              <w:t xml:space="preserve"> </w:t>
            </w:r>
          </w:p>
          <w:p>
            <w:pPr>
              <w:numPr>
                <w:ilvl w:val="0"/>
                <w:numId w:val="17"/>
              </w:numPr>
              <w:spacing w:before="0" w:after="24" w:line="242" w:lineRule="auto"/>
              <w:ind w:left="720" w:hanging="360"/>
            </w:pPr>
            <w:r>
              <w:rPr>
                <w:rFonts w:cs="Cambria" w:hAnsi="Cambria" w:eastAsia="Cambria" w:ascii="Cambria"/>
                <w:sz w:val="24"/>
              </w:rPr>
              <w:t xml:space="preserve">Hyperresonance on percussion noted on </w:t>
            </w:r>
            <w:r>
              <w:rPr>
                <w:rFonts w:cs="Cambria" w:hAnsi="Cambria" w:eastAsia="Cambria" w:ascii="Cambria"/>
                <w:sz w:val="24"/>
              </w:rPr>
              <w:t xml:space="preserve"> </w:t>
            </w:r>
            <w:r>
              <w:rPr>
                <w:rFonts w:cs="Cambria" w:hAnsi="Cambria" w:eastAsia="Cambria" w:ascii="Cambria"/>
                <w:sz w:val="24"/>
              </w:rPr>
              <w:t xml:space="preserve">the side of pneumothorax </w:t>
            </w:r>
            <w:r>
              <w:rPr>
                <w:rFonts w:cs="Cambria" w:hAnsi="Cambria" w:eastAsia="Cambria" w:ascii="Cambria"/>
                <w:sz w:val="24"/>
              </w:rPr>
              <w:t xml:space="preserve"> </w:t>
            </w:r>
          </w:p>
          <w:p>
            <w:pPr>
              <w:numPr>
                <w:ilvl w:val="0"/>
                <w:numId w:val="17"/>
              </w:numPr>
              <w:spacing w:before="0" w:after="0" w:line="259" w:lineRule="auto"/>
              <w:ind w:left="720" w:hanging="360"/>
            </w:pPr>
            <w:r>
              <w:rPr>
                <w:rFonts w:cs="Cambria" w:hAnsi="Cambria" w:eastAsia="Cambria" w:ascii="Cambria"/>
                <w:sz w:val="24"/>
              </w:rPr>
              <w:t xml:space="preserve">Hypotension </w:t>
            </w:r>
            <w:r>
              <w:rPr>
                <w:rFonts w:cs="Cambria" w:hAnsi="Cambria" w:eastAsia="Cambria" w:ascii="Cambria"/>
                <w:sz w:val="24"/>
              </w:rPr>
              <w:t xml:space="preserve"> </w:t>
            </w:r>
          </w:p>
          <w:p>
            <w:pPr>
              <w:spacing w:before="0" w:after="0" w:line="259" w:lineRule="auto"/>
              <w:ind w:left="720" w:right="13"/>
            </w:pPr>
            <w:r>
              <w:rPr>
                <w:rFonts w:cs="Cambria" w:hAnsi="Cambria" w:eastAsia="Cambria" w:ascii="Cambria"/>
                <w:sz w:val="24"/>
              </w:rPr>
              <w:t xml:space="preserve">Imidiatly insert a needle in 2</w:t>
            </w:r>
            <w:r>
              <w:rPr>
                <w:rFonts w:cs="Cambria" w:hAnsi="Cambria" w:eastAsia="Cambria" w:ascii="Cambria"/>
                <w:sz w:val="24"/>
                <w:vertAlign w:val="superscript"/>
              </w:rPr>
              <w:t xml:space="preserve">nd</w:t>
            </w:r>
            <w:r>
              <w:rPr>
                <w:rFonts w:cs="Cambria" w:hAnsi="Cambria" w:eastAsia="Cambria" w:ascii="Cambria"/>
                <w:sz w:val="24"/>
              </w:rPr>
              <w:t xml:space="preserve"> </w:t>
            </w:r>
            <w:r>
              <w:rPr>
                <w:rFonts w:cs="Cambria" w:hAnsi="Cambria" w:eastAsia="Cambria" w:ascii="Cambria"/>
                <w:sz w:val="24"/>
              </w:rPr>
              <w:t xml:space="preserve">intercostal space to release the tension, leave it in place and prepare chest tube even if its not pneumothorax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because we already induced pneumothorax by inserting the needle </w:t>
            </w:r>
            <w:r>
              <w:rPr>
                <w:rFonts w:cs="Cambria" w:hAnsi="Cambria" w:eastAsia="Cambria" w:ascii="Cambria"/>
                <w:sz w:val="24"/>
              </w:rPr>
              <w:t xml:space="preserve"> </w:t>
            </w:r>
          </w:p>
        </w:tc>
      </w:tr>
    </w:tbl>
    <w:p>
      <w:pPr>
        <w:spacing w:before="0" w:after="16" w:line="248" w:lineRule="auto"/>
        <w:ind w:left="1632" w:hanging="10"/>
      </w:pPr>
      <w:r>
        <w:drawing>
          <wp:anchor allowOverlap="0" relativeHeight="0" locked="0" simplePos="0" layoutInCell="1" behindDoc="0">
            <wp:simplePos y="0" x="0"/>
            <wp:positionH relativeFrom="column">
              <wp:posOffset>353568</wp:posOffset>
            </wp:positionH>
            <wp:positionV relativeFrom="paragraph">
              <wp:posOffset>1117248</wp:posOffset>
            </wp:positionV>
            <wp:extent cx="2944495" cy="2402840"/>
            <wp:effectExtent l="0" t="0" r="0" b="0"/>
            <wp:wrapSquare wrapText="bothSides"/>
            <wp:docPr id="4484" name="Picture 4484"/>
            <wp:cNvGraphicFramePr/>
            <a:graphic>
              <a:graphicData uri="http://schemas.openxmlformats.org/drawingml/2006/picture">
                <pic:pic xmlns:pic="http://schemas.openxmlformats.org/drawingml/2006/picture">
                  <pic:nvPicPr>
                    <pic:cNvPr id="4484" name="Picture 4484"/>
                    <pic:cNvPicPr/>
                  </pic:nvPicPr>
                  <pic:blipFill>
                    <a:blip r:embed="rId2"/>
                    <a:stretch>
                      <a:fillRect/>
                    </a:stretch>
                  </pic:blipFill>
                  <pic:spPr>
                    <a:xfrm>
                      <a:off x="0" y="0"/>
                      <a:ext cx="2944495" cy="2402840"/>
                    </a:xfrm>
                    <a:prstGeom prst="rect">
                      <a:avLst/>
                    </a:prstGeom>
                  </pic:spPr>
                </pic:pic>
              </a:graphicData>
            </a:graphic>
          </wp:anchor>
        </w:drawing>
      </w:r>
      <w:r>
        <w:rPr>
          <w:rFonts w:cs="Wingdings" w:hAnsi="Wingdings" w:eastAsia="Wingdings" w:ascii="Wingdings"/>
          <w:sz w:val="24"/>
        </w:rPr>
        <w:t xml:space="preserve"></w:t>
      </w:r>
      <w:r>
        <w:rPr>
          <w:rFonts w:cs="Arial" w:hAnsi="Arial" w:eastAsia="Arial" w:ascii="Arial"/>
          <w:sz w:val="24"/>
        </w:rPr>
        <w:t xml:space="preserve"> </w:t>
      </w:r>
      <w:r>
        <w:rPr>
          <w:rFonts w:cs="Cambria" w:hAnsi="Cambria" w:eastAsia="Cambria" w:ascii="Cambria"/>
          <w:sz w:val="24"/>
        </w:rPr>
        <w:t xml:space="preserve">Obstructive</w:t>
      </w:r>
      <w:r>
        <w:rPr>
          <w:rFonts w:cs="Cambria" w:hAnsi="Cambria" w:eastAsia="Cambria" w:ascii="Cambria"/>
          <w:sz w:val="24"/>
        </w:rPr>
        <w:t xml:space="preserve"> </w:t>
      </w:r>
    </w:p>
    <w:p>
      <w:pPr>
        <w:numPr>
          <w:ilvl w:val="0"/>
          <w:numId w:val="9"/>
        </w:numPr>
        <w:spacing w:before="0" w:after="15" w:line="248" w:lineRule="auto"/>
        <w:ind w:left="1982" w:hanging="360"/>
      </w:pPr>
      <w:r>
        <w:rPr>
          <w:rFonts w:cs="Cambria" w:hAnsi="Cambria" w:eastAsia="Cambria" w:ascii="Cambria"/>
          <w:sz w:val="24"/>
        </w:rPr>
        <w:t xml:space="preserve">Massive Pulmonary embolism</w:t>
      </w:r>
      <w:r>
        <w:rPr>
          <w:rFonts w:cs="Cambria" w:hAnsi="Cambria" w:eastAsia="Cambria" w:ascii="Cambria"/>
          <w:sz w:val="24"/>
        </w:rPr>
        <w:t xml:space="preserve"> </w:t>
      </w:r>
    </w:p>
    <w:p>
      <w:pPr>
        <w:numPr>
          <w:ilvl w:val="0"/>
          <w:numId w:val="9"/>
        </w:numPr>
        <w:spacing w:before="0" w:after="17" w:line="248" w:lineRule="auto"/>
        <w:ind w:left="1982" w:hanging="360"/>
      </w:pPr>
      <w:r>
        <w:rPr>
          <w:rFonts w:cs="Cambria" w:hAnsi="Cambria" w:eastAsia="Cambria" w:ascii="Cambria"/>
          <w:sz w:val="24"/>
        </w:rPr>
        <w:t xml:space="preserve">Tension pneumothorax</w:t>
      </w:r>
      <w:r>
        <w:rPr>
          <w:rFonts w:cs="Cambria" w:hAnsi="Cambria" w:eastAsia="Cambria" w:ascii="Cambria"/>
          <w:sz w:val="24"/>
        </w:rPr>
        <w:t xml:space="preserve"> </w:t>
      </w:r>
    </w:p>
    <w:p>
      <w:pPr>
        <w:numPr>
          <w:ilvl w:val="0"/>
          <w:numId w:val="9"/>
        </w:numPr>
        <w:spacing w:before="0" w:after="15" w:line="248" w:lineRule="auto"/>
        <w:ind w:left="1982" w:hanging="360"/>
      </w:pPr>
      <w:r>
        <w:rPr>
          <w:rFonts w:cs="Cambria" w:hAnsi="Cambria" w:eastAsia="Cambria" w:ascii="Cambria"/>
          <w:sz w:val="24"/>
        </w:rPr>
        <w:t xml:space="preserve">Cardiac tamponade</w:t>
      </w:r>
      <w:r>
        <w:rPr>
          <w:rFonts w:cs="Cambria" w:hAnsi="Cambria" w:eastAsia="Cambria" w:ascii="Cambria"/>
          <w:sz w:val="24"/>
        </w:rPr>
        <w:t xml:space="preserve"> </w:t>
      </w:r>
    </w:p>
    <w:p>
      <w:pPr>
        <w:numPr>
          <w:ilvl w:val="0"/>
          <w:numId w:val="9"/>
        </w:numPr>
        <w:spacing w:before="0" w:after="187" w:line="248" w:lineRule="auto"/>
        <w:ind w:left="1982" w:hanging="360"/>
      </w:pPr>
      <w:r>
        <w:rPr>
          <w:rFonts w:cs="Cambria" w:hAnsi="Cambria" w:eastAsia="Cambria" w:ascii="Cambria"/>
          <w:sz w:val="24"/>
        </w:rPr>
        <w:t xml:space="preserve">Constrictive pericarditis</w:t>
      </w:r>
      <w:r>
        <w:rPr>
          <w:rFonts w:cs="Cambria" w:hAnsi="Cambria" w:eastAsia="Cambria" w:ascii="Cambria"/>
          <w:sz w:val="24"/>
        </w:rPr>
        <w:t xml:space="preserve"> </w:t>
      </w:r>
    </w:p>
    <w:p>
      <w:pPr>
        <w:spacing w:before="0" w:after="5120" w:line="259" w:lineRule="auto"/>
        <w:ind w:left="557" w:right="5748"/>
        <w:jc w:val="right"/>
      </w:pPr>
      <w:r>
        <w:rPr>
          <w:rFonts w:cs="Cambria" w:hAnsi="Cambria" w:eastAsia="Cambria" w:ascii="Cambria"/>
          <w:sz w:val="24"/>
        </w:rPr>
        <w:t xml:space="preserve"> </w:t>
      </w:r>
    </w:p>
    <w:tbl>
      <w:tblPr>
        <w:tblStyle w:val="TableGrid"/>
        <w:tblW w:w="11160" w:type="dxa"/>
        <w:tblInd w:w="197" w:type="dxa"/>
        <w:tblCellMar>
          <w:top w:w="0" w:type="dxa"/>
          <w:left w:w="0" w:type="dxa"/>
          <w:bottom w:w="0" w:type="dxa"/>
          <w:right w:w="0" w:type="dxa"/>
        </w:tblCellMar>
      </w:tblPr>
      <w:tblGrid>
        <w:gridCol w:w="4567"/>
        <w:gridCol w:w="6593"/>
      </w:tblGrid>
      <w:tr>
        <w:trPr>
          <w:trHeight w:val="4924" w:hRule="atLeast"/>
        </w:trPr>
        <w:tc>
          <w:tcPr>
            <w:tcW w:w="4567" w:type="dxa"/>
            <w:tcBorders>
              <w:top w:val="nil"/>
              <w:left w:val="nil"/>
              <w:bottom w:val="nil"/>
              <w:right w:val="nil"/>
            </w:tcBorders>
            <w:vAlign w:val="top"/>
          </w:tcPr>
          <w:p>
            <w:pPr>
              <w:spacing w:before="0" w:after="0" w:line="259" w:lineRule="auto"/>
            </w:pPr>
            <w:r>
              <w:drawing>
                <wp:inline distT="0" distB="0" distL="0" distR="0">
                  <wp:extent cx="2828290" cy="1946910"/>
                  <wp:effectExtent l="0" t="0" r="0" b="0"/>
                  <wp:docPr id="4486" name="Picture 4486"/>
                  <wp:cNvGraphicFramePr/>
                  <a:graphic>
                    <a:graphicData uri="http://schemas.openxmlformats.org/drawingml/2006/picture">
                      <pic:pic xmlns:pic="http://schemas.openxmlformats.org/drawingml/2006/picture">
                        <pic:nvPicPr>
                          <pic:cNvPr id="4486" name="Picture 4486"/>
                          <pic:cNvPicPr/>
                        </pic:nvPicPr>
                        <pic:blipFill>
                          <a:blip r:embed="rId3"/>
                          <a:stretch>
                            <a:fillRect/>
                          </a:stretch>
                        </pic:blipFill>
                        <pic:spPr>
                          <a:xfrm>
                            <a:off x="0" y="0"/>
                            <a:ext cx="2828290" cy="1946910"/>
                          </a:xfrm>
                          <a:prstGeom prst="rect">
                            <a:avLst/>
                          </a:prstGeom>
                        </pic:spPr>
                      </pic:pic>
                    </a:graphicData>
                  </a:graphic>
                </wp:inline>
              </w:drawing>
            </w:r>
          </w:p>
        </w:tc>
        <w:tc>
          <w:tcPr>
            <w:tcW w:w="6593" w:type="dxa"/>
            <w:tcBorders>
              <w:top w:val="nil"/>
              <w:left w:val="nil"/>
              <w:bottom w:val="nil"/>
              <w:right w:val="nil"/>
            </w:tcBorders>
            <w:vAlign w:val="top"/>
          </w:tcPr>
          <w:p>
            <w:pPr>
              <w:spacing w:before="0" w:after="0" w:line="259" w:lineRule="auto"/>
              <w:ind w:left="-5287" w:right="11880"/>
            </w:pPr>
          </w:p>
          <w:tbl>
            <w:tblPr>
              <w:tblStyle w:val="TableGrid"/>
              <w:tblW w:w="6480" w:type="dxa"/>
              <w:tblInd w:w="113" w:type="dxa"/>
              <w:tblCellMar>
                <w:top w:w="136" w:type="dxa"/>
                <w:left w:w="164" w:type="dxa"/>
                <w:bottom w:w="0" w:type="dxa"/>
                <w:right w:w="115" w:type="dxa"/>
              </w:tblCellMar>
            </w:tblPr>
            <w:tblGrid>
              <w:gridCol w:w="6480"/>
            </w:tblGrid>
            <w:tr>
              <w:trPr>
                <w:trHeight w:val="4924" w:hRule="atLeast"/>
              </w:trPr>
              <w:tc>
                <w:tcPr>
                  <w:tcW w:w="6480" w:type="dxa"/>
                  <w:tcBorders>
                    <w:top w:val="single" w:sz="16" w:color="9bbb59"/>
                    <w:left w:val="single" w:sz="16" w:color="9bbb59"/>
                    <w:bottom w:val="single" w:sz="16" w:color="9bbb59"/>
                    <w:right w:val="single" w:sz="16" w:color="9bbb59"/>
                  </w:tcBorders>
                  <w:vAlign w:val="top"/>
                </w:tcPr>
                <w:p>
                  <w:pPr>
                    <w:spacing w:before="0" w:after="199" w:line="238" w:lineRule="auto"/>
                  </w:pPr>
                  <w:r>
                    <w:rPr>
                      <w:rFonts w:cs="Cambria" w:hAnsi="Cambria" w:eastAsia="Cambria" w:ascii="Cambria"/>
                      <w:sz w:val="24"/>
                    </w:rPr>
                    <w:t xml:space="preserve">A CT with sudden severe chest pain, SOB and tachypnic, pregnant 30 weeks. Is it safe to do CT for her? Yes it is acceptable to do it if suspecting PE, you can expose patient to 2 rads and CT Chest is only 0.5 rads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can be done is safe and essential for diagnosis. </w:t>
                  </w:r>
                  <w:r>
                    <w:rPr>
                      <w:rFonts w:cs="Cambria" w:hAnsi="Cambria" w:eastAsia="Cambria" w:ascii="Cambria"/>
                      <w:sz w:val="24"/>
                    </w:rPr>
                    <w:t xml:space="preserve"> </w:t>
                  </w:r>
                </w:p>
                <w:p>
                  <w:pPr>
                    <w:spacing w:before="0" w:after="176" w:line="259" w:lineRule="auto"/>
                  </w:pPr>
                  <w:r>
                    <w:rPr>
                      <w:rFonts w:cs="Cambria" w:hAnsi="Cambria" w:eastAsia="Cambria" w:ascii="Cambria"/>
                      <w:sz w:val="24"/>
                    </w:rPr>
                    <w:t xml:space="preserve">Filling defect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major thrombus</w:t>
                  </w:r>
                  <w:r>
                    <w:rPr>
                      <w:rFonts w:cs="Cambria" w:hAnsi="Cambria" w:eastAsia="Cambria" w:ascii="Cambria"/>
                      <w:sz w:val="24"/>
                    </w:rPr>
                    <w:t xml:space="preserve"> </w:t>
                  </w:r>
                </w:p>
                <w:p>
                  <w:pPr>
                    <w:spacing w:before="0" w:after="201" w:line="238" w:lineRule="auto"/>
                  </w:pPr>
                  <w:r>
                    <w:rPr>
                      <w:rFonts w:cs="Cambria" w:hAnsi="Cambria" w:eastAsia="Cambria" w:ascii="Cambria"/>
                      <w:sz w:val="24"/>
                    </w:rPr>
                    <w:t xml:space="preserve">Indication to give fibrinolytics</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to patient with PE and SHOCK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only indication is shock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hemodynamically unstable</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if </w:t>
                  </w:r>
                  <w:r>
                    <w:rPr>
                      <w:rFonts w:cs="Cambria" w:hAnsi="Cambria" w:eastAsia="Cambria" w:ascii="Cambria"/>
                      <w:color w:val="ff0000"/>
                      <w:sz w:val="24"/>
                    </w:rPr>
                    <w:t xml:space="preserve">stable only heparin is given</w:t>
                  </w:r>
                  <w:r>
                    <w:rPr>
                      <w:rFonts w:cs="Cambria" w:hAnsi="Cambria" w:eastAsia="Cambria" w:ascii="Cambria"/>
                      <w:sz w:val="24"/>
                    </w:rPr>
                    <w:t xml:space="preserve">  </w:t>
                  </w:r>
                </w:p>
                <w:p>
                  <w:pPr>
                    <w:spacing w:before="0" w:after="0" w:line="259" w:lineRule="auto"/>
                  </w:pPr>
                  <w:r>
                    <w:rPr>
                      <w:rFonts w:cs="Cambria" w:hAnsi="Cambria" w:eastAsia="Cambria" w:ascii="Cambria"/>
                      <w:sz w:val="24"/>
                    </w:rPr>
                    <w:t xml:space="preserve">This patient was hemodynamically unstable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given fibrinolytics </w:t>
                  </w:r>
                  <w:r>
                    <w:rPr>
                      <w:rFonts w:cs="Wingdings" w:hAnsi="Wingdings" w:eastAsia="Wingdings" w:ascii="Wingdings"/>
                      <w:sz w:val="24"/>
                    </w:rPr>
                    <w:t xml:space="preserve"></w:t>
                  </w:r>
                  <w:r>
                    <w:rPr>
                      <w:rFonts w:cs="Cambria" w:hAnsi="Cambria" w:eastAsia="Cambria" w:ascii="Cambria"/>
                      <w:sz w:val="24"/>
                    </w:rPr>
                    <w:t xml:space="preserve">risk of massive/ antepartum/ consealed hemorrhage in</w:t>
                  </w:r>
                  <w:r>
                    <w:rPr>
                      <w:rFonts w:cs="Cambria" w:hAnsi="Cambria" w:eastAsia="Cambria" w:ascii="Cambria"/>
                      <w:sz w:val="24"/>
                    </w:rPr>
                    <w:t xml:space="preserve"> </w:t>
                  </w:r>
                  <w:r>
                    <w:rPr>
                      <w:rFonts w:cs="Cambria" w:hAnsi="Cambria" w:eastAsia="Cambria" w:ascii="Cambria"/>
                      <w:sz w:val="24"/>
                    </w:rPr>
                    <w:t xml:space="preserve">pregnancy. </w:t>
                  </w:r>
                  <w:r>
                    <w:rPr>
                      <w:rFonts w:cs="Cambria" w:hAnsi="Cambria" w:eastAsia="Cambria" w:ascii="Cambria"/>
                      <w:sz w:val="24"/>
                    </w:rPr>
                    <w:t xml:space="preserve"> </w:t>
                  </w:r>
                </w:p>
              </w:tc>
            </w:tr>
          </w:tbl>
          <w:p>
            <w:pPr>
              <w:bidi w:val="0"/>
              <w:spacing w:before="0" w:after="160" w:line="259" w:lineRule="auto"/>
              <w:ind w:left="0" w:right="0" w:firstLine="0"/>
              <w:jc w:val="left"/>
            </w:pPr>
          </w:p>
        </w:tc>
      </w:tr>
    </w:tbl>
    <w:p>
      <w:pPr>
        <w:pBdr>
          <w:top w:val="single" w:color="9bbb59" w:sz="16"/>
          <w:left w:val="single" w:color="9bbb59" w:sz="16"/>
          <w:bottom w:val="single" w:color="9bbb59" w:sz="16"/>
          <w:right w:val="single" w:color="9bbb59" w:sz="16"/>
        </w:pBdr>
        <w:spacing w:before="0" w:after="186" w:line="248" w:lineRule="auto"/>
        <w:ind w:left="370" w:right="54" w:hanging="10"/>
      </w:pPr>
      <w:r>
        <w:rPr>
          <w:rFonts w:cs="Cambria" w:hAnsi="Cambria" w:eastAsia="Cambria" w:ascii="Cambria"/>
          <w:sz w:val="24"/>
        </w:rPr>
        <w:t xml:space="preserve">CT was done for a pateitn presented with hypotension and tachypnea and tachycardia, muffled heart sound on chest examination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cardiac tamponade </w:t>
      </w:r>
      <w:r>
        <w:rPr>
          <w:rFonts w:cs="Cambria" w:hAnsi="Cambria" w:eastAsia="Cambria" w:ascii="Cambria"/>
          <w:sz w:val="24"/>
        </w:rPr>
        <w:t xml:space="preserve"> </w:t>
      </w:r>
    </w:p>
    <w:p>
      <w:pPr>
        <w:pBdr>
          <w:top w:val="single" w:color="9bbb59" w:sz="16"/>
          <w:left w:val="single" w:color="9bbb59" w:sz="16"/>
          <w:bottom w:val="single" w:color="9bbb59" w:sz="16"/>
          <w:right w:val="single" w:color="9bbb59" w:sz="16"/>
        </w:pBdr>
        <w:spacing w:before="0" w:after="289" w:line="248" w:lineRule="auto"/>
        <w:ind w:left="370" w:right="54" w:hanging="10"/>
      </w:pPr>
      <w:r>
        <w:rPr>
          <w:rFonts w:cs="Cambria" w:hAnsi="Cambria" w:eastAsia="Cambria" w:ascii="Cambria"/>
          <w:sz w:val="24"/>
        </w:rPr>
        <w:t xml:space="preserve">Tamponade can be diagnosed </w:t>
      </w:r>
      <w:r>
        <w:rPr>
          <w:rFonts w:cs="Cambria" w:hAnsi="Cambria" w:eastAsia="Cambria" w:ascii="Cambria"/>
          <w:color w:val="ff0000"/>
          <w:sz w:val="24"/>
        </w:rPr>
        <w:t xml:space="preserve">by bedside echo examination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if you have more than 1cm around the pericardium this is cardiac tamponade and you should treat the patient on the spot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color w:val="ff0000"/>
          <w:sz w:val="24"/>
        </w:rPr>
        <w:t xml:space="preserve">pericardiocentesis</w:t>
      </w:r>
      <w:r>
        <w:rPr>
          <w:rFonts w:cs="Cambria" w:hAnsi="Cambria" w:eastAsia="Cambria" w:ascii="Cambria"/>
          <w:color w:val="ff0000"/>
          <w:sz w:val="24"/>
        </w:rPr>
        <w:t xml:space="preserve"> </w:t>
      </w:r>
      <w:r>
        <w:rPr>
          <w:rFonts w:cs="Wingdings" w:hAnsi="Wingdings" w:eastAsia="Wingdings" w:ascii="Wingdings"/>
          <w:color w:val="ff0000"/>
          <w:sz w:val="24"/>
        </w:rPr>
        <w:t xml:space="preserve"></w:t>
      </w:r>
      <w:r>
        <w:rPr>
          <w:rFonts w:cs="Cambria" w:hAnsi="Cambria" w:eastAsia="Cambria" w:ascii="Cambria"/>
          <w:color w:val="ff0000"/>
          <w:sz w:val="24"/>
        </w:rPr>
        <w:t xml:space="preserve"> </w:t>
      </w:r>
      <w:r>
        <w:rPr>
          <w:rFonts w:cs="Cambria" w:hAnsi="Cambria" w:eastAsia="Cambria" w:ascii="Cambria"/>
          <w:sz w:val="24"/>
        </w:rPr>
        <w:t xml:space="preserve">needle</w:t>
      </w:r>
      <w:r>
        <w:rPr>
          <w:rFonts w:cs="Cambria" w:hAnsi="Cambria" w:eastAsia="Cambria" w:ascii="Cambria"/>
          <w:color w:val="ff0000"/>
          <w:sz w:val="24"/>
        </w:rPr>
        <w:t xml:space="preserve"> </w:t>
      </w:r>
      <w:r>
        <w:rPr>
          <w:rFonts w:cs="Cambria" w:hAnsi="Cambria" w:eastAsia="Cambria" w:ascii="Cambria"/>
          <w:sz w:val="24"/>
        </w:rPr>
        <w:t xml:space="preserve">under the xephoid process up and leftwards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withdraw until you have blood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gush of blood comes it will release the tension withdrawing as small as 50cc will improve the patient condition dramatically </w:t>
      </w:r>
      <w:r>
        <w:rPr>
          <w:rFonts w:cs="Cambria" w:hAnsi="Cambria" w:eastAsia="Cambria" w:ascii="Cambria"/>
          <w:sz w:val="24"/>
        </w:rPr>
        <w:t xml:space="preserve"> </w:t>
      </w:r>
    </w:p>
    <w:p>
      <w:pPr>
        <w:spacing w:before="0" w:after="174" w:line="259" w:lineRule="auto"/>
        <w:ind w:left="70"/>
        <w:jc w:val="center"/>
      </w:pPr>
      <w:r>
        <w:rPr>
          <w:rFonts w:cs="Cambria" w:hAnsi="Cambria" w:eastAsia="Cambria" w:ascii="Cambria"/>
          <w:b w:val="1"/>
          <w:sz w:val="24"/>
        </w:rPr>
        <w:t xml:space="preserve"> </w:t>
      </w:r>
    </w:p>
    <w:p>
      <w:pPr>
        <w:spacing w:before="0" w:after="205" w:line="259" w:lineRule="auto"/>
        <w:ind w:left="1272" w:hanging="10"/>
      </w:pPr>
      <w:r>
        <w:rPr>
          <w:rFonts w:cs="Cambria" w:hAnsi="Cambria" w:eastAsia="Cambria" w:ascii="Cambria"/>
          <w:b w:val="1"/>
          <w:sz w:val="24"/>
          <w:u w:val="single" w:color="000000"/>
        </w:rPr>
        <w:t xml:space="preserve">HYPOVOLEMIC SHOCK</w:t>
      </w:r>
      <w:r>
        <w:rPr>
          <w:rFonts w:cs="Cambria" w:hAnsi="Cambria" w:eastAsia="Cambria" w:ascii="Cambria"/>
          <w:sz w:val="24"/>
          <w:u w:val="single" w:color="000000"/>
        </w:rPr>
        <w:t xml:space="preserve">:</w:t>
      </w:r>
      <w:r>
        <w:rPr>
          <w:rFonts w:cs="Cambria" w:hAnsi="Cambria" w:eastAsia="Cambria" w:ascii="Cambria"/>
          <w:sz w:val="24"/>
        </w:rPr>
        <w:t xml:space="preserve"> </w:t>
      </w:r>
    </w:p>
    <w:p>
      <w:pPr>
        <w:numPr>
          <w:ilvl w:val="1"/>
          <w:numId w:val="9"/>
        </w:numPr>
        <w:spacing w:before="0" w:after="191" w:line="248" w:lineRule="auto"/>
        <w:ind w:left="1982" w:right="1306" w:hanging="360"/>
      </w:pPr>
      <w:r>
        <w:rPr>
          <w:rFonts w:cs="Cambria" w:hAnsi="Cambria" w:eastAsia="Cambria" w:ascii="Cambria"/>
          <w:sz w:val="24"/>
        </w:rPr>
        <w:t xml:space="preserve">It occure when the intra vascular volume is depleted relative to the vascular capacity as a result of</w:t>
      </w:r>
      <w:r>
        <w:rPr>
          <w:rFonts w:cs="Cambria" w:hAnsi="Cambria" w:eastAsia="Cambria" w:ascii="Cambria"/>
          <w:sz w:val="24"/>
        </w:rPr>
        <w:t xml:space="preserve">:</w:t>
      </w:r>
      <w:r>
        <w:rPr>
          <w:rFonts w:cs="Cambria" w:hAnsi="Cambria" w:eastAsia="Cambria" w:ascii="Cambria"/>
          <w:sz w:val="24"/>
        </w:rPr>
        <w:t xml:space="preserve"> </w:t>
      </w:r>
    </w:p>
    <w:p>
      <w:pPr>
        <w:numPr>
          <w:ilvl w:val="1"/>
          <w:numId w:val="11"/>
        </w:numPr>
        <w:spacing w:before="0" w:after="184" w:line="248" w:lineRule="auto"/>
        <w:ind w:left="1886" w:right="1306" w:hanging="264"/>
      </w:pPr>
      <w:r>
        <w:rPr>
          <w:rFonts w:cs="Cambria" w:hAnsi="Cambria" w:eastAsia="Cambria" w:ascii="Cambria"/>
          <w:sz w:val="24"/>
        </w:rPr>
        <w:t xml:space="preserve">hemorrhage</w:t>
      </w:r>
      <w:r>
        <w:rPr>
          <w:rFonts w:cs="Cambria" w:hAnsi="Cambria" w:eastAsia="Cambria" w:ascii="Cambria"/>
          <w:sz w:val="24"/>
        </w:rPr>
        <w:t xml:space="preserve">. </w:t>
      </w:r>
      <w:r>
        <w:rPr>
          <w:rFonts w:cs="Cambria" w:hAnsi="Cambria" w:eastAsia="Cambria" w:ascii="Cambria"/>
          <w:sz w:val="24"/>
        </w:rPr>
        <w:t xml:space="preserve"> </w:t>
      </w:r>
    </w:p>
    <w:p>
      <w:pPr>
        <w:numPr>
          <w:ilvl w:val="1"/>
          <w:numId w:val="11"/>
        </w:numPr>
        <w:spacing w:before="0" w:after="187" w:line="248" w:lineRule="auto"/>
        <w:ind w:left="1886" w:right="1306" w:hanging="264"/>
      </w:pPr>
      <w:r>
        <w:rPr>
          <w:rFonts w:cs="Cambria" w:hAnsi="Cambria" w:eastAsia="Cambria" w:ascii="Cambria"/>
          <w:sz w:val="24"/>
        </w:rPr>
        <w:t xml:space="preserve">G.I.T loss</w:t>
      </w:r>
      <w:r>
        <w:rPr>
          <w:rFonts w:cs="Cambria" w:hAnsi="Cambria" w:eastAsia="Cambria" w:ascii="Cambria"/>
          <w:sz w:val="24"/>
        </w:rPr>
        <w:t xml:space="preserve"> </w:t>
      </w:r>
    </w:p>
    <w:p>
      <w:pPr>
        <w:spacing w:before="0" w:after="184" w:line="248" w:lineRule="auto"/>
        <w:ind w:left="1632" w:right="1306" w:hanging="10"/>
      </w:pPr>
      <w:r>
        <w:rPr>
          <w:rFonts w:cs="Cambria" w:hAnsi="Cambria" w:eastAsia="Cambria" w:ascii="Cambria"/>
          <w:sz w:val="24"/>
        </w:rPr>
        <w:t xml:space="preserve">3</w:t>
      </w:r>
      <w:r>
        <w:rPr>
          <w:rFonts w:cs="Cambria" w:hAnsi="Cambria" w:eastAsia="Cambria" w:ascii="Cambria"/>
          <w:sz w:val="24"/>
        </w:rPr>
        <w:t xml:space="preserve">-</w:t>
      </w:r>
      <w:r>
        <w:rPr>
          <w:rFonts w:cs="Cambria" w:hAnsi="Cambria" w:eastAsia="Cambria" w:ascii="Cambria"/>
          <w:sz w:val="24"/>
        </w:rPr>
        <w:t xml:space="preserve">urinary loss</w:t>
      </w:r>
      <w:r>
        <w:rPr>
          <w:rFonts w:cs="Cambria" w:hAnsi="Cambria" w:eastAsia="Cambria" w:ascii="Cambria"/>
          <w:sz w:val="24"/>
        </w:rPr>
        <w:t xml:space="preserve"> </w:t>
      </w:r>
    </w:p>
    <w:p>
      <w:pPr>
        <w:spacing w:before="0" w:after="218" w:line="248" w:lineRule="auto"/>
        <w:ind w:left="1632" w:right="1306" w:hanging="10"/>
      </w:pPr>
      <w:r>
        <w:rPr>
          <w:rFonts w:cs="Cambria" w:hAnsi="Cambria" w:eastAsia="Cambria" w:ascii="Cambria"/>
          <w:sz w:val="24"/>
        </w:rPr>
        <w:t xml:space="preserve">4</w:t>
      </w:r>
      <w:r>
        <w:rPr>
          <w:rFonts w:cs="Cambria" w:hAnsi="Cambria" w:eastAsia="Cambria" w:ascii="Cambria"/>
          <w:sz w:val="24"/>
        </w:rPr>
        <w:t xml:space="preserve">-</w:t>
      </w:r>
      <w:r>
        <w:rPr>
          <w:rFonts w:cs="Cambria" w:hAnsi="Cambria" w:eastAsia="Cambria" w:ascii="Cambria"/>
          <w:sz w:val="24"/>
        </w:rPr>
        <w:t xml:space="preserve">dehydration</w:t>
      </w:r>
      <w:r>
        <w:rPr>
          <w:rFonts w:cs="Cambria" w:hAnsi="Cambria" w:eastAsia="Cambria" w:ascii="Cambria"/>
          <w:sz w:val="24"/>
        </w:rPr>
        <w:t xml:space="preserve"> </w:t>
      </w:r>
    </w:p>
    <w:p>
      <w:pPr>
        <w:numPr>
          <w:ilvl w:val="1"/>
          <w:numId w:val="9"/>
        </w:numPr>
        <w:spacing w:before="0" w:after="218" w:line="248" w:lineRule="auto"/>
        <w:ind w:left="1982" w:right="1306" w:hanging="360"/>
      </w:pPr>
      <w:r>
        <w:rPr>
          <w:rFonts w:cs="Cambria" w:hAnsi="Cambria" w:eastAsia="Cambria" w:ascii="Cambria"/>
          <w:sz w:val="24"/>
        </w:rPr>
        <w:t xml:space="preserve">Management</w:t>
      </w:r>
      <w:r>
        <w:rPr>
          <w:rFonts w:cs="Cambria" w:hAnsi="Cambria" w:eastAsia="Cambria" w:ascii="Cambria"/>
          <w:sz w:val="24"/>
        </w:rPr>
        <w:t xml:space="preserve">: </w:t>
      </w:r>
      <w:r>
        <w:rPr>
          <w:rFonts w:cs="Cambria" w:hAnsi="Cambria" w:eastAsia="Cambria" w:ascii="Cambria"/>
          <w:sz w:val="24"/>
        </w:rPr>
        <w:t xml:space="preserve">The goal is to restore the fluid lost</w:t>
      </w:r>
      <w:r>
        <w:rPr>
          <w:rFonts w:cs="Cambria" w:hAnsi="Cambria" w:eastAsia="Cambria" w:ascii="Cambria"/>
          <w:sz w:val="24"/>
        </w:rPr>
        <w:t xml:space="preserve"> </w:t>
      </w:r>
      <w:r>
        <w:rPr>
          <w:rFonts w:cs="Cambria" w:hAnsi="Cambria" w:eastAsia="Cambria" w:ascii="Cambria"/>
          <w:sz w:val="24"/>
        </w:rPr>
        <w:t xml:space="preserve">(burns</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parklands formula: 4xbody weight</w:t>
      </w:r>
      <w:r>
        <w:rPr>
          <w:rFonts w:cs="Cambria" w:hAnsi="Cambria" w:eastAsia="Cambria" w:ascii="Cambria"/>
          <w:sz w:val="24"/>
        </w:rPr>
        <w:t xml:space="preserve"> </w:t>
      </w:r>
      <w:r>
        <w:rPr>
          <w:rFonts w:cs="Cambria" w:hAnsi="Cambria" w:eastAsia="Cambria" w:ascii="Cambria"/>
          <w:sz w:val="24"/>
        </w:rPr>
        <w:t xml:space="preserve">% of burn, replace half of fluid calculated in the 1</w:t>
      </w:r>
      <w:r>
        <w:rPr>
          <w:rFonts w:cs="Cambria" w:hAnsi="Cambria" w:eastAsia="Cambria" w:ascii="Cambria"/>
          <w:sz w:val="24"/>
          <w:vertAlign w:val="superscript"/>
        </w:rPr>
        <w:t xml:space="preserve">st</w:t>
      </w:r>
      <w:r>
        <w:rPr>
          <w:rFonts w:cs="Cambria" w:hAnsi="Cambria" w:eastAsia="Cambria" w:ascii="Cambria"/>
          <w:sz w:val="24"/>
        </w:rPr>
        <w:t xml:space="preserve"> </w:t>
      </w:r>
      <w:r>
        <w:rPr>
          <w:rFonts w:cs="Cambria" w:hAnsi="Cambria" w:eastAsia="Cambria" w:ascii="Cambria"/>
          <w:sz w:val="24"/>
        </w:rPr>
        <w:t xml:space="preserve">8 </w:t>
      </w:r>
      <w:r>
        <w:rPr>
          <w:rFonts w:cs="Cambria" w:hAnsi="Cambria" w:eastAsia="Cambria" w:ascii="Cambria"/>
          <w:sz w:val="24"/>
        </w:rPr>
        <w:t xml:space="preserve">and the 2</w:t>
      </w:r>
      <w:r>
        <w:rPr>
          <w:rFonts w:cs="Cambria" w:hAnsi="Cambria" w:eastAsia="Cambria" w:ascii="Cambria"/>
          <w:sz w:val="24"/>
          <w:vertAlign w:val="superscript"/>
        </w:rPr>
        <w:t xml:space="preserve">nd</w:t>
      </w:r>
      <w:r>
        <w:rPr>
          <w:rFonts w:cs="Cambria" w:hAnsi="Cambria" w:eastAsia="Cambria" w:ascii="Cambria"/>
          <w:sz w:val="24"/>
        </w:rPr>
        <w:t xml:space="preserve"> </w:t>
      </w:r>
      <w:r>
        <w:rPr>
          <w:rFonts w:cs="Cambria" w:hAnsi="Cambria" w:eastAsia="Cambria" w:ascii="Cambria"/>
          <w:sz w:val="24"/>
        </w:rPr>
        <w:t xml:space="preserve">half in the next 16 hours) patient with dv hypovolemic shock bolus of IV fluid until he’s stabilized </w:t>
      </w:r>
      <w:r>
        <w:rPr>
          <w:rFonts w:cs="Cambria" w:hAnsi="Cambria" w:eastAsia="Cambria" w:ascii="Cambria"/>
          <w:sz w:val="24"/>
        </w:rPr>
        <w:t xml:space="preserve"> </w:t>
      </w:r>
    </w:p>
    <w:p>
      <w:pPr>
        <w:numPr>
          <w:ilvl w:val="1"/>
          <w:numId w:val="9"/>
        </w:numPr>
        <w:spacing w:before="0" w:after="201" w:line="238" w:lineRule="auto"/>
        <w:ind w:left="1982" w:right="1306" w:hanging="360"/>
      </w:pPr>
      <w:r>
        <w:rPr>
          <w:rFonts w:cs="Cambria" w:hAnsi="Cambria" w:eastAsia="Cambria" w:ascii="Cambria"/>
          <w:sz w:val="24"/>
        </w:rPr>
        <w:t xml:space="preserve">Vasopressors are used only as a temporary method to restore B.P untill fluid resuscitation take place</w:t>
      </w:r>
      <w:r>
        <w:rPr>
          <w:rFonts w:cs="Cambria" w:hAnsi="Cambria" w:eastAsia="Cambria" w:ascii="Cambria"/>
          <w:sz w:val="24"/>
        </w:rPr>
        <w:t xml:space="preserve">. </w:t>
      </w:r>
      <w:r>
        <w:rPr>
          <w:rFonts w:cs="Cambria" w:hAnsi="Cambria" w:eastAsia="Cambria" w:ascii="Cambria"/>
          <w:color w:val="9bbb59"/>
          <w:sz w:val="24"/>
        </w:rPr>
        <w:t xml:space="preserve">We never start using vasopressors we always have to assume that patient is fluid depleted. Alone it will not improve the tissue perfusion.  We should fill the tank first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if not responding </w:t>
      </w:r>
      <w:r>
        <w:rPr>
          <w:rFonts w:cs="Wingdings" w:hAnsi="Wingdings" w:eastAsia="Wingdings" w:ascii="Wingdings"/>
          <w:color w:val="9bbb59"/>
          <w:sz w:val="24"/>
        </w:rPr>
        <w:t xml:space="preserve"></w:t>
      </w:r>
      <w:r>
        <w:rPr>
          <w:rFonts w:cs="Cambria" w:hAnsi="Cambria" w:eastAsia="Cambria" w:ascii="Cambria"/>
          <w:color w:val="9bbb59"/>
          <w:sz w:val="24"/>
        </w:rPr>
        <w:t xml:space="preserve"> </w:t>
      </w:r>
      <w:r>
        <w:rPr>
          <w:rFonts w:cs="Cambria" w:hAnsi="Cambria" w:eastAsia="Cambria" w:ascii="Cambria"/>
          <w:color w:val="9bbb59"/>
          <w:sz w:val="24"/>
        </w:rPr>
        <w:t xml:space="preserve">give vasopressors </w:t>
      </w:r>
      <w:r>
        <w:rPr>
          <w:rFonts w:cs="Cambria" w:hAnsi="Cambria" w:eastAsia="Cambria" w:ascii="Cambria"/>
          <w:color w:val="9bbb59"/>
          <w:sz w:val="24"/>
        </w:rPr>
        <w:t xml:space="preserve"> </w:t>
      </w:r>
    </w:p>
    <w:p>
      <w:pPr>
        <w:spacing w:before="0" w:after="205" w:line="259" w:lineRule="auto"/>
        <w:ind w:left="1272" w:hanging="10"/>
      </w:pPr>
      <w:r>
        <w:rPr>
          <w:rFonts w:cs="Cambria" w:hAnsi="Cambria" w:eastAsia="Cambria" w:ascii="Cambria"/>
          <w:b w:val="1"/>
          <w:sz w:val="24"/>
          <w:u w:val="single" w:color="000000"/>
        </w:rPr>
        <w:t xml:space="preserve">Distributive shock</w:t>
      </w:r>
      <w:r>
        <w:rPr>
          <w:rFonts w:cs="Cambria" w:hAnsi="Cambria" w:eastAsia="Cambria" w:ascii="Cambria"/>
          <w:b w:val="1"/>
          <w:sz w:val="24"/>
          <w:u w:val="single" w:color="000000"/>
        </w:rPr>
        <w:t xml:space="preserve">:</w:t>
      </w:r>
      <w:r>
        <w:rPr>
          <w:rFonts w:cs="Cambria" w:hAnsi="Cambria" w:eastAsia="Cambria" w:ascii="Cambria"/>
          <w:b w:val="1"/>
          <w:sz w:val="24"/>
        </w:rPr>
        <w:t xml:space="preserve"> </w:t>
      </w:r>
    </w:p>
    <w:p>
      <w:pPr>
        <w:numPr>
          <w:ilvl w:val="1"/>
          <w:numId w:val="9"/>
        </w:numPr>
        <w:spacing w:before="0" w:after="218" w:line="248" w:lineRule="auto"/>
        <w:ind w:left="1982" w:right="1306" w:hanging="360"/>
      </w:pPr>
      <w:r>
        <w:rPr>
          <w:rFonts w:cs="Cambria" w:hAnsi="Cambria" w:eastAsia="Cambria" w:ascii="Cambria"/>
          <w:sz w:val="24"/>
        </w:rPr>
        <w:t xml:space="preserve">It is characterized by</w:t>
      </w:r>
      <w:r>
        <w:rPr>
          <w:rFonts w:cs="Times New Roman" w:hAnsi="Times New Roman" w:eastAsia="Times New Roman" w:ascii="Times New Roman"/>
          <w:sz w:val="24"/>
        </w:rPr>
        <w:t xml:space="preserve"> </w:t>
      </w:r>
      <w:r>
        <w:rPr>
          <w:rFonts w:cs="Cambria" w:hAnsi="Cambria" w:eastAsia="Cambria" w:ascii="Cambria"/>
          <w:sz w:val="24"/>
        </w:rPr>
        <w:t xml:space="preserve">loss of vascular tone</w:t>
      </w:r>
      <w:r>
        <w:rPr>
          <w:rFonts w:cs="Cambria" w:hAnsi="Cambria" w:eastAsia="Cambria" w:ascii="Cambria"/>
          <w:sz w:val="24"/>
        </w:rPr>
        <w:t xml:space="preserve"> </w:t>
      </w:r>
    </w:p>
    <w:p>
      <w:pPr>
        <w:numPr>
          <w:ilvl w:val="1"/>
          <w:numId w:val="9"/>
        </w:numPr>
        <w:spacing w:before="0" w:after="218" w:line="248" w:lineRule="auto"/>
        <w:ind w:left="1982" w:right="1306" w:hanging="360"/>
      </w:pPr>
      <w:r>
        <w:rPr>
          <w:rFonts w:cs="Cambria" w:hAnsi="Cambria" w:eastAsia="Cambria" w:ascii="Cambria"/>
          <w:sz w:val="24"/>
        </w:rPr>
        <w:t xml:space="preserve">The most common form of distributive shock </w:t>
      </w:r>
      <w:r>
        <w:rPr>
          <w:rFonts w:cs="Cambria" w:hAnsi="Cambria" w:eastAsia="Cambria" w:ascii="Cambria"/>
          <w:color w:val="ff0000"/>
          <w:sz w:val="24"/>
        </w:rPr>
        <w:t xml:space="preserve">is septic shock</w:t>
      </w:r>
      <w:r>
        <w:rPr>
          <w:rFonts w:cs="Cambria" w:hAnsi="Cambria" w:eastAsia="Cambria" w:ascii="Cambria"/>
          <w:sz w:val="24"/>
        </w:rPr>
        <w:t xml:space="preserve"> </w:t>
      </w:r>
    </w:p>
    <w:p>
      <w:pPr>
        <w:numPr>
          <w:ilvl w:val="1"/>
          <w:numId w:val="9"/>
        </w:numPr>
        <w:spacing w:before="0" w:after="218" w:line="248" w:lineRule="auto"/>
        <w:ind w:left="1982" w:right="1306" w:hanging="360"/>
      </w:pPr>
      <w:r>
        <w:rPr>
          <w:rFonts w:cs="Cambria" w:hAnsi="Cambria" w:eastAsia="Cambria" w:ascii="Cambria"/>
          <w:sz w:val="24"/>
        </w:rPr>
        <w:t xml:space="preserve">The hemodynamic profile of septic shock</w:t>
      </w:r>
      <w:r>
        <w:rPr>
          <w:rFonts w:cs="Cambria" w:hAnsi="Cambria" w:eastAsia="Cambria" w:ascii="Cambria"/>
          <w:sz w:val="24"/>
        </w:rPr>
        <w:t xml:space="preserve"> </w:t>
      </w:r>
      <w:r>
        <w:rPr>
          <w:rFonts w:cs="Cambria" w:hAnsi="Cambria" w:eastAsia="Cambria" w:ascii="Cambria"/>
          <w:sz w:val="24"/>
        </w:rPr>
        <w:t xml:space="preserve">include</w:t>
      </w:r>
      <w:r>
        <w:rPr>
          <w:rFonts w:cs="Cambria" w:hAnsi="Cambria" w:eastAsia="Cambria" w:ascii="Cambria"/>
          <w:sz w:val="24"/>
        </w:rPr>
        <w:t xml:space="preserve">:</w:t>
      </w:r>
      <w:r>
        <w:rPr>
          <w:rFonts w:cs="Cambria" w:hAnsi="Cambria" w:eastAsia="Cambria" w:ascii="Cambria"/>
          <w:sz w:val="24"/>
        </w:rPr>
        <w:t xml:space="preserve"> </w:t>
      </w:r>
    </w:p>
    <w:p>
      <w:pPr>
        <w:numPr>
          <w:ilvl w:val="2"/>
          <w:numId w:val="9"/>
        </w:numPr>
        <w:spacing w:before="0" w:after="15" w:line="248" w:lineRule="auto"/>
        <w:ind w:left="2357" w:right="1306" w:hanging="360"/>
      </w:pPr>
      <w:r>
        <w:rPr>
          <w:rFonts w:cs="Cambria" w:hAnsi="Cambria" w:eastAsia="Cambria" w:ascii="Cambria"/>
          <w:sz w:val="24"/>
        </w:rPr>
        <w:t xml:space="preserve">Cardiac output normal or increased</w:t>
      </w:r>
      <w:r>
        <w:rPr>
          <w:rFonts w:cs="Cambria" w:hAnsi="Cambria" w:eastAsia="Cambria" w:ascii="Cambria"/>
          <w:sz w:val="24"/>
        </w:rPr>
        <w:t xml:space="preserve"> </w:t>
      </w:r>
      <w:r>
        <w:rPr>
          <w:rFonts w:cs="Cambria" w:hAnsi="Cambria" w:eastAsia="Cambria" w:ascii="Cambria"/>
          <w:sz w:val="24"/>
        </w:rPr>
        <w:t xml:space="preserve">but at the end will decrease</w:t>
      </w:r>
      <w:r>
        <w:rPr>
          <w:rFonts w:cs="Cambria" w:hAnsi="Cambria" w:eastAsia="Cambria" w:ascii="Cambria"/>
          <w:sz w:val="24"/>
        </w:rPr>
        <w:t xml:space="preserve"> </w:t>
      </w:r>
    </w:p>
    <w:p>
      <w:pPr>
        <w:numPr>
          <w:ilvl w:val="2"/>
          <w:numId w:val="9"/>
        </w:numPr>
        <w:spacing w:before="0" w:after="15" w:line="248" w:lineRule="auto"/>
        <w:ind w:left="2357" w:right="1306" w:hanging="360"/>
      </w:pPr>
      <w:r>
        <w:rPr>
          <w:rFonts w:cs="Cambria" w:hAnsi="Cambria" w:eastAsia="Cambria" w:ascii="Cambria"/>
          <w:sz w:val="24"/>
        </w:rPr>
        <w:t xml:space="preserve">Ventricular filing pressure normal or low</w:t>
      </w:r>
      <w:r>
        <w:rPr>
          <w:rFonts w:cs="Cambria" w:hAnsi="Cambria" w:eastAsia="Cambria" w:ascii="Cambria"/>
          <w:sz w:val="24"/>
        </w:rPr>
        <w:t xml:space="preserve"> </w:t>
      </w:r>
    </w:p>
    <w:p>
      <w:pPr>
        <w:numPr>
          <w:ilvl w:val="2"/>
          <w:numId w:val="9"/>
        </w:numPr>
        <w:spacing w:before="0" w:after="18" w:line="248" w:lineRule="auto"/>
        <w:ind w:left="2357" w:right="1306" w:hanging="360"/>
      </w:pPr>
      <w:r>
        <w:rPr>
          <w:rFonts w:cs="Cambria" w:hAnsi="Cambria" w:eastAsia="Cambria" w:ascii="Cambria"/>
          <w:sz w:val="24"/>
        </w:rPr>
        <w:t xml:space="preserve">SVR                       </w:t>
      </w:r>
      <w:r>
        <w:rPr>
          <w:rFonts w:cs="Cambria" w:hAnsi="Cambria" w:eastAsia="Cambria" w:ascii="Cambria"/>
          <w:sz w:val="24"/>
        </w:rPr>
        <w:t xml:space="preserve">           </w:t>
      </w:r>
      <w:r>
        <w:rPr>
          <w:rFonts w:cs="Cambria" w:hAnsi="Cambria" w:eastAsia="Cambria" w:ascii="Cambria"/>
          <w:sz w:val="24"/>
        </w:rPr>
        <w:t xml:space="preserve">low</w:t>
      </w:r>
      <w:r>
        <w:rPr>
          <w:rFonts w:cs="Cambria" w:hAnsi="Cambria" w:eastAsia="Cambria" w:ascii="Cambria"/>
          <w:sz w:val="24"/>
        </w:rPr>
        <w:t xml:space="preserve"> </w:t>
      </w:r>
    </w:p>
    <w:p>
      <w:pPr>
        <w:numPr>
          <w:ilvl w:val="2"/>
          <w:numId w:val="9"/>
        </w:numPr>
        <w:spacing w:before="0" w:after="15" w:line="248" w:lineRule="auto"/>
        <w:ind w:left="2357" w:right="1306" w:hanging="360"/>
      </w:pPr>
      <w:r>
        <w:rPr>
          <w:rFonts w:cs="Cambria" w:hAnsi="Cambria" w:eastAsia="Cambria" w:ascii="Cambria"/>
          <w:sz w:val="24"/>
        </w:rPr>
        <w:t xml:space="preserve">Diastolic pressure   </w:t>
      </w:r>
      <w:r>
        <w:rPr>
          <w:rFonts w:cs="Cambria" w:hAnsi="Cambria" w:eastAsia="Cambria" w:ascii="Cambria"/>
          <w:sz w:val="24"/>
        </w:rPr>
        <w:t xml:space="preserve">    </w:t>
      </w:r>
      <w:r>
        <w:rPr>
          <w:rFonts w:cs="Cambria" w:hAnsi="Cambria" w:eastAsia="Cambria" w:ascii="Cambria"/>
          <w:sz w:val="24"/>
        </w:rPr>
        <w:t xml:space="preserve">low</w:t>
      </w:r>
      <w:r>
        <w:rPr>
          <w:rFonts w:cs="Cambria" w:hAnsi="Cambria" w:eastAsia="Cambria" w:ascii="Cambria"/>
          <w:sz w:val="24"/>
        </w:rPr>
        <w:t xml:space="preserve"> </w:t>
      </w:r>
    </w:p>
    <w:p>
      <w:pPr>
        <w:numPr>
          <w:ilvl w:val="2"/>
          <w:numId w:val="9"/>
        </w:numPr>
        <w:spacing w:before="0" w:after="11" w:line="248" w:lineRule="auto"/>
        <w:ind w:left="2357" w:right="1306" w:hanging="360"/>
      </w:pPr>
      <w:r>
        <w:rPr>
          <w:rFonts w:cs="Cambria" w:hAnsi="Cambria" w:eastAsia="Cambria" w:ascii="Cambria"/>
          <w:sz w:val="24"/>
        </w:rPr>
        <w:t xml:space="preserve">Pulse pressure     </w:t>
      </w:r>
      <w:r>
        <w:rPr>
          <w:rFonts w:cs="Cambria" w:hAnsi="Cambria" w:eastAsia="Cambria" w:ascii="Cambria"/>
          <w:sz w:val="24"/>
        </w:rPr>
        <w:t xml:space="preserve">       </w:t>
      </w:r>
      <w:r>
        <w:rPr>
          <w:rFonts w:cs="Cambria" w:hAnsi="Cambria" w:eastAsia="Cambria" w:ascii="Cambria"/>
          <w:sz w:val="24"/>
        </w:rPr>
        <w:t xml:space="preserve">wide</w:t>
      </w:r>
      <w:r>
        <w:rPr>
          <w:rFonts w:cs="Cambria" w:hAnsi="Cambria" w:eastAsia="Cambria" w:ascii="Cambria"/>
          <w:sz w:val="24"/>
        </w:rPr>
        <w:t xml:space="preserve"> </w:t>
      </w:r>
    </w:p>
    <w:p>
      <w:pPr>
        <w:spacing w:before="0" w:after="0" w:line="259" w:lineRule="auto"/>
        <w:ind w:left="2357"/>
      </w:pPr>
      <w:r>
        <w:rPr>
          <w:rFonts w:cs="Cambria" w:hAnsi="Cambria" w:eastAsia="Cambria" w:ascii="Cambria"/>
          <w:sz w:val="24"/>
        </w:rPr>
        <w:t xml:space="preserve"> </w:t>
      </w:r>
    </w:p>
    <w:p>
      <w:pPr>
        <w:spacing w:before="0" w:after="205" w:line="259" w:lineRule="auto"/>
        <w:ind w:left="1272" w:hanging="10"/>
      </w:pPr>
      <w:r>
        <w:rPr>
          <w:rFonts w:cs="Cambria" w:hAnsi="Cambria" w:eastAsia="Cambria" w:ascii="Cambria"/>
          <w:b w:val="1"/>
          <w:sz w:val="24"/>
          <w:u w:val="single" w:color="000000"/>
        </w:rPr>
        <w:t xml:space="preserve">Management of septic shock</w:t>
      </w:r>
      <w:r>
        <w:rPr>
          <w:rFonts w:cs="Cambria" w:hAnsi="Cambria" w:eastAsia="Cambria" w:ascii="Cambria"/>
          <w:b w:val="1"/>
          <w:sz w:val="24"/>
          <w:u w:val="single" w:color="000000"/>
        </w:rPr>
        <w:t xml:space="preserve">:</w:t>
      </w:r>
      <w:r>
        <w:rPr>
          <w:rFonts w:cs="Cambria" w:hAnsi="Cambria" w:eastAsia="Cambria" w:ascii="Cambria"/>
          <w:b w:val="1"/>
          <w:sz w:val="24"/>
        </w:rPr>
        <w:t xml:space="preserve"> </w:t>
      </w:r>
    </w:p>
    <w:p>
      <w:pPr>
        <w:numPr>
          <w:ilvl w:val="2"/>
          <w:numId w:val="10"/>
        </w:numPr>
        <w:spacing w:before="0" w:after="218" w:line="248" w:lineRule="auto"/>
        <w:ind w:left="1982" w:right="1306" w:hanging="360"/>
      </w:pPr>
      <w:r>
        <w:rPr>
          <w:rFonts w:cs="Cambria" w:hAnsi="Cambria" w:eastAsia="Cambria" w:ascii="Cambria"/>
          <w:sz w:val="24"/>
        </w:rPr>
        <w:t xml:space="preserve">The initial approach to the patient with septic shock is the restoration and maintenance of adequate intravascular volume</w:t>
      </w:r>
      <w:r>
        <w:rPr>
          <w:rFonts w:cs="Cambria" w:hAnsi="Cambria" w:eastAsia="Cambria" w:ascii="Cambria"/>
          <w:sz w:val="24"/>
        </w:rPr>
        <w:t xml:space="preserve"> </w:t>
      </w:r>
    </w:p>
    <w:p>
      <w:pPr>
        <w:numPr>
          <w:ilvl w:val="2"/>
          <w:numId w:val="10"/>
        </w:numPr>
        <w:spacing w:before="0" w:after="218" w:line="248" w:lineRule="auto"/>
        <w:ind w:left="1982" w:right="1306" w:hanging="360"/>
      </w:pPr>
      <w:r>
        <w:rPr>
          <w:rFonts w:cs="Cambria" w:hAnsi="Cambria" w:eastAsia="Cambria" w:ascii="Cambria"/>
          <w:sz w:val="24"/>
        </w:rPr>
        <w:t xml:space="preserve">Prompt institution of appropriate antibiotic</w:t>
      </w:r>
      <w:r>
        <w:rPr>
          <w:rFonts w:cs="Cambria" w:hAnsi="Cambria" w:eastAsia="Cambria" w:ascii="Cambria"/>
          <w:sz w:val="24"/>
        </w:rPr>
        <w:t xml:space="preserve"> </w:t>
      </w:r>
      <w:r>
        <w:rPr>
          <w:rFonts w:cs="Cambria" w:hAnsi="Cambria" w:eastAsia="Cambria" w:ascii="Cambria"/>
          <w:sz w:val="24"/>
        </w:rPr>
        <w:t xml:space="preserve">and early GS consultation for treatable cause (abscess</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cant treat the patient without drainage) </w:t>
      </w:r>
      <w:r>
        <w:rPr>
          <w:rFonts w:cs="Cambria" w:hAnsi="Cambria" w:eastAsia="Cambria" w:ascii="Cambria"/>
          <w:sz w:val="24"/>
        </w:rPr>
        <w:t xml:space="preserve"> </w:t>
      </w:r>
    </w:p>
    <w:p>
      <w:pPr>
        <w:numPr>
          <w:ilvl w:val="2"/>
          <w:numId w:val="10"/>
        </w:numPr>
        <w:spacing w:before="0" w:after="11" w:line="248" w:lineRule="auto"/>
        <w:ind w:left="1982" w:right="1306" w:hanging="360"/>
      </w:pPr>
      <w:r>
        <w:rPr>
          <w:rFonts w:cs="Cambria" w:hAnsi="Cambria" w:eastAsia="Cambria" w:ascii="Cambria"/>
          <w:sz w:val="24"/>
        </w:rPr>
        <w:t xml:space="preserve">So in septic shock: early ANTIBIOTICS and early GS CONSULTATION. </w:t>
      </w:r>
      <w:r>
        <w:rPr>
          <w:rFonts w:cs="Cambria" w:hAnsi="Cambria" w:eastAsia="Cambria" w:ascii="Cambria"/>
          <w:sz w:val="24"/>
        </w:rPr>
        <w:t xml:space="preserve"> </w:t>
      </w:r>
    </w:p>
    <w:p>
      <w:pPr>
        <w:spacing w:before="0" w:after="42" w:line="259" w:lineRule="auto"/>
        <w:ind w:left="557"/>
      </w:pPr>
      <w:r>
        <w:drawing>
          <wp:inline distT="0" distB="0" distL="0" distR="0">
            <wp:extent cx="6172180" cy="2526546"/>
            <wp:effectExtent l="0" t="0" r="0" b="0"/>
            <wp:docPr id="4897" name="Picture 4897"/>
            <wp:cNvGraphicFramePr/>
            <a:graphic>
              <a:graphicData uri="http://schemas.openxmlformats.org/drawingml/2006/picture">
                <pic:pic xmlns:pic="http://schemas.openxmlformats.org/drawingml/2006/picture">
                  <pic:nvPicPr>
                    <pic:cNvPr id="4897" name="Picture 4897"/>
                    <pic:cNvPicPr/>
                  </pic:nvPicPr>
                  <pic:blipFill>
                    <a:blip r:embed="rId4"/>
                    <a:stretch>
                      <a:fillRect/>
                    </a:stretch>
                  </pic:blipFill>
                  <pic:spPr>
                    <a:xfrm>
                      <a:off x="0" y="0"/>
                      <a:ext cx="6172180" cy="2526546"/>
                    </a:xfrm>
                    <a:prstGeom prst="rect">
                      <a:avLst/>
                    </a:prstGeom>
                  </pic:spPr>
                </pic:pic>
              </a:graphicData>
            </a:graphic>
          </wp:inline>
        </w:drawing>
      </w:r>
    </w:p>
    <w:p>
      <w:pPr>
        <w:spacing w:before="0" w:after="472" w:line="259" w:lineRule="auto"/>
        <w:ind w:left="1277"/>
      </w:pPr>
      <w:r>
        <w:rPr>
          <w:rFonts w:cs="Cambria" w:hAnsi="Cambria" w:eastAsia="Cambria" w:ascii="Cambria"/>
          <w:sz w:val="24"/>
        </w:rPr>
        <w:t xml:space="preserve"> 	 </w:t>
      </w:r>
    </w:p>
    <w:p>
      <w:pPr>
        <w:pBdr>
          <w:top w:val="single" w:color="9bbb59" w:sz="16"/>
          <w:left w:val="single" w:color="9bbb59" w:sz="16"/>
          <w:bottom w:val="single" w:color="9bbb59" w:sz="16"/>
          <w:right w:val="single" w:color="9bbb59" w:sz="16"/>
        </w:pBdr>
        <w:spacing w:before="0" w:after="186" w:line="248" w:lineRule="auto"/>
        <w:ind w:left="-5" w:hanging="10"/>
      </w:pPr>
      <w:r>
        <w:rPr>
          <w:rFonts w:cs="Cambria" w:hAnsi="Cambria" w:eastAsia="Cambria" w:ascii="Cambria"/>
          <w:sz w:val="24"/>
        </w:rPr>
        <w:t xml:space="preserve">Standard pathway of care for patients with septic shock:</w:t>
      </w:r>
      <w:r>
        <w:rPr>
          <w:rFonts w:cs="Cambria" w:hAnsi="Cambria" w:eastAsia="Cambria" w:ascii="Cambria"/>
          <w:sz w:val="24"/>
        </w:rPr>
        <w:t xml:space="preserve"> </w:t>
      </w:r>
    </w:p>
    <w:p>
      <w:pPr>
        <w:pBdr>
          <w:top w:val="single" w:color="9bbb59" w:sz="16"/>
          <w:left w:val="single" w:color="9bbb59" w:sz="16"/>
          <w:bottom w:val="single" w:color="9bbb59" w:sz="16"/>
          <w:right w:val="single" w:color="9bbb59" w:sz="16"/>
        </w:pBdr>
        <w:spacing w:before="0" w:after="186" w:line="248" w:lineRule="auto"/>
        <w:ind w:left="-5" w:hanging="10"/>
      </w:pPr>
      <w:r>
        <w:rPr>
          <w:rFonts w:cs="Cambria" w:hAnsi="Cambria" w:eastAsia="Cambria" w:ascii="Cambria"/>
          <w:sz w:val="24"/>
        </w:rPr>
        <w:t xml:space="preserve">If having 2 of the SIRS Criteria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look Mean Arterial Blood pressure </w:t>
      </w:r>
      <w:r>
        <w:rPr>
          <w:rFonts w:cs="Cambria" w:hAnsi="Cambria" w:eastAsia="Cambria" w:ascii="Cambria"/>
          <w:sz w:val="24"/>
        </w:rPr>
        <w:t xml:space="preserve"> </w:t>
      </w:r>
    </w:p>
    <w:p>
      <w:pPr>
        <w:pBdr>
          <w:top w:val="single" w:color="9bbb59" w:sz="16"/>
          <w:left w:val="single" w:color="9bbb59" w:sz="16"/>
          <w:bottom w:val="single" w:color="9bbb59" w:sz="16"/>
          <w:right w:val="single" w:color="9bbb59" w:sz="16"/>
        </w:pBdr>
        <w:spacing w:before="0" w:after="186" w:line="248" w:lineRule="auto"/>
        <w:ind w:left="-5" w:hanging="10"/>
      </w:pPr>
      <w:r>
        <w:rPr>
          <w:rFonts w:cs="Cambria" w:hAnsi="Cambria" w:eastAsia="Cambria" w:ascii="Cambria"/>
          <w:sz w:val="24"/>
        </w:rPr>
        <w:t xml:space="preserve">If patient doesn't need ICU and serum lactate is 4 or below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sepsis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give antibiotics and admit to ward.</w:t>
      </w:r>
      <w:r>
        <w:rPr>
          <w:rFonts w:cs="Cambria" w:hAnsi="Cambria" w:eastAsia="Cambria" w:ascii="Cambria"/>
          <w:sz w:val="24"/>
        </w:rPr>
        <w:t xml:space="preserve"> </w:t>
      </w:r>
    </w:p>
    <w:p>
      <w:pPr>
        <w:pBdr>
          <w:top w:val="single" w:color="9bbb59" w:sz="16"/>
          <w:left w:val="single" w:color="9bbb59" w:sz="16"/>
          <w:bottom w:val="single" w:color="9bbb59" w:sz="16"/>
          <w:right w:val="single" w:color="9bbb59" w:sz="16"/>
        </w:pBdr>
        <w:spacing w:before="0" w:after="186" w:line="248" w:lineRule="auto"/>
        <w:ind w:left="-5" w:hanging="10"/>
      </w:pPr>
      <w:r>
        <w:rPr>
          <w:rFonts w:cs="Cambria" w:hAnsi="Cambria" w:eastAsia="Cambria" w:ascii="Cambria"/>
          <w:sz w:val="24"/>
        </w:rPr>
        <w:t xml:space="preserve">If patient needs ICU and serum lactate &gt; 4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treat</w:t>
      </w:r>
      <w:r>
        <w:rPr>
          <w:rFonts w:cs="Cambria" w:hAnsi="Cambria" w:eastAsia="Cambria" w:ascii="Cambria"/>
          <w:sz w:val="24"/>
        </w:rPr>
        <w:t xml:space="preserve"> </w:t>
      </w:r>
      <w:r>
        <w:rPr>
          <w:rFonts w:cs="Cambria" w:hAnsi="Cambria" w:eastAsia="Cambria" w:ascii="Cambria"/>
          <w:sz w:val="24"/>
        </w:rPr>
        <w:t xml:space="preserve">septic shock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if surgical cause </w:t>
      </w:r>
      <w:r>
        <w:rPr>
          <w:rFonts w:cs="Cambria" w:hAnsi="Cambria" w:eastAsia="Cambria" w:ascii="Cambria"/>
          <w:sz w:val="24"/>
        </w:rPr>
        <w:t xml:space="preserve">--</w:t>
      </w:r>
      <w:r>
        <w:rPr>
          <w:rFonts w:cs="Cambria" w:hAnsi="Cambria" w:eastAsia="Cambria" w:ascii="Cambria"/>
          <w:sz w:val="24"/>
        </w:rPr>
        <w:t xml:space="preserve">&gt; treat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if not a surgical cause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start workup for sepsis ”page code sepsis</w:t>
      </w:r>
      <w:r>
        <w:rPr>
          <w:rFonts w:cs="Cambria" w:hAnsi="Cambria" w:eastAsia="Cambria" w:ascii="Cambria"/>
          <w:sz w:val="24"/>
        </w:rPr>
        <w:t xml:space="preserve">”   (</w:t>
      </w:r>
      <w:r>
        <w:rPr>
          <w:rFonts w:cs="Cambria" w:hAnsi="Cambria" w:eastAsia="Cambria" w:ascii="Cambria"/>
          <w:sz w:val="24"/>
        </w:rPr>
        <w:t xml:space="preserve">urine culture, cbc, septic screen, blood cultures, chest x ray, URS,  put the patient into cardiac monitor and pulse oximetry to check O2 saturation, insert central line either Internal jugular IJv or subclavian, femoral line wont be helpful to measure the atrial pressure or central venous pressure. Then initiate blood spectrum antibiotics as early as you can.  O2 through mechanical ventilation</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you intubate the patient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it will improve O2 oxygenation by increasing O2 saturation in blood and reduce the O2 demand of tissue by relaxing the patient (not using his muscles) </w:t>
      </w:r>
      <w:r>
        <w:rPr>
          <w:rFonts w:cs="Cambria" w:hAnsi="Cambria" w:eastAsia="Cambria" w:ascii="Cambria"/>
          <w:sz w:val="24"/>
        </w:rPr>
        <w:t xml:space="preserve"> </w:t>
      </w:r>
    </w:p>
    <w:p>
      <w:pPr>
        <w:pBdr>
          <w:top w:val="single" w:color="9bbb59" w:sz="16"/>
          <w:left w:val="single" w:color="9bbb59" w:sz="16"/>
          <w:bottom w:val="single" w:color="9bbb59" w:sz="16"/>
          <w:right w:val="single" w:color="9bbb59" w:sz="16"/>
        </w:pBdr>
        <w:spacing w:before="0" w:after="186" w:line="248" w:lineRule="auto"/>
        <w:ind w:left="-5" w:hanging="10"/>
      </w:pPr>
      <w:r>
        <w:rPr>
          <w:rFonts w:cs="Cambria" w:hAnsi="Cambria" w:eastAsia="Cambria" w:ascii="Cambria"/>
          <w:sz w:val="24"/>
        </w:rPr>
        <w:t xml:space="preserve">Then we look at central venous pressure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we need CVP between 8</w:t>
      </w:r>
      <w:r>
        <w:rPr>
          <w:rFonts w:cs="Cambria" w:hAnsi="Cambria" w:eastAsia="Cambria" w:ascii="Cambria"/>
          <w:sz w:val="24"/>
        </w:rPr>
        <w:t xml:space="preserve">-</w:t>
      </w:r>
      <w:r>
        <w:rPr>
          <w:rFonts w:cs="Cambria" w:hAnsi="Cambria" w:eastAsia="Cambria" w:ascii="Cambria"/>
          <w:sz w:val="24"/>
        </w:rPr>
        <w:t xml:space="preserve">12 if &lt; 8 it means we need more fluid to give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give until reach 8</w:t>
      </w:r>
      <w:r>
        <w:rPr>
          <w:rFonts w:cs="Cambria" w:hAnsi="Cambria" w:eastAsia="Cambria" w:ascii="Cambria"/>
          <w:sz w:val="24"/>
        </w:rPr>
        <w:t xml:space="preserve">-</w:t>
      </w:r>
      <w:r>
        <w:rPr>
          <w:rFonts w:cs="Cambria" w:hAnsi="Cambria" w:eastAsia="Cambria" w:ascii="Cambria"/>
          <w:sz w:val="24"/>
        </w:rPr>
        <w:t xml:space="preserve">12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then look at the MAP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if still&lt; than 65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give vasopressors, add norepinephrine &gt;</w:t>
      </w:r>
      <w:r>
        <w:rPr>
          <w:rFonts w:cs="Cambria" w:hAnsi="Cambria" w:eastAsia="Cambria" w:ascii="Cambria"/>
          <w:sz w:val="24"/>
        </w:rPr>
        <w:t xml:space="preserve"> </w:t>
      </w:r>
      <w:r>
        <w:rPr>
          <w:rFonts w:cs="Cambria" w:hAnsi="Cambria" w:eastAsia="Cambria" w:ascii="Cambria"/>
          <w:sz w:val="24"/>
        </w:rPr>
        <w:t xml:space="preserve">dopamine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dopamine will be converted to norepinephrine to work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takes time + arrythmogenic induce tachycardia liable to arrhythmia.</w:t>
      </w:r>
      <w:r>
        <w:rPr>
          <w:rFonts w:cs="Cambria" w:hAnsi="Cambria" w:eastAsia="Cambria" w:ascii="Cambria"/>
          <w:sz w:val="24"/>
        </w:rPr>
        <w:t xml:space="preserve"> </w:t>
      </w:r>
    </w:p>
    <w:p>
      <w:pPr>
        <w:pBdr>
          <w:top w:val="single" w:color="9bbb59" w:sz="16"/>
          <w:left w:val="single" w:color="9bbb59" w:sz="16"/>
          <w:bottom w:val="single" w:color="9bbb59" w:sz="16"/>
          <w:right w:val="single" w:color="9bbb59" w:sz="16"/>
        </w:pBdr>
        <w:spacing w:before="0" w:after="186" w:line="248" w:lineRule="auto"/>
        <w:ind w:left="-5" w:hanging="10"/>
      </w:pPr>
      <w:r>
        <w:rPr>
          <w:rFonts w:cs="Cambria" w:hAnsi="Cambria" w:eastAsia="Cambria" w:ascii="Cambria"/>
          <w:sz w:val="24"/>
        </w:rPr>
        <w:t xml:space="preserve">1</w:t>
      </w:r>
      <w:r>
        <w:rPr>
          <w:rFonts w:cs="Cambria" w:hAnsi="Cambria" w:eastAsia="Cambria" w:ascii="Cambria"/>
          <w:sz w:val="24"/>
          <w:vertAlign w:val="superscript"/>
        </w:rPr>
        <w:t xml:space="preserve">st</w:t>
      </w:r>
      <w:r>
        <w:rPr>
          <w:rFonts w:cs="Cambria" w:hAnsi="Cambria" w:eastAsia="Cambria" w:ascii="Cambria"/>
          <w:sz w:val="24"/>
        </w:rPr>
        <w:t xml:space="preserve"> </w:t>
      </w:r>
      <w:r>
        <w:rPr>
          <w:rFonts w:cs="Cambria" w:hAnsi="Cambria" w:eastAsia="Cambria" w:ascii="Cambria"/>
          <w:sz w:val="24"/>
        </w:rPr>
        <w:t xml:space="preserve">goal to have CVP between 8</w:t>
      </w:r>
      <w:r>
        <w:rPr>
          <w:rFonts w:cs="Cambria" w:hAnsi="Cambria" w:eastAsia="Cambria" w:ascii="Cambria"/>
          <w:sz w:val="24"/>
        </w:rPr>
        <w:t xml:space="preserve">-</w:t>
      </w:r>
      <w:r>
        <w:rPr>
          <w:rFonts w:cs="Cambria" w:hAnsi="Cambria" w:eastAsia="Cambria" w:ascii="Cambria"/>
          <w:sz w:val="24"/>
        </w:rPr>
        <w:t xml:space="preserve">12. 2</w:t>
      </w:r>
      <w:r>
        <w:rPr>
          <w:rFonts w:cs="Cambria" w:hAnsi="Cambria" w:eastAsia="Cambria" w:ascii="Cambria"/>
          <w:sz w:val="24"/>
          <w:vertAlign w:val="superscript"/>
        </w:rPr>
        <w:t xml:space="preserve">nd</w:t>
      </w:r>
      <w:r>
        <w:rPr>
          <w:rFonts w:cs="Cambria" w:hAnsi="Cambria" w:eastAsia="Cambria" w:ascii="Cambria"/>
          <w:sz w:val="24"/>
        </w:rPr>
        <w:t xml:space="preserve"> </w:t>
      </w:r>
      <w:r>
        <w:rPr>
          <w:rFonts w:cs="Cambria" w:hAnsi="Cambria" w:eastAsia="Cambria" w:ascii="Cambria"/>
          <w:sz w:val="24"/>
        </w:rPr>
        <w:t xml:space="preserve">goal is to have MAP &gt; 65 (65</w:t>
      </w:r>
      <w:r>
        <w:rPr>
          <w:rFonts w:cs="Cambria" w:hAnsi="Cambria" w:eastAsia="Cambria" w:ascii="Cambria"/>
          <w:sz w:val="24"/>
        </w:rPr>
        <w:t xml:space="preserve">-</w:t>
      </w:r>
      <w:r>
        <w:rPr>
          <w:rFonts w:cs="Cambria" w:hAnsi="Cambria" w:eastAsia="Cambria" w:ascii="Cambria"/>
          <w:sz w:val="24"/>
        </w:rPr>
        <w:t xml:space="preserve">100)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IF MAP reached l</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look at mixed venous saturation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take blood from central line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send for ABG</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IF O2 sat venous &lt; 70</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need to increase O2 carrying capacity of blood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look at hemtcrt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if &gt; 30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give inotropes (dobutamine). If</w:t>
      </w:r>
      <w:r>
        <w:rPr>
          <w:rFonts w:cs="Cambria" w:hAnsi="Cambria" w:eastAsia="Cambria" w:ascii="Cambria"/>
          <w:sz w:val="24"/>
        </w:rPr>
        <w:t xml:space="preserve"> </w:t>
      </w:r>
      <w:r>
        <w:rPr>
          <w:rFonts w:cs="Cambria" w:hAnsi="Cambria" w:eastAsia="Cambria" w:ascii="Cambria"/>
          <w:sz w:val="24"/>
        </w:rPr>
        <w:t xml:space="preserve">&lt; 30 hct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give packed RBC to patient.  If mixed venous o2 saturation &gt; 7</w:t>
      </w:r>
      <w:r>
        <w:rPr>
          <w:rFonts w:cs="Cambria" w:hAnsi="Cambria" w:eastAsia="Cambria" w:ascii="Cambria"/>
          <w:sz w:val="24"/>
        </w:rPr>
        <w:t xml:space="preserve">0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it means we reached 3</w:t>
      </w:r>
      <w:r>
        <w:rPr>
          <w:rFonts w:cs="Cambria" w:hAnsi="Cambria" w:eastAsia="Cambria" w:ascii="Cambria"/>
          <w:sz w:val="24"/>
          <w:vertAlign w:val="superscript"/>
        </w:rPr>
        <w:t xml:space="preserve">rd</w:t>
      </w:r>
      <w:r>
        <w:rPr>
          <w:rFonts w:cs="Cambria" w:hAnsi="Cambria" w:eastAsia="Cambria" w:ascii="Cambria"/>
          <w:sz w:val="24"/>
        </w:rPr>
        <w:t xml:space="preserve"> </w:t>
      </w:r>
      <w:r>
        <w:rPr>
          <w:rFonts w:cs="Cambria" w:hAnsi="Cambria" w:eastAsia="Cambria" w:ascii="Cambria"/>
          <w:sz w:val="24"/>
        </w:rPr>
        <w:t xml:space="preserve">goal!!!</w:t>
      </w:r>
      <w:r>
        <w:rPr>
          <w:rFonts w:cs="Cambria" w:hAnsi="Cambria" w:eastAsia="Cambria" w:ascii="Cambria"/>
          <w:sz w:val="24"/>
        </w:rPr>
        <w:t xml:space="preserve"> </w:t>
      </w:r>
    </w:p>
    <w:p>
      <w:pPr>
        <w:pBdr>
          <w:top w:val="single" w:color="9bbb59" w:sz="16"/>
          <w:left w:val="single" w:color="9bbb59" w:sz="16"/>
          <w:bottom w:val="single" w:color="9bbb59" w:sz="16"/>
          <w:right w:val="single" w:color="9bbb59" w:sz="16"/>
        </w:pBdr>
        <w:spacing w:before="0" w:after="186" w:line="248" w:lineRule="auto"/>
        <w:ind w:left="-5" w:hanging="10"/>
      </w:pPr>
      <w:r>
        <w:rPr>
          <w:rFonts w:cs="Cambria" w:hAnsi="Cambria" w:eastAsia="Cambria" w:ascii="Cambria"/>
          <w:sz w:val="24"/>
        </w:rPr>
        <w:t xml:space="preserve"> </w:t>
      </w:r>
      <w:r>
        <w:rPr>
          <w:rFonts w:cs="Cambria" w:hAnsi="Cambria" w:eastAsia="Cambria" w:ascii="Cambria"/>
          <w:sz w:val="24"/>
        </w:rPr>
        <w:t xml:space="preserve">Early goal directed therapy ARE 3 to reach (CVP 8</w:t>
      </w:r>
      <w:r>
        <w:rPr>
          <w:rFonts w:cs="Cambria" w:hAnsi="Cambria" w:eastAsia="Cambria" w:ascii="Cambria"/>
          <w:sz w:val="24"/>
        </w:rPr>
        <w:t xml:space="preserve">-</w:t>
      </w:r>
      <w:r>
        <w:rPr>
          <w:rFonts w:cs="Cambria" w:hAnsi="Cambria" w:eastAsia="Cambria" w:ascii="Cambria"/>
          <w:sz w:val="24"/>
        </w:rPr>
        <w:t xml:space="preserve">12. MAP &gt; 65.  MV O2 sat &gt; 70)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you are fine and you can now admit him to ICU </w:t>
      </w:r>
      <w:r>
        <w:rPr>
          <w:rFonts w:cs="Cambria" w:hAnsi="Cambria" w:eastAsia="Cambria" w:ascii="Cambria"/>
          <w:sz w:val="24"/>
        </w:rPr>
        <w:t xml:space="preserve"> </w:t>
      </w:r>
    </w:p>
    <w:p>
      <w:pPr>
        <w:spacing w:before="0" w:after="205" w:line="259" w:lineRule="auto"/>
        <w:ind w:left="1272" w:hanging="10"/>
      </w:pPr>
      <w:r>
        <w:rPr>
          <w:rFonts w:cs="Cambria" w:hAnsi="Cambria" w:eastAsia="Cambria" w:ascii="Cambria"/>
          <w:b w:val="1"/>
          <w:sz w:val="24"/>
          <w:u w:val="single" w:color="000000"/>
        </w:rPr>
        <w:t xml:space="preserve">CARDIOGENIC SHOCK</w:t>
      </w:r>
      <w:r>
        <w:rPr>
          <w:rFonts w:cs="Cambria" w:hAnsi="Cambria" w:eastAsia="Cambria" w:ascii="Cambria"/>
          <w:b w:val="1"/>
          <w:sz w:val="24"/>
          <w:u w:val="single" w:color="000000"/>
        </w:rPr>
        <w:t xml:space="preserve">:</w:t>
      </w:r>
      <w:r>
        <w:rPr>
          <w:rFonts w:cs="Cambria" w:hAnsi="Cambria" w:eastAsia="Cambria" w:ascii="Cambria"/>
          <w:b w:val="1"/>
          <w:sz w:val="24"/>
        </w:rPr>
        <w:t xml:space="preserve"> </w:t>
      </w:r>
    </w:p>
    <w:p>
      <w:pPr>
        <w:numPr>
          <w:ilvl w:val="0"/>
          <w:numId w:val="12"/>
        </w:numPr>
        <w:spacing w:before="0" w:after="218" w:line="248" w:lineRule="auto"/>
        <w:ind w:left="1982" w:right="1306" w:hanging="360"/>
      </w:pPr>
      <w:r>
        <w:rPr>
          <w:rFonts w:cs="Cambria" w:hAnsi="Cambria" w:eastAsia="Cambria" w:ascii="Cambria"/>
          <w:sz w:val="24"/>
        </w:rPr>
        <w:t xml:space="preserve">Forward flow of blood is inadequate bec. Of pump failure due to loss of functional myocardium</w:t>
      </w:r>
      <w:r>
        <w:rPr>
          <w:rFonts w:cs="Cambria" w:hAnsi="Cambria" w:eastAsia="Cambria" w:ascii="Cambria"/>
          <w:sz w:val="24"/>
        </w:rPr>
        <w:t xml:space="preserve"> </w:t>
      </w:r>
    </w:p>
    <w:p>
      <w:pPr>
        <w:numPr>
          <w:ilvl w:val="0"/>
          <w:numId w:val="12"/>
        </w:numPr>
        <w:spacing w:before="0" w:after="155" w:line="303" w:lineRule="auto"/>
        <w:ind w:left="1982" w:right="1306" w:hanging="360"/>
      </w:pPr>
      <w:r>
        <w:rPr>
          <w:rFonts w:cs="Cambria" w:hAnsi="Cambria" w:eastAsia="Cambria" w:ascii="Cambria"/>
          <w:sz w:val="24"/>
        </w:rPr>
        <w:t xml:space="preserve">It is the most severe form of heart failure and it is distinguished from chronic heart failure by the presence of hypotension,hypoperfusion and the need for different therapeutic interventions</w:t>
      </w:r>
      <w:r>
        <w:rPr>
          <w:rFonts w:cs="Cambria" w:hAnsi="Cambria" w:eastAsia="Cambria" w:ascii="Cambria"/>
          <w:sz w:val="24"/>
        </w:rPr>
        <w:t xml:space="preserve"> </w:t>
      </w:r>
      <w:r>
        <w:rPr>
          <w:rFonts w:cs="Wingdings" w:hAnsi="Wingdings" w:eastAsia="Wingdings" w:ascii="Wingdings"/>
          <w:sz w:val="24"/>
        </w:rPr>
        <w:t xml:space="preserve"></w:t>
      </w:r>
      <w:r>
        <w:rPr>
          <w:rFonts w:cs="Arial" w:hAnsi="Arial" w:eastAsia="Arial" w:ascii="Arial"/>
          <w:sz w:val="24"/>
        </w:rPr>
        <w:t xml:space="preserve"> </w:t>
      </w:r>
      <w:r>
        <w:rPr>
          <w:rFonts w:cs="Cambria" w:hAnsi="Cambria" w:eastAsia="Cambria" w:ascii="Cambria"/>
          <w:sz w:val="24"/>
        </w:rPr>
        <w:t xml:space="preserve">Hemodynamic characteristics</w:t>
      </w:r>
      <w:r>
        <w:rPr>
          <w:rFonts w:cs="Cambria" w:hAnsi="Cambria" w:eastAsia="Cambria" w:ascii="Cambria"/>
          <w:sz w:val="24"/>
        </w:rPr>
        <w:t xml:space="preserve">:</w:t>
      </w:r>
      <w:r>
        <w:rPr>
          <w:rFonts w:cs="Cambria" w:hAnsi="Cambria" w:eastAsia="Cambria" w:ascii="Cambria"/>
          <w:sz w:val="24"/>
        </w:rPr>
        <w:t xml:space="preserve"> </w:t>
      </w:r>
    </w:p>
    <w:p>
      <w:pPr>
        <w:numPr>
          <w:ilvl w:val="0"/>
          <w:numId w:val="12"/>
        </w:numPr>
        <w:spacing w:before="0" w:after="218" w:line="248" w:lineRule="auto"/>
        <w:ind w:left="1982" w:right="1306" w:hanging="360"/>
      </w:pPr>
      <w:r>
        <w:rPr>
          <w:rFonts w:cs="Cambria" w:hAnsi="Cambria" w:eastAsia="Cambria" w:ascii="Cambria"/>
          <w:sz w:val="24"/>
        </w:rPr>
        <w:t xml:space="preserve">Cardiac</w:t>
      </w:r>
      <w:r>
        <w:rPr>
          <w:rFonts w:cs="Cambria" w:hAnsi="Cambria" w:eastAsia="Cambria" w:ascii="Cambria"/>
          <w:sz w:val="24"/>
        </w:rPr>
        <w:t xml:space="preserve"> </w:t>
      </w:r>
      <w:r>
        <w:rPr>
          <w:rFonts w:cs="Cambria" w:hAnsi="Cambria" w:eastAsia="Cambria" w:ascii="Cambria"/>
          <w:sz w:val="24"/>
        </w:rPr>
        <w:t xml:space="preserve">output     </w:t>
      </w:r>
      <w:r>
        <w:rPr>
          <w:rFonts w:cs="Cambria" w:hAnsi="Cambria" w:eastAsia="Cambria" w:ascii="Cambria"/>
          <w:sz w:val="24"/>
        </w:rPr>
        <w:t xml:space="preserve">                        </w:t>
      </w:r>
      <w:r>
        <w:rPr>
          <w:rFonts w:cs="Cambria" w:hAnsi="Cambria" w:eastAsia="Cambria" w:ascii="Cambria"/>
          <w:sz w:val="24"/>
        </w:rPr>
        <w:t xml:space="preserve">low</w:t>
      </w:r>
      <w:r>
        <w:rPr>
          <w:rFonts w:cs="Cambria" w:hAnsi="Cambria" w:eastAsia="Cambria" w:ascii="Cambria"/>
          <w:sz w:val="24"/>
        </w:rPr>
        <w:t xml:space="preserve"> </w:t>
      </w:r>
    </w:p>
    <w:p>
      <w:pPr>
        <w:numPr>
          <w:ilvl w:val="0"/>
          <w:numId w:val="12"/>
        </w:numPr>
        <w:spacing w:before="0" w:after="218" w:line="248" w:lineRule="auto"/>
        <w:ind w:left="1982" w:right="1306" w:hanging="360"/>
      </w:pPr>
      <w:r>
        <w:rPr>
          <w:rFonts w:cs="Cambria" w:hAnsi="Cambria" w:eastAsia="Cambria" w:ascii="Cambria"/>
          <w:sz w:val="24"/>
        </w:rPr>
        <w:t xml:space="preserve">Ventricular filing pressure       high</w:t>
      </w:r>
      <w:r>
        <w:rPr>
          <w:rFonts w:cs="Cambria" w:hAnsi="Cambria" w:eastAsia="Cambria" w:ascii="Cambria"/>
          <w:sz w:val="24"/>
        </w:rPr>
        <w:t xml:space="preserve"> </w:t>
      </w:r>
    </w:p>
    <w:p>
      <w:pPr>
        <w:numPr>
          <w:ilvl w:val="0"/>
          <w:numId w:val="12"/>
        </w:numPr>
        <w:spacing w:before="0" w:after="218" w:line="248" w:lineRule="auto"/>
        <w:ind w:left="1982" w:right="1306" w:hanging="360"/>
      </w:pPr>
      <w:r>
        <w:rPr>
          <w:rFonts w:cs="Cambria" w:hAnsi="Cambria" w:eastAsia="Cambria" w:ascii="Cambria"/>
          <w:sz w:val="24"/>
        </w:rPr>
        <w:t xml:space="preserve">SVR                 </w:t>
      </w:r>
      <w:r>
        <w:rPr>
          <w:rFonts w:cs="Cambria" w:hAnsi="Cambria" w:eastAsia="Cambria" w:ascii="Cambria"/>
          <w:sz w:val="24"/>
        </w:rPr>
        <w:t xml:space="preserve">                                 </w:t>
      </w:r>
      <w:r>
        <w:rPr>
          <w:rFonts w:cs="Cambria" w:hAnsi="Cambria" w:eastAsia="Cambria" w:ascii="Cambria"/>
          <w:sz w:val="24"/>
        </w:rPr>
        <w:t xml:space="preserve">High</w:t>
      </w:r>
      <w:r>
        <w:rPr>
          <w:rFonts w:cs="Cambria" w:hAnsi="Cambria" w:eastAsia="Cambria" w:ascii="Cambria"/>
          <w:sz w:val="24"/>
        </w:rPr>
        <w:t xml:space="preserve"> </w:t>
      </w:r>
    </w:p>
    <w:p>
      <w:pPr>
        <w:numPr>
          <w:ilvl w:val="0"/>
          <w:numId w:val="12"/>
        </w:numPr>
        <w:spacing w:before="0" w:after="185" w:line="248" w:lineRule="auto"/>
        <w:ind w:left="1982" w:right="1306" w:hanging="360"/>
      </w:pPr>
      <w:r>
        <w:rPr>
          <w:rFonts w:cs="Cambria" w:hAnsi="Cambria" w:eastAsia="Cambria" w:ascii="Cambria"/>
          <w:sz w:val="24"/>
        </w:rPr>
        <w:t xml:space="preserve">Mixed venous o2 sat            </w:t>
      </w:r>
      <w:r>
        <w:rPr>
          <w:rFonts w:cs="Cambria" w:hAnsi="Cambria" w:eastAsia="Cambria" w:ascii="Cambria"/>
          <w:sz w:val="24"/>
        </w:rPr>
        <w:t xml:space="preserve">      </w:t>
      </w:r>
      <w:r>
        <w:rPr>
          <w:rFonts w:cs="Cambria" w:hAnsi="Cambria" w:eastAsia="Cambria" w:ascii="Cambria"/>
          <w:sz w:val="24"/>
        </w:rPr>
        <w:t xml:space="preserve">low</w:t>
      </w:r>
      <w:r>
        <w:rPr>
          <w:rFonts w:cs="Cambria" w:hAnsi="Cambria" w:eastAsia="Cambria" w:ascii="Cambria"/>
          <w:sz w:val="24"/>
        </w:rPr>
        <w:t xml:space="preserve"> </w:t>
      </w:r>
    </w:p>
    <w:p>
      <w:pPr>
        <w:spacing w:before="0" w:after="117" w:line="259" w:lineRule="auto"/>
        <w:ind w:left="2007" w:hanging="10"/>
      </w:pPr>
      <w:r>
        <w:rPr>
          <w:rFonts w:cs="Cambria" w:hAnsi="Cambria" w:eastAsia="Cambria" w:ascii="Cambria"/>
          <w:b w:val="1"/>
          <w:sz w:val="24"/>
          <w:u w:val="single" w:color="000000"/>
        </w:rPr>
        <w:t xml:space="preserve">MANAGEMENT OF CARDIOGENIC SHOCK</w:t>
      </w:r>
      <w:r>
        <w:rPr>
          <w:rFonts w:cs="Cambria" w:hAnsi="Cambria" w:eastAsia="Cambria" w:ascii="Cambria"/>
          <w:b w:val="1"/>
          <w:sz w:val="24"/>
          <w:u w:val="single" w:color="000000"/>
        </w:rPr>
        <w:t xml:space="preserve">:</w:t>
      </w:r>
      <w:r>
        <w:rPr>
          <w:rFonts w:cs="Cambria" w:hAnsi="Cambria" w:eastAsia="Cambria" w:ascii="Cambria"/>
          <w:b w:val="1"/>
          <w:sz w:val="24"/>
        </w:rPr>
        <w:t xml:space="preserve"> </w:t>
      </w:r>
      <w:r>
        <w:rPr>
          <w:rFonts w:cs="Cambria" w:hAnsi="Cambria" w:eastAsia="Cambria" w:ascii="Cambria"/>
          <w:sz w:val="24"/>
        </w:rPr>
        <w:t xml:space="preserve"> </w:t>
      </w:r>
    </w:p>
    <w:tbl>
      <w:tblPr>
        <w:tblStyle w:val="TableGrid"/>
        <w:tblW w:w="10440" w:type="dxa"/>
        <w:tblInd w:w="557" w:type="dxa"/>
        <w:tblCellMar>
          <w:top w:w="134" w:type="dxa"/>
          <w:left w:w="884" w:type="dxa"/>
          <w:bottom w:w="0" w:type="dxa"/>
          <w:right w:w="115" w:type="dxa"/>
        </w:tblCellMar>
      </w:tblPr>
      <w:tblGrid>
        <w:gridCol w:w="10440"/>
      </w:tblGrid>
      <w:tr>
        <w:trPr>
          <w:trHeight w:val="4042" w:hRule="atLeast"/>
        </w:trPr>
        <w:tc>
          <w:tcPr>
            <w:tcW w:w="10440" w:type="dxa"/>
            <w:tcBorders>
              <w:top w:val="single" w:sz="16" w:color="9bbb59"/>
              <w:left w:val="single" w:sz="16" w:color="9bbb59"/>
              <w:bottom w:val="single" w:sz="16" w:color="9bbb59"/>
              <w:right w:val="single" w:sz="16" w:color="9bbb59"/>
            </w:tcBorders>
            <w:vAlign w:val="top"/>
          </w:tcPr>
          <w:p>
            <w:pPr>
              <w:spacing w:before="0" w:after="0" w:line="239" w:lineRule="auto"/>
            </w:pPr>
            <w:r>
              <w:rPr>
                <w:rFonts w:cs="Cambria" w:hAnsi="Cambria" w:eastAsia="Cambria" w:ascii="Cambria"/>
                <w:sz w:val="24"/>
              </w:rPr>
              <w:t xml:space="preserve">if patient presented to you</w:t>
            </w:r>
            <w:r>
              <w:rPr>
                <w:rFonts w:cs="Cambria" w:hAnsi="Cambria" w:eastAsia="Cambria" w:ascii="Cambria"/>
                <w:b w:val="1"/>
                <w:sz w:val="24"/>
              </w:rPr>
              <w:t xml:space="preserve"> </w:t>
            </w:r>
            <w:r>
              <w:rPr>
                <w:rFonts w:cs="Cambria" w:hAnsi="Cambria" w:eastAsia="Cambria" w:ascii="Cambria"/>
                <w:sz w:val="24"/>
              </w:rPr>
              <w:t xml:space="preserve">with pulmonary edema and cardiogenic shock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treat with </w:t>
            </w:r>
            <w:r>
              <w:rPr>
                <w:rFonts w:cs="Cambria" w:hAnsi="Cambria" w:eastAsia="Cambria" w:ascii="Cambria"/>
                <w:color w:val="ff0000"/>
                <w:sz w:val="24"/>
              </w:rPr>
              <w:t xml:space="preserve">inotropes</w:t>
            </w:r>
            <w:r>
              <w:rPr>
                <w:rFonts w:cs="Cambria" w:hAnsi="Cambria" w:eastAsia="Cambria" w:ascii="Cambria"/>
                <w:sz w:val="24"/>
              </w:rPr>
              <w:t xml:space="preserve">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don't give dobutamine if patient is hypotensive. it will worsen the problem (hypotensive agent)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so increase blood pressure by vasopressors then give dobutamine. </w:t>
            </w:r>
          </w:p>
          <w:p>
            <w:pPr>
              <w:spacing w:before="0" w:after="0" w:line="259" w:lineRule="auto"/>
              <w:ind w:right="877"/>
              <w:jc w:val="center"/>
            </w:pPr>
            <w:r>
              <w:rPr>
                <w:rFonts w:cs="Cambria" w:hAnsi="Cambria" w:eastAsia="Cambria" w:ascii="Cambria"/>
                <w:sz w:val="24"/>
              </w:rPr>
              <w:t xml:space="preserve">Never give Lasix if he’s hypotensive he will collapse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lower BP more. Also can give </w:t>
            </w:r>
          </w:p>
          <w:p>
            <w:pPr>
              <w:spacing w:before="0" w:after="0" w:line="259" w:lineRule="auto"/>
              <w:ind w:right="35"/>
            </w:pPr>
            <w:r>
              <w:rPr>
                <w:rFonts w:cs="Cambria" w:hAnsi="Cambria" w:eastAsia="Cambria" w:ascii="Cambria"/>
                <w:sz w:val="24"/>
              </w:rPr>
              <w:t xml:space="preserve">(nitroglycerine) NTG IV </w:t>
            </w:r>
            <w:r>
              <w:rPr>
                <w:rFonts w:cs="Wingdings" w:hAnsi="Wingdings" w:eastAsia="Wingdings" w:ascii="Wingdings"/>
                <w:sz w:val="24"/>
              </w:rPr>
              <w:t xml:space="preserve"></w:t>
            </w:r>
            <w:r>
              <w:rPr>
                <w:rFonts w:cs="Cambria" w:hAnsi="Cambria" w:eastAsia="Cambria" w:ascii="Cambria"/>
                <w:sz w:val="24"/>
              </w:rPr>
              <w:t xml:space="preserve">Will cause hypotension </w:t>
            </w:r>
            <w:r>
              <w:rPr>
                <w:rFonts w:cs="Cambria" w:hAnsi="Cambria" w:eastAsia="Cambria" w:ascii="Cambria"/>
                <w:sz w:val="24"/>
              </w:rPr>
              <w:t xml:space="preserve">--</w:t>
            </w:r>
            <w:r>
              <w:rPr>
                <w:rFonts w:cs="Cambria" w:hAnsi="Cambria" w:eastAsia="Cambria" w:ascii="Cambria"/>
                <w:sz w:val="24"/>
              </w:rPr>
              <w:t xml:space="preserve">&gt; never give it if syst. BP &lt; 90. Lasix can be given by infusion 5mg/ hour and need to give him assisted ventilation to help by augmenting his respiratory muscles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fatigued from tachypnea. We can also give IV FLUID (when severely hypotensive and can’t give NGT or Lasix)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before intubation you should give IV fluids to increase blood pressure cause all meds for intubation will decrease BP but etomodate (new sedative) can maintain BP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so give</w:t>
            </w:r>
            <w:r>
              <w:rPr>
                <w:rFonts w:cs="Cambria" w:hAnsi="Cambria" w:eastAsia="Cambria" w:ascii="Cambria"/>
                <w:sz w:val="24"/>
              </w:rPr>
              <w:t xml:space="preserve"> </w:t>
            </w:r>
            <w:r>
              <w:rPr>
                <w:rFonts w:cs="Cambria" w:hAnsi="Cambria" w:eastAsia="Cambria" w:ascii="Cambria"/>
                <w:sz w:val="24"/>
              </w:rPr>
              <w:t xml:space="preserve">etomdate and IV fluids and connect him to ventilator and you’ll start phenylephrine (alpha 1 adr agonist)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increase BP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then you can add dobutamine to increase heart contractility and HR (Beta 1 agonist)</w:t>
            </w:r>
            <w:r>
              <w:rPr>
                <w:rFonts w:cs="Cambria" w:hAnsi="Cambria" w:eastAsia="Cambria" w:ascii="Cambria"/>
                <w:sz w:val="24"/>
              </w:rPr>
              <w:t xml:space="preserve">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of BP goes above &gt; 90 systolic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give NG and Lasix</w:t>
            </w:r>
            <w:r>
              <w:rPr>
                <w:rFonts w:cs="Cambria" w:hAnsi="Cambria" w:eastAsia="Cambria" w:ascii="Cambria"/>
                <w:b w:val="1"/>
                <w:sz w:val="24"/>
              </w:rPr>
              <w:t xml:space="preserve">  </w:t>
            </w:r>
          </w:p>
        </w:tc>
      </w:tr>
    </w:tbl>
    <w:p>
      <w:pPr>
        <w:numPr>
          <w:ilvl w:val="0"/>
          <w:numId w:val="12"/>
        </w:numPr>
        <w:spacing w:before="0" w:after="218" w:line="248" w:lineRule="auto"/>
        <w:ind w:left="1982" w:right="1306" w:hanging="360"/>
      </w:pPr>
      <w:r>
        <w:rPr>
          <w:rFonts w:cs="Cambria" w:hAnsi="Cambria" w:eastAsia="Cambria" w:ascii="Cambria"/>
          <w:sz w:val="24"/>
        </w:rPr>
        <w:t xml:space="preserve">The main goal is to improve myocardial function</w:t>
      </w:r>
      <w:r>
        <w:rPr>
          <w:rFonts w:cs="Cambria" w:hAnsi="Cambria" w:eastAsia="Cambria" w:ascii="Cambria"/>
          <w:sz w:val="24"/>
        </w:rPr>
        <w:t xml:space="preserve"> </w:t>
      </w:r>
    </w:p>
    <w:p>
      <w:pPr>
        <w:numPr>
          <w:ilvl w:val="0"/>
          <w:numId w:val="12"/>
        </w:numPr>
        <w:spacing w:before="0" w:after="218" w:line="248" w:lineRule="auto"/>
        <w:ind w:left="1982" w:right="1306" w:hanging="360"/>
      </w:pPr>
      <w:r>
        <w:rPr>
          <w:rFonts w:cs="Cambria" w:hAnsi="Cambria" w:eastAsia="Cambria" w:ascii="Cambria"/>
          <w:sz w:val="24"/>
        </w:rPr>
        <w:t xml:space="preserve">Arrhythmia should be treated</w:t>
      </w:r>
      <w:r>
        <w:rPr>
          <w:rFonts w:cs="Cambria" w:hAnsi="Cambria" w:eastAsia="Cambria" w:ascii="Cambria"/>
          <w:sz w:val="24"/>
        </w:rPr>
        <w:t xml:space="preserve"> </w:t>
      </w:r>
    </w:p>
    <w:tbl>
      <w:tblPr>
        <w:tblStyle w:val="TableGrid"/>
        <w:tblpPr w:horzAnchor="text" w:tblpX="6317" w:vertAnchor="text" w:tblpY="-165"/>
        <w:tblOverlap w:val="never"/>
        <w:tblW w:w="5040" w:type="dxa"/>
        <w:tblInd w:w="0" w:type="dxa"/>
        <w:tblCellMar>
          <w:top w:w="135" w:type="dxa"/>
          <w:left w:w="165" w:type="dxa"/>
          <w:bottom w:w="0" w:type="dxa"/>
          <w:right w:w="65" w:type="dxa"/>
        </w:tblCellMar>
      </w:tblPr>
      <w:tblGrid>
        <w:gridCol w:w="5040"/>
      </w:tblGrid>
      <w:tr>
        <w:trPr>
          <w:trHeight w:val="2520" w:hRule="atLeast"/>
        </w:trPr>
        <w:tc>
          <w:tcPr>
            <w:tcW w:w="5040" w:type="dxa"/>
            <w:tcBorders>
              <w:top w:val="single" w:sz="16" w:color="9bbb59"/>
              <w:left w:val="single" w:sz="16" w:color="9bbb59"/>
              <w:bottom w:val="single" w:sz="16" w:color="9bbb59"/>
              <w:right w:val="single" w:sz="16" w:color="9bbb59"/>
            </w:tcBorders>
            <w:vAlign w:val="top"/>
          </w:tcPr>
          <w:p>
            <w:pPr>
              <w:spacing w:before="0" w:after="0" w:line="238" w:lineRule="auto"/>
              <w:ind w:right="65"/>
            </w:pPr>
            <w:r>
              <w:rPr>
                <w:rFonts w:cs="Cambria" w:hAnsi="Cambria" w:eastAsia="Cambria" w:ascii="Cambria"/>
                <w:b w:val="1"/>
                <w:sz w:val="24"/>
                <w:u w:val="single" w:color="000000"/>
              </w:rPr>
              <w:t xml:space="preserve">If patient is having cardio shock due to</w:t>
            </w:r>
            <w:r>
              <w:rPr>
                <w:rFonts w:cs="Cambria" w:hAnsi="Cambria" w:eastAsia="Cambria" w:ascii="Cambria"/>
                <w:b w:val="1"/>
                <w:sz w:val="24"/>
              </w:rPr>
              <w:t xml:space="preserve"> </w:t>
            </w:r>
            <w:r>
              <w:rPr>
                <w:rFonts w:cs="Cambria" w:hAnsi="Cambria" w:eastAsia="Cambria" w:ascii="Cambria"/>
                <w:b w:val="1"/>
                <w:sz w:val="24"/>
                <w:u w:val="single" w:color="000000"/>
              </w:rPr>
              <w:t xml:space="preserve">acute myocardial infarction STEMI with</w:t>
            </w:r>
            <w:r>
              <w:rPr>
                <w:rFonts w:cs="Cambria" w:hAnsi="Cambria" w:eastAsia="Cambria" w:ascii="Cambria"/>
                <w:b w:val="1"/>
                <w:sz w:val="24"/>
              </w:rPr>
              <w:t xml:space="preserve"> </w:t>
            </w:r>
            <w:r>
              <w:rPr>
                <w:rFonts w:cs="Cambria" w:hAnsi="Cambria" w:eastAsia="Cambria" w:ascii="Cambria"/>
                <w:b w:val="1"/>
                <w:sz w:val="24"/>
                <w:u w:val="single" w:color="000000"/>
              </w:rPr>
              <w:t xml:space="preserve">hypotension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only treatment here is to take patient to cath</w:t>
            </w:r>
            <w:r>
              <w:rPr>
                <w:rFonts w:cs="Cambria" w:hAnsi="Cambria" w:eastAsia="Cambria" w:ascii="Cambria"/>
                <w:sz w:val="24"/>
              </w:rPr>
              <w:t xml:space="preserve"> </w:t>
            </w:r>
            <w:r>
              <w:rPr>
                <w:rFonts w:cs="Cambria" w:hAnsi="Cambria" w:eastAsia="Cambria" w:ascii="Cambria"/>
                <w:sz w:val="24"/>
              </w:rPr>
              <w:t xml:space="preserve">lab to open the artery directly and if needed you can insert the</w:t>
            </w:r>
            <w:r>
              <w:rPr>
                <w:rFonts w:cs="Cambria" w:hAnsi="Cambria" w:eastAsia="Cambria" w:ascii="Cambria"/>
                <w:sz w:val="24"/>
              </w:rPr>
              <w:t xml:space="preserve"> </w:t>
            </w:r>
            <w:r>
              <w:rPr>
                <w:rFonts w:cs="Cambria" w:hAnsi="Cambria" w:eastAsia="Cambria" w:ascii="Cambria"/>
                <w:sz w:val="24"/>
              </w:rPr>
              <w:t xml:space="preserve">intraaortic balloon pump while inserting cath   </w:t>
            </w:r>
          </w:p>
          <w:p>
            <w:pPr>
              <w:spacing w:before="0" w:after="0" w:line="259" w:lineRule="auto"/>
            </w:pP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contraindication to give fibrinolytics</w:t>
            </w:r>
            <w:r>
              <w:rPr>
                <w:rFonts w:cs="Cambria" w:hAnsi="Cambria" w:eastAsia="Cambria" w:ascii="Cambria"/>
                <w:b w:val="1"/>
                <w:sz w:val="24"/>
              </w:rPr>
              <w:t xml:space="preserve"> </w:t>
            </w:r>
          </w:p>
        </w:tc>
      </w:tr>
    </w:tbl>
    <w:p>
      <w:pPr>
        <w:numPr>
          <w:ilvl w:val="0"/>
          <w:numId w:val="12"/>
        </w:numPr>
        <w:spacing w:before="0" w:after="218" w:line="248" w:lineRule="auto"/>
        <w:ind w:left="1982" w:right="1306" w:hanging="360"/>
      </w:pPr>
      <w:r>
        <w:rPr>
          <w:rFonts w:cs="Cambria" w:hAnsi="Cambria" w:eastAsia="Cambria" w:ascii="Cambria"/>
          <w:color w:val="ff0000"/>
          <w:sz w:val="24"/>
        </w:rPr>
        <w:t xml:space="preserve">Reperfusion PCI</w:t>
      </w:r>
      <w:r>
        <w:rPr>
          <w:rFonts w:cs="Cambria" w:hAnsi="Cambria" w:eastAsia="Cambria" w:ascii="Cambria"/>
          <w:sz w:val="24"/>
        </w:rPr>
        <w:t xml:space="preserve"> </w:t>
      </w:r>
      <w:r>
        <w:rPr>
          <w:rFonts w:cs="Cambria" w:hAnsi="Cambria" w:eastAsia="Cambria" w:ascii="Cambria"/>
          <w:sz w:val="24"/>
        </w:rPr>
        <w:t xml:space="preserve">is the treatment of choice in ACS</w:t>
      </w:r>
      <w:r>
        <w:rPr>
          <w:rFonts w:cs="Cambria" w:hAnsi="Cambria" w:eastAsia="Cambria" w:ascii="Cambria"/>
          <w:sz w:val="24"/>
        </w:rPr>
        <w:t xml:space="preserve"> </w:t>
      </w:r>
    </w:p>
    <w:p>
      <w:pPr>
        <w:numPr>
          <w:ilvl w:val="0"/>
          <w:numId w:val="12"/>
        </w:numPr>
        <w:spacing w:before="0" w:after="218" w:line="248" w:lineRule="auto"/>
        <w:ind w:left="1982" w:right="1306" w:hanging="360"/>
      </w:pPr>
      <w:r>
        <w:rPr>
          <w:rFonts w:cs="Cambria" w:hAnsi="Cambria" w:eastAsia="Cambria" w:ascii="Cambria"/>
          <w:sz w:val="24"/>
        </w:rPr>
        <w:t xml:space="preserve">Inotropes and vasopressor</w:t>
      </w:r>
      <w:r>
        <w:rPr>
          <w:rFonts w:cs="Cambria" w:hAnsi="Cambria" w:eastAsia="Cambria" w:ascii="Cambria"/>
          <w:sz w:val="24"/>
        </w:rPr>
        <w:t xml:space="preserve"> </w:t>
      </w:r>
    </w:p>
    <w:p>
      <w:pPr>
        <w:pBdr>
          <w:top w:val="single" w:color="9bbb59" w:sz="16"/>
          <w:left w:val="single" w:color="9bbb59" w:sz="16"/>
          <w:bottom w:val="single" w:color="9bbb59" w:sz="16"/>
          <w:right w:val="single" w:color="9bbb59" w:sz="16"/>
        </w:pBdr>
        <w:spacing w:before="0" w:after="613" w:line="248" w:lineRule="auto"/>
        <w:ind w:left="1450" w:right="1079" w:hanging="10"/>
      </w:pPr>
      <w:r>
        <w:rPr>
          <w:rFonts w:cs="Cambria" w:hAnsi="Cambria" w:eastAsia="Cambria" w:ascii="Cambria"/>
          <w:b w:val="1"/>
          <w:sz w:val="24"/>
          <w:u w:val="single" w:color="000000"/>
        </w:rPr>
        <w:t xml:space="preserve">Treatment of cause </w:t>
      </w:r>
      <w:r>
        <w:rPr>
          <w:rFonts w:cs="Cambria" w:hAnsi="Cambria" w:eastAsia="Cambria" w:ascii="Cambria"/>
          <w:sz w:val="24"/>
        </w:rPr>
        <w:t xml:space="preserve">(pneumothorax</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needle in 2</w:t>
      </w:r>
      <w:r>
        <w:rPr>
          <w:rFonts w:cs="Cambria" w:hAnsi="Cambria" w:eastAsia="Cambria" w:ascii="Cambria"/>
          <w:sz w:val="24"/>
          <w:vertAlign w:val="superscript"/>
        </w:rPr>
        <w:t xml:space="preserve">nd</w:t>
      </w:r>
      <w:r>
        <w:rPr>
          <w:rFonts w:cs="Cambria" w:hAnsi="Cambria" w:eastAsia="Cambria" w:ascii="Cambria"/>
          <w:sz w:val="24"/>
        </w:rPr>
        <w:t xml:space="preserve"> </w:t>
      </w:r>
      <w:r>
        <w:rPr>
          <w:rFonts w:cs="Cambria" w:hAnsi="Cambria" w:eastAsia="Cambria" w:ascii="Cambria"/>
          <w:sz w:val="24"/>
        </w:rPr>
        <w:t xml:space="preserve">intercostal space, tamponade</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needle in the xiphisternal joint,</w:t>
      </w:r>
      <w:r>
        <w:rPr>
          <w:rFonts w:cs="Cambria" w:hAnsi="Cambria" w:eastAsia="Cambria" w:ascii="Cambria"/>
          <w:sz w:val="24"/>
        </w:rPr>
        <w:t xml:space="preserve"> </w:t>
      </w:r>
      <w:r>
        <w:rPr>
          <w:rFonts w:cs="Cambria" w:hAnsi="Cambria" w:eastAsia="Cambria" w:ascii="Cambria"/>
          <w:sz w:val="24"/>
        </w:rPr>
        <w:t xml:space="preserve">PE hypotensive hemodynamically unstable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fibrinolytics and IV FLUIDS </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stable</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heparin, pericarditis complication (pericardial effusion)</w:t>
      </w:r>
      <w:r>
        <w:rPr>
          <w:rFonts w:cs="Wingdings" w:hAnsi="Wingdings" w:eastAsia="Wingdings" w:ascii="Wingdings"/>
          <w:sz w:val="24"/>
        </w:rPr>
        <w:t xml:space="preserve"></w:t>
      </w:r>
      <w:r>
        <w:rPr>
          <w:rFonts w:cs="Cambria" w:hAnsi="Cambria" w:eastAsia="Cambria" w:ascii="Cambria"/>
          <w:sz w:val="24"/>
        </w:rPr>
        <w:t xml:space="preserve"> </w:t>
      </w:r>
      <w:r>
        <w:rPr>
          <w:rFonts w:cs="Cambria" w:hAnsi="Cambria" w:eastAsia="Cambria" w:ascii="Cambria"/>
          <w:sz w:val="24"/>
        </w:rPr>
        <w:t xml:space="preserve">needle in xiphisternal joint </w:t>
      </w:r>
      <w:r>
        <w:rPr>
          <w:rFonts w:cs="Cambria" w:hAnsi="Cambria" w:eastAsia="Cambria" w:ascii="Cambria"/>
          <w:sz w:val="24"/>
        </w:rPr>
        <w:t xml:space="preserve">)</w:t>
      </w:r>
      <w:r>
        <w:rPr>
          <w:rFonts w:cs="Cambria" w:hAnsi="Cambria" w:eastAsia="Cambria" w:ascii="Cambria"/>
          <w:b w:val="1"/>
          <w:sz w:val="24"/>
        </w:rPr>
        <w:t xml:space="preserve"> </w:t>
      </w:r>
    </w:p>
    <w:p>
      <w:pPr>
        <w:spacing w:before="0" w:after="174" w:line="259" w:lineRule="auto"/>
        <w:ind w:left="1277"/>
      </w:pPr>
      <w:r>
        <w:rPr>
          <w:rFonts w:cs="Cambria" w:hAnsi="Cambria" w:eastAsia="Cambria" w:ascii="Cambria"/>
          <w:b w:val="1"/>
          <w:sz w:val="24"/>
        </w:rPr>
        <w:t xml:space="preserve"> </w:t>
      </w:r>
    </w:p>
    <w:p>
      <w:pPr>
        <w:spacing w:before="0" w:after="176" w:line="259" w:lineRule="auto"/>
        <w:ind w:left="1277"/>
      </w:pPr>
      <w:r>
        <w:rPr>
          <w:rFonts w:cs="Cambria" w:hAnsi="Cambria" w:eastAsia="Cambria" w:ascii="Cambria"/>
          <w:b w:val="1"/>
          <w:sz w:val="24"/>
        </w:rPr>
        <w:t xml:space="preserve"> </w:t>
      </w:r>
    </w:p>
    <w:p>
      <w:pPr>
        <w:spacing w:before="0" w:after="205" w:line="259" w:lineRule="auto"/>
        <w:ind w:left="1272" w:hanging="10"/>
      </w:pPr>
      <w:r>
        <w:rPr>
          <w:rFonts w:cs="Cambria" w:hAnsi="Cambria" w:eastAsia="Cambria" w:ascii="Cambria"/>
          <w:b w:val="1"/>
          <w:sz w:val="24"/>
          <w:u w:val="single" w:color="000000"/>
        </w:rPr>
        <w:t xml:space="preserve">Obstructive shock</w:t>
      </w:r>
      <w:r>
        <w:rPr>
          <w:rFonts w:cs="Cambria" w:hAnsi="Cambria" w:eastAsia="Cambria" w:ascii="Cambria"/>
          <w:b w:val="1"/>
          <w:sz w:val="24"/>
          <w:u w:val="single" w:color="000000"/>
        </w:rPr>
        <w:t xml:space="preserve">:</w:t>
      </w:r>
      <w:r>
        <w:rPr>
          <w:rFonts w:cs="Cambria" w:hAnsi="Cambria" w:eastAsia="Cambria" w:ascii="Cambria"/>
          <w:b w:val="1"/>
          <w:sz w:val="24"/>
          <w:u w:val="single" w:color="000000"/>
        </w:rPr>
        <w:t xml:space="preserve"> </w:t>
      </w:r>
      <w:r>
        <w:rPr>
          <w:rFonts w:cs="Wingdings" w:hAnsi="Wingdings" w:eastAsia="Wingdings" w:ascii="Wingdings"/>
          <w:sz w:val="24"/>
          <w:u w:val="single" w:color="000000"/>
        </w:rPr>
        <w:t xml:space="preserve"></w:t>
      </w:r>
      <w:r>
        <w:rPr>
          <w:rFonts w:cs="Cambria" w:hAnsi="Cambria" w:eastAsia="Cambria" w:ascii="Cambria"/>
          <w:b w:val="1"/>
          <w:sz w:val="24"/>
        </w:rPr>
        <w:t xml:space="preserve">  </w:t>
      </w:r>
    </w:p>
    <w:p>
      <w:pPr>
        <w:numPr>
          <w:ilvl w:val="0"/>
          <w:numId w:val="12"/>
        </w:numPr>
        <w:spacing w:before="0" w:after="218" w:line="248" w:lineRule="auto"/>
        <w:ind w:left="1982" w:right="1306" w:hanging="360"/>
      </w:pPr>
      <w:r>
        <w:rPr>
          <w:rFonts w:cs="Cambria" w:hAnsi="Cambria" w:eastAsia="Cambria" w:ascii="Cambria"/>
          <w:sz w:val="24"/>
        </w:rPr>
        <w:t xml:space="preserve">Obstruction to the outflow due to impaired cardiac filling and excessive after load</w:t>
      </w:r>
      <w:r>
        <w:rPr>
          <w:rFonts w:cs="Cambria" w:hAnsi="Cambria" w:eastAsia="Cambria" w:ascii="Cambria"/>
          <w:sz w:val="24"/>
        </w:rPr>
        <w:t xml:space="preserve"> </w:t>
      </w:r>
    </w:p>
    <w:p>
      <w:pPr>
        <w:numPr>
          <w:ilvl w:val="0"/>
          <w:numId w:val="12"/>
        </w:numPr>
        <w:spacing w:before="0" w:after="218" w:line="248" w:lineRule="auto"/>
        <w:ind w:left="1982" w:right="1306" w:hanging="360"/>
      </w:pPr>
      <w:r>
        <w:rPr>
          <w:rFonts w:cs="Cambria" w:hAnsi="Cambria" w:eastAsia="Cambria" w:ascii="Cambria"/>
          <w:sz w:val="24"/>
        </w:rPr>
        <w:t xml:space="preserve">Cardiac tamponade and constrictive pericarditis impair diastolic filling of the Rt.ventricle</w:t>
      </w:r>
      <w:r>
        <w:rPr>
          <w:rFonts w:cs="Cambria" w:hAnsi="Cambria" w:eastAsia="Cambria" w:ascii="Cambria"/>
          <w:sz w:val="24"/>
        </w:rPr>
        <w:t xml:space="preserve"> </w:t>
      </w:r>
    </w:p>
    <w:p>
      <w:pPr>
        <w:numPr>
          <w:ilvl w:val="0"/>
          <w:numId w:val="12"/>
        </w:numPr>
        <w:spacing w:before="0" w:after="218" w:line="248" w:lineRule="auto"/>
        <w:ind w:left="1982" w:right="1306" w:hanging="360"/>
      </w:pPr>
      <w:r>
        <w:rPr>
          <w:rFonts w:cs="Cambria" w:hAnsi="Cambria" w:eastAsia="Cambria" w:ascii="Cambria"/>
          <w:sz w:val="24"/>
        </w:rPr>
        <w:t xml:space="preserve">Tension pneumothorax limit Rt.ventricular filing by obstruction of venous return</w:t>
      </w:r>
      <w:r>
        <w:rPr>
          <w:rFonts w:cs="Cambria" w:hAnsi="Cambria" w:eastAsia="Cambria" w:ascii="Cambria"/>
          <w:sz w:val="24"/>
        </w:rPr>
        <w:t xml:space="preserve"> </w:t>
      </w:r>
    </w:p>
    <w:p>
      <w:pPr>
        <w:numPr>
          <w:ilvl w:val="0"/>
          <w:numId w:val="12"/>
        </w:numPr>
        <w:spacing w:before="0" w:after="218" w:line="248" w:lineRule="auto"/>
        <w:ind w:left="1982" w:right="1306" w:hanging="360"/>
      </w:pPr>
      <w:r>
        <w:rPr>
          <w:rFonts w:cs="Cambria" w:hAnsi="Cambria" w:eastAsia="Cambria" w:ascii="Cambria"/>
          <w:sz w:val="24"/>
        </w:rPr>
        <w:t xml:space="preserve">Massive pulmonary embolism increase Rt.ventricular afterload</w:t>
      </w:r>
      <w:r>
        <w:rPr>
          <w:rFonts w:cs="Cambria" w:hAnsi="Cambria" w:eastAsia="Cambria" w:ascii="Cambria"/>
          <w:sz w:val="24"/>
        </w:rPr>
        <w:t xml:space="preserve"> </w:t>
      </w:r>
    </w:p>
    <w:p>
      <w:pPr>
        <w:numPr>
          <w:ilvl w:val="0"/>
          <w:numId w:val="12"/>
        </w:numPr>
        <w:spacing w:before="0" w:after="218" w:line="248" w:lineRule="auto"/>
        <w:ind w:left="1982" w:right="1306" w:hanging="360"/>
      </w:pPr>
      <w:r>
        <w:rPr>
          <w:rFonts w:cs="Cambria" w:hAnsi="Cambria" w:eastAsia="Cambria" w:ascii="Cambria"/>
          <w:sz w:val="24"/>
        </w:rPr>
        <w:t xml:space="preserve">Hemodynamic profile in obst. Shock</w:t>
      </w:r>
      <w:r>
        <w:rPr>
          <w:rFonts w:cs="Cambria" w:hAnsi="Cambria" w:eastAsia="Cambria" w:ascii="Cambria"/>
          <w:sz w:val="24"/>
        </w:rPr>
        <w:t xml:space="preserve">:</w:t>
      </w:r>
      <w:r>
        <w:rPr>
          <w:rFonts w:cs="Cambria" w:hAnsi="Cambria" w:eastAsia="Cambria" w:ascii="Cambria"/>
          <w:sz w:val="24"/>
        </w:rPr>
        <w:t xml:space="preserve"> </w:t>
      </w:r>
    </w:p>
    <w:p>
      <w:pPr>
        <w:numPr>
          <w:ilvl w:val="1"/>
          <w:numId w:val="12"/>
        </w:numPr>
        <w:spacing w:before="0" w:after="3" w:line="259" w:lineRule="auto"/>
        <w:ind w:left="2342" w:hanging="360"/>
      </w:pPr>
      <w:r>
        <w:rPr>
          <w:rFonts w:cs="Cambria" w:hAnsi="Cambria" w:eastAsia="Cambria" w:ascii="Cambria"/>
          <w:b w:val="1"/>
          <w:sz w:val="24"/>
        </w:rPr>
        <w:t xml:space="preserve">Cardiac output                     low</w:t>
      </w:r>
      <w:r>
        <w:rPr>
          <w:rFonts w:cs="Cambria" w:hAnsi="Cambria" w:eastAsia="Cambria" w:ascii="Cambria"/>
          <w:b w:val="1"/>
          <w:sz w:val="24"/>
        </w:rPr>
        <w:t xml:space="preserve"> </w:t>
      </w:r>
    </w:p>
    <w:p>
      <w:pPr>
        <w:numPr>
          <w:ilvl w:val="1"/>
          <w:numId w:val="12"/>
        </w:numPr>
        <w:spacing w:before="0" w:after="3" w:line="259" w:lineRule="auto"/>
        <w:ind w:left="2342" w:hanging="360"/>
      </w:pPr>
      <w:r>
        <w:rPr>
          <w:rFonts w:cs="Cambria" w:hAnsi="Cambria" w:eastAsia="Cambria" w:ascii="Cambria"/>
          <w:b w:val="1"/>
          <w:sz w:val="24"/>
        </w:rPr>
        <w:t xml:space="preserve">Afterload                              </w:t>
      </w:r>
      <w:r>
        <w:rPr>
          <w:rFonts w:cs="Cambria" w:hAnsi="Cambria" w:eastAsia="Cambria" w:ascii="Cambria"/>
          <w:b w:val="1"/>
          <w:sz w:val="24"/>
        </w:rPr>
        <w:t xml:space="preserve">  </w:t>
      </w:r>
      <w:r>
        <w:rPr>
          <w:rFonts w:cs="Cambria" w:hAnsi="Cambria" w:eastAsia="Cambria" w:ascii="Cambria"/>
          <w:b w:val="1"/>
          <w:sz w:val="24"/>
        </w:rPr>
        <w:t xml:space="preserve">high</w:t>
      </w:r>
      <w:r>
        <w:rPr>
          <w:rFonts w:cs="Cambria" w:hAnsi="Cambria" w:eastAsia="Cambria" w:ascii="Cambria"/>
          <w:b w:val="1"/>
          <w:sz w:val="24"/>
        </w:rPr>
        <w:t xml:space="preserve"> </w:t>
      </w:r>
    </w:p>
    <w:p>
      <w:pPr>
        <w:numPr>
          <w:ilvl w:val="1"/>
          <w:numId w:val="12"/>
        </w:numPr>
        <w:spacing w:before="0" w:after="3" w:line="259" w:lineRule="auto"/>
        <w:ind w:left="2342" w:hanging="360"/>
      </w:pPr>
      <w:r>
        <w:rPr>
          <w:rFonts w:cs="Cambria" w:hAnsi="Cambria" w:eastAsia="Cambria" w:ascii="Cambria"/>
          <w:b w:val="1"/>
          <w:sz w:val="24"/>
        </w:rPr>
        <w:t xml:space="preserve">Lt.Vent.filling pressure    variable</w:t>
      </w:r>
      <w:r>
        <w:rPr>
          <w:rFonts w:cs="Cambria" w:hAnsi="Cambria" w:eastAsia="Cambria" w:ascii="Cambria"/>
          <w:b w:val="1"/>
          <w:sz w:val="24"/>
        </w:rPr>
        <w:t xml:space="preserve"> </w:t>
      </w:r>
    </w:p>
    <w:p>
      <w:pPr>
        <w:numPr>
          <w:ilvl w:val="1"/>
          <w:numId w:val="12"/>
        </w:numPr>
        <w:spacing w:before="0" w:after="3" w:line="259" w:lineRule="auto"/>
        <w:ind w:left="2342" w:hanging="360"/>
      </w:pPr>
      <w:r>
        <w:rPr>
          <w:rFonts w:cs="Cambria" w:hAnsi="Cambria" w:eastAsia="Cambria" w:ascii="Cambria"/>
          <w:b w:val="1"/>
          <w:sz w:val="24"/>
        </w:rPr>
        <w:t xml:space="preserve">Pulsus paradoxicus in</w:t>
      </w:r>
      <w:r>
        <w:rPr>
          <w:rFonts w:cs="Cambria" w:hAnsi="Cambria" w:eastAsia="Cambria" w:ascii="Cambria"/>
          <w:b w:val="1"/>
          <w:sz w:val="24"/>
        </w:rPr>
        <w:t xml:space="preserve"> </w:t>
      </w:r>
      <w:r>
        <w:rPr>
          <w:rFonts w:cs="Cambria" w:hAnsi="Cambria" w:eastAsia="Cambria" w:ascii="Cambria"/>
          <w:b w:val="1"/>
          <w:sz w:val="24"/>
        </w:rPr>
        <w:t xml:space="preserve">Tamponade</w:t>
      </w:r>
      <w:r>
        <w:rPr>
          <w:rFonts w:cs="Cambria" w:hAnsi="Cambria" w:eastAsia="Cambria" w:ascii="Cambria"/>
          <w:b w:val="1"/>
          <w:sz w:val="24"/>
        </w:rPr>
        <w:t xml:space="preserve"> </w:t>
      </w:r>
    </w:p>
    <w:p>
      <w:pPr>
        <w:numPr>
          <w:ilvl w:val="1"/>
          <w:numId w:val="12"/>
        </w:numPr>
        <w:spacing w:before="0" w:after="3" w:line="259" w:lineRule="auto"/>
        <w:ind w:left="2342" w:hanging="360"/>
      </w:pPr>
      <w:r>
        <w:rPr>
          <w:rFonts w:cs="Cambria" w:hAnsi="Cambria" w:eastAsia="Cambria" w:ascii="Cambria"/>
          <w:b w:val="1"/>
          <w:sz w:val="24"/>
        </w:rPr>
        <w:t xml:space="preserve">Distended Jugular veins</w:t>
      </w:r>
      <w:r>
        <w:rPr>
          <w:rFonts w:cs="Cambria" w:hAnsi="Cambria" w:eastAsia="Cambria" w:ascii="Cambria"/>
          <w:b w:val="1"/>
          <w:sz w:val="24"/>
        </w:rPr>
        <w:t xml:space="preserve"> </w:t>
      </w:r>
    </w:p>
    <w:p>
      <w:pPr>
        <w:spacing w:before="0" w:after="0" w:line="259" w:lineRule="auto"/>
        <w:ind w:left="2357"/>
      </w:pPr>
      <w:r>
        <w:rPr>
          <w:rFonts w:cs="Cambria" w:hAnsi="Cambria" w:eastAsia="Cambria" w:ascii="Cambria"/>
          <w:b w:val="1"/>
          <w:sz w:val="24"/>
        </w:rPr>
        <w:t xml:space="preserve"> </w:t>
      </w:r>
    </w:p>
    <w:p>
      <w:pPr>
        <w:spacing w:before="0" w:after="0" w:line="259" w:lineRule="auto"/>
        <w:ind w:left="2357"/>
      </w:pPr>
      <w:r>
        <w:rPr>
          <w:rFonts w:cs="Cambria" w:hAnsi="Cambria" w:eastAsia="Cambria" w:ascii="Cambria"/>
          <w:b w:val="1"/>
          <w:sz w:val="24"/>
        </w:rPr>
        <w:t xml:space="preserve"> </w:t>
      </w:r>
    </w:p>
    <w:p>
      <w:pPr>
        <w:spacing w:before="0" w:after="174" w:line="259" w:lineRule="auto"/>
        <w:ind w:left="2357"/>
      </w:pPr>
      <w:r>
        <w:rPr>
          <w:rFonts w:cs="Cambria" w:hAnsi="Cambria" w:eastAsia="Cambria" w:ascii="Cambria"/>
          <w:b w:val="1"/>
          <w:sz w:val="24"/>
        </w:rPr>
        <w:t xml:space="preserve"> </w:t>
      </w:r>
    </w:p>
    <w:p>
      <w:pPr>
        <w:spacing w:before="0" w:after="176" w:line="259" w:lineRule="auto"/>
        <w:ind w:left="1272" w:hanging="10"/>
      </w:pPr>
      <w:r>
        <w:rPr>
          <w:rFonts w:cs="Cambria" w:hAnsi="Cambria" w:eastAsia="Cambria" w:ascii="Cambria"/>
          <w:b w:val="1"/>
          <w:sz w:val="24"/>
          <w:u w:val="single" w:color="000000"/>
        </w:rPr>
        <w:t xml:space="preserve">GENERAL Principles of shock management:</w:t>
      </w:r>
      <w:r>
        <w:rPr>
          <w:rFonts w:cs="Cambria" w:hAnsi="Cambria" w:eastAsia="Cambria" w:ascii="Cambria"/>
          <w:b w:val="1"/>
          <w:sz w:val="24"/>
        </w:rPr>
        <w:t xml:space="preserve"> </w:t>
      </w:r>
    </w:p>
    <w:p>
      <w:pPr>
        <w:spacing w:before="0" w:after="5" w:line="259" w:lineRule="auto"/>
        <w:ind w:left="2357"/>
      </w:pPr>
      <w:r>
        <w:rPr>
          <w:rFonts w:cs="Cambria" w:hAnsi="Cambria" w:eastAsia="Cambria" w:ascii="Cambria"/>
          <w:b w:val="1"/>
          <w:sz w:val="24"/>
        </w:rPr>
        <w:t xml:space="preserve"> </w:t>
      </w:r>
    </w:p>
    <w:p>
      <w:pPr>
        <w:numPr>
          <w:ilvl w:val="0"/>
          <w:numId w:val="12"/>
        </w:numPr>
        <w:spacing w:before="0" w:after="19" w:line="248" w:lineRule="auto"/>
        <w:ind w:left="1982" w:right="1306" w:hanging="360"/>
      </w:pPr>
      <w:r>
        <w:rPr>
          <w:rFonts w:cs="Cambria" w:hAnsi="Cambria" w:eastAsia="Cambria" w:ascii="Cambria"/>
          <w:sz w:val="24"/>
        </w:rPr>
        <w:t xml:space="preserve">The overall goal of shock management is to improve oxygen delivery or utilization in order to prevent cellular and organ injury</w:t>
      </w:r>
      <w:r>
        <w:rPr>
          <w:rFonts w:cs="Cambria" w:hAnsi="Cambria" w:eastAsia="Cambria" w:ascii="Cambria"/>
          <w:sz w:val="24"/>
        </w:rPr>
        <w:t xml:space="preserve"> </w:t>
      </w:r>
    </w:p>
    <w:p>
      <w:pPr>
        <w:numPr>
          <w:ilvl w:val="0"/>
          <w:numId w:val="12"/>
        </w:numPr>
        <w:spacing w:before="0" w:after="11" w:line="248" w:lineRule="auto"/>
        <w:ind w:left="1982" w:right="1306" w:hanging="360"/>
      </w:pPr>
      <w:r>
        <w:rPr>
          <w:rFonts w:cs="Cambria" w:hAnsi="Cambria" w:eastAsia="Cambria" w:ascii="Cambria"/>
          <w:sz w:val="24"/>
        </w:rPr>
        <w:t xml:space="preserve">Effective therapy requires treatment of the underlying etiology</w:t>
      </w:r>
      <w:r>
        <w:rPr>
          <w:rFonts w:cs="Cambria" w:hAnsi="Cambria" w:eastAsia="Cambria" w:ascii="Cambria"/>
          <w:sz w:val="24"/>
        </w:rPr>
        <w:t xml:space="preserve"> </w:t>
      </w:r>
    </w:p>
    <w:p>
      <w:pPr>
        <w:spacing w:before="0" w:after="204" w:line="259" w:lineRule="auto"/>
        <w:ind w:left="2357"/>
      </w:pPr>
      <w:r>
        <w:rPr>
          <w:rFonts w:cs="Cambria" w:hAnsi="Cambria" w:eastAsia="Cambria" w:ascii="Cambria"/>
          <w:sz w:val="24"/>
        </w:rPr>
        <w:t xml:space="preserve"> </w:t>
      </w:r>
    </w:p>
    <w:p>
      <w:pPr>
        <w:numPr>
          <w:ilvl w:val="0"/>
          <w:numId w:val="12"/>
        </w:numPr>
        <w:spacing w:before="0" w:after="218" w:line="248" w:lineRule="auto"/>
        <w:ind w:left="1982" w:right="1306" w:hanging="360"/>
      </w:pPr>
      <w:r>
        <w:rPr>
          <w:rFonts w:cs="Cambria" w:hAnsi="Cambria" w:eastAsia="Cambria" w:ascii="Cambria"/>
          <w:sz w:val="24"/>
        </w:rPr>
        <w:t xml:space="preserve">Restoration of adequate perfusion, monitoring and comprehensive supportive care</w:t>
      </w:r>
      <w:r>
        <w:rPr>
          <w:rFonts w:cs="Cambria" w:hAnsi="Cambria" w:eastAsia="Cambria" w:ascii="Cambria"/>
          <w:sz w:val="24"/>
        </w:rPr>
        <w:t xml:space="preserve"> </w:t>
      </w:r>
    </w:p>
    <w:p>
      <w:pPr>
        <w:numPr>
          <w:ilvl w:val="0"/>
          <w:numId w:val="12"/>
        </w:numPr>
        <w:spacing w:before="0" w:after="218" w:line="248" w:lineRule="auto"/>
        <w:ind w:left="1982" w:right="1306" w:hanging="360"/>
      </w:pPr>
      <w:r>
        <w:rPr>
          <w:rFonts w:cs="Cambria" w:hAnsi="Cambria" w:eastAsia="Cambria" w:ascii="Cambria"/>
          <w:sz w:val="24"/>
        </w:rPr>
        <w:t xml:space="preserve">Interventions to restore perfusion center on achieving an adequate B.P, increasing cardiac output and optimizing oxygen content of the blood.</w:t>
      </w:r>
      <w:r>
        <w:rPr>
          <w:rFonts w:cs="Cambria" w:hAnsi="Cambria" w:eastAsia="Cambria" w:ascii="Cambria"/>
          <w:sz w:val="24"/>
        </w:rPr>
        <w:t xml:space="preserve"> </w:t>
      </w:r>
    </w:p>
    <w:p>
      <w:pPr>
        <w:spacing w:before="0" w:after="0" w:line="408" w:lineRule="auto"/>
        <w:ind w:left="1632" w:right="7868" w:hanging="10"/>
      </w:pPr>
      <w:r>
        <w:rPr>
          <w:rFonts w:cs="Cambria" w:hAnsi="Cambria" w:eastAsia="Cambria" w:ascii="Cambria"/>
          <w:b w:val="1"/>
          <w:sz w:val="24"/>
          <w:u w:val="single" w:color="000000"/>
        </w:rPr>
        <w:t xml:space="preserve">In Summery</w:t>
      </w:r>
      <w:r>
        <w:rPr>
          <w:rFonts w:cs="Cambria" w:hAnsi="Cambria" w:eastAsia="Cambria" w:ascii="Cambria"/>
          <w:b w:val="1"/>
          <w:sz w:val="24"/>
          <w:u w:val="single" w:color="000000"/>
        </w:rPr>
        <w:t xml:space="preserve">:</w:t>
      </w:r>
      <w:r>
        <w:rPr>
          <w:rFonts w:cs="Cambria" w:hAnsi="Cambria" w:eastAsia="Cambria" w:ascii="Cambria"/>
          <w:sz w:val="24"/>
        </w:rPr>
        <w:t xml:space="preserve"> </w:t>
      </w:r>
      <w:r>
        <w:rPr>
          <w:rFonts w:cs="Cambria" w:hAnsi="Cambria" w:eastAsia="Cambria" w:ascii="Cambria"/>
          <w:sz w:val="24"/>
        </w:rPr>
        <w:t xml:space="preserve">1</w:t>
      </w:r>
      <w:r>
        <w:rPr>
          <w:rFonts w:cs="Cambria" w:hAnsi="Cambria" w:eastAsia="Cambria" w:ascii="Cambria"/>
          <w:sz w:val="24"/>
        </w:rPr>
        <w:t xml:space="preserve">- </w:t>
      </w:r>
      <w:r>
        <w:rPr>
          <w:rFonts w:cs="Cambria" w:hAnsi="Cambria" w:eastAsia="Cambria" w:ascii="Cambria"/>
          <w:sz w:val="24"/>
        </w:rPr>
        <w:t xml:space="preserve">Monitoring</w:t>
      </w:r>
      <w:r>
        <w:rPr>
          <w:rFonts w:cs="Cambria" w:hAnsi="Cambria" w:eastAsia="Cambria" w:ascii="Cambria"/>
          <w:sz w:val="24"/>
        </w:rPr>
        <w:t xml:space="preserve"> </w:t>
      </w:r>
    </w:p>
    <w:p>
      <w:pPr>
        <w:numPr>
          <w:ilvl w:val="0"/>
          <w:numId w:val="13"/>
        </w:numPr>
        <w:spacing w:before="0" w:after="176" w:line="259" w:lineRule="auto"/>
        <w:ind w:left="264" w:right="6197" w:hanging="264"/>
        <w:jc w:val="center"/>
      </w:pPr>
      <w:r>
        <w:rPr>
          <w:rFonts w:cs="Cambria" w:hAnsi="Cambria" w:eastAsia="Cambria" w:ascii="Cambria"/>
          <w:sz w:val="24"/>
        </w:rPr>
        <w:t xml:space="preserve">Fluid Therapy</w:t>
      </w:r>
      <w:r>
        <w:rPr>
          <w:rFonts w:cs="Cambria" w:hAnsi="Cambria" w:eastAsia="Cambria" w:ascii="Cambria"/>
          <w:sz w:val="24"/>
        </w:rPr>
        <w:t xml:space="preserve"> </w:t>
      </w:r>
    </w:p>
    <w:p>
      <w:pPr>
        <w:numPr>
          <w:ilvl w:val="0"/>
          <w:numId w:val="13"/>
        </w:numPr>
        <w:spacing w:before="0" w:after="175" w:line="259" w:lineRule="auto"/>
        <w:ind w:left="264" w:right="6197" w:hanging="264"/>
        <w:jc w:val="center"/>
      </w:pPr>
      <w:r>
        <w:rPr>
          <w:rFonts w:cs="Cambria" w:hAnsi="Cambria" w:eastAsia="Cambria" w:ascii="Cambria"/>
          <w:sz w:val="24"/>
        </w:rPr>
        <w:t xml:space="preserve">vasoactive</w:t>
      </w:r>
      <w:r>
        <w:rPr>
          <w:rFonts w:cs="Cambria" w:hAnsi="Cambria" w:eastAsia="Cambria" w:ascii="Cambria"/>
          <w:sz w:val="24"/>
        </w:rPr>
        <w:t xml:space="preserve"> </w:t>
      </w:r>
      <w:r>
        <w:rPr>
          <w:rFonts w:cs="Cambria" w:hAnsi="Cambria" w:eastAsia="Cambria" w:ascii="Cambria"/>
          <w:sz w:val="24"/>
        </w:rPr>
        <w:t xml:space="preserve">agents</w:t>
      </w:r>
      <w:r>
        <w:rPr>
          <w:rFonts w:cs="Cambria" w:hAnsi="Cambria" w:eastAsia="Cambria" w:ascii="Cambria"/>
          <w:sz w:val="24"/>
        </w:rPr>
        <w:t xml:space="preserve"> </w:t>
      </w:r>
    </w:p>
    <w:p>
      <w:pPr>
        <w:numPr>
          <w:ilvl w:val="0"/>
          <w:numId w:val="13"/>
        </w:numPr>
        <w:spacing w:before="0" w:after="176" w:line="259" w:lineRule="auto"/>
        <w:ind w:left="264" w:right="6197" w:hanging="264"/>
        <w:jc w:val="center"/>
      </w:pPr>
      <w:r>
        <w:rPr>
          <w:rFonts w:cs="Cambria" w:hAnsi="Cambria" w:eastAsia="Cambria" w:ascii="Cambria"/>
          <w:sz w:val="24"/>
        </w:rPr>
        <w:t xml:space="preserve">Treat the cause</w:t>
      </w:r>
      <w:r>
        <w:rPr>
          <w:rFonts w:cs="Cambria" w:hAnsi="Cambria" w:eastAsia="Cambria" w:ascii="Cambria"/>
          <w:sz w:val="24"/>
        </w:rPr>
        <w:t xml:space="preserve"> </w:t>
      </w:r>
    </w:p>
    <w:p>
      <w:pPr>
        <w:spacing w:before="0" w:after="174" w:line="259" w:lineRule="auto"/>
        <w:ind w:left="1997"/>
      </w:pPr>
      <w:r>
        <w:rPr>
          <w:rFonts w:cs="Cambria" w:hAnsi="Cambria" w:eastAsia="Cambria" w:ascii="Cambria"/>
          <w:sz w:val="24"/>
        </w:rPr>
        <w:t xml:space="preserve"> </w:t>
      </w:r>
    </w:p>
    <w:p>
      <w:pPr>
        <w:spacing w:before="0" w:after="0" w:line="259" w:lineRule="auto"/>
        <w:ind w:left="1277"/>
      </w:pPr>
      <w:r>
        <w:rPr>
          <w:rFonts w:cs="Cambria" w:hAnsi="Cambria" w:eastAsia="Cambria" w:ascii="Cambria"/>
          <w:sz w:val="24"/>
        </w:rPr>
        <w:t xml:space="preserve"> </w:t>
      </w:r>
    </w:p>
    <w:sectPr>
      <w:type w:val="continuous"/>
      <w:pgSz w:w="12240" w:h="15840" w:orient="portrait"/>
      <w:pgMar w:left="523" w:top="360" w:right="539" w:bottom="319"/>
      <w:cols/>
    </w:sectPr>
  </w:body>
</w:document>
</file>

<file path=word/numbering.xml><?xml version="1.0" encoding="utf-8"?>
<w:numbering xmlns:mc="http://schemas.openxmlformats.org/markup-compatibility/2006" xmlns:w14="http://schemas.microsoft.com/office/word/2010/wordml" xmlns:wp14="http://schemas.microsoft.com/office/word/2010/wordml" xmlns:wp="http://schemas.openxmlformats.org/drawingml/2006/wordprocessingDrawing" xmlns:v="urn:schemas-microsoft-com:vml" xmlns:o="urn:schemas-microsoft-com:office:office" xmlns:r="http://schemas.openxmlformats.org/officeDocument/2006/relationships" xmlns:w="http://schemas.openxmlformats.org/wordprocessingml/2006/main" mc:Ignorable="w14 wp14">
  <w:abstractNum w:abstractNumId="0">
    <w:multiLevelType w:val="hybridMultilevel"/>
    <w:lvl w:ilvl="0">
      <w:start w:val="1"/>
      <w:numFmt w:val="bullet"/>
      <w:lvlText w:val=""/>
      <w:pPr>
        <w:ind w:left="720"/>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440"/>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16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88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60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32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04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76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48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1">
    <w:multiLevelType w:val="hybridMultilevel"/>
    <w:lvl w:ilvl="0">
      <w:start w:val="1"/>
      <w:numFmt w:val="decimal"/>
      <w:lvlText w:val="%1."/>
      <w:pPr>
        <w:ind w:left="720"/>
      </w:pPr>
      <w:rPr>
        <w:rFonts w:cs="Cambria" w:hAnsi="Cambria" w:eastAsia="Cambria" w:ascii="Cambria"/>
        <w:b w:val="0"/>
        <w:i w:val="0"/>
        <w:strike w:val="0"/>
        <w:dstrike w:val="0"/>
        <w:color w:val="000000"/>
        <w:sz w:val="24"/>
        <w:szCs w:val="24"/>
        <w:u w:val="none" w:color="000000"/>
        <w:bdr w:val="none"/>
        <w:shd w:val="clear"/>
        <w:vertAlign w:val="baseline"/>
      </w:rPr>
    </w:lvl>
    <w:lvl w:ilvl="1">
      <w:start w:val="1"/>
      <w:numFmt w:val="lowerLetter"/>
      <w:lvlText w:val="%2"/>
      <w:pPr>
        <w:ind w:left="1440"/>
      </w:pPr>
      <w:rPr>
        <w:rFonts w:cs="Cambria" w:hAnsi="Cambria" w:eastAsia="Cambria" w:ascii="Cambria"/>
        <w:b w:val="0"/>
        <w:i w:val="0"/>
        <w:strike w:val="0"/>
        <w:dstrike w:val="0"/>
        <w:color w:val="000000"/>
        <w:sz w:val="24"/>
        <w:szCs w:val="24"/>
        <w:u w:val="none" w:color="000000"/>
        <w:bdr w:val="none"/>
        <w:shd w:val="clear"/>
        <w:vertAlign w:val="baseline"/>
      </w:rPr>
    </w:lvl>
    <w:lvl w:ilvl="2">
      <w:start w:val="1"/>
      <w:numFmt w:val="lowerRoman"/>
      <w:lvlText w:val="%3"/>
      <w:pPr>
        <w:ind w:left="2160"/>
      </w:pPr>
      <w:rPr>
        <w:rFonts w:cs="Cambria" w:hAnsi="Cambria" w:eastAsia="Cambria" w:ascii="Cambria"/>
        <w:b w:val="0"/>
        <w:i w:val="0"/>
        <w:strike w:val="0"/>
        <w:dstrike w:val="0"/>
        <w:color w:val="000000"/>
        <w:sz w:val="24"/>
        <w:szCs w:val="24"/>
        <w:u w:val="none" w:color="000000"/>
        <w:bdr w:val="none"/>
        <w:shd w:val="clear"/>
        <w:vertAlign w:val="baseline"/>
      </w:rPr>
    </w:lvl>
    <w:lvl w:ilvl="3">
      <w:start w:val="1"/>
      <w:numFmt w:val="decimal"/>
      <w:lvlText w:val="%4"/>
      <w:pPr>
        <w:ind w:left="2880"/>
      </w:pPr>
      <w:rPr>
        <w:rFonts w:cs="Cambria" w:hAnsi="Cambria" w:eastAsia="Cambria" w:ascii="Cambria"/>
        <w:b w:val="0"/>
        <w:i w:val="0"/>
        <w:strike w:val="0"/>
        <w:dstrike w:val="0"/>
        <w:color w:val="000000"/>
        <w:sz w:val="24"/>
        <w:szCs w:val="24"/>
        <w:u w:val="none" w:color="000000"/>
        <w:bdr w:val="none"/>
        <w:shd w:val="clear"/>
        <w:vertAlign w:val="baseline"/>
      </w:rPr>
    </w:lvl>
    <w:lvl w:ilvl="4">
      <w:start w:val="1"/>
      <w:numFmt w:val="lowerLetter"/>
      <w:lvlText w:val="%5"/>
      <w:pPr>
        <w:ind w:left="3600"/>
      </w:pPr>
      <w:rPr>
        <w:rFonts w:cs="Cambria" w:hAnsi="Cambria" w:eastAsia="Cambria" w:ascii="Cambria"/>
        <w:b w:val="0"/>
        <w:i w:val="0"/>
        <w:strike w:val="0"/>
        <w:dstrike w:val="0"/>
        <w:color w:val="000000"/>
        <w:sz w:val="24"/>
        <w:szCs w:val="24"/>
        <w:u w:val="none" w:color="000000"/>
        <w:bdr w:val="none"/>
        <w:shd w:val="clear"/>
        <w:vertAlign w:val="baseline"/>
      </w:rPr>
    </w:lvl>
    <w:lvl w:ilvl="5">
      <w:start w:val="1"/>
      <w:numFmt w:val="lowerRoman"/>
      <w:lvlText w:val="%6"/>
      <w:pPr>
        <w:ind w:left="4320"/>
      </w:pPr>
      <w:rPr>
        <w:rFonts w:cs="Cambria" w:hAnsi="Cambria" w:eastAsia="Cambria" w:ascii="Cambria"/>
        <w:b w:val="0"/>
        <w:i w:val="0"/>
        <w:strike w:val="0"/>
        <w:dstrike w:val="0"/>
        <w:color w:val="000000"/>
        <w:sz w:val="24"/>
        <w:szCs w:val="24"/>
        <w:u w:val="none" w:color="000000"/>
        <w:bdr w:val="none"/>
        <w:shd w:val="clear"/>
        <w:vertAlign w:val="baseline"/>
      </w:rPr>
    </w:lvl>
    <w:lvl w:ilvl="6">
      <w:start w:val="1"/>
      <w:numFmt w:val="decimal"/>
      <w:lvlText w:val="%7"/>
      <w:pPr>
        <w:ind w:left="5040"/>
      </w:pPr>
      <w:rPr>
        <w:rFonts w:cs="Cambria" w:hAnsi="Cambria" w:eastAsia="Cambria" w:ascii="Cambria"/>
        <w:b w:val="0"/>
        <w:i w:val="0"/>
        <w:strike w:val="0"/>
        <w:dstrike w:val="0"/>
        <w:color w:val="000000"/>
        <w:sz w:val="24"/>
        <w:szCs w:val="24"/>
        <w:u w:val="none" w:color="000000"/>
        <w:bdr w:val="none"/>
        <w:shd w:val="clear"/>
        <w:vertAlign w:val="baseline"/>
      </w:rPr>
    </w:lvl>
    <w:lvl w:ilvl="7">
      <w:start w:val="1"/>
      <w:numFmt w:val="lowerLetter"/>
      <w:lvlText w:val="%8"/>
      <w:pPr>
        <w:ind w:left="5760"/>
      </w:pPr>
      <w:rPr>
        <w:rFonts w:cs="Cambria" w:hAnsi="Cambria" w:eastAsia="Cambria" w:ascii="Cambria"/>
        <w:b w:val="0"/>
        <w:i w:val="0"/>
        <w:strike w:val="0"/>
        <w:dstrike w:val="0"/>
        <w:color w:val="000000"/>
        <w:sz w:val="24"/>
        <w:szCs w:val="24"/>
        <w:u w:val="none" w:color="000000"/>
        <w:bdr w:val="none"/>
        <w:shd w:val="clear"/>
        <w:vertAlign w:val="baseline"/>
      </w:rPr>
    </w:lvl>
    <w:lvl w:ilvl="8">
      <w:start w:val="1"/>
      <w:numFmt w:val="lowerRoman"/>
      <w:lvlText w:val="%9"/>
      <w:pPr>
        <w:ind w:left="6480"/>
      </w:pPr>
      <w:rPr>
        <w:rFonts w:cs="Cambria" w:hAnsi="Cambria" w:eastAsia="Cambria" w:ascii="Cambria"/>
        <w:b w:val="0"/>
        <w:i w:val="0"/>
        <w:strike w:val="0"/>
        <w:dstrike w:val="0"/>
        <w:color w:val="000000"/>
        <w:sz w:val="24"/>
        <w:szCs w:val="24"/>
        <w:u w:val="none" w:color="000000"/>
        <w:bdr w:val="none"/>
        <w:shd w:val="clear"/>
        <w:vertAlign w:val="baseline"/>
      </w:rPr>
    </w:lvl>
  </w:abstractNum>
  <w:abstractNum w:abstractNumId="2">
    <w:multiLevelType w:val="hybridMultilevel"/>
    <w:lvl w:ilvl="0">
      <w:start w:val="1"/>
      <w:numFmt w:val="bullet"/>
      <w:lvlText w:val="•"/>
      <w:pPr>
        <w:ind w:left="1080"/>
      </w:pPr>
      <w:rPr>
        <w:rFonts w:cs="Arial" w:hAnsi="Arial" w:eastAsia="Arial" w:ascii="Arial"/>
        <w:b w:val="0"/>
        <w:i w:val="0"/>
        <w:strike w:val="0"/>
        <w:dstrike w:val="0"/>
        <w:color w:val="4e4e4e"/>
        <w:sz w:val="20"/>
        <w:szCs w:val="20"/>
        <w:u w:val="none" w:color="000000"/>
        <w:bdr w:val="none"/>
        <w:shd w:val="clear"/>
        <w:vertAlign w:val="baseline"/>
      </w:rPr>
    </w:lvl>
    <w:lvl w:ilvl="1">
      <w:start w:val="1"/>
      <w:numFmt w:val="bullet"/>
      <w:lvlText w:val=""/>
      <w:pPr>
        <w:ind w:left="1982"/>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144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16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288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360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432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04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576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3">
    <w:multiLevelType w:val="hybridMultilevel"/>
    <w:lvl w:ilvl="0">
      <w:start w:val="1"/>
      <w:numFmt w:val="decimal"/>
      <w:lvlText w:val="%1"/>
      <w:pPr>
        <w:ind w:left="360"/>
      </w:pPr>
      <w:rPr>
        <w:rFonts w:cs="Cambria" w:hAnsi="Cambria" w:eastAsia="Cambria" w:ascii="Cambria"/>
        <w:b w:val="0"/>
        <w:i w:val="0"/>
        <w:strike w:val="0"/>
        <w:dstrike w:val="0"/>
        <w:color w:val="000000"/>
        <w:sz w:val="24"/>
        <w:szCs w:val="24"/>
        <w:u w:val="none" w:color="000000"/>
        <w:bdr w:val="none"/>
        <w:shd w:val="clear"/>
        <w:vertAlign w:val="baseline"/>
      </w:rPr>
    </w:lvl>
    <w:lvl w:ilvl="1">
      <w:start w:val="1"/>
      <w:numFmt w:val="lowerLetter"/>
      <w:lvlText w:val="%2"/>
      <w:pPr>
        <w:ind w:left="720"/>
      </w:pPr>
      <w:rPr>
        <w:rFonts w:cs="Cambria" w:hAnsi="Cambria" w:eastAsia="Cambria" w:ascii="Cambria"/>
        <w:b w:val="0"/>
        <w:i w:val="0"/>
        <w:strike w:val="0"/>
        <w:dstrike w:val="0"/>
        <w:color w:val="000000"/>
        <w:sz w:val="24"/>
        <w:szCs w:val="24"/>
        <w:u w:val="none" w:color="000000"/>
        <w:bdr w:val="none"/>
        <w:shd w:val="clear"/>
        <w:vertAlign w:val="baseline"/>
      </w:rPr>
    </w:lvl>
    <w:lvl w:ilvl="2">
      <w:start w:val="1"/>
      <w:numFmt w:val="decimal"/>
      <w:lvlRestart w:val="0"/>
      <w:lvlText w:val="%3-"/>
      <w:pPr>
        <w:ind w:left="2261"/>
      </w:pPr>
      <w:rPr>
        <w:rFonts w:cs="Cambria" w:hAnsi="Cambria" w:eastAsia="Cambria" w:ascii="Cambria"/>
        <w:b w:val="0"/>
        <w:i w:val="0"/>
        <w:strike w:val="0"/>
        <w:dstrike w:val="0"/>
        <w:color w:val="000000"/>
        <w:sz w:val="24"/>
        <w:szCs w:val="24"/>
        <w:u w:val="none" w:color="000000"/>
        <w:bdr w:val="none"/>
        <w:shd w:val="clear"/>
        <w:vertAlign w:val="baseline"/>
      </w:rPr>
    </w:lvl>
    <w:lvl w:ilvl="3">
      <w:start w:val="1"/>
      <w:numFmt w:val="decimal"/>
      <w:lvlText w:val="%4"/>
      <w:pPr>
        <w:ind w:left="1800"/>
      </w:pPr>
      <w:rPr>
        <w:rFonts w:cs="Cambria" w:hAnsi="Cambria" w:eastAsia="Cambria" w:ascii="Cambria"/>
        <w:b w:val="0"/>
        <w:i w:val="0"/>
        <w:strike w:val="0"/>
        <w:dstrike w:val="0"/>
        <w:color w:val="000000"/>
        <w:sz w:val="24"/>
        <w:szCs w:val="24"/>
        <w:u w:val="none" w:color="000000"/>
        <w:bdr w:val="none"/>
        <w:shd w:val="clear"/>
        <w:vertAlign w:val="baseline"/>
      </w:rPr>
    </w:lvl>
    <w:lvl w:ilvl="4">
      <w:start w:val="1"/>
      <w:numFmt w:val="lowerLetter"/>
      <w:lvlText w:val="%5"/>
      <w:pPr>
        <w:ind w:left="2520"/>
      </w:pPr>
      <w:rPr>
        <w:rFonts w:cs="Cambria" w:hAnsi="Cambria" w:eastAsia="Cambria" w:ascii="Cambria"/>
        <w:b w:val="0"/>
        <w:i w:val="0"/>
        <w:strike w:val="0"/>
        <w:dstrike w:val="0"/>
        <w:color w:val="000000"/>
        <w:sz w:val="24"/>
        <w:szCs w:val="24"/>
        <w:u w:val="none" w:color="000000"/>
        <w:bdr w:val="none"/>
        <w:shd w:val="clear"/>
        <w:vertAlign w:val="baseline"/>
      </w:rPr>
    </w:lvl>
    <w:lvl w:ilvl="5">
      <w:start w:val="1"/>
      <w:numFmt w:val="lowerRoman"/>
      <w:lvlText w:val="%6"/>
      <w:pPr>
        <w:ind w:left="3240"/>
      </w:pPr>
      <w:rPr>
        <w:rFonts w:cs="Cambria" w:hAnsi="Cambria" w:eastAsia="Cambria" w:ascii="Cambria"/>
        <w:b w:val="0"/>
        <w:i w:val="0"/>
        <w:strike w:val="0"/>
        <w:dstrike w:val="0"/>
        <w:color w:val="000000"/>
        <w:sz w:val="24"/>
        <w:szCs w:val="24"/>
        <w:u w:val="none" w:color="000000"/>
        <w:bdr w:val="none"/>
        <w:shd w:val="clear"/>
        <w:vertAlign w:val="baseline"/>
      </w:rPr>
    </w:lvl>
    <w:lvl w:ilvl="6">
      <w:start w:val="1"/>
      <w:numFmt w:val="decimal"/>
      <w:lvlText w:val="%7"/>
      <w:pPr>
        <w:ind w:left="3960"/>
      </w:pPr>
      <w:rPr>
        <w:rFonts w:cs="Cambria" w:hAnsi="Cambria" w:eastAsia="Cambria" w:ascii="Cambria"/>
        <w:b w:val="0"/>
        <w:i w:val="0"/>
        <w:strike w:val="0"/>
        <w:dstrike w:val="0"/>
        <w:color w:val="000000"/>
        <w:sz w:val="24"/>
        <w:szCs w:val="24"/>
        <w:u w:val="none" w:color="000000"/>
        <w:bdr w:val="none"/>
        <w:shd w:val="clear"/>
        <w:vertAlign w:val="baseline"/>
      </w:rPr>
    </w:lvl>
    <w:lvl w:ilvl="7">
      <w:start w:val="1"/>
      <w:numFmt w:val="lowerLetter"/>
      <w:lvlText w:val="%8"/>
      <w:pPr>
        <w:ind w:left="4680"/>
      </w:pPr>
      <w:rPr>
        <w:rFonts w:cs="Cambria" w:hAnsi="Cambria" w:eastAsia="Cambria" w:ascii="Cambria"/>
        <w:b w:val="0"/>
        <w:i w:val="0"/>
        <w:strike w:val="0"/>
        <w:dstrike w:val="0"/>
        <w:color w:val="000000"/>
        <w:sz w:val="24"/>
        <w:szCs w:val="24"/>
        <w:u w:val="none" w:color="000000"/>
        <w:bdr w:val="none"/>
        <w:shd w:val="clear"/>
        <w:vertAlign w:val="baseline"/>
      </w:rPr>
    </w:lvl>
    <w:lvl w:ilvl="8">
      <w:start w:val="1"/>
      <w:numFmt w:val="lowerRoman"/>
      <w:lvlText w:val="%9"/>
      <w:pPr>
        <w:ind w:left="5400"/>
      </w:pPr>
      <w:rPr>
        <w:rFonts w:cs="Cambria" w:hAnsi="Cambria" w:eastAsia="Cambria" w:ascii="Cambria"/>
        <w:b w:val="0"/>
        <w:i w:val="0"/>
        <w:strike w:val="0"/>
        <w:dstrike w:val="0"/>
        <w:color w:val="000000"/>
        <w:sz w:val="24"/>
        <w:szCs w:val="24"/>
        <w:u w:val="none" w:color="000000"/>
        <w:bdr w:val="none"/>
        <w:shd w:val="clear"/>
        <w:vertAlign w:val="baseline"/>
      </w:rPr>
    </w:lvl>
  </w:abstractNum>
  <w:abstractNum w:abstractNumId="4">
    <w:multiLevelType w:val="hybridMultilevel"/>
    <w:lvl w:ilvl="0">
      <w:start w:val="1"/>
      <w:numFmt w:val="bullet"/>
      <w:lvlText w:val="•"/>
      <w:pPr>
        <w:ind w:left="360"/>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651"/>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Restart w:val="0"/>
      <w:lvlText w:val=""/>
      <w:pPr>
        <w:ind w:left="1982"/>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1663"/>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2383"/>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3103"/>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3823"/>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4543"/>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5263"/>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5">
    <w:multiLevelType w:val="hybridMultilevel"/>
    <w:lvl w:ilvl="0">
      <w:start w:val="1"/>
      <w:numFmt w:val="decimal"/>
      <w:lvlText w:val="%1"/>
      <w:pPr>
        <w:ind w:left="360"/>
      </w:pPr>
      <w:rPr>
        <w:rFonts w:cs="Cambria" w:hAnsi="Cambria" w:eastAsia="Cambria" w:ascii="Cambria"/>
        <w:b w:val="0"/>
        <w:i w:val="0"/>
        <w:strike w:val="0"/>
        <w:dstrike w:val="0"/>
        <w:color w:val="000000"/>
        <w:sz w:val="24"/>
        <w:szCs w:val="24"/>
        <w:u w:val="none" w:color="000000"/>
        <w:bdr w:val="none"/>
        <w:shd w:val="clear"/>
        <w:vertAlign w:val="baseline"/>
      </w:rPr>
    </w:lvl>
    <w:lvl w:ilvl="1">
      <w:start w:val="1"/>
      <w:numFmt w:val="decimal"/>
      <w:lvlText w:val="%2."/>
      <w:pPr>
        <w:ind w:left="1982"/>
      </w:pPr>
      <w:rPr>
        <w:rFonts w:cs="Cambria" w:hAnsi="Cambria" w:eastAsia="Cambria" w:ascii="Cambria"/>
        <w:b w:val="0"/>
        <w:i w:val="0"/>
        <w:strike w:val="0"/>
        <w:dstrike w:val="0"/>
        <w:color w:val="000000"/>
        <w:sz w:val="24"/>
        <w:szCs w:val="24"/>
        <w:u w:val="none" w:color="000000"/>
        <w:bdr w:val="none"/>
        <w:shd w:val="clear"/>
        <w:vertAlign w:val="baseline"/>
      </w:rPr>
    </w:lvl>
    <w:lvl w:ilvl="2">
      <w:start w:val="1"/>
      <w:numFmt w:val="lowerRoman"/>
      <w:lvlText w:val="%3"/>
      <w:pPr>
        <w:ind w:left="1440"/>
      </w:pPr>
      <w:rPr>
        <w:rFonts w:cs="Cambria" w:hAnsi="Cambria" w:eastAsia="Cambria" w:ascii="Cambria"/>
        <w:b w:val="0"/>
        <w:i w:val="0"/>
        <w:strike w:val="0"/>
        <w:dstrike w:val="0"/>
        <w:color w:val="000000"/>
        <w:sz w:val="24"/>
        <w:szCs w:val="24"/>
        <w:u w:val="none" w:color="000000"/>
        <w:bdr w:val="none"/>
        <w:shd w:val="clear"/>
        <w:vertAlign w:val="baseline"/>
      </w:rPr>
    </w:lvl>
    <w:lvl w:ilvl="3">
      <w:start w:val="1"/>
      <w:numFmt w:val="decimal"/>
      <w:lvlText w:val="%4"/>
      <w:pPr>
        <w:ind w:left="2160"/>
      </w:pPr>
      <w:rPr>
        <w:rFonts w:cs="Cambria" w:hAnsi="Cambria" w:eastAsia="Cambria" w:ascii="Cambria"/>
        <w:b w:val="0"/>
        <w:i w:val="0"/>
        <w:strike w:val="0"/>
        <w:dstrike w:val="0"/>
        <w:color w:val="000000"/>
        <w:sz w:val="24"/>
        <w:szCs w:val="24"/>
        <w:u w:val="none" w:color="000000"/>
        <w:bdr w:val="none"/>
        <w:shd w:val="clear"/>
        <w:vertAlign w:val="baseline"/>
      </w:rPr>
    </w:lvl>
    <w:lvl w:ilvl="4">
      <w:start w:val="1"/>
      <w:numFmt w:val="lowerLetter"/>
      <w:lvlText w:val="%5"/>
      <w:pPr>
        <w:ind w:left="2880"/>
      </w:pPr>
      <w:rPr>
        <w:rFonts w:cs="Cambria" w:hAnsi="Cambria" w:eastAsia="Cambria" w:ascii="Cambria"/>
        <w:b w:val="0"/>
        <w:i w:val="0"/>
        <w:strike w:val="0"/>
        <w:dstrike w:val="0"/>
        <w:color w:val="000000"/>
        <w:sz w:val="24"/>
        <w:szCs w:val="24"/>
        <w:u w:val="none" w:color="000000"/>
        <w:bdr w:val="none"/>
        <w:shd w:val="clear"/>
        <w:vertAlign w:val="baseline"/>
      </w:rPr>
    </w:lvl>
    <w:lvl w:ilvl="5">
      <w:start w:val="1"/>
      <w:numFmt w:val="lowerRoman"/>
      <w:lvlText w:val="%6"/>
      <w:pPr>
        <w:ind w:left="3600"/>
      </w:pPr>
      <w:rPr>
        <w:rFonts w:cs="Cambria" w:hAnsi="Cambria" w:eastAsia="Cambria" w:ascii="Cambria"/>
        <w:b w:val="0"/>
        <w:i w:val="0"/>
        <w:strike w:val="0"/>
        <w:dstrike w:val="0"/>
        <w:color w:val="000000"/>
        <w:sz w:val="24"/>
        <w:szCs w:val="24"/>
        <w:u w:val="none" w:color="000000"/>
        <w:bdr w:val="none"/>
        <w:shd w:val="clear"/>
        <w:vertAlign w:val="baseline"/>
      </w:rPr>
    </w:lvl>
    <w:lvl w:ilvl="6">
      <w:start w:val="1"/>
      <w:numFmt w:val="decimal"/>
      <w:lvlText w:val="%7"/>
      <w:pPr>
        <w:ind w:left="4320"/>
      </w:pPr>
      <w:rPr>
        <w:rFonts w:cs="Cambria" w:hAnsi="Cambria" w:eastAsia="Cambria" w:ascii="Cambria"/>
        <w:b w:val="0"/>
        <w:i w:val="0"/>
        <w:strike w:val="0"/>
        <w:dstrike w:val="0"/>
        <w:color w:val="000000"/>
        <w:sz w:val="24"/>
        <w:szCs w:val="24"/>
        <w:u w:val="none" w:color="000000"/>
        <w:bdr w:val="none"/>
        <w:shd w:val="clear"/>
        <w:vertAlign w:val="baseline"/>
      </w:rPr>
    </w:lvl>
    <w:lvl w:ilvl="7">
      <w:start w:val="1"/>
      <w:numFmt w:val="lowerLetter"/>
      <w:lvlText w:val="%8"/>
      <w:pPr>
        <w:ind w:left="5040"/>
      </w:pPr>
      <w:rPr>
        <w:rFonts w:cs="Cambria" w:hAnsi="Cambria" w:eastAsia="Cambria" w:ascii="Cambria"/>
        <w:b w:val="0"/>
        <w:i w:val="0"/>
        <w:strike w:val="0"/>
        <w:dstrike w:val="0"/>
        <w:color w:val="000000"/>
        <w:sz w:val="24"/>
        <w:szCs w:val="24"/>
        <w:u w:val="none" w:color="000000"/>
        <w:bdr w:val="none"/>
        <w:shd w:val="clear"/>
        <w:vertAlign w:val="baseline"/>
      </w:rPr>
    </w:lvl>
    <w:lvl w:ilvl="8">
      <w:start w:val="1"/>
      <w:numFmt w:val="lowerRoman"/>
      <w:lvlText w:val="%9"/>
      <w:pPr>
        <w:ind w:left="5760"/>
      </w:pPr>
      <w:rPr>
        <w:rFonts w:cs="Cambria" w:hAnsi="Cambria" w:eastAsia="Cambria" w:ascii="Cambria"/>
        <w:b w:val="0"/>
        <w:i w:val="0"/>
        <w:strike w:val="0"/>
        <w:dstrike w:val="0"/>
        <w:color w:val="000000"/>
        <w:sz w:val="24"/>
        <w:szCs w:val="24"/>
        <w:u w:val="none" w:color="000000"/>
        <w:bdr w:val="none"/>
        <w:shd w:val="clear"/>
        <w:vertAlign w:val="baseline"/>
      </w:rPr>
    </w:lvl>
  </w:abstractNum>
  <w:abstractNum w:abstractNumId="6">
    <w:multiLevelType w:val="hybridMultilevel"/>
    <w:lvl w:ilvl="0">
      <w:start w:val="1"/>
      <w:numFmt w:val="decimal"/>
      <w:lvlText w:val="%1"/>
      <w:pPr>
        <w:ind w:left="360"/>
      </w:pPr>
      <w:rPr>
        <w:rFonts w:cs="Cambria" w:hAnsi="Cambria" w:eastAsia="Cambria" w:ascii="Cambria"/>
        <w:b w:val="0"/>
        <w:i w:val="0"/>
        <w:strike w:val="0"/>
        <w:dstrike w:val="0"/>
        <w:color w:val="000000"/>
        <w:sz w:val="24"/>
        <w:szCs w:val="24"/>
        <w:u w:val="none" w:color="000000"/>
        <w:bdr w:val="none"/>
        <w:shd w:val="clear"/>
        <w:vertAlign w:val="baseline"/>
      </w:rPr>
    </w:lvl>
    <w:lvl w:ilvl="1">
      <w:start w:val="1"/>
      <w:numFmt w:val="decimal"/>
      <w:lvlText w:val="%2."/>
      <w:pPr>
        <w:ind w:left="1982"/>
      </w:pPr>
      <w:rPr>
        <w:rFonts w:cs="Cambria" w:hAnsi="Cambria" w:eastAsia="Cambria" w:ascii="Cambria"/>
        <w:b w:val="0"/>
        <w:i w:val="0"/>
        <w:strike w:val="0"/>
        <w:dstrike w:val="0"/>
        <w:color w:val="000000"/>
        <w:sz w:val="24"/>
        <w:szCs w:val="24"/>
        <w:u w:val="none" w:color="000000"/>
        <w:bdr w:val="none"/>
        <w:shd w:val="clear"/>
        <w:vertAlign w:val="baseline"/>
      </w:rPr>
    </w:lvl>
    <w:lvl w:ilvl="2">
      <w:start w:val="1"/>
      <w:numFmt w:val="lowerRoman"/>
      <w:lvlText w:val="%3"/>
      <w:pPr>
        <w:ind w:left="1440"/>
      </w:pPr>
      <w:rPr>
        <w:rFonts w:cs="Cambria" w:hAnsi="Cambria" w:eastAsia="Cambria" w:ascii="Cambria"/>
        <w:b w:val="0"/>
        <w:i w:val="0"/>
        <w:strike w:val="0"/>
        <w:dstrike w:val="0"/>
        <w:color w:val="000000"/>
        <w:sz w:val="24"/>
        <w:szCs w:val="24"/>
        <w:u w:val="none" w:color="000000"/>
        <w:bdr w:val="none"/>
        <w:shd w:val="clear"/>
        <w:vertAlign w:val="baseline"/>
      </w:rPr>
    </w:lvl>
    <w:lvl w:ilvl="3">
      <w:start w:val="1"/>
      <w:numFmt w:val="decimal"/>
      <w:lvlText w:val="%4"/>
      <w:pPr>
        <w:ind w:left="2160"/>
      </w:pPr>
      <w:rPr>
        <w:rFonts w:cs="Cambria" w:hAnsi="Cambria" w:eastAsia="Cambria" w:ascii="Cambria"/>
        <w:b w:val="0"/>
        <w:i w:val="0"/>
        <w:strike w:val="0"/>
        <w:dstrike w:val="0"/>
        <w:color w:val="000000"/>
        <w:sz w:val="24"/>
        <w:szCs w:val="24"/>
        <w:u w:val="none" w:color="000000"/>
        <w:bdr w:val="none"/>
        <w:shd w:val="clear"/>
        <w:vertAlign w:val="baseline"/>
      </w:rPr>
    </w:lvl>
    <w:lvl w:ilvl="4">
      <w:start w:val="1"/>
      <w:numFmt w:val="lowerLetter"/>
      <w:lvlText w:val="%5"/>
      <w:pPr>
        <w:ind w:left="2880"/>
      </w:pPr>
      <w:rPr>
        <w:rFonts w:cs="Cambria" w:hAnsi="Cambria" w:eastAsia="Cambria" w:ascii="Cambria"/>
        <w:b w:val="0"/>
        <w:i w:val="0"/>
        <w:strike w:val="0"/>
        <w:dstrike w:val="0"/>
        <w:color w:val="000000"/>
        <w:sz w:val="24"/>
        <w:szCs w:val="24"/>
        <w:u w:val="none" w:color="000000"/>
        <w:bdr w:val="none"/>
        <w:shd w:val="clear"/>
        <w:vertAlign w:val="baseline"/>
      </w:rPr>
    </w:lvl>
    <w:lvl w:ilvl="5">
      <w:start w:val="1"/>
      <w:numFmt w:val="lowerRoman"/>
      <w:lvlText w:val="%6"/>
      <w:pPr>
        <w:ind w:left="3600"/>
      </w:pPr>
      <w:rPr>
        <w:rFonts w:cs="Cambria" w:hAnsi="Cambria" w:eastAsia="Cambria" w:ascii="Cambria"/>
        <w:b w:val="0"/>
        <w:i w:val="0"/>
        <w:strike w:val="0"/>
        <w:dstrike w:val="0"/>
        <w:color w:val="000000"/>
        <w:sz w:val="24"/>
        <w:szCs w:val="24"/>
        <w:u w:val="none" w:color="000000"/>
        <w:bdr w:val="none"/>
        <w:shd w:val="clear"/>
        <w:vertAlign w:val="baseline"/>
      </w:rPr>
    </w:lvl>
    <w:lvl w:ilvl="6">
      <w:start w:val="1"/>
      <w:numFmt w:val="decimal"/>
      <w:lvlText w:val="%7"/>
      <w:pPr>
        <w:ind w:left="4320"/>
      </w:pPr>
      <w:rPr>
        <w:rFonts w:cs="Cambria" w:hAnsi="Cambria" w:eastAsia="Cambria" w:ascii="Cambria"/>
        <w:b w:val="0"/>
        <w:i w:val="0"/>
        <w:strike w:val="0"/>
        <w:dstrike w:val="0"/>
        <w:color w:val="000000"/>
        <w:sz w:val="24"/>
        <w:szCs w:val="24"/>
        <w:u w:val="none" w:color="000000"/>
        <w:bdr w:val="none"/>
        <w:shd w:val="clear"/>
        <w:vertAlign w:val="baseline"/>
      </w:rPr>
    </w:lvl>
    <w:lvl w:ilvl="7">
      <w:start w:val="1"/>
      <w:numFmt w:val="lowerLetter"/>
      <w:lvlText w:val="%8"/>
      <w:pPr>
        <w:ind w:left="5040"/>
      </w:pPr>
      <w:rPr>
        <w:rFonts w:cs="Cambria" w:hAnsi="Cambria" w:eastAsia="Cambria" w:ascii="Cambria"/>
        <w:b w:val="0"/>
        <w:i w:val="0"/>
        <w:strike w:val="0"/>
        <w:dstrike w:val="0"/>
        <w:color w:val="000000"/>
        <w:sz w:val="24"/>
        <w:szCs w:val="24"/>
        <w:u w:val="none" w:color="000000"/>
        <w:bdr w:val="none"/>
        <w:shd w:val="clear"/>
        <w:vertAlign w:val="baseline"/>
      </w:rPr>
    </w:lvl>
    <w:lvl w:ilvl="8">
      <w:start w:val="1"/>
      <w:numFmt w:val="lowerRoman"/>
      <w:lvlText w:val="%9"/>
      <w:pPr>
        <w:ind w:left="5760"/>
      </w:pPr>
      <w:rPr>
        <w:rFonts w:cs="Cambria" w:hAnsi="Cambria" w:eastAsia="Cambria" w:ascii="Cambria"/>
        <w:b w:val="0"/>
        <w:i w:val="0"/>
        <w:strike w:val="0"/>
        <w:dstrike w:val="0"/>
        <w:color w:val="000000"/>
        <w:sz w:val="24"/>
        <w:szCs w:val="24"/>
        <w:u w:val="none" w:color="000000"/>
        <w:bdr w:val="none"/>
        <w:shd w:val="clear"/>
        <w:vertAlign w:val="baseline"/>
      </w:rPr>
    </w:lvl>
  </w:abstractNum>
  <w:abstractNum w:abstractNumId="7">
    <w:multiLevelType w:val="hybridMultilevel"/>
    <w:lvl w:ilvl="0">
      <w:start w:val="1"/>
      <w:numFmt w:val="decimal"/>
      <w:lvlText w:val="%1"/>
      <w:pPr>
        <w:ind w:left="360"/>
      </w:pPr>
      <w:rPr>
        <w:rFonts w:cs="Cambria" w:hAnsi="Cambria" w:eastAsia="Cambria" w:ascii="Cambria"/>
        <w:b w:val="0"/>
        <w:i w:val="0"/>
        <w:strike w:val="0"/>
        <w:dstrike w:val="0"/>
        <w:color w:val="000000"/>
        <w:sz w:val="24"/>
        <w:szCs w:val="24"/>
        <w:u w:val="none" w:color="000000"/>
        <w:bdr w:val="none"/>
        <w:shd w:val="clear"/>
        <w:vertAlign w:val="baseline"/>
      </w:rPr>
    </w:lvl>
    <w:lvl w:ilvl="1">
      <w:start w:val="1"/>
      <w:numFmt w:val="decimal"/>
      <w:lvlText w:val="%2."/>
      <w:pPr>
        <w:ind w:left="1982"/>
      </w:pPr>
      <w:rPr>
        <w:rFonts w:cs="Cambria" w:hAnsi="Cambria" w:eastAsia="Cambria" w:ascii="Cambria"/>
        <w:b w:val="0"/>
        <w:i w:val="0"/>
        <w:strike w:val="0"/>
        <w:dstrike w:val="0"/>
        <w:color w:val="000000"/>
        <w:sz w:val="24"/>
        <w:szCs w:val="24"/>
        <w:u w:val="none" w:color="000000"/>
        <w:bdr w:val="none"/>
        <w:shd w:val="clear"/>
        <w:vertAlign w:val="baseline"/>
      </w:rPr>
    </w:lvl>
    <w:lvl w:ilvl="2">
      <w:start w:val="1"/>
      <w:numFmt w:val="lowerRoman"/>
      <w:lvlText w:val="%3"/>
      <w:pPr>
        <w:ind w:left="1440"/>
      </w:pPr>
      <w:rPr>
        <w:rFonts w:cs="Cambria" w:hAnsi="Cambria" w:eastAsia="Cambria" w:ascii="Cambria"/>
        <w:b w:val="0"/>
        <w:i w:val="0"/>
        <w:strike w:val="0"/>
        <w:dstrike w:val="0"/>
        <w:color w:val="000000"/>
        <w:sz w:val="24"/>
        <w:szCs w:val="24"/>
        <w:u w:val="none" w:color="000000"/>
        <w:bdr w:val="none"/>
        <w:shd w:val="clear"/>
        <w:vertAlign w:val="baseline"/>
      </w:rPr>
    </w:lvl>
    <w:lvl w:ilvl="3">
      <w:start w:val="1"/>
      <w:numFmt w:val="decimal"/>
      <w:lvlText w:val="%4"/>
      <w:pPr>
        <w:ind w:left="2160"/>
      </w:pPr>
      <w:rPr>
        <w:rFonts w:cs="Cambria" w:hAnsi="Cambria" w:eastAsia="Cambria" w:ascii="Cambria"/>
        <w:b w:val="0"/>
        <w:i w:val="0"/>
        <w:strike w:val="0"/>
        <w:dstrike w:val="0"/>
        <w:color w:val="000000"/>
        <w:sz w:val="24"/>
        <w:szCs w:val="24"/>
        <w:u w:val="none" w:color="000000"/>
        <w:bdr w:val="none"/>
        <w:shd w:val="clear"/>
        <w:vertAlign w:val="baseline"/>
      </w:rPr>
    </w:lvl>
    <w:lvl w:ilvl="4">
      <w:start w:val="1"/>
      <w:numFmt w:val="lowerLetter"/>
      <w:lvlText w:val="%5"/>
      <w:pPr>
        <w:ind w:left="2880"/>
      </w:pPr>
      <w:rPr>
        <w:rFonts w:cs="Cambria" w:hAnsi="Cambria" w:eastAsia="Cambria" w:ascii="Cambria"/>
        <w:b w:val="0"/>
        <w:i w:val="0"/>
        <w:strike w:val="0"/>
        <w:dstrike w:val="0"/>
        <w:color w:val="000000"/>
        <w:sz w:val="24"/>
        <w:szCs w:val="24"/>
        <w:u w:val="none" w:color="000000"/>
        <w:bdr w:val="none"/>
        <w:shd w:val="clear"/>
        <w:vertAlign w:val="baseline"/>
      </w:rPr>
    </w:lvl>
    <w:lvl w:ilvl="5">
      <w:start w:val="1"/>
      <w:numFmt w:val="lowerRoman"/>
      <w:lvlText w:val="%6"/>
      <w:pPr>
        <w:ind w:left="3600"/>
      </w:pPr>
      <w:rPr>
        <w:rFonts w:cs="Cambria" w:hAnsi="Cambria" w:eastAsia="Cambria" w:ascii="Cambria"/>
        <w:b w:val="0"/>
        <w:i w:val="0"/>
        <w:strike w:val="0"/>
        <w:dstrike w:val="0"/>
        <w:color w:val="000000"/>
        <w:sz w:val="24"/>
        <w:szCs w:val="24"/>
        <w:u w:val="none" w:color="000000"/>
        <w:bdr w:val="none"/>
        <w:shd w:val="clear"/>
        <w:vertAlign w:val="baseline"/>
      </w:rPr>
    </w:lvl>
    <w:lvl w:ilvl="6">
      <w:start w:val="1"/>
      <w:numFmt w:val="decimal"/>
      <w:lvlText w:val="%7"/>
      <w:pPr>
        <w:ind w:left="4320"/>
      </w:pPr>
      <w:rPr>
        <w:rFonts w:cs="Cambria" w:hAnsi="Cambria" w:eastAsia="Cambria" w:ascii="Cambria"/>
        <w:b w:val="0"/>
        <w:i w:val="0"/>
        <w:strike w:val="0"/>
        <w:dstrike w:val="0"/>
        <w:color w:val="000000"/>
        <w:sz w:val="24"/>
        <w:szCs w:val="24"/>
        <w:u w:val="none" w:color="000000"/>
        <w:bdr w:val="none"/>
        <w:shd w:val="clear"/>
        <w:vertAlign w:val="baseline"/>
      </w:rPr>
    </w:lvl>
    <w:lvl w:ilvl="7">
      <w:start w:val="1"/>
      <w:numFmt w:val="lowerLetter"/>
      <w:lvlText w:val="%8"/>
      <w:pPr>
        <w:ind w:left="5040"/>
      </w:pPr>
      <w:rPr>
        <w:rFonts w:cs="Cambria" w:hAnsi="Cambria" w:eastAsia="Cambria" w:ascii="Cambria"/>
        <w:b w:val="0"/>
        <w:i w:val="0"/>
        <w:strike w:val="0"/>
        <w:dstrike w:val="0"/>
        <w:color w:val="000000"/>
        <w:sz w:val="24"/>
        <w:szCs w:val="24"/>
        <w:u w:val="none" w:color="000000"/>
        <w:bdr w:val="none"/>
        <w:shd w:val="clear"/>
        <w:vertAlign w:val="baseline"/>
      </w:rPr>
    </w:lvl>
    <w:lvl w:ilvl="8">
      <w:start w:val="1"/>
      <w:numFmt w:val="lowerRoman"/>
      <w:lvlText w:val="%9"/>
      <w:pPr>
        <w:ind w:left="5760"/>
      </w:pPr>
      <w:rPr>
        <w:rFonts w:cs="Cambria" w:hAnsi="Cambria" w:eastAsia="Cambria" w:ascii="Cambria"/>
        <w:b w:val="0"/>
        <w:i w:val="0"/>
        <w:strike w:val="0"/>
        <w:dstrike w:val="0"/>
        <w:color w:val="000000"/>
        <w:sz w:val="24"/>
        <w:szCs w:val="24"/>
        <w:u w:val="none" w:color="000000"/>
        <w:bdr w:val="none"/>
        <w:shd w:val="clear"/>
        <w:vertAlign w:val="baseline"/>
      </w:rPr>
    </w:lvl>
  </w:abstractNum>
  <w:abstractNum w:abstractNumId="8">
    <w:multiLevelType w:val="hybridMultilevel"/>
    <w:lvl w:ilvl="0">
      <w:start w:val="1"/>
      <w:numFmt w:val="decimal"/>
      <w:lvlText w:val="%1."/>
      <w:pPr>
        <w:ind w:left="1982"/>
      </w:pPr>
      <w:rPr>
        <w:rFonts w:cs="Cambria" w:hAnsi="Cambria" w:eastAsia="Cambria" w:ascii="Cambria"/>
        <w:b w:val="0"/>
        <w:i w:val="0"/>
        <w:strike w:val="0"/>
        <w:dstrike w:val="0"/>
        <w:color w:val="000000"/>
        <w:sz w:val="24"/>
        <w:szCs w:val="24"/>
        <w:u w:val="none" w:color="000000"/>
        <w:bdr w:val="none"/>
        <w:shd w:val="clear"/>
        <w:vertAlign w:val="baseline"/>
      </w:rPr>
    </w:lvl>
    <w:lvl w:ilvl="1">
      <w:start w:val="1"/>
      <w:numFmt w:val="bullet"/>
      <w:lvlText w:val=""/>
      <w:pPr>
        <w:ind w:left="1982"/>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decimal"/>
      <w:lvlText w:val="%3."/>
      <w:pPr>
        <w:ind w:left="2357"/>
      </w:pPr>
      <w:rPr>
        <w:rFonts w:cs="Cambria" w:hAnsi="Cambria" w:eastAsia="Cambria" w:ascii="Cambria"/>
        <w:b w:val="0"/>
        <w:i w:val="0"/>
        <w:strike w:val="0"/>
        <w:dstrike w:val="0"/>
        <w:color w:val="000000"/>
        <w:sz w:val="24"/>
        <w:szCs w:val="24"/>
        <w:u w:val="none" w:color="000000"/>
        <w:bdr w:val="none"/>
        <w:shd w:val="clear"/>
        <w:vertAlign w:val="baseline"/>
      </w:rPr>
    </w:lvl>
    <w:lvl w:ilvl="3">
      <w:start w:val="1"/>
      <w:numFmt w:val="decimal"/>
      <w:lvlText w:val="%4"/>
      <w:pPr>
        <w:ind w:left="2717"/>
      </w:pPr>
      <w:rPr>
        <w:rFonts w:cs="Cambria" w:hAnsi="Cambria" w:eastAsia="Cambria" w:ascii="Cambria"/>
        <w:b w:val="0"/>
        <w:i w:val="0"/>
        <w:strike w:val="0"/>
        <w:dstrike w:val="0"/>
        <w:color w:val="000000"/>
        <w:sz w:val="24"/>
        <w:szCs w:val="24"/>
        <w:u w:val="none" w:color="000000"/>
        <w:bdr w:val="none"/>
        <w:shd w:val="clear"/>
        <w:vertAlign w:val="baseline"/>
      </w:rPr>
    </w:lvl>
    <w:lvl w:ilvl="4">
      <w:start w:val="1"/>
      <w:numFmt w:val="lowerLetter"/>
      <w:lvlText w:val="%5"/>
      <w:pPr>
        <w:ind w:left="3437"/>
      </w:pPr>
      <w:rPr>
        <w:rFonts w:cs="Cambria" w:hAnsi="Cambria" w:eastAsia="Cambria" w:ascii="Cambria"/>
        <w:b w:val="0"/>
        <w:i w:val="0"/>
        <w:strike w:val="0"/>
        <w:dstrike w:val="0"/>
        <w:color w:val="000000"/>
        <w:sz w:val="24"/>
        <w:szCs w:val="24"/>
        <w:u w:val="none" w:color="000000"/>
        <w:bdr w:val="none"/>
        <w:shd w:val="clear"/>
        <w:vertAlign w:val="baseline"/>
      </w:rPr>
    </w:lvl>
    <w:lvl w:ilvl="5">
      <w:start w:val="1"/>
      <w:numFmt w:val="lowerRoman"/>
      <w:lvlText w:val="%6"/>
      <w:pPr>
        <w:ind w:left="4157"/>
      </w:pPr>
      <w:rPr>
        <w:rFonts w:cs="Cambria" w:hAnsi="Cambria" w:eastAsia="Cambria" w:ascii="Cambria"/>
        <w:b w:val="0"/>
        <w:i w:val="0"/>
        <w:strike w:val="0"/>
        <w:dstrike w:val="0"/>
        <w:color w:val="000000"/>
        <w:sz w:val="24"/>
        <w:szCs w:val="24"/>
        <w:u w:val="none" w:color="000000"/>
        <w:bdr w:val="none"/>
        <w:shd w:val="clear"/>
        <w:vertAlign w:val="baseline"/>
      </w:rPr>
    </w:lvl>
    <w:lvl w:ilvl="6">
      <w:start w:val="1"/>
      <w:numFmt w:val="decimal"/>
      <w:lvlText w:val="%7"/>
      <w:pPr>
        <w:ind w:left="4877"/>
      </w:pPr>
      <w:rPr>
        <w:rFonts w:cs="Cambria" w:hAnsi="Cambria" w:eastAsia="Cambria" w:ascii="Cambria"/>
        <w:b w:val="0"/>
        <w:i w:val="0"/>
        <w:strike w:val="0"/>
        <w:dstrike w:val="0"/>
        <w:color w:val="000000"/>
        <w:sz w:val="24"/>
        <w:szCs w:val="24"/>
        <w:u w:val="none" w:color="000000"/>
        <w:bdr w:val="none"/>
        <w:shd w:val="clear"/>
        <w:vertAlign w:val="baseline"/>
      </w:rPr>
    </w:lvl>
    <w:lvl w:ilvl="7">
      <w:start w:val="1"/>
      <w:numFmt w:val="lowerLetter"/>
      <w:lvlText w:val="%8"/>
      <w:pPr>
        <w:ind w:left="5597"/>
      </w:pPr>
      <w:rPr>
        <w:rFonts w:cs="Cambria" w:hAnsi="Cambria" w:eastAsia="Cambria" w:ascii="Cambria"/>
        <w:b w:val="0"/>
        <w:i w:val="0"/>
        <w:strike w:val="0"/>
        <w:dstrike w:val="0"/>
        <w:color w:val="000000"/>
        <w:sz w:val="24"/>
        <w:szCs w:val="24"/>
        <w:u w:val="none" w:color="000000"/>
        <w:bdr w:val="none"/>
        <w:shd w:val="clear"/>
        <w:vertAlign w:val="baseline"/>
      </w:rPr>
    </w:lvl>
    <w:lvl w:ilvl="8">
      <w:start w:val="1"/>
      <w:numFmt w:val="lowerRoman"/>
      <w:lvlText w:val="%9"/>
      <w:pPr>
        <w:ind w:left="6317"/>
      </w:pPr>
      <w:rPr>
        <w:rFonts w:cs="Cambria" w:hAnsi="Cambria" w:eastAsia="Cambria" w:ascii="Cambria"/>
        <w:b w:val="0"/>
        <w:i w:val="0"/>
        <w:strike w:val="0"/>
        <w:dstrike w:val="0"/>
        <w:color w:val="000000"/>
        <w:sz w:val="24"/>
        <w:szCs w:val="24"/>
        <w:u w:val="none" w:color="000000"/>
        <w:bdr w:val="none"/>
        <w:shd w:val="clear"/>
        <w:vertAlign w:val="baseline"/>
      </w:rPr>
    </w:lvl>
  </w:abstractNum>
  <w:abstractNum w:abstractNumId="9">
    <w:multiLevelType w:val="hybridMultilevel"/>
    <w:lvl w:ilvl="0">
      <w:start w:val="1"/>
      <w:numFmt w:val="bullet"/>
      <w:lvlText w:val="•"/>
      <w:pPr>
        <w:ind w:left="360"/>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179"/>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1982"/>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717"/>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437"/>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157"/>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4877"/>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597"/>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317"/>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10">
    <w:multiLevelType w:val="hybridMultilevel"/>
    <w:lvl w:ilvl="0">
      <w:start w:val="1"/>
      <w:numFmt w:val="decimal"/>
      <w:lvlText w:val="%1"/>
      <w:pPr>
        <w:ind w:left="360"/>
      </w:pPr>
      <w:rPr>
        <w:rFonts w:cs="Cambria" w:hAnsi="Cambria" w:eastAsia="Cambria" w:ascii="Cambria"/>
        <w:b w:val="0"/>
        <w:i w:val="0"/>
        <w:strike w:val="0"/>
        <w:dstrike w:val="0"/>
        <w:color w:val="000000"/>
        <w:sz w:val="24"/>
        <w:szCs w:val="24"/>
        <w:u w:val="none" w:color="000000"/>
        <w:bdr w:val="none"/>
        <w:shd w:val="clear"/>
        <w:vertAlign w:val="baseline"/>
      </w:rPr>
    </w:lvl>
    <w:lvl w:ilvl="1">
      <w:start w:val="1"/>
      <w:numFmt w:val="decimal"/>
      <w:lvlText w:val="%2-"/>
      <w:pPr>
        <w:ind w:left="1886"/>
      </w:pPr>
      <w:rPr>
        <w:rFonts w:cs="Cambria" w:hAnsi="Cambria" w:eastAsia="Cambria" w:ascii="Cambria"/>
        <w:b w:val="0"/>
        <w:i w:val="0"/>
        <w:strike w:val="0"/>
        <w:dstrike w:val="0"/>
        <w:color w:val="000000"/>
        <w:sz w:val="24"/>
        <w:szCs w:val="24"/>
        <w:u w:val="none" w:color="000000"/>
        <w:bdr w:val="none"/>
        <w:shd w:val="clear"/>
        <w:vertAlign w:val="baseline"/>
      </w:rPr>
    </w:lvl>
    <w:lvl w:ilvl="2">
      <w:start w:val="1"/>
      <w:numFmt w:val="lowerRoman"/>
      <w:lvlText w:val="%3"/>
      <w:pPr>
        <w:ind w:left="2357"/>
      </w:pPr>
      <w:rPr>
        <w:rFonts w:cs="Cambria" w:hAnsi="Cambria" w:eastAsia="Cambria" w:ascii="Cambria"/>
        <w:b w:val="0"/>
        <w:i w:val="0"/>
        <w:strike w:val="0"/>
        <w:dstrike w:val="0"/>
        <w:color w:val="000000"/>
        <w:sz w:val="24"/>
        <w:szCs w:val="24"/>
        <w:u w:val="none" w:color="000000"/>
        <w:bdr w:val="none"/>
        <w:shd w:val="clear"/>
        <w:vertAlign w:val="baseline"/>
      </w:rPr>
    </w:lvl>
    <w:lvl w:ilvl="3">
      <w:start w:val="1"/>
      <w:numFmt w:val="decimal"/>
      <w:lvlText w:val="%4"/>
      <w:pPr>
        <w:ind w:left="3077"/>
      </w:pPr>
      <w:rPr>
        <w:rFonts w:cs="Cambria" w:hAnsi="Cambria" w:eastAsia="Cambria" w:ascii="Cambria"/>
        <w:b w:val="0"/>
        <w:i w:val="0"/>
        <w:strike w:val="0"/>
        <w:dstrike w:val="0"/>
        <w:color w:val="000000"/>
        <w:sz w:val="24"/>
        <w:szCs w:val="24"/>
        <w:u w:val="none" w:color="000000"/>
        <w:bdr w:val="none"/>
        <w:shd w:val="clear"/>
        <w:vertAlign w:val="baseline"/>
      </w:rPr>
    </w:lvl>
    <w:lvl w:ilvl="4">
      <w:start w:val="1"/>
      <w:numFmt w:val="lowerLetter"/>
      <w:lvlText w:val="%5"/>
      <w:pPr>
        <w:ind w:left="3797"/>
      </w:pPr>
      <w:rPr>
        <w:rFonts w:cs="Cambria" w:hAnsi="Cambria" w:eastAsia="Cambria" w:ascii="Cambria"/>
        <w:b w:val="0"/>
        <w:i w:val="0"/>
        <w:strike w:val="0"/>
        <w:dstrike w:val="0"/>
        <w:color w:val="000000"/>
        <w:sz w:val="24"/>
        <w:szCs w:val="24"/>
        <w:u w:val="none" w:color="000000"/>
        <w:bdr w:val="none"/>
        <w:shd w:val="clear"/>
        <w:vertAlign w:val="baseline"/>
      </w:rPr>
    </w:lvl>
    <w:lvl w:ilvl="5">
      <w:start w:val="1"/>
      <w:numFmt w:val="lowerRoman"/>
      <w:lvlText w:val="%6"/>
      <w:pPr>
        <w:ind w:left="4517"/>
      </w:pPr>
      <w:rPr>
        <w:rFonts w:cs="Cambria" w:hAnsi="Cambria" w:eastAsia="Cambria" w:ascii="Cambria"/>
        <w:b w:val="0"/>
        <w:i w:val="0"/>
        <w:strike w:val="0"/>
        <w:dstrike w:val="0"/>
        <w:color w:val="000000"/>
        <w:sz w:val="24"/>
        <w:szCs w:val="24"/>
        <w:u w:val="none" w:color="000000"/>
        <w:bdr w:val="none"/>
        <w:shd w:val="clear"/>
        <w:vertAlign w:val="baseline"/>
      </w:rPr>
    </w:lvl>
    <w:lvl w:ilvl="6">
      <w:start w:val="1"/>
      <w:numFmt w:val="decimal"/>
      <w:lvlText w:val="%7"/>
      <w:pPr>
        <w:ind w:left="5237"/>
      </w:pPr>
      <w:rPr>
        <w:rFonts w:cs="Cambria" w:hAnsi="Cambria" w:eastAsia="Cambria" w:ascii="Cambria"/>
        <w:b w:val="0"/>
        <w:i w:val="0"/>
        <w:strike w:val="0"/>
        <w:dstrike w:val="0"/>
        <w:color w:val="000000"/>
        <w:sz w:val="24"/>
        <w:szCs w:val="24"/>
        <w:u w:val="none" w:color="000000"/>
        <w:bdr w:val="none"/>
        <w:shd w:val="clear"/>
        <w:vertAlign w:val="baseline"/>
      </w:rPr>
    </w:lvl>
    <w:lvl w:ilvl="7">
      <w:start w:val="1"/>
      <w:numFmt w:val="lowerLetter"/>
      <w:lvlText w:val="%8"/>
      <w:pPr>
        <w:ind w:left="5957"/>
      </w:pPr>
      <w:rPr>
        <w:rFonts w:cs="Cambria" w:hAnsi="Cambria" w:eastAsia="Cambria" w:ascii="Cambria"/>
        <w:b w:val="0"/>
        <w:i w:val="0"/>
        <w:strike w:val="0"/>
        <w:dstrike w:val="0"/>
        <w:color w:val="000000"/>
        <w:sz w:val="24"/>
        <w:szCs w:val="24"/>
        <w:u w:val="none" w:color="000000"/>
        <w:bdr w:val="none"/>
        <w:shd w:val="clear"/>
        <w:vertAlign w:val="baseline"/>
      </w:rPr>
    </w:lvl>
    <w:lvl w:ilvl="8">
      <w:start w:val="1"/>
      <w:numFmt w:val="lowerRoman"/>
      <w:lvlText w:val="%9"/>
      <w:pPr>
        <w:ind w:left="6677"/>
      </w:pPr>
      <w:rPr>
        <w:rFonts w:cs="Cambria" w:hAnsi="Cambria" w:eastAsia="Cambria" w:ascii="Cambria"/>
        <w:b w:val="0"/>
        <w:i w:val="0"/>
        <w:strike w:val="0"/>
        <w:dstrike w:val="0"/>
        <w:color w:val="000000"/>
        <w:sz w:val="24"/>
        <w:szCs w:val="24"/>
        <w:u w:val="none" w:color="000000"/>
        <w:bdr w:val="none"/>
        <w:shd w:val="clear"/>
        <w:vertAlign w:val="baseline"/>
      </w:rPr>
    </w:lvl>
  </w:abstractNum>
  <w:abstractNum w:abstractNumId="11">
    <w:multiLevelType w:val="hybridMultilevel"/>
    <w:lvl w:ilvl="0">
      <w:start w:val="1"/>
      <w:numFmt w:val="bullet"/>
      <w:lvlText w:val=""/>
      <w:pPr>
        <w:ind w:left="1982"/>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decimal"/>
      <w:lvlText w:val="%2."/>
      <w:pPr>
        <w:ind w:left="2342"/>
      </w:pPr>
      <w:rPr>
        <w:rFonts w:cs="Cambria" w:hAnsi="Cambria" w:eastAsia="Cambria" w:ascii="Cambria"/>
        <w:b w:val="1"/>
        <w:bCs/>
        <w:i w:val="0"/>
        <w:strike w:val="0"/>
        <w:dstrike w:val="0"/>
        <w:color w:val="000000"/>
        <w:sz w:val="24"/>
        <w:szCs w:val="24"/>
        <w:u w:val="none" w:color="000000"/>
        <w:bdr w:val="none"/>
        <w:shd w:val="clear"/>
        <w:vertAlign w:val="baseline"/>
      </w:rPr>
    </w:lvl>
    <w:lvl w:ilvl="2">
      <w:start w:val="1"/>
      <w:numFmt w:val="lowerRoman"/>
      <w:lvlText w:val="%3"/>
      <w:pPr>
        <w:ind w:left="1800"/>
      </w:pPr>
      <w:rPr>
        <w:rFonts w:cs="Cambria" w:hAnsi="Cambria" w:eastAsia="Cambria" w:ascii="Cambria"/>
        <w:b w:val="1"/>
        <w:bCs/>
        <w:i w:val="0"/>
        <w:strike w:val="0"/>
        <w:dstrike w:val="0"/>
        <w:color w:val="000000"/>
        <w:sz w:val="24"/>
        <w:szCs w:val="24"/>
        <w:u w:val="none" w:color="000000"/>
        <w:bdr w:val="none"/>
        <w:shd w:val="clear"/>
        <w:vertAlign w:val="baseline"/>
      </w:rPr>
    </w:lvl>
    <w:lvl w:ilvl="3">
      <w:start w:val="1"/>
      <w:numFmt w:val="decimal"/>
      <w:lvlText w:val="%4"/>
      <w:pPr>
        <w:ind w:left="2520"/>
      </w:pPr>
      <w:rPr>
        <w:rFonts w:cs="Cambria" w:hAnsi="Cambria" w:eastAsia="Cambria" w:ascii="Cambria"/>
        <w:b w:val="1"/>
        <w:bCs/>
        <w:i w:val="0"/>
        <w:strike w:val="0"/>
        <w:dstrike w:val="0"/>
        <w:color w:val="000000"/>
        <w:sz w:val="24"/>
        <w:szCs w:val="24"/>
        <w:u w:val="none" w:color="000000"/>
        <w:bdr w:val="none"/>
        <w:shd w:val="clear"/>
        <w:vertAlign w:val="baseline"/>
      </w:rPr>
    </w:lvl>
    <w:lvl w:ilvl="4">
      <w:start w:val="1"/>
      <w:numFmt w:val="lowerLetter"/>
      <w:lvlText w:val="%5"/>
      <w:pPr>
        <w:ind w:left="3240"/>
      </w:pPr>
      <w:rPr>
        <w:rFonts w:cs="Cambria" w:hAnsi="Cambria" w:eastAsia="Cambria" w:ascii="Cambria"/>
        <w:b w:val="1"/>
        <w:bCs/>
        <w:i w:val="0"/>
        <w:strike w:val="0"/>
        <w:dstrike w:val="0"/>
        <w:color w:val="000000"/>
        <w:sz w:val="24"/>
        <w:szCs w:val="24"/>
        <w:u w:val="none" w:color="000000"/>
        <w:bdr w:val="none"/>
        <w:shd w:val="clear"/>
        <w:vertAlign w:val="baseline"/>
      </w:rPr>
    </w:lvl>
    <w:lvl w:ilvl="5">
      <w:start w:val="1"/>
      <w:numFmt w:val="lowerRoman"/>
      <w:lvlText w:val="%6"/>
      <w:pPr>
        <w:ind w:left="3960"/>
      </w:pPr>
      <w:rPr>
        <w:rFonts w:cs="Cambria" w:hAnsi="Cambria" w:eastAsia="Cambria" w:ascii="Cambria"/>
        <w:b w:val="1"/>
        <w:bCs/>
        <w:i w:val="0"/>
        <w:strike w:val="0"/>
        <w:dstrike w:val="0"/>
        <w:color w:val="000000"/>
        <w:sz w:val="24"/>
        <w:szCs w:val="24"/>
        <w:u w:val="none" w:color="000000"/>
        <w:bdr w:val="none"/>
        <w:shd w:val="clear"/>
        <w:vertAlign w:val="baseline"/>
      </w:rPr>
    </w:lvl>
    <w:lvl w:ilvl="6">
      <w:start w:val="1"/>
      <w:numFmt w:val="decimal"/>
      <w:lvlText w:val="%7"/>
      <w:pPr>
        <w:ind w:left="4680"/>
      </w:pPr>
      <w:rPr>
        <w:rFonts w:cs="Cambria" w:hAnsi="Cambria" w:eastAsia="Cambria" w:ascii="Cambria"/>
        <w:b w:val="1"/>
        <w:bCs/>
        <w:i w:val="0"/>
        <w:strike w:val="0"/>
        <w:dstrike w:val="0"/>
        <w:color w:val="000000"/>
        <w:sz w:val="24"/>
        <w:szCs w:val="24"/>
        <w:u w:val="none" w:color="000000"/>
        <w:bdr w:val="none"/>
        <w:shd w:val="clear"/>
        <w:vertAlign w:val="baseline"/>
      </w:rPr>
    </w:lvl>
    <w:lvl w:ilvl="7">
      <w:start w:val="1"/>
      <w:numFmt w:val="lowerLetter"/>
      <w:lvlText w:val="%8"/>
      <w:pPr>
        <w:ind w:left="5400"/>
      </w:pPr>
      <w:rPr>
        <w:rFonts w:cs="Cambria" w:hAnsi="Cambria" w:eastAsia="Cambria" w:ascii="Cambria"/>
        <w:b w:val="1"/>
        <w:bCs/>
        <w:i w:val="0"/>
        <w:strike w:val="0"/>
        <w:dstrike w:val="0"/>
        <w:color w:val="000000"/>
        <w:sz w:val="24"/>
        <w:szCs w:val="24"/>
        <w:u w:val="none" w:color="000000"/>
        <w:bdr w:val="none"/>
        <w:shd w:val="clear"/>
        <w:vertAlign w:val="baseline"/>
      </w:rPr>
    </w:lvl>
    <w:lvl w:ilvl="8">
      <w:start w:val="1"/>
      <w:numFmt w:val="lowerRoman"/>
      <w:lvlText w:val="%9"/>
      <w:pPr>
        <w:ind w:left="6120"/>
      </w:pPr>
      <w:rPr>
        <w:rFonts w:cs="Cambria" w:hAnsi="Cambria" w:eastAsia="Cambria" w:ascii="Cambria"/>
        <w:b w:val="1"/>
        <w:bCs/>
        <w:i w:val="0"/>
        <w:strike w:val="0"/>
        <w:dstrike w:val="0"/>
        <w:color w:val="000000"/>
        <w:sz w:val="24"/>
        <w:szCs w:val="24"/>
        <w:u w:val="none" w:color="000000"/>
        <w:bdr w:val="none"/>
        <w:shd w:val="clear"/>
        <w:vertAlign w:val="baseline"/>
      </w:rPr>
    </w:lvl>
  </w:abstractNum>
  <w:abstractNum w:abstractNumId="12">
    <w:multiLevelType w:val="hybridMultilevel"/>
    <w:lvl w:ilvl="0">
      <w:start w:val="2"/>
      <w:numFmt w:val="decimal"/>
      <w:lvlText w:val="%1-"/>
      <w:pPr>
        <w:ind w:left="264"/>
      </w:pPr>
      <w:rPr>
        <w:rFonts w:cs="Cambria" w:hAnsi="Cambria" w:eastAsia="Cambria" w:ascii="Cambria"/>
        <w:b w:val="0"/>
        <w:i w:val="0"/>
        <w:strike w:val="0"/>
        <w:dstrike w:val="0"/>
        <w:color w:val="000000"/>
        <w:sz w:val="24"/>
        <w:szCs w:val="24"/>
        <w:u w:val="none" w:color="000000"/>
        <w:bdr w:val="none"/>
        <w:shd w:val="clear"/>
        <w:vertAlign w:val="baseline"/>
      </w:rPr>
    </w:lvl>
    <w:lvl w:ilvl="1">
      <w:start w:val="1"/>
      <w:numFmt w:val="lowerLetter"/>
      <w:lvlText w:val="%2"/>
      <w:pPr>
        <w:ind w:left="1440"/>
      </w:pPr>
      <w:rPr>
        <w:rFonts w:cs="Cambria" w:hAnsi="Cambria" w:eastAsia="Cambria" w:ascii="Cambria"/>
        <w:b w:val="0"/>
        <w:i w:val="0"/>
        <w:strike w:val="0"/>
        <w:dstrike w:val="0"/>
        <w:color w:val="000000"/>
        <w:sz w:val="24"/>
        <w:szCs w:val="24"/>
        <w:u w:val="none" w:color="000000"/>
        <w:bdr w:val="none"/>
        <w:shd w:val="clear"/>
        <w:vertAlign w:val="baseline"/>
      </w:rPr>
    </w:lvl>
    <w:lvl w:ilvl="2">
      <w:start w:val="1"/>
      <w:numFmt w:val="lowerRoman"/>
      <w:lvlText w:val="%3"/>
      <w:pPr>
        <w:ind w:left="2160"/>
      </w:pPr>
      <w:rPr>
        <w:rFonts w:cs="Cambria" w:hAnsi="Cambria" w:eastAsia="Cambria" w:ascii="Cambria"/>
        <w:b w:val="0"/>
        <w:i w:val="0"/>
        <w:strike w:val="0"/>
        <w:dstrike w:val="0"/>
        <w:color w:val="000000"/>
        <w:sz w:val="24"/>
        <w:szCs w:val="24"/>
        <w:u w:val="none" w:color="000000"/>
        <w:bdr w:val="none"/>
        <w:shd w:val="clear"/>
        <w:vertAlign w:val="baseline"/>
      </w:rPr>
    </w:lvl>
    <w:lvl w:ilvl="3">
      <w:start w:val="1"/>
      <w:numFmt w:val="decimal"/>
      <w:lvlText w:val="%4"/>
      <w:pPr>
        <w:ind w:left="2880"/>
      </w:pPr>
      <w:rPr>
        <w:rFonts w:cs="Cambria" w:hAnsi="Cambria" w:eastAsia="Cambria" w:ascii="Cambria"/>
        <w:b w:val="0"/>
        <w:i w:val="0"/>
        <w:strike w:val="0"/>
        <w:dstrike w:val="0"/>
        <w:color w:val="000000"/>
        <w:sz w:val="24"/>
        <w:szCs w:val="24"/>
        <w:u w:val="none" w:color="000000"/>
        <w:bdr w:val="none"/>
        <w:shd w:val="clear"/>
        <w:vertAlign w:val="baseline"/>
      </w:rPr>
    </w:lvl>
    <w:lvl w:ilvl="4">
      <w:start w:val="1"/>
      <w:numFmt w:val="lowerLetter"/>
      <w:lvlText w:val="%5"/>
      <w:pPr>
        <w:ind w:left="3600"/>
      </w:pPr>
      <w:rPr>
        <w:rFonts w:cs="Cambria" w:hAnsi="Cambria" w:eastAsia="Cambria" w:ascii="Cambria"/>
        <w:b w:val="0"/>
        <w:i w:val="0"/>
        <w:strike w:val="0"/>
        <w:dstrike w:val="0"/>
        <w:color w:val="000000"/>
        <w:sz w:val="24"/>
        <w:szCs w:val="24"/>
        <w:u w:val="none" w:color="000000"/>
        <w:bdr w:val="none"/>
        <w:shd w:val="clear"/>
        <w:vertAlign w:val="baseline"/>
      </w:rPr>
    </w:lvl>
    <w:lvl w:ilvl="5">
      <w:start w:val="1"/>
      <w:numFmt w:val="lowerRoman"/>
      <w:lvlText w:val="%6"/>
      <w:pPr>
        <w:ind w:left="4320"/>
      </w:pPr>
      <w:rPr>
        <w:rFonts w:cs="Cambria" w:hAnsi="Cambria" w:eastAsia="Cambria" w:ascii="Cambria"/>
        <w:b w:val="0"/>
        <w:i w:val="0"/>
        <w:strike w:val="0"/>
        <w:dstrike w:val="0"/>
        <w:color w:val="000000"/>
        <w:sz w:val="24"/>
        <w:szCs w:val="24"/>
        <w:u w:val="none" w:color="000000"/>
        <w:bdr w:val="none"/>
        <w:shd w:val="clear"/>
        <w:vertAlign w:val="baseline"/>
      </w:rPr>
    </w:lvl>
    <w:lvl w:ilvl="6">
      <w:start w:val="1"/>
      <w:numFmt w:val="decimal"/>
      <w:lvlText w:val="%7"/>
      <w:pPr>
        <w:ind w:left="5040"/>
      </w:pPr>
      <w:rPr>
        <w:rFonts w:cs="Cambria" w:hAnsi="Cambria" w:eastAsia="Cambria" w:ascii="Cambria"/>
        <w:b w:val="0"/>
        <w:i w:val="0"/>
        <w:strike w:val="0"/>
        <w:dstrike w:val="0"/>
        <w:color w:val="000000"/>
        <w:sz w:val="24"/>
        <w:szCs w:val="24"/>
        <w:u w:val="none" w:color="000000"/>
        <w:bdr w:val="none"/>
        <w:shd w:val="clear"/>
        <w:vertAlign w:val="baseline"/>
      </w:rPr>
    </w:lvl>
    <w:lvl w:ilvl="7">
      <w:start w:val="1"/>
      <w:numFmt w:val="lowerLetter"/>
      <w:lvlText w:val="%8"/>
      <w:pPr>
        <w:ind w:left="5760"/>
      </w:pPr>
      <w:rPr>
        <w:rFonts w:cs="Cambria" w:hAnsi="Cambria" w:eastAsia="Cambria" w:ascii="Cambria"/>
        <w:b w:val="0"/>
        <w:i w:val="0"/>
        <w:strike w:val="0"/>
        <w:dstrike w:val="0"/>
        <w:color w:val="000000"/>
        <w:sz w:val="24"/>
        <w:szCs w:val="24"/>
        <w:u w:val="none" w:color="000000"/>
        <w:bdr w:val="none"/>
        <w:shd w:val="clear"/>
        <w:vertAlign w:val="baseline"/>
      </w:rPr>
    </w:lvl>
    <w:lvl w:ilvl="8">
      <w:start w:val="1"/>
      <w:numFmt w:val="lowerRoman"/>
      <w:lvlText w:val="%9"/>
      <w:pPr>
        <w:ind w:left="6480"/>
      </w:pPr>
      <w:rPr>
        <w:rFonts w:cs="Cambria" w:hAnsi="Cambria" w:eastAsia="Cambria" w:ascii="Cambria"/>
        <w:b w:val="0"/>
        <w:i w:val="0"/>
        <w:strike w:val="0"/>
        <w:dstrike w:val="0"/>
        <w:color w:val="000000"/>
        <w:sz w:val="24"/>
        <w:szCs w:val="24"/>
        <w:u w:val="none" w:color="000000"/>
        <w:bdr w:val="none"/>
        <w:shd w:val="clear"/>
        <w:vertAlign w:val="baseline"/>
      </w:rPr>
    </w:lvl>
  </w:abstractNum>
  <w:abstractNum w:abstractNumId="13">
    <w:multiLevelType w:val="hybridMultilevel"/>
    <w:lvl w:ilvl="0">
      <w:start w:val="1"/>
      <w:numFmt w:val="decimal"/>
      <w:lvlText w:val="%1."/>
      <w:pPr>
        <w:ind w:left="720"/>
      </w:pPr>
      <w:rPr>
        <w:rFonts w:cs="Cambria" w:hAnsi="Cambria" w:eastAsia="Cambria" w:ascii="Cambria"/>
        <w:b w:val="0"/>
        <w:i w:val="0"/>
        <w:strike w:val="0"/>
        <w:dstrike w:val="0"/>
        <w:color w:val="000000"/>
        <w:sz w:val="24"/>
        <w:szCs w:val="24"/>
        <w:u w:val="none" w:color="000000"/>
        <w:bdr w:val="none"/>
        <w:shd w:val="clear"/>
        <w:vertAlign w:val="baseline"/>
      </w:rPr>
    </w:lvl>
    <w:lvl w:ilvl="1">
      <w:start w:val="1"/>
      <w:numFmt w:val="lowerLetter"/>
      <w:lvlText w:val="%2"/>
      <w:pPr>
        <w:ind w:left="1603"/>
      </w:pPr>
      <w:rPr>
        <w:rFonts w:cs="Cambria" w:hAnsi="Cambria" w:eastAsia="Cambria" w:ascii="Cambria"/>
        <w:b w:val="0"/>
        <w:i w:val="0"/>
        <w:strike w:val="0"/>
        <w:dstrike w:val="0"/>
        <w:color w:val="000000"/>
        <w:sz w:val="24"/>
        <w:szCs w:val="24"/>
        <w:u w:val="none" w:color="000000"/>
        <w:bdr w:val="none"/>
        <w:shd w:val="clear"/>
        <w:vertAlign w:val="baseline"/>
      </w:rPr>
    </w:lvl>
    <w:lvl w:ilvl="2">
      <w:start w:val="1"/>
      <w:numFmt w:val="lowerRoman"/>
      <w:lvlText w:val="%3"/>
      <w:pPr>
        <w:ind w:left="2323"/>
      </w:pPr>
      <w:rPr>
        <w:rFonts w:cs="Cambria" w:hAnsi="Cambria" w:eastAsia="Cambria" w:ascii="Cambria"/>
        <w:b w:val="0"/>
        <w:i w:val="0"/>
        <w:strike w:val="0"/>
        <w:dstrike w:val="0"/>
        <w:color w:val="000000"/>
        <w:sz w:val="24"/>
        <w:szCs w:val="24"/>
        <w:u w:val="none" w:color="000000"/>
        <w:bdr w:val="none"/>
        <w:shd w:val="clear"/>
        <w:vertAlign w:val="baseline"/>
      </w:rPr>
    </w:lvl>
    <w:lvl w:ilvl="3">
      <w:start w:val="1"/>
      <w:numFmt w:val="decimal"/>
      <w:lvlText w:val="%4"/>
      <w:pPr>
        <w:ind w:left="3043"/>
      </w:pPr>
      <w:rPr>
        <w:rFonts w:cs="Cambria" w:hAnsi="Cambria" w:eastAsia="Cambria" w:ascii="Cambria"/>
        <w:b w:val="0"/>
        <w:i w:val="0"/>
        <w:strike w:val="0"/>
        <w:dstrike w:val="0"/>
        <w:color w:val="000000"/>
        <w:sz w:val="24"/>
        <w:szCs w:val="24"/>
        <w:u w:val="none" w:color="000000"/>
        <w:bdr w:val="none"/>
        <w:shd w:val="clear"/>
        <w:vertAlign w:val="baseline"/>
      </w:rPr>
    </w:lvl>
    <w:lvl w:ilvl="4">
      <w:start w:val="1"/>
      <w:numFmt w:val="lowerLetter"/>
      <w:lvlText w:val="%5"/>
      <w:pPr>
        <w:ind w:left="3763"/>
      </w:pPr>
      <w:rPr>
        <w:rFonts w:cs="Cambria" w:hAnsi="Cambria" w:eastAsia="Cambria" w:ascii="Cambria"/>
        <w:b w:val="0"/>
        <w:i w:val="0"/>
        <w:strike w:val="0"/>
        <w:dstrike w:val="0"/>
        <w:color w:val="000000"/>
        <w:sz w:val="24"/>
        <w:szCs w:val="24"/>
        <w:u w:val="none" w:color="000000"/>
        <w:bdr w:val="none"/>
        <w:shd w:val="clear"/>
        <w:vertAlign w:val="baseline"/>
      </w:rPr>
    </w:lvl>
    <w:lvl w:ilvl="5">
      <w:start w:val="1"/>
      <w:numFmt w:val="lowerRoman"/>
      <w:lvlText w:val="%6"/>
      <w:pPr>
        <w:ind w:left="4483"/>
      </w:pPr>
      <w:rPr>
        <w:rFonts w:cs="Cambria" w:hAnsi="Cambria" w:eastAsia="Cambria" w:ascii="Cambria"/>
        <w:b w:val="0"/>
        <w:i w:val="0"/>
        <w:strike w:val="0"/>
        <w:dstrike w:val="0"/>
        <w:color w:val="000000"/>
        <w:sz w:val="24"/>
        <w:szCs w:val="24"/>
        <w:u w:val="none" w:color="000000"/>
        <w:bdr w:val="none"/>
        <w:shd w:val="clear"/>
        <w:vertAlign w:val="baseline"/>
      </w:rPr>
    </w:lvl>
    <w:lvl w:ilvl="6">
      <w:start w:val="1"/>
      <w:numFmt w:val="decimal"/>
      <w:lvlText w:val="%7"/>
      <w:pPr>
        <w:ind w:left="5203"/>
      </w:pPr>
      <w:rPr>
        <w:rFonts w:cs="Cambria" w:hAnsi="Cambria" w:eastAsia="Cambria" w:ascii="Cambria"/>
        <w:b w:val="0"/>
        <w:i w:val="0"/>
        <w:strike w:val="0"/>
        <w:dstrike w:val="0"/>
        <w:color w:val="000000"/>
        <w:sz w:val="24"/>
        <w:szCs w:val="24"/>
        <w:u w:val="none" w:color="000000"/>
        <w:bdr w:val="none"/>
        <w:shd w:val="clear"/>
        <w:vertAlign w:val="baseline"/>
      </w:rPr>
    </w:lvl>
    <w:lvl w:ilvl="7">
      <w:start w:val="1"/>
      <w:numFmt w:val="lowerLetter"/>
      <w:lvlText w:val="%8"/>
      <w:pPr>
        <w:ind w:left="5923"/>
      </w:pPr>
      <w:rPr>
        <w:rFonts w:cs="Cambria" w:hAnsi="Cambria" w:eastAsia="Cambria" w:ascii="Cambria"/>
        <w:b w:val="0"/>
        <w:i w:val="0"/>
        <w:strike w:val="0"/>
        <w:dstrike w:val="0"/>
        <w:color w:val="000000"/>
        <w:sz w:val="24"/>
        <w:szCs w:val="24"/>
        <w:u w:val="none" w:color="000000"/>
        <w:bdr w:val="none"/>
        <w:shd w:val="clear"/>
        <w:vertAlign w:val="baseline"/>
      </w:rPr>
    </w:lvl>
    <w:lvl w:ilvl="8">
      <w:start w:val="1"/>
      <w:numFmt w:val="lowerRoman"/>
      <w:lvlText w:val="%9"/>
      <w:pPr>
        <w:ind w:left="6643"/>
      </w:pPr>
      <w:rPr>
        <w:rFonts w:cs="Cambria" w:hAnsi="Cambria" w:eastAsia="Cambria" w:ascii="Cambria"/>
        <w:b w:val="0"/>
        <w:i w:val="0"/>
        <w:strike w:val="0"/>
        <w:dstrike w:val="0"/>
        <w:color w:val="000000"/>
        <w:sz w:val="24"/>
        <w:szCs w:val="24"/>
        <w:u w:val="none" w:color="000000"/>
        <w:bdr w:val="none"/>
        <w:shd w:val="clear"/>
        <w:vertAlign w:val="baseline"/>
      </w:rPr>
    </w:lvl>
  </w:abstractNum>
  <w:abstractNum w:abstractNumId="14">
    <w:multiLevelType w:val="hybridMultilevel"/>
    <w:lvl w:ilvl="0">
      <w:start w:val="1"/>
      <w:numFmt w:val="decimal"/>
      <w:lvlText w:val="%1."/>
      <w:pPr>
        <w:ind w:left="720"/>
      </w:pPr>
      <w:rPr>
        <w:rFonts w:cs="Cambria" w:hAnsi="Cambria" w:eastAsia="Cambria" w:ascii="Cambria"/>
        <w:b w:val="0"/>
        <w:i w:val="0"/>
        <w:strike w:val="0"/>
        <w:dstrike w:val="0"/>
        <w:color w:val="000000"/>
        <w:sz w:val="24"/>
        <w:szCs w:val="24"/>
        <w:u w:val="none" w:color="000000"/>
        <w:bdr w:val="none"/>
        <w:shd w:val="clear"/>
        <w:vertAlign w:val="baseline"/>
      </w:rPr>
    </w:lvl>
    <w:lvl w:ilvl="1">
      <w:start w:val="1"/>
      <w:numFmt w:val="lowerLetter"/>
      <w:lvlText w:val="%2"/>
      <w:pPr>
        <w:ind w:left="1603"/>
      </w:pPr>
      <w:rPr>
        <w:rFonts w:cs="Cambria" w:hAnsi="Cambria" w:eastAsia="Cambria" w:ascii="Cambria"/>
        <w:b w:val="0"/>
        <w:i w:val="0"/>
        <w:strike w:val="0"/>
        <w:dstrike w:val="0"/>
        <w:color w:val="000000"/>
        <w:sz w:val="24"/>
        <w:szCs w:val="24"/>
        <w:u w:val="none" w:color="000000"/>
        <w:bdr w:val="none"/>
        <w:shd w:val="clear"/>
        <w:vertAlign w:val="baseline"/>
      </w:rPr>
    </w:lvl>
    <w:lvl w:ilvl="2">
      <w:start w:val="1"/>
      <w:numFmt w:val="lowerRoman"/>
      <w:lvlText w:val="%3"/>
      <w:pPr>
        <w:ind w:left="2323"/>
      </w:pPr>
      <w:rPr>
        <w:rFonts w:cs="Cambria" w:hAnsi="Cambria" w:eastAsia="Cambria" w:ascii="Cambria"/>
        <w:b w:val="0"/>
        <w:i w:val="0"/>
        <w:strike w:val="0"/>
        <w:dstrike w:val="0"/>
        <w:color w:val="000000"/>
        <w:sz w:val="24"/>
        <w:szCs w:val="24"/>
        <w:u w:val="none" w:color="000000"/>
        <w:bdr w:val="none"/>
        <w:shd w:val="clear"/>
        <w:vertAlign w:val="baseline"/>
      </w:rPr>
    </w:lvl>
    <w:lvl w:ilvl="3">
      <w:start w:val="1"/>
      <w:numFmt w:val="decimal"/>
      <w:lvlText w:val="%4"/>
      <w:pPr>
        <w:ind w:left="3043"/>
      </w:pPr>
      <w:rPr>
        <w:rFonts w:cs="Cambria" w:hAnsi="Cambria" w:eastAsia="Cambria" w:ascii="Cambria"/>
        <w:b w:val="0"/>
        <w:i w:val="0"/>
        <w:strike w:val="0"/>
        <w:dstrike w:val="0"/>
        <w:color w:val="000000"/>
        <w:sz w:val="24"/>
        <w:szCs w:val="24"/>
        <w:u w:val="none" w:color="000000"/>
        <w:bdr w:val="none"/>
        <w:shd w:val="clear"/>
        <w:vertAlign w:val="baseline"/>
      </w:rPr>
    </w:lvl>
    <w:lvl w:ilvl="4">
      <w:start w:val="1"/>
      <w:numFmt w:val="lowerLetter"/>
      <w:lvlText w:val="%5"/>
      <w:pPr>
        <w:ind w:left="3763"/>
      </w:pPr>
      <w:rPr>
        <w:rFonts w:cs="Cambria" w:hAnsi="Cambria" w:eastAsia="Cambria" w:ascii="Cambria"/>
        <w:b w:val="0"/>
        <w:i w:val="0"/>
        <w:strike w:val="0"/>
        <w:dstrike w:val="0"/>
        <w:color w:val="000000"/>
        <w:sz w:val="24"/>
        <w:szCs w:val="24"/>
        <w:u w:val="none" w:color="000000"/>
        <w:bdr w:val="none"/>
        <w:shd w:val="clear"/>
        <w:vertAlign w:val="baseline"/>
      </w:rPr>
    </w:lvl>
    <w:lvl w:ilvl="5">
      <w:start w:val="1"/>
      <w:numFmt w:val="lowerRoman"/>
      <w:lvlText w:val="%6"/>
      <w:pPr>
        <w:ind w:left="4483"/>
      </w:pPr>
      <w:rPr>
        <w:rFonts w:cs="Cambria" w:hAnsi="Cambria" w:eastAsia="Cambria" w:ascii="Cambria"/>
        <w:b w:val="0"/>
        <w:i w:val="0"/>
        <w:strike w:val="0"/>
        <w:dstrike w:val="0"/>
        <w:color w:val="000000"/>
        <w:sz w:val="24"/>
        <w:szCs w:val="24"/>
        <w:u w:val="none" w:color="000000"/>
        <w:bdr w:val="none"/>
        <w:shd w:val="clear"/>
        <w:vertAlign w:val="baseline"/>
      </w:rPr>
    </w:lvl>
    <w:lvl w:ilvl="6">
      <w:start w:val="1"/>
      <w:numFmt w:val="decimal"/>
      <w:lvlText w:val="%7"/>
      <w:pPr>
        <w:ind w:left="5203"/>
      </w:pPr>
      <w:rPr>
        <w:rFonts w:cs="Cambria" w:hAnsi="Cambria" w:eastAsia="Cambria" w:ascii="Cambria"/>
        <w:b w:val="0"/>
        <w:i w:val="0"/>
        <w:strike w:val="0"/>
        <w:dstrike w:val="0"/>
        <w:color w:val="000000"/>
        <w:sz w:val="24"/>
        <w:szCs w:val="24"/>
        <w:u w:val="none" w:color="000000"/>
        <w:bdr w:val="none"/>
        <w:shd w:val="clear"/>
        <w:vertAlign w:val="baseline"/>
      </w:rPr>
    </w:lvl>
    <w:lvl w:ilvl="7">
      <w:start w:val="1"/>
      <w:numFmt w:val="lowerLetter"/>
      <w:lvlText w:val="%8"/>
      <w:pPr>
        <w:ind w:left="5923"/>
      </w:pPr>
      <w:rPr>
        <w:rFonts w:cs="Cambria" w:hAnsi="Cambria" w:eastAsia="Cambria" w:ascii="Cambria"/>
        <w:b w:val="0"/>
        <w:i w:val="0"/>
        <w:strike w:val="0"/>
        <w:dstrike w:val="0"/>
        <w:color w:val="000000"/>
        <w:sz w:val="24"/>
        <w:szCs w:val="24"/>
        <w:u w:val="none" w:color="000000"/>
        <w:bdr w:val="none"/>
        <w:shd w:val="clear"/>
        <w:vertAlign w:val="baseline"/>
      </w:rPr>
    </w:lvl>
    <w:lvl w:ilvl="8">
      <w:start w:val="1"/>
      <w:numFmt w:val="lowerRoman"/>
      <w:lvlText w:val="%9"/>
      <w:pPr>
        <w:ind w:left="6643"/>
      </w:pPr>
      <w:rPr>
        <w:rFonts w:cs="Cambria" w:hAnsi="Cambria" w:eastAsia="Cambria" w:ascii="Cambria"/>
        <w:b w:val="0"/>
        <w:i w:val="0"/>
        <w:strike w:val="0"/>
        <w:dstrike w:val="0"/>
        <w:color w:val="000000"/>
        <w:sz w:val="24"/>
        <w:szCs w:val="24"/>
        <w:u w:val="none" w:color="000000"/>
        <w:bdr w:val="none"/>
        <w:shd w:val="clear"/>
        <w:vertAlign w:val="baseline"/>
      </w:rPr>
    </w:lvl>
  </w:abstractNum>
  <w:abstractNum w:abstractNumId="15">
    <w:multiLevelType w:val="hybridMultilevel"/>
    <w:lvl w:ilvl="0">
      <w:start w:val="1"/>
      <w:numFmt w:val="decimal"/>
      <w:lvlText w:val="%1."/>
      <w:pPr>
        <w:ind w:left="720"/>
      </w:pPr>
      <w:rPr>
        <w:rFonts w:cs="Cambria" w:hAnsi="Cambria" w:eastAsia="Cambria" w:ascii="Cambria"/>
        <w:b w:val="0"/>
        <w:i w:val="0"/>
        <w:strike w:val="0"/>
        <w:dstrike w:val="0"/>
        <w:color w:val="000000"/>
        <w:sz w:val="24"/>
        <w:szCs w:val="24"/>
        <w:u w:val="none" w:color="000000"/>
        <w:bdr w:val="none"/>
        <w:shd w:val="clear"/>
        <w:vertAlign w:val="baseline"/>
      </w:rPr>
    </w:lvl>
    <w:lvl w:ilvl="1">
      <w:start w:val="1"/>
      <w:numFmt w:val="lowerLetter"/>
      <w:lvlText w:val="%2"/>
      <w:pPr>
        <w:ind w:left="1604"/>
      </w:pPr>
      <w:rPr>
        <w:rFonts w:cs="Cambria" w:hAnsi="Cambria" w:eastAsia="Cambria" w:ascii="Cambria"/>
        <w:b w:val="0"/>
        <w:i w:val="0"/>
        <w:strike w:val="0"/>
        <w:dstrike w:val="0"/>
        <w:color w:val="000000"/>
        <w:sz w:val="24"/>
        <w:szCs w:val="24"/>
        <w:u w:val="none" w:color="000000"/>
        <w:bdr w:val="none"/>
        <w:shd w:val="clear"/>
        <w:vertAlign w:val="baseline"/>
      </w:rPr>
    </w:lvl>
    <w:lvl w:ilvl="2">
      <w:start w:val="1"/>
      <w:numFmt w:val="lowerRoman"/>
      <w:lvlText w:val="%3"/>
      <w:pPr>
        <w:ind w:left="2324"/>
      </w:pPr>
      <w:rPr>
        <w:rFonts w:cs="Cambria" w:hAnsi="Cambria" w:eastAsia="Cambria" w:ascii="Cambria"/>
        <w:b w:val="0"/>
        <w:i w:val="0"/>
        <w:strike w:val="0"/>
        <w:dstrike w:val="0"/>
        <w:color w:val="000000"/>
        <w:sz w:val="24"/>
        <w:szCs w:val="24"/>
        <w:u w:val="none" w:color="000000"/>
        <w:bdr w:val="none"/>
        <w:shd w:val="clear"/>
        <w:vertAlign w:val="baseline"/>
      </w:rPr>
    </w:lvl>
    <w:lvl w:ilvl="3">
      <w:start w:val="1"/>
      <w:numFmt w:val="decimal"/>
      <w:lvlText w:val="%4"/>
      <w:pPr>
        <w:ind w:left="3044"/>
      </w:pPr>
      <w:rPr>
        <w:rFonts w:cs="Cambria" w:hAnsi="Cambria" w:eastAsia="Cambria" w:ascii="Cambria"/>
        <w:b w:val="0"/>
        <w:i w:val="0"/>
        <w:strike w:val="0"/>
        <w:dstrike w:val="0"/>
        <w:color w:val="000000"/>
        <w:sz w:val="24"/>
        <w:szCs w:val="24"/>
        <w:u w:val="none" w:color="000000"/>
        <w:bdr w:val="none"/>
        <w:shd w:val="clear"/>
        <w:vertAlign w:val="baseline"/>
      </w:rPr>
    </w:lvl>
    <w:lvl w:ilvl="4">
      <w:start w:val="1"/>
      <w:numFmt w:val="lowerLetter"/>
      <w:lvlText w:val="%5"/>
      <w:pPr>
        <w:ind w:left="3764"/>
      </w:pPr>
      <w:rPr>
        <w:rFonts w:cs="Cambria" w:hAnsi="Cambria" w:eastAsia="Cambria" w:ascii="Cambria"/>
        <w:b w:val="0"/>
        <w:i w:val="0"/>
        <w:strike w:val="0"/>
        <w:dstrike w:val="0"/>
        <w:color w:val="000000"/>
        <w:sz w:val="24"/>
        <w:szCs w:val="24"/>
        <w:u w:val="none" w:color="000000"/>
        <w:bdr w:val="none"/>
        <w:shd w:val="clear"/>
        <w:vertAlign w:val="baseline"/>
      </w:rPr>
    </w:lvl>
    <w:lvl w:ilvl="5">
      <w:start w:val="1"/>
      <w:numFmt w:val="lowerRoman"/>
      <w:lvlText w:val="%6"/>
      <w:pPr>
        <w:ind w:left="4484"/>
      </w:pPr>
      <w:rPr>
        <w:rFonts w:cs="Cambria" w:hAnsi="Cambria" w:eastAsia="Cambria" w:ascii="Cambria"/>
        <w:b w:val="0"/>
        <w:i w:val="0"/>
        <w:strike w:val="0"/>
        <w:dstrike w:val="0"/>
        <w:color w:val="000000"/>
        <w:sz w:val="24"/>
        <w:szCs w:val="24"/>
        <w:u w:val="none" w:color="000000"/>
        <w:bdr w:val="none"/>
        <w:shd w:val="clear"/>
        <w:vertAlign w:val="baseline"/>
      </w:rPr>
    </w:lvl>
    <w:lvl w:ilvl="6">
      <w:start w:val="1"/>
      <w:numFmt w:val="decimal"/>
      <w:lvlText w:val="%7"/>
      <w:pPr>
        <w:ind w:left="5204"/>
      </w:pPr>
      <w:rPr>
        <w:rFonts w:cs="Cambria" w:hAnsi="Cambria" w:eastAsia="Cambria" w:ascii="Cambria"/>
        <w:b w:val="0"/>
        <w:i w:val="0"/>
        <w:strike w:val="0"/>
        <w:dstrike w:val="0"/>
        <w:color w:val="000000"/>
        <w:sz w:val="24"/>
        <w:szCs w:val="24"/>
        <w:u w:val="none" w:color="000000"/>
        <w:bdr w:val="none"/>
        <w:shd w:val="clear"/>
        <w:vertAlign w:val="baseline"/>
      </w:rPr>
    </w:lvl>
    <w:lvl w:ilvl="7">
      <w:start w:val="1"/>
      <w:numFmt w:val="lowerLetter"/>
      <w:lvlText w:val="%8"/>
      <w:pPr>
        <w:ind w:left="5924"/>
      </w:pPr>
      <w:rPr>
        <w:rFonts w:cs="Cambria" w:hAnsi="Cambria" w:eastAsia="Cambria" w:ascii="Cambria"/>
        <w:b w:val="0"/>
        <w:i w:val="0"/>
        <w:strike w:val="0"/>
        <w:dstrike w:val="0"/>
        <w:color w:val="000000"/>
        <w:sz w:val="24"/>
        <w:szCs w:val="24"/>
        <w:u w:val="none" w:color="000000"/>
        <w:bdr w:val="none"/>
        <w:shd w:val="clear"/>
        <w:vertAlign w:val="baseline"/>
      </w:rPr>
    </w:lvl>
    <w:lvl w:ilvl="8">
      <w:start w:val="1"/>
      <w:numFmt w:val="lowerRoman"/>
      <w:lvlText w:val="%9"/>
      <w:pPr>
        <w:ind w:left="6644"/>
      </w:pPr>
      <w:rPr>
        <w:rFonts w:cs="Cambria" w:hAnsi="Cambria" w:eastAsia="Cambria" w:ascii="Cambria"/>
        <w:b w:val="0"/>
        <w:i w:val="0"/>
        <w:strike w:val="0"/>
        <w:dstrike w:val="0"/>
        <w:color w:val="000000"/>
        <w:sz w:val="24"/>
        <w:szCs w:val="24"/>
        <w:u w:val="none" w:color="000000"/>
        <w:bdr w:val="none"/>
        <w:shd w:val="clear"/>
        <w:vertAlign w:val="baseline"/>
      </w:rPr>
    </w:lvl>
  </w:abstractNum>
  <w:abstractNum w:abstractNumId="16">
    <w:multiLevelType w:val="hybridMultilevel"/>
    <w:lvl w:ilvl="0">
      <w:start w:val="1"/>
      <w:numFmt w:val="decimal"/>
      <w:lvlText w:val="%1."/>
      <w:pPr>
        <w:ind w:left="720"/>
      </w:pPr>
      <w:rPr>
        <w:rFonts w:cs="Cambria" w:hAnsi="Cambria" w:eastAsia="Cambria" w:ascii="Cambria"/>
        <w:b w:val="0"/>
        <w:i w:val="0"/>
        <w:strike w:val="0"/>
        <w:dstrike w:val="0"/>
        <w:color w:val="000000"/>
        <w:sz w:val="24"/>
        <w:szCs w:val="24"/>
        <w:u w:val="none" w:color="000000"/>
        <w:bdr w:val="none"/>
        <w:shd w:val="clear"/>
        <w:vertAlign w:val="baseline"/>
      </w:rPr>
    </w:lvl>
    <w:lvl w:ilvl="1">
      <w:start w:val="1"/>
      <w:numFmt w:val="lowerLetter"/>
      <w:lvlText w:val="%2"/>
      <w:pPr>
        <w:ind w:left="1605"/>
      </w:pPr>
      <w:rPr>
        <w:rFonts w:cs="Cambria" w:hAnsi="Cambria" w:eastAsia="Cambria" w:ascii="Cambria"/>
        <w:b w:val="0"/>
        <w:i w:val="0"/>
        <w:strike w:val="0"/>
        <w:dstrike w:val="0"/>
        <w:color w:val="000000"/>
        <w:sz w:val="24"/>
        <w:szCs w:val="24"/>
        <w:u w:val="none" w:color="000000"/>
        <w:bdr w:val="none"/>
        <w:shd w:val="clear"/>
        <w:vertAlign w:val="baseline"/>
      </w:rPr>
    </w:lvl>
    <w:lvl w:ilvl="2">
      <w:start w:val="1"/>
      <w:numFmt w:val="lowerRoman"/>
      <w:lvlText w:val="%3"/>
      <w:pPr>
        <w:ind w:left="2325"/>
      </w:pPr>
      <w:rPr>
        <w:rFonts w:cs="Cambria" w:hAnsi="Cambria" w:eastAsia="Cambria" w:ascii="Cambria"/>
        <w:b w:val="0"/>
        <w:i w:val="0"/>
        <w:strike w:val="0"/>
        <w:dstrike w:val="0"/>
        <w:color w:val="000000"/>
        <w:sz w:val="24"/>
        <w:szCs w:val="24"/>
        <w:u w:val="none" w:color="000000"/>
        <w:bdr w:val="none"/>
        <w:shd w:val="clear"/>
        <w:vertAlign w:val="baseline"/>
      </w:rPr>
    </w:lvl>
    <w:lvl w:ilvl="3">
      <w:start w:val="1"/>
      <w:numFmt w:val="decimal"/>
      <w:lvlText w:val="%4"/>
      <w:pPr>
        <w:ind w:left="3045"/>
      </w:pPr>
      <w:rPr>
        <w:rFonts w:cs="Cambria" w:hAnsi="Cambria" w:eastAsia="Cambria" w:ascii="Cambria"/>
        <w:b w:val="0"/>
        <w:i w:val="0"/>
        <w:strike w:val="0"/>
        <w:dstrike w:val="0"/>
        <w:color w:val="000000"/>
        <w:sz w:val="24"/>
        <w:szCs w:val="24"/>
        <w:u w:val="none" w:color="000000"/>
        <w:bdr w:val="none"/>
        <w:shd w:val="clear"/>
        <w:vertAlign w:val="baseline"/>
      </w:rPr>
    </w:lvl>
    <w:lvl w:ilvl="4">
      <w:start w:val="1"/>
      <w:numFmt w:val="lowerLetter"/>
      <w:lvlText w:val="%5"/>
      <w:pPr>
        <w:ind w:left="3765"/>
      </w:pPr>
      <w:rPr>
        <w:rFonts w:cs="Cambria" w:hAnsi="Cambria" w:eastAsia="Cambria" w:ascii="Cambria"/>
        <w:b w:val="0"/>
        <w:i w:val="0"/>
        <w:strike w:val="0"/>
        <w:dstrike w:val="0"/>
        <w:color w:val="000000"/>
        <w:sz w:val="24"/>
        <w:szCs w:val="24"/>
        <w:u w:val="none" w:color="000000"/>
        <w:bdr w:val="none"/>
        <w:shd w:val="clear"/>
        <w:vertAlign w:val="baseline"/>
      </w:rPr>
    </w:lvl>
    <w:lvl w:ilvl="5">
      <w:start w:val="1"/>
      <w:numFmt w:val="lowerRoman"/>
      <w:lvlText w:val="%6"/>
      <w:pPr>
        <w:ind w:left="4485"/>
      </w:pPr>
      <w:rPr>
        <w:rFonts w:cs="Cambria" w:hAnsi="Cambria" w:eastAsia="Cambria" w:ascii="Cambria"/>
        <w:b w:val="0"/>
        <w:i w:val="0"/>
        <w:strike w:val="0"/>
        <w:dstrike w:val="0"/>
        <w:color w:val="000000"/>
        <w:sz w:val="24"/>
        <w:szCs w:val="24"/>
        <w:u w:val="none" w:color="000000"/>
        <w:bdr w:val="none"/>
        <w:shd w:val="clear"/>
        <w:vertAlign w:val="baseline"/>
      </w:rPr>
    </w:lvl>
    <w:lvl w:ilvl="6">
      <w:start w:val="1"/>
      <w:numFmt w:val="decimal"/>
      <w:lvlText w:val="%7"/>
      <w:pPr>
        <w:ind w:left="5205"/>
      </w:pPr>
      <w:rPr>
        <w:rFonts w:cs="Cambria" w:hAnsi="Cambria" w:eastAsia="Cambria" w:ascii="Cambria"/>
        <w:b w:val="0"/>
        <w:i w:val="0"/>
        <w:strike w:val="0"/>
        <w:dstrike w:val="0"/>
        <w:color w:val="000000"/>
        <w:sz w:val="24"/>
        <w:szCs w:val="24"/>
        <w:u w:val="none" w:color="000000"/>
        <w:bdr w:val="none"/>
        <w:shd w:val="clear"/>
        <w:vertAlign w:val="baseline"/>
      </w:rPr>
    </w:lvl>
    <w:lvl w:ilvl="7">
      <w:start w:val="1"/>
      <w:numFmt w:val="lowerLetter"/>
      <w:lvlText w:val="%8"/>
      <w:pPr>
        <w:ind w:left="5925"/>
      </w:pPr>
      <w:rPr>
        <w:rFonts w:cs="Cambria" w:hAnsi="Cambria" w:eastAsia="Cambria" w:ascii="Cambria"/>
        <w:b w:val="0"/>
        <w:i w:val="0"/>
        <w:strike w:val="0"/>
        <w:dstrike w:val="0"/>
        <w:color w:val="000000"/>
        <w:sz w:val="24"/>
        <w:szCs w:val="24"/>
        <w:u w:val="none" w:color="000000"/>
        <w:bdr w:val="none"/>
        <w:shd w:val="clear"/>
        <w:vertAlign w:val="baseline"/>
      </w:rPr>
    </w:lvl>
    <w:lvl w:ilvl="8">
      <w:start w:val="1"/>
      <w:numFmt w:val="lowerRoman"/>
      <w:lvlText w:val="%9"/>
      <w:pPr>
        <w:ind w:left="6645"/>
      </w:pPr>
      <w:rPr>
        <w:rFonts w:cs="Cambria" w:hAnsi="Cambria" w:eastAsia="Cambria" w:ascii="Cambria"/>
        <w:b w:val="0"/>
        <w:i w:val="0"/>
        <w:strike w:val="0"/>
        <w:dstrike w:val="0"/>
        <w:color w:val="000000"/>
        <w:sz w:val="24"/>
        <w:szCs w:val="24"/>
        <w:u w:val="none" w:color="000000"/>
        <w:bdr w:val="none"/>
        <w:shd w:val="clear"/>
        <w:vertAlign w:val="baseli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bering>
</file>

<file path=word/settings.xml><?xml version="1.0" encoding="utf-8"?>
<w:settings xmlns:mc="http://schemas.openxmlformats.org/markup-compatibility/2006" xmlns:w14="http://schemas.microsoft.com/office/word/2010/wordml" xmlns:r="http://schemas.openxmlformats.org/officeDocument/2006/relationships" xmlns:w="http://schemas.openxmlformats.org/wordprocessingml/2006/main" mc:Ignorable="w14">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14="http://schemas.microsoft.com/office/word/2010/wordml" xmlns:w15="http://schemas.microsoft.com/office/word/2012/wordml" xmlns:w="http://schemas.openxmlformats.org/wordprocessingml/2006/main" mc:Ignorable="w14 w15">
  <w:style w:type="paragraph" w:styleId="normal" w:default="true">
    <w:name w:val="Normal"/>
    <w:qFormat/>
    <w:pPr>
      <w:bidi w:val="0"/>
      <w:spacing w:before="0" w:after="160" w:line="259" w:lineRule="auto"/>
      <w:ind w:left="0" w:right="0" w:firstLine="0"/>
      <w:jc w:val="left"/>
    </w:pPr>
    <w:rPr>
      <w:rFonts w:cs="Calibri" w:hAnsi="Calibri" w:eastAsia="Calibri" w:ascii="Calibri"/>
      <w:color w:val="000000"/>
      <w:sz w:val="22"/>
    </w:rPr>
  </w:style>
  <w:style w:type="table" w:styleId="TableGrid">
    <w:name w:val="TableGrid"/>
    <w:pPr>
      <w:spacing w:lineRule="auto" w:line="240" w:after="0"/>
    </w:pPr>
  </w:style>
</w:styles>
</file>

<file path=word/_rels/document.xml.rels><?xml version="1.0" encoding="UTF-8"?><Relationships xmlns="http://schemas.openxmlformats.org/package/2006/relationships"><Relationship TargetMode="External" Target="http://en.wikipedia.org/wiki/Heart_rate" Id="hyperlink4227" Type="http://schemas.openxmlformats.org/officeDocument/2006/relationships/hyperlink" /><Relationship Target="media/image19.jpg" Id="rId3" Type="http://schemas.openxmlformats.org/officeDocument/2006/relationships/image" /><Relationship TargetMode="External" Target="http://en.wikipedia.org/wiki/Normal_human_body_temperature" Id="hyperlink4226" Type="http://schemas.openxmlformats.org/officeDocument/2006/relationships/hyperlink" /><Relationship TargetMode="External" Target="http://en.wikipedia.org/wiki/Tachypnea" Id="hyperlink4228" Type="http://schemas.openxmlformats.org/officeDocument/2006/relationships/hyperlink" /><Relationship Target="media/image18.jpg" Id="rId2" Type="http://schemas.openxmlformats.org/officeDocument/2006/relationships/image" /><Relationship Target="media/image20.jpg" Id="rId4" Type="http://schemas.openxmlformats.org/officeDocument/2006/relationships/image" /><Relationship TargetMode="External" Target="http://en.wikipedia.org/wiki/Leukocytes" Id="hyperlink4229" Type="http://schemas.openxmlformats.org/officeDocument/2006/relationships/hyperlink" /><Relationship Target="media/image21.png" Id="rId1" Type="http://schemas.openxmlformats.org/officeDocument/2006/relationships/image" /><Relationship Target="numbering.xml" Id="rsNumberingId" Type="http://schemas.openxmlformats.org/officeDocument/2006/relationships/numbering" /><Relationship Target="settings.xml" Id="rsSettingsId" Type="http://schemas.openxmlformats.org/officeDocument/2006/relationships/settings" /><Relationship Target="styles.xml" Id="rsStylesId" Type="http://schemas.openxmlformats.org/officeDocument/2006/relationships/styles" /></Relationships>
</file>

<file path=docProps/core.xml><?xml version="1.0" encoding="utf-8"?>
<cp:coreProperties xmlns:xsi="http://www.w3.org/2001/XMLSchema-instance" xmlns:dcmitype="http://purl.org/dc/dcmitype/" xmlns:dcterms="http://purl.org/dc/terms/" xmlns:dc="http://purl.org/dc/elements/1.1/" xmlns:cp="http://schemas.openxmlformats.org/package/2006/metadata/core-properties">
  <dc:creator>Team Leader: Nada Al-Madhi </dc:creator>
  <dc:title>Diagnosis and management of shock lecture # 2</dc:title>
  <dc:subject/>
  <cp:keywords/>
  <dcterms:created xsi:type="dcterms:W3CDTF">2014-12-02T19:18:19Z</dcterms:created>
  <dcterms:modified xsi:type="dcterms:W3CDTF">2014-12-02T19:18:19Z</dcterms:modified>
</cp:coreProperties>
</file>