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2B" w:rsidRDefault="00E67D2B" w:rsidP="00E67D2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bookmarkEnd w:id="0"/>
    </w:p>
    <w:p w:rsidR="00E67D2B" w:rsidRPr="006E5315" w:rsidRDefault="00E67D2B" w:rsidP="00E67D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 w:rsidRPr="00E5349B">
        <w:rPr>
          <w:rFonts w:asciiTheme="majorBidi" w:hAnsiTheme="majorBidi" w:cstheme="majorBidi"/>
          <w:b/>
          <w:bCs/>
          <w:sz w:val="48"/>
          <w:szCs w:val="48"/>
        </w:rPr>
        <w:t xml:space="preserve">Case </w:t>
      </w:r>
      <w:r w:rsidRPr="006E5315">
        <w:rPr>
          <w:rFonts w:asciiTheme="majorBidi" w:hAnsiTheme="majorBidi" w:cstheme="majorBidi"/>
          <w:b/>
          <w:bCs/>
          <w:sz w:val="48"/>
          <w:szCs w:val="48"/>
        </w:rPr>
        <w:t>4-Difficult airway</w:t>
      </w:r>
    </w:p>
    <w:p w:rsidR="00E67D2B" w:rsidRPr="0030583C" w:rsidRDefault="00E67D2B" w:rsidP="00E67D2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 xml:space="preserve">A 35-year-old woman presents for laparoscopic </w:t>
      </w:r>
      <w:proofErr w:type="spellStart"/>
      <w:r w:rsidRPr="0030583C">
        <w:rPr>
          <w:rFonts w:asciiTheme="majorBidi" w:hAnsiTheme="majorBidi" w:cstheme="majorBidi"/>
          <w:b/>
          <w:bCs/>
          <w:sz w:val="28"/>
          <w:szCs w:val="28"/>
        </w:rPr>
        <w:t>lysis</w:t>
      </w:r>
      <w:proofErr w:type="spellEnd"/>
      <w:r w:rsidRPr="0030583C">
        <w:rPr>
          <w:rFonts w:asciiTheme="majorBidi" w:hAnsiTheme="majorBidi" w:cstheme="majorBidi"/>
          <w:b/>
          <w:bCs/>
          <w:sz w:val="28"/>
          <w:szCs w:val="28"/>
        </w:rPr>
        <w:t xml:space="preserve"> of adhesions. Her first laparotomy occurred 10 years prior to this admission. At that time, the process of tracheal intubation consumed 1 hour. She awakened with a very sore throat, but does not know the details of the intubation. </w:t>
      </w:r>
    </w:p>
    <w:p w:rsidR="00E67D2B" w:rsidRPr="0030583C" w:rsidRDefault="00E67D2B" w:rsidP="00E67D2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>The old records are unavailable.</w:t>
      </w:r>
    </w:p>
    <w:p w:rsidR="00E67D2B" w:rsidRPr="0030583C" w:rsidRDefault="00E67D2B" w:rsidP="00E67D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>What are the predictors of difficult mask ventilation?</w:t>
      </w:r>
    </w:p>
    <w:p w:rsidR="00E67D2B" w:rsidRPr="0030583C" w:rsidRDefault="00E67D2B" w:rsidP="00E67D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 xml:space="preserve">Discuss the risk factors for difficult </w:t>
      </w:r>
      <w:proofErr w:type="gramStart"/>
      <w:r w:rsidRPr="0030583C">
        <w:rPr>
          <w:rFonts w:asciiTheme="majorBidi" w:hAnsiTheme="majorBidi" w:cstheme="majorBidi"/>
          <w:b/>
          <w:bCs/>
          <w:sz w:val="28"/>
          <w:szCs w:val="28"/>
        </w:rPr>
        <w:t>intubation.?</w:t>
      </w:r>
      <w:proofErr w:type="gramEnd"/>
    </w:p>
    <w:p w:rsidR="00E67D2B" w:rsidRPr="0030583C" w:rsidRDefault="00E67D2B" w:rsidP="00E67D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>How is the anticipated difficult intubation approached?</w:t>
      </w:r>
    </w:p>
    <w:p w:rsidR="00E67D2B" w:rsidRPr="0030583C" w:rsidRDefault="00E67D2B" w:rsidP="00E67D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>Describe the management options for a patient who, after induction of anesthesia, unexpectedly cannot be intubated with a Macintosh blade. This patient has a good mask airway.</w:t>
      </w:r>
    </w:p>
    <w:p w:rsidR="00E67D2B" w:rsidRPr="0030583C" w:rsidRDefault="00E67D2B" w:rsidP="00E67D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>Following induction of anesthesia, ventilation by facemask and intubation are impossible. What maneuvers may help?</w:t>
      </w:r>
    </w:p>
    <w:p w:rsidR="00E67D2B" w:rsidRPr="0030583C" w:rsidRDefault="00E67D2B" w:rsidP="00E67D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>How is successful tracheal intubation verified?</w:t>
      </w:r>
    </w:p>
    <w:p w:rsidR="00E67D2B" w:rsidRDefault="00E67D2B" w:rsidP="00E67D2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583C">
        <w:rPr>
          <w:rFonts w:asciiTheme="majorBidi" w:hAnsiTheme="majorBidi" w:cstheme="majorBidi"/>
          <w:b/>
          <w:bCs/>
          <w:sz w:val="28"/>
          <w:szCs w:val="28"/>
        </w:rPr>
        <w:t xml:space="preserve">Following a difficult intubation, how is postoperative </w:t>
      </w:r>
      <w:proofErr w:type="spellStart"/>
      <w:r w:rsidRPr="0030583C">
        <w:rPr>
          <w:rFonts w:asciiTheme="majorBidi" w:hAnsiTheme="majorBidi" w:cstheme="majorBidi"/>
          <w:b/>
          <w:bCs/>
          <w:sz w:val="28"/>
          <w:szCs w:val="28"/>
        </w:rPr>
        <w:t>extubation</w:t>
      </w:r>
      <w:proofErr w:type="spellEnd"/>
      <w:r w:rsidRPr="003058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30583C">
        <w:rPr>
          <w:rFonts w:asciiTheme="majorBidi" w:hAnsiTheme="majorBidi" w:cstheme="majorBidi"/>
          <w:b/>
          <w:bCs/>
          <w:sz w:val="28"/>
          <w:szCs w:val="28"/>
        </w:rPr>
        <w:t>managed</w:t>
      </w:r>
      <w:proofErr w:type="gramEnd"/>
      <w:r w:rsidRPr="0030583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E823AF" w:rsidRDefault="00E823AF"/>
    <w:sectPr w:rsidR="00E823AF" w:rsidSect="00E8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9E1"/>
    <w:multiLevelType w:val="hybridMultilevel"/>
    <w:tmpl w:val="104CB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7D2B"/>
    <w:rsid w:val="004D5E37"/>
    <w:rsid w:val="00921CD8"/>
    <w:rsid w:val="00E67D2B"/>
    <w:rsid w:val="00E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dr.adel</dc:creator>
  <cp:lastModifiedBy>3422</cp:lastModifiedBy>
  <cp:revision>2</cp:revision>
  <dcterms:created xsi:type="dcterms:W3CDTF">2015-12-29T06:54:00Z</dcterms:created>
  <dcterms:modified xsi:type="dcterms:W3CDTF">2015-12-29T06:54:00Z</dcterms:modified>
</cp:coreProperties>
</file>