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83E5" w14:textId="6FFF285D" w:rsidR="00686790" w:rsidRPr="00686790" w:rsidRDefault="00405064" w:rsidP="00D30596">
      <w:pPr>
        <w:jc w:val="center"/>
        <w:rPr>
          <w:b/>
          <w:i/>
          <w:color w:val="000000" w:themeColor="text1"/>
          <w:sz w:val="44"/>
          <w:u w:val="single"/>
        </w:rPr>
      </w:pPr>
      <w:r>
        <w:rPr>
          <w:b/>
          <w:i/>
          <w:color w:val="000000" w:themeColor="text1"/>
          <w:sz w:val="44"/>
          <w:u w:val="single"/>
        </w:rPr>
        <w:t xml:space="preserve">Summary; </w:t>
      </w:r>
      <w:r w:rsidR="00686790" w:rsidRPr="00686790">
        <w:rPr>
          <w:b/>
          <w:i/>
          <w:color w:val="000000" w:themeColor="text1"/>
          <w:sz w:val="44"/>
          <w:u w:val="single"/>
        </w:rPr>
        <w:t xml:space="preserve">Pharmacology of </w:t>
      </w:r>
      <w:r w:rsidRPr="00686790">
        <w:rPr>
          <w:b/>
          <w:i/>
          <w:color w:val="000000" w:themeColor="text1"/>
          <w:sz w:val="44"/>
          <w:u w:val="single"/>
        </w:rPr>
        <w:t>the</w:t>
      </w:r>
      <w:r w:rsidR="00686790" w:rsidRPr="00686790">
        <w:rPr>
          <w:b/>
          <w:i/>
          <w:color w:val="000000" w:themeColor="text1"/>
          <w:sz w:val="44"/>
          <w:u w:val="single"/>
        </w:rPr>
        <w:t xml:space="preserve"> Anesthetics</w:t>
      </w:r>
    </w:p>
    <w:p w14:paraId="06EE893E" w14:textId="49C239B3" w:rsidR="00686790" w:rsidRPr="00686790" w:rsidRDefault="00686790" w:rsidP="00D30596">
      <w:pPr>
        <w:jc w:val="center"/>
        <w:rPr>
          <w:b/>
          <w:i/>
          <w:color w:val="000000" w:themeColor="text1"/>
          <w:sz w:val="44"/>
          <w:u w:val="single"/>
        </w:rPr>
      </w:pPr>
      <w:r w:rsidRPr="00686790">
        <w:rPr>
          <w:b/>
          <w:i/>
          <w:color w:val="000000" w:themeColor="text1"/>
          <w:sz w:val="44"/>
          <w:u w:val="single"/>
        </w:rPr>
        <w:t xml:space="preserve">Done: </w:t>
      </w:r>
      <w:proofErr w:type="spellStart"/>
      <w:r w:rsidRPr="00686790">
        <w:rPr>
          <w:b/>
          <w:i/>
          <w:color w:val="000000" w:themeColor="text1"/>
          <w:sz w:val="44"/>
          <w:u w:val="single"/>
        </w:rPr>
        <w:t>Abdulaziz</w:t>
      </w:r>
      <w:proofErr w:type="spellEnd"/>
      <w:r w:rsidRPr="00686790">
        <w:rPr>
          <w:b/>
          <w:i/>
          <w:color w:val="000000" w:themeColor="text1"/>
          <w:sz w:val="44"/>
          <w:u w:val="single"/>
        </w:rPr>
        <w:t xml:space="preserve"> M</w:t>
      </w:r>
      <w:r w:rsidR="00405064">
        <w:rPr>
          <w:b/>
          <w:i/>
          <w:color w:val="000000" w:themeColor="text1"/>
          <w:sz w:val="44"/>
          <w:u w:val="single"/>
        </w:rPr>
        <w:t>ohammed</w:t>
      </w:r>
      <w:r w:rsidRPr="00686790">
        <w:rPr>
          <w:b/>
          <w:i/>
          <w:color w:val="000000" w:themeColor="text1"/>
          <w:sz w:val="44"/>
          <w:u w:val="single"/>
        </w:rPr>
        <w:t xml:space="preserve"> </w:t>
      </w:r>
      <w:proofErr w:type="spellStart"/>
      <w:r w:rsidRPr="00686790">
        <w:rPr>
          <w:b/>
          <w:i/>
          <w:color w:val="000000" w:themeColor="text1"/>
          <w:sz w:val="44"/>
          <w:u w:val="single"/>
        </w:rPr>
        <w:t>AlShalan</w:t>
      </w:r>
      <w:proofErr w:type="spellEnd"/>
    </w:p>
    <w:p w14:paraId="268DC8ED" w14:textId="77777777" w:rsidR="00686790" w:rsidRPr="00686790" w:rsidRDefault="00686790" w:rsidP="00D30596">
      <w:pPr>
        <w:jc w:val="center"/>
        <w:rPr>
          <w:b/>
          <w:i/>
          <w:color w:val="000000" w:themeColor="text1"/>
          <w:sz w:val="44"/>
          <w:u w:val="single"/>
        </w:rPr>
      </w:pPr>
    </w:p>
    <w:p w14:paraId="2599DE7A" w14:textId="1AF8A7DE" w:rsidR="00686790" w:rsidRPr="00686790" w:rsidRDefault="00686790" w:rsidP="00D30596">
      <w:pPr>
        <w:jc w:val="center"/>
        <w:rPr>
          <w:b/>
          <w:i/>
          <w:color w:val="000000" w:themeColor="text1"/>
          <w:sz w:val="44"/>
          <w:u w:val="single"/>
        </w:rPr>
      </w:pPr>
      <w:r w:rsidRPr="00686790">
        <w:rPr>
          <w:b/>
          <w:i/>
          <w:color w:val="000000" w:themeColor="text1"/>
          <w:sz w:val="44"/>
          <w:u w:val="single"/>
        </w:rPr>
        <w:t xml:space="preserve">Reference: Lecture &amp; </w:t>
      </w:r>
      <w:r w:rsidRPr="008818A3">
        <w:rPr>
          <w:b/>
          <w:i/>
          <w:color w:val="FFC000" w:themeColor="accent4"/>
          <w:sz w:val="44"/>
          <w:u w:val="single"/>
        </w:rPr>
        <w:t>Notes</w:t>
      </w:r>
    </w:p>
    <w:p w14:paraId="50A7DB18" w14:textId="77777777" w:rsidR="00686790" w:rsidRDefault="00686790" w:rsidP="00D30596">
      <w:pPr>
        <w:pBdr>
          <w:bottom w:val="single" w:sz="12" w:space="1" w:color="auto"/>
        </w:pBdr>
        <w:jc w:val="center"/>
        <w:rPr>
          <w:b/>
          <w:i/>
          <w:color w:val="7030A0"/>
          <w:u w:val="single"/>
        </w:rPr>
      </w:pPr>
    </w:p>
    <w:p w14:paraId="06CD9F23" w14:textId="77777777" w:rsidR="00686790" w:rsidRDefault="00686790" w:rsidP="00D30596">
      <w:pPr>
        <w:pBdr>
          <w:bottom w:val="single" w:sz="12" w:space="1" w:color="auto"/>
        </w:pBdr>
        <w:jc w:val="center"/>
        <w:rPr>
          <w:b/>
          <w:i/>
          <w:color w:val="7030A0"/>
          <w:u w:val="single"/>
        </w:rPr>
      </w:pPr>
    </w:p>
    <w:p w14:paraId="195EBA4A" w14:textId="77777777" w:rsidR="00686790" w:rsidRDefault="00686790" w:rsidP="00D30596">
      <w:pPr>
        <w:jc w:val="center"/>
        <w:rPr>
          <w:b/>
          <w:i/>
          <w:color w:val="7030A0"/>
          <w:u w:val="single"/>
        </w:rPr>
      </w:pPr>
    </w:p>
    <w:p w14:paraId="21A6E324" w14:textId="77777777" w:rsidR="001A412F" w:rsidRPr="00D708EA" w:rsidRDefault="00BC70AB" w:rsidP="00D30596">
      <w:pPr>
        <w:jc w:val="center"/>
        <w:rPr>
          <w:sz w:val="21"/>
        </w:rPr>
      </w:pPr>
      <w:r w:rsidRPr="00734F88">
        <w:rPr>
          <w:b/>
          <w:i/>
          <w:color w:val="7030A0"/>
          <w:u w:val="single"/>
        </w:rPr>
        <w:t>Anesthesia</w:t>
      </w:r>
      <w:r w:rsidRPr="00734F88">
        <w:rPr>
          <w:color w:val="7030A0"/>
        </w:rPr>
        <w:t xml:space="preserve"> </w:t>
      </w:r>
      <w:r w:rsidRPr="00D708EA">
        <w:rPr>
          <w:sz w:val="21"/>
        </w:rPr>
        <w:t>characterized by; Hypnosis + Paralysis + Analgesia</w:t>
      </w:r>
    </w:p>
    <w:p w14:paraId="3EBD4DFA" w14:textId="77777777" w:rsidR="00D701E9" w:rsidRPr="00D708EA" w:rsidRDefault="00D701E9" w:rsidP="00D30596">
      <w:pPr>
        <w:jc w:val="center"/>
        <w:rPr>
          <w:sz w:val="21"/>
        </w:rPr>
      </w:pPr>
    </w:p>
    <w:p w14:paraId="1A64B22C" w14:textId="1C8C7544" w:rsidR="00BC70AB" w:rsidRPr="00734F88" w:rsidRDefault="00BC70AB" w:rsidP="00D30596">
      <w:pPr>
        <w:jc w:val="center"/>
      </w:pPr>
      <w:r w:rsidRPr="00734F88">
        <w:rPr>
          <w:b/>
          <w:i/>
          <w:color w:val="7030A0"/>
          <w:u w:val="single"/>
        </w:rPr>
        <w:t>Types of anesthesia</w:t>
      </w:r>
      <w:r w:rsidR="00D83A26">
        <w:rPr>
          <w:u w:val="single"/>
        </w:rPr>
        <w:t>:</w:t>
      </w:r>
      <w:r w:rsidRPr="00734F88">
        <w:t xml:space="preserve"> </w:t>
      </w:r>
      <w:r w:rsidRPr="00D708EA">
        <w:rPr>
          <w:sz w:val="21"/>
        </w:rPr>
        <w:t>General “IV and Inhalational” &amp; Local “Injection and Block”</w:t>
      </w:r>
    </w:p>
    <w:p w14:paraId="24141083" w14:textId="77777777" w:rsidR="00BC70AB" w:rsidRPr="00734F88" w:rsidRDefault="00BC70AB" w:rsidP="00D30596">
      <w:pPr>
        <w:jc w:val="center"/>
      </w:pPr>
    </w:p>
    <w:p w14:paraId="0368C300" w14:textId="7F655592" w:rsidR="00D701E9" w:rsidRPr="00734F88" w:rsidRDefault="00D701E9" w:rsidP="00D30596">
      <w:pPr>
        <w:jc w:val="center"/>
      </w:pPr>
      <w:r w:rsidRPr="00734F88">
        <w:rPr>
          <w:b/>
          <w:i/>
          <w:color w:val="7030A0"/>
          <w:u w:val="single"/>
        </w:rPr>
        <w:t>Area of action</w:t>
      </w:r>
      <w:r w:rsidRPr="00734F88">
        <w:rPr>
          <w:u w:val="single"/>
        </w:rPr>
        <w:t>:</w:t>
      </w:r>
      <w:r w:rsidRPr="00734F88">
        <w:t xml:space="preserve"> </w:t>
      </w:r>
      <w:r w:rsidRPr="00D708EA">
        <w:rPr>
          <w:b/>
          <w:sz w:val="21"/>
        </w:rPr>
        <w:t>Cortex</w:t>
      </w:r>
      <w:r w:rsidRPr="00D708EA">
        <w:rPr>
          <w:sz w:val="21"/>
        </w:rPr>
        <w:t xml:space="preserve">, </w:t>
      </w:r>
      <w:r w:rsidRPr="00D708EA">
        <w:rPr>
          <w:b/>
          <w:sz w:val="21"/>
        </w:rPr>
        <w:t>Hippocampus</w:t>
      </w:r>
      <w:r w:rsidRPr="00D708EA">
        <w:rPr>
          <w:sz w:val="21"/>
        </w:rPr>
        <w:t xml:space="preserve">, Thalamus, Brain stem, Nerves and </w:t>
      </w:r>
      <w:r w:rsidRPr="00D708EA">
        <w:rPr>
          <w:b/>
          <w:sz w:val="21"/>
        </w:rPr>
        <w:t>Spinal cord</w:t>
      </w:r>
      <w:r w:rsidRPr="00D708EA">
        <w:rPr>
          <w:sz w:val="21"/>
        </w:rPr>
        <w:t>.</w:t>
      </w:r>
    </w:p>
    <w:p w14:paraId="37CC96AD" w14:textId="77777777" w:rsidR="00D701E9" w:rsidRPr="00D708EA" w:rsidRDefault="00D701E9" w:rsidP="00D30596">
      <w:pPr>
        <w:jc w:val="center"/>
        <w:rPr>
          <w:sz w:val="21"/>
        </w:rPr>
      </w:pPr>
    </w:p>
    <w:p w14:paraId="2988D4B2" w14:textId="6D90B580" w:rsidR="00D701E9" w:rsidRPr="00D708EA" w:rsidRDefault="00D701E9" w:rsidP="00D30596">
      <w:pPr>
        <w:jc w:val="center"/>
        <w:rPr>
          <w:sz w:val="21"/>
        </w:rPr>
      </w:pPr>
      <w:r w:rsidRPr="00734F88">
        <w:rPr>
          <w:b/>
          <w:i/>
          <w:color w:val="7030A0"/>
          <w:u w:val="single"/>
        </w:rPr>
        <w:t>MOA</w:t>
      </w:r>
      <w:r w:rsidRPr="00734F88">
        <w:rPr>
          <w:u w:val="single"/>
        </w:rPr>
        <w:t>:</w:t>
      </w:r>
      <w:r w:rsidRPr="00734F88">
        <w:t xml:space="preserve"> </w:t>
      </w:r>
      <w:r w:rsidRPr="00D708EA">
        <w:rPr>
          <w:sz w:val="21"/>
        </w:rPr>
        <w:t>Chloride channel GABA</w:t>
      </w:r>
      <w:r w:rsidRPr="00D708EA">
        <w:rPr>
          <w:sz w:val="21"/>
          <w:vertAlign w:val="subscript"/>
        </w:rPr>
        <w:t>A-</w:t>
      </w:r>
      <w:r w:rsidRPr="00D708EA">
        <w:rPr>
          <w:sz w:val="21"/>
        </w:rPr>
        <w:t>Agonist – NMDA-Antagonist – Neuronal Nicotinic-receptor –</w:t>
      </w:r>
    </w:p>
    <w:p w14:paraId="5CD450D2" w14:textId="50E0570D" w:rsidR="00D701E9" w:rsidRPr="00734F88" w:rsidRDefault="00D701E9" w:rsidP="00D30596">
      <w:pPr>
        <w:jc w:val="center"/>
      </w:pPr>
      <w:r w:rsidRPr="00D708EA">
        <w:rPr>
          <w:sz w:val="21"/>
        </w:rPr>
        <w:t>Glycine gated chloride channel</w:t>
      </w:r>
    </w:p>
    <w:p w14:paraId="638FEC41" w14:textId="77777777" w:rsidR="00D701E9" w:rsidRPr="00734F88" w:rsidRDefault="00D701E9" w:rsidP="00D30596">
      <w:pPr>
        <w:jc w:val="center"/>
      </w:pPr>
    </w:p>
    <w:p w14:paraId="20D11AEC" w14:textId="7A5A0407" w:rsidR="00D701E9" w:rsidRPr="00D708EA" w:rsidRDefault="00D701E9" w:rsidP="00D30596">
      <w:pPr>
        <w:rPr>
          <w:sz w:val="21"/>
        </w:rPr>
      </w:pPr>
      <w:r w:rsidRPr="00734F88">
        <w:rPr>
          <w:b/>
          <w:i/>
          <w:color w:val="7030A0"/>
          <w:u w:val="single"/>
        </w:rPr>
        <w:t>Mean alveolar concentration “MAC”</w:t>
      </w:r>
      <w:r w:rsidRPr="00734F88">
        <w:rPr>
          <w:u w:val="single"/>
        </w:rPr>
        <w:t>:</w:t>
      </w:r>
      <w:r w:rsidRPr="00734F88">
        <w:t xml:space="preserve"> </w:t>
      </w:r>
      <w:r w:rsidRPr="00D708EA">
        <w:rPr>
          <w:sz w:val="21"/>
        </w:rPr>
        <w:t xml:space="preserve">The minimum </w:t>
      </w:r>
      <w:r w:rsidR="0025116E" w:rsidRPr="00D708EA">
        <w:rPr>
          <w:sz w:val="21"/>
        </w:rPr>
        <w:t>%</w:t>
      </w:r>
      <w:r w:rsidRPr="00D708EA">
        <w:rPr>
          <w:sz w:val="21"/>
        </w:rPr>
        <w:t xml:space="preserve"> of anesthetic agent in the alveoli that leads to sedation in 50% of subjects. </w:t>
      </w:r>
    </w:p>
    <w:p w14:paraId="50777E1A" w14:textId="6C8AFD93" w:rsidR="00D701E9" w:rsidRPr="00D708EA" w:rsidRDefault="00D701E9" w:rsidP="00D30596">
      <w:pPr>
        <w:rPr>
          <w:sz w:val="21"/>
        </w:rPr>
      </w:pPr>
      <w:r w:rsidRPr="00D708EA">
        <w:rPr>
          <w:sz w:val="21"/>
        </w:rPr>
        <w:t xml:space="preserve">Not exceed </w:t>
      </w:r>
      <w:r w:rsidRPr="00D708EA">
        <w:rPr>
          <w:sz w:val="21"/>
          <w:highlight w:val="yellow"/>
        </w:rPr>
        <w:t>1.5 MAC</w:t>
      </w:r>
      <w:r w:rsidRPr="00D708EA">
        <w:rPr>
          <w:sz w:val="21"/>
        </w:rPr>
        <w:t xml:space="preserve"> – </w:t>
      </w:r>
      <w:r w:rsidRPr="00D708EA">
        <w:rPr>
          <w:sz w:val="21"/>
          <w:highlight w:val="yellow"/>
        </w:rPr>
        <w:t>2-3 MAC</w:t>
      </w:r>
      <w:r w:rsidRPr="00D708EA">
        <w:rPr>
          <w:sz w:val="21"/>
        </w:rPr>
        <w:t xml:space="preserve"> is lethal – </w:t>
      </w:r>
      <w:r w:rsidRPr="00D708EA">
        <w:rPr>
          <w:sz w:val="21"/>
          <w:highlight w:val="yellow"/>
        </w:rPr>
        <w:t>0.4 MAC</w:t>
      </w:r>
      <w:r w:rsidRPr="00D708EA">
        <w:rPr>
          <w:sz w:val="21"/>
        </w:rPr>
        <w:t xml:space="preserve"> patient is going to awake</w:t>
      </w:r>
      <w:r w:rsidR="00F7226A" w:rsidRPr="00D708EA">
        <w:rPr>
          <w:sz w:val="21"/>
        </w:rPr>
        <w:t>.</w:t>
      </w:r>
    </w:p>
    <w:p w14:paraId="23676417" w14:textId="77777777" w:rsidR="00D701E9" w:rsidRPr="00734F88" w:rsidRDefault="00D701E9" w:rsidP="00D30596"/>
    <w:p w14:paraId="52A69120" w14:textId="2B2ED51C" w:rsidR="00D701E9" w:rsidRPr="00D708EA" w:rsidRDefault="00D701E9" w:rsidP="00D30596">
      <w:pPr>
        <w:rPr>
          <w:sz w:val="21"/>
        </w:rPr>
      </w:pPr>
      <w:r w:rsidRPr="00734F88">
        <w:rPr>
          <w:b/>
          <w:i/>
          <w:color w:val="7030A0"/>
          <w:u w:val="single"/>
        </w:rPr>
        <w:t>Partial pressure “PP” of the brain</w:t>
      </w:r>
      <w:r w:rsidRPr="00734F88">
        <w:t xml:space="preserve">: </w:t>
      </w:r>
      <w:r w:rsidR="0025116E" w:rsidRPr="00D708EA">
        <w:rPr>
          <w:sz w:val="21"/>
        </w:rPr>
        <w:t>The % of anesthetic agent in brain tissue</w:t>
      </w:r>
      <w:r w:rsidR="00F7226A" w:rsidRPr="00D708EA">
        <w:rPr>
          <w:sz w:val="21"/>
        </w:rPr>
        <w:t>.</w:t>
      </w:r>
    </w:p>
    <w:p w14:paraId="30CA32DB" w14:textId="47F76E73" w:rsidR="00BC70AB" w:rsidRPr="00734F88" w:rsidRDefault="00D701E9" w:rsidP="00D30596">
      <w:proofErr w:type="spellStart"/>
      <w:r w:rsidRPr="00734F88">
        <w:rPr>
          <w:b/>
          <w:i/>
          <w:color w:val="7030A0"/>
          <w:u w:val="single"/>
        </w:rPr>
        <w:t>Guedel’s</w:t>
      </w:r>
      <w:proofErr w:type="spellEnd"/>
      <w:r w:rsidRPr="00734F88">
        <w:rPr>
          <w:b/>
          <w:i/>
          <w:color w:val="7030A0"/>
          <w:u w:val="single"/>
        </w:rPr>
        <w:t xml:space="preserve"> s</w:t>
      </w:r>
      <w:r w:rsidR="00BC70AB" w:rsidRPr="00734F88">
        <w:rPr>
          <w:b/>
          <w:i/>
          <w:color w:val="7030A0"/>
          <w:u w:val="single"/>
        </w:rPr>
        <w:t>tages of anesthesia</w:t>
      </w:r>
      <w:r w:rsidR="00BC70AB" w:rsidRPr="00734F88">
        <w:rPr>
          <w:u w:val="single"/>
        </w:rPr>
        <w:t>:</w:t>
      </w:r>
      <w:r w:rsidR="0095478A" w:rsidRPr="00734F88">
        <w:t xml:space="preserve"> </w:t>
      </w:r>
      <w:r w:rsidRPr="00D708EA">
        <w:rPr>
          <w:sz w:val="21"/>
        </w:rPr>
        <w:t xml:space="preserve">Higher to lower suppression as medulla </w:t>
      </w:r>
      <w:r w:rsidR="0095478A" w:rsidRPr="00D708EA">
        <w:rPr>
          <w:sz w:val="21"/>
        </w:rPr>
        <w:t>depress last</w:t>
      </w:r>
      <w:r w:rsidR="00D30596" w:rsidRPr="00734F88"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2053"/>
        <w:gridCol w:w="2727"/>
        <w:gridCol w:w="2517"/>
      </w:tblGrid>
      <w:tr w:rsidR="0095478A" w:rsidRPr="00E259DE" w14:paraId="07C6D89B" w14:textId="77777777" w:rsidTr="0095478A">
        <w:tc>
          <w:tcPr>
            <w:tcW w:w="2337" w:type="dxa"/>
          </w:tcPr>
          <w:p w14:paraId="580DB70D" w14:textId="77777777" w:rsidR="00BC70AB" w:rsidRPr="00E259DE" w:rsidRDefault="00BC70AB">
            <w:pPr>
              <w:rPr>
                <w:b/>
                <w:sz w:val="18"/>
                <w:szCs w:val="18"/>
              </w:rPr>
            </w:pPr>
            <w:r w:rsidRPr="00E259DE">
              <w:rPr>
                <w:b/>
                <w:sz w:val="18"/>
                <w:szCs w:val="18"/>
              </w:rPr>
              <w:t>1</w:t>
            </w:r>
            <w:r w:rsidRPr="00E259DE">
              <w:rPr>
                <w:b/>
                <w:sz w:val="18"/>
                <w:szCs w:val="18"/>
                <w:vertAlign w:val="superscript"/>
              </w:rPr>
              <w:t>st</w:t>
            </w:r>
            <w:r w:rsidRPr="00E259DE">
              <w:rPr>
                <w:b/>
                <w:sz w:val="18"/>
                <w:szCs w:val="18"/>
              </w:rPr>
              <w:t xml:space="preserve"> Induction</w:t>
            </w:r>
          </w:p>
        </w:tc>
        <w:tc>
          <w:tcPr>
            <w:tcW w:w="2053" w:type="dxa"/>
          </w:tcPr>
          <w:p w14:paraId="2134501B" w14:textId="77777777" w:rsidR="00BC70AB" w:rsidRPr="00E259DE" w:rsidRDefault="00BC70AB">
            <w:pPr>
              <w:rPr>
                <w:b/>
                <w:sz w:val="18"/>
                <w:szCs w:val="18"/>
              </w:rPr>
            </w:pPr>
            <w:r w:rsidRPr="00E259DE">
              <w:rPr>
                <w:b/>
                <w:sz w:val="18"/>
                <w:szCs w:val="18"/>
              </w:rPr>
              <w:t>2</w:t>
            </w:r>
            <w:r w:rsidRPr="00E259DE">
              <w:rPr>
                <w:b/>
                <w:sz w:val="18"/>
                <w:szCs w:val="18"/>
                <w:vertAlign w:val="superscript"/>
              </w:rPr>
              <w:t>nd</w:t>
            </w:r>
            <w:r w:rsidRPr="00E259DE">
              <w:rPr>
                <w:b/>
                <w:sz w:val="18"/>
                <w:szCs w:val="18"/>
              </w:rPr>
              <w:t xml:space="preserve"> Excitement</w:t>
            </w:r>
          </w:p>
        </w:tc>
        <w:tc>
          <w:tcPr>
            <w:tcW w:w="2727" w:type="dxa"/>
          </w:tcPr>
          <w:p w14:paraId="6EF1E23D" w14:textId="07D4665C" w:rsidR="00BC70AB" w:rsidRPr="00E259DE" w:rsidRDefault="00BC70AB">
            <w:pPr>
              <w:rPr>
                <w:b/>
                <w:sz w:val="18"/>
                <w:szCs w:val="18"/>
              </w:rPr>
            </w:pPr>
            <w:r w:rsidRPr="00E259DE">
              <w:rPr>
                <w:b/>
                <w:sz w:val="18"/>
                <w:szCs w:val="18"/>
              </w:rPr>
              <w:t>3</w:t>
            </w:r>
            <w:r w:rsidRPr="00E259DE">
              <w:rPr>
                <w:b/>
                <w:sz w:val="18"/>
                <w:szCs w:val="18"/>
                <w:vertAlign w:val="superscript"/>
              </w:rPr>
              <w:t>rd</w:t>
            </w:r>
            <w:r w:rsidRPr="00E259DE">
              <w:rPr>
                <w:b/>
                <w:sz w:val="18"/>
                <w:szCs w:val="18"/>
              </w:rPr>
              <w:t xml:space="preserve"> Surgical</w:t>
            </w:r>
            <w:r w:rsidR="0095478A" w:rsidRPr="00E259DE">
              <w:rPr>
                <w:b/>
                <w:sz w:val="18"/>
                <w:szCs w:val="18"/>
              </w:rPr>
              <w:t xml:space="preserve"> anesthesia</w:t>
            </w:r>
          </w:p>
        </w:tc>
        <w:tc>
          <w:tcPr>
            <w:tcW w:w="2517" w:type="dxa"/>
          </w:tcPr>
          <w:p w14:paraId="50813479" w14:textId="77777777" w:rsidR="00BC70AB" w:rsidRPr="00E259DE" w:rsidRDefault="00BC70AB">
            <w:pPr>
              <w:rPr>
                <w:b/>
                <w:sz w:val="18"/>
                <w:szCs w:val="18"/>
              </w:rPr>
            </w:pPr>
            <w:r w:rsidRPr="00E259DE">
              <w:rPr>
                <w:b/>
                <w:sz w:val="18"/>
                <w:szCs w:val="18"/>
              </w:rPr>
              <w:t>4</w:t>
            </w:r>
            <w:r w:rsidRPr="00E259DE">
              <w:rPr>
                <w:b/>
                <w:sz w:val="18"/>
                <w:szCs w:val="18"/>
                <w:vertAlign w:val="superscript"/>
              </w:rPr>
              <w:t>th</w:t>
            </w:r>
            <w:r w:rsidRPr="00E259DE">
              <w:rPr>
                <w:b/>
                <w:sz w:val="18"/>
                <w:szCs w:val="18"/>
              </w:rPr>
              <w:t xml:space="preserve"> Medullary paralysis</w:t>
            </w:r>
          </w:p>
        </w:tc>
      </w:tr>
      <w:tr w:rsidR="0095478A" w:rsidRPr="00686790" w14:paraId="4D6847BC" w14:textId="77777777" w:rsidTr="00E259DE">
        <w:trPr>
          <w:trHeight w:val="3064"/>
        </w:trPr>
        <w:tc>
          <w:tcPr>
            <w:tcW w:w="2337" w:type="dxa"/>
          </w:tcPr>
          <w:p w14:paraId="4A45252F" w14:textId="29121CF4" w:rsidR="00BC70AB" w:rsidRPr="00686790" w:rsidRDefault="0095478A">
            <w:pPr>
              <w:rPr>
                <w:b/>
                <w:sz w:val="18"/>
                <w:szCs w:val="18"/>
              </w:rPr>
            </w:pPr>
            <w:r w:rsidRPr="00686790">
              <w:rPr>
                <w:b/>
                <w:sz w:val="18"/>
                <w:szCs w:val="18"/>
              </w:rPr>
              <w:t xml:space="preserve">-Consciousness to unconsciousness </w:t>
            </w:r>
          </w:p>
          <w:p w14:paraId="59B04667" w14:textId="76E6DF32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-Reflexes &amp; respiration normal</w:t>
            </w:r>
          </w:p>
          <w:p w14:paraId="120D736F" w14:textId="77777777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-Hear, see, dream</w:t>
            </w:r>
          </w:p>
          <w:p w14:paraId="72707332" w14:textId="20EF2712" w:rsidR="0095478A" w:rsidRPr="00686790" w:rsidRDefault="0095478A" w:rsidP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</w:t>
            </w:r>
            <w:r w:rsidRPr="00686790">
              <w:rPr>
                <w:b/>
                <w:sz w:val="18"/>
                <w:szCs w:val="18"/>
              </w:rPr>
              <w:t>Can do minor operation</w:t>
            </w:r>
            <w:r w:rsidRPr="00686790">
              <w:rPr>
                <w:sz w:val="18"/>
                <w:szCs w:val="18"/>
              </w:rPr>
              <w:t xml:space="preserve"> such MRI, Colonoscopy </w:t>
            </w:r>
            <w:r w:rsidRPr="008818A3">
              <w:rPr>
                <w:color w:val="FFC000" w:themeColor="accent4"/>
                <w:sz w:val="18"/>
                <w:szCs w:val="18"/>
              </w:rPr>
              <w:t>not major procedure</w:t>
            </w:r>
          </w:p>
        </w:tc>
        <w:tc>
          <w:tcPr>
            <w:tcW w:w="2053" w:type="dxa"/>
          </w:tcPr>
          <w:p w14:paraId="4056B5B9" w14:textId="67821AB8" w:rsidR="00BC70AB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-Delirium</w:t>
            </w:r>
          </w:p>
          <w:p w14:paraId="0547FC49" w14:textId="02CA172C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-Irregular BP &amp; RR</w:t>
            </w:r>
          </w:p>
          <w:p w14:paraId="1DE7AB08" w14:textId="3EBA301C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-Laryngospasm “Possible”</w:t>
            </w:r>
          </w:p>
          <w:p w14:paraId="5B9926A7" w14:textId="6DA34091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-Dilated pupil</w:t>
            </w:r>
          </w:p>
          <w:p w14:paraId="2AF0FCFA" w14:textId="18D71959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</w:t>
            </w:r>
            <w:r w:rsidRPr="00686790">
              <w:rPr>
                <w:b/>
                <w:sz w:val="18"/>
                <w:szCs w:val="18"/>
              </w:rPr>
              <w:t>NO procedure</w:t>
            </w:r>
          </w:p>
          <w:p w14:paraId="5F002A8A" w14:textId="11BAA4F3" w:rsidR="0095478A" w:rsidRPr="00686790" w:rsidRDefault="0095478A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14:paraId="231E95FB" w14:textId="77777777" w:rsidR="00BC70AB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-Regular respiration to cessation of spontaneous breathing.</w:t>
            </w:r>
          </w:p>
          <w:p w14:paraId="676C818B" w14:textId="77777777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-Phases:</w:t>
            </w:r>
          </w:p>
          <w:p w14:paraId="6994E6E3" w14:textId="77777777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1</w:t>
            </w:r>
            <w:r w:rsidRPr="00686790">
              <w:rPr>
                <w:sz w:val="18"/>
                <w:szCs w:val="18"/>
                <w:vertAlign w:val="superscript"/>
              </w:rPr>
              <w:t>st</w:t>
            </w:r>
            <w:r w:rsidRPr="00686790">
              <w:rPr>
                <w:sz w:val="18"/>
                <w:szCs w:val="18"/>
              </w:rPr>
              <w:t xml:space="preserve"> Roving pupil</w:t>
            </w:r>
          </w:p>
          <w:p w14:paraId="2711393E" w14:textId="77777777" w:rsidR="0095478A" w:rsidRPr="00686790" w:rsidRDefault="0095478A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2</w:t>
            </w:r>
            <w:r w:rsidRPr="00686790">
              <w:rPr>
                <w:sz w:val="18"/>
                <w:szCs w:val="18"/>
                <w:vertAlign w:val="superscript"/>
              </w:rPr>
              <w:t>nd</w:t>
            </w:r>
            <w:r w:rsidRPr="00686790">
              <w:rPr>
                <w:sz w:val="18"/>
                <w:szCs w:val="18"/>
              </w:rPr>
              <w:t xml:space="preserve"> </w:t>
            </w:r>
            <w:r w:rsidR="00D30596" w:rsidRPr="00686790">
              <w:rPr>
                <w:sz w:val="18"/>
                <w:szCs w:val="18"/>
              </w:rPr>
              <w:t>Loss of corneal &amp; laryngeal reflexes</w:t>
            </w:r>
          </w:p>
          <w:p w14:paraId="24B32122" w14:textId="77777777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3</w:t>
            </w:r>
            <w:r w:rsidRPr="00686790">
              <w:rPr>
                <w:sz w:val="18"/>
                <w:szCs w:val="18"/>
                <w:vertAlign w:val="superscript"/>
              </w:rPr>
              <w:t>rd</w:t>
            </w:r>
            <w:r w:rsidRPr="00686790">
              <w:rPr>
                <w:sz w:val="18"/>
                <w:szCs w:val="18"/>
              </w:rPr>
              <w:t xml:space="preserve"> Dilated pupil &amp; light reflex lost.</w:t>
            </w:r>
          </w:p>
          <w:p w14:paraId="7A55088B" w14:textId="78F59BB5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4</w:t>
            </w:r>
            <w:r w:rsidRPr="00686790">
              <w:rPr>
                <w:sz w:val="18"/>
                <w:szCs w:val="18"/>
                <w:vertAlign w:val="superscript"/>
              </w:rPr>
              <w:t>th</w:t>
            </w:r>
            <w:r w:rsidRPr="00686790">
              <w:rPr>
                <w:sz w:val="18"/>
                <w:szCs w:val="18"/>
              </w:rPr>
              <w:t xml:space="preserve"> Dilated pupil, </w:t>
            </w:r>
          </w:p>
          <w:p w14:paraId="1EEDED3F" w14:textId="5F7660C6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shallow abdominal respiration &amp; intercostal paralysis.</w:t>
            </w:r>
          </w:p>
          <w:p w14:paraId="45F040E0" w14:textId="51E493BF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-Reduce muscle tone, respiration, BP but increase HR with weak pulse.</w:t>
            </w:r>
          </w:p>
          <w:p w14:paraId="246CE732" w14:textId="7EB3C6F5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</w:t>
            </w:r>
            <w:r w:rsidRPr="00E259DE">
              <w:rPr>
                <w:b/>
                <w:sz w:val="18"/>
                <w:szCs w:val="18"/>
              </w:rPr>
              <w:t>Procedure is done.</w:t>
            </w:r>
          </w:p>
        </w:tc>
        <w:tc>
          <w:tcPr>
            <w:tcW w:w="2517" w:type="dxa"/>
          </w:tcPr>
          <w:p w14:paraId="5DCCC3B4" w14:textId="77777777" w:rsidR="00BC70AB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-Cessation of breathing</w:t>
            </w:r>
          </w:p>
          <w:p w14:paraId="31CC1D66" w14:textId="77777777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-Failure of circulation</w:t>
            </w:r>
          </w:p>
          <w:p w14:paraId="0CD4DC40" w14:textId="77777777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-Dilated pupil</w:t>
            </w:r>
          </w:p>
          <w:p w14:paraId="1E405574" w14:textId="77777777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-Flabby muscle</w:t>
            </w:r>
          </w:p>
          <w:p w14:paraId="564F70D6" w14:textId="21CF78FF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</w:t>
            </w:r>
            <w:proofErr w:type="spellStart"/>
            <w:r w:rsidRPr="00686790">
              <w:rPr>
                <w:sz w:val="18"/>
                <w:szCs w:val="18"/>
              </w:rPr>
              <w:t>Thready</w:t>
            </w:r>
            <w:proofErr w:type="spellEnd"/>
            <w:r w:rsidRPr="00686790">
              <w:rPr>
                <w:sz w:val="18"/>
                <w:szCs w:val="18"/>
              </w:rPr>
              <w:t xml:space="preserve"> pulse</w:t>
            </w:r>
          </w:p>
          <w:p w14:paraId="2F61A45B" w14:textId="77777777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-Low BP</w:t>
            </w:r>
          </w:p>
          <w:p w14:paraId="00EE34B2" w14:textId="4FEB091B" w:rsidR="00D30596" w:rsidRPr="00686790" w:rsidRDefault="00D30596">
            <w:pPr>
              <w:rPr>
                <w:sz w:val="18"/>
                <w:szCs w:val="18"/>
              </w:rPr>
            </w:pPr>
            <w:r w:rsidRPr="00686790">
              <w:rPr>
                <w:sz w:val="18"/>
                <w:szCs w:val="18"/>
              </w:rPr>
              <w:t>-Death</w:t>
            </w:r>
          </w:p>
        </w:tc>
      </w:tr>
    </w:tbl>
    <w:p w14:paraId="3494E48B" w14:textId="251AFC2A" w:rsidR="00BC70AB" w:rsidRPr="00734F88" w:rsidRDefault="00BC70AB"/>
    <w:p w14:paraId="17BDC735" w14:textId="6C9C5BAE" w:rsidR="00D30596" w:rsidRPr="00734F88" w:rsidRDefault="00D30596">
      <w:pPr>
        <w:rPr>
          <w:u w:val="single"/>
        </w:rPr>
      </w:pPr>
      <w:r w:rsidRPr="00734F88">
        <w:rPr>
          <w:b/>
          <w:i/>
          <w:color w:val="7030A0"/>
          <w:u w:val="single"/>
        </w:rPr>
        <w:t>Phases of anesthesia</w:t>
      </w:r>
      <w:r w:rsidRPr="00734F88">
        <w:rPr>
          <w:u w:val="single"/>
        </w:rPr>
        <w:t xml:space="preserve">: </w:t>
      </w:r>
      <w:r w:rsidRPr="00D708EA">
        <w:rPr>
          <w:sz w:val="21"/>
        </w:rPr>
        <w:t>Induction &gt; Maintenance &gt; Recovery</w:t>
      </w:r>
      <w:r w:rsidRPr="00D708EA">
        <w:rPr>
          <w:sz w:val="21"/>
          <w:u w:val="single"/>
        </w:rPr>
        <w:t xml:space="preserve"> </w:t>
      </w:r>
    </w:p>
    <w:p w14:paraId="45760B8F" w14:textId="1D79D7C9" w:rsidR="00D30596" w:rsidRPr="00D83A26" w:rsidRDefault="00D30596">
      <w:r w:rsidRPr="00734F88">
        <w:rPr>
          <w:b/>
          <w:i/>
          <w:color w:val="7030A0"/>
          <w:u w:val="single"/>
        </w:rPr>
        <w:t>Factors affecting PP of anesthetic</w:t>
      </w:r>
      <w:r w:rsidRPr="00734F88">
        <w:rPr>
          <w:u w:val="single"/>
        </w:rPr>
        <w:t>:</w:t>
      </w:r>
      <w:r w:rsidRPr="00734F88">
        <w:t xml:space="preserve"> </w:t>
      </w:r>
      <w:r w:rsidR="00D83A26" w:rsidRPr="00D83A26">
        <w:rPr>
          <w:b/>
          <w:sz w:val="21"/>
        </w:rPr>
        <w:t xml:space="preserve">1- </w:t>
      </w:r>
      <w:r w:rsidR="00C60D4D" w:rsidRPr="00D83A26">
        <w:rPr>
          <w:sz w:val="21"/>
        </w:rPr>
        <w:t xml:space="preserve">PP of anesthetic in inspired gas </w:t>
      </w:r>
    </w:p>
    <w:p w14:paraId="3251E77A" w14:textId="77777777" w:rsidR="00D83A26" w:rsidRDefault="00D83A26">
      <w:pPr>
        <w:rPr>
          <w:sz w:val="21"/>
        </w:rPr>
      </w:pPr>
      <w:r w:rsidRPr="00D83A26">
        <w:rPr>
          <w:b/>
          <w:sz w:val="21"/>
        </w:rPr>
        <w:t>2-</w:t>
      </w:r>
      <w:r w:rsidR="00C60D4D" w:rsidRPr="00D83A26">
        <w:rPr>
          <w:sz w:val="21"/>
        </w:rPr>
        <w:t xml:space="preserve"> Ventilation “Delivery to alveoli” </w:t>
      </w:r>
    </w:p>
    <w:p w14:paraId="0BBD755D" w14:textId="659882F7" w:rsidR="00C60D4D" w:rsidRDefault="00D83A26">
      <w:r w:rsidRPr="00D83A26">
        <w:rPr>
          <w:b/>
          <w:sz w:val="21"/>
        </w:rPr>
        <w:t xml:space="preserve">3- </w:t>
      </w:r>
      <w:r w:rsidR="00C60D4D" w:rsidRPr="00D83A26">
        <w:rPr>
          <w:sz w:val="21"/>
        </w:rPr>
        <w:t>Alveolar exchange “V/P”</w:t>
      </w:r>
    </w:p>
    <w:p w14:paraId="26E51B78" w14:textId="77777777" w:rsidR="00D83A26" w:rsidRPr="00734F88" w:rsidRDefault="00D83A26"/>
    <w:p w14:paraId="2683824D" w14:textId="59565B1F" w:rsidR="00C60D4D" w:rsidRPr="00D708EA" w:rsidRDefault="00C60D4D">
      <w:pPr>
        <w:rPr>
          <w:sz w:val="21"/>
        </w:rPr>
      </w:pPr>
      <w:r w:rsidRPr="00734F88">
        <w:rPr>
          <w:b/>
          <w:i/>
          <w:color w:val="7030A0"/>
          <w:highlight w:val="yellow"/>
          <w:u w:val="single"/>
        </w:rPr>
        <w:t>Ideal anesthetics</w:t>
      </w:r>
      <w:r w:rsidRPr="00734F88">
        <w:rPr>
          <w:u w:val="single"/>
        </w:rPr>
        <w:t>:</w:t>
      </w:r>
      <w:r w:rsidRPr="00734F88">
        <w:t xml:space="preserve"> </w:t>
      </w:r>
      <w:r w:rsidRPr="00D708EA">
        <w:rPr>
          <w:sz w:val="21"/>
        </w:rPr>
        <w:t xml:space="preserve">For patient / For surgeon / For anesthetist </w:t>
      </w:r>
    </w:p>
    <w:p w14:paraId="70D0A04C" w14:textId="77777777" w:rsidR="006F5A75" w:rsidRDefault="006F5A75"/>
    <w:p w14:paraId="4F10875B" w14:textId="227E7CA3" w:rsidR="00BC70AB" w:rsidRPr="00734F88" w:rsidRDefault="00BC70AB">
      <w:pPr>
        <w:rPr>
          <w:u w:val="single"/>
        </w:rPr>
      </w:pPr>
      <w:r w:rsidRPr="00734F88">
        <w:rPr>
          <w:b/>
          <w:i/>
          <w:color w:val="7030A0"/>
          <w:u w:val="single"/>
        </w:rPr>
        <w:lastRenderedPageBreak/>
        <w:t xml:space="preserve">IV </w:t>
      </w:r>
      <w:r w:rsidR="007B27F6" w:rsidRPr="00734F88">
        <w:rPr>
          <w:b/>
          <w:i/>
          <w:color w:val="7030A0"/>
          <w:u w:val="single"/>
        </w:rPr>
        <w:t>anesthetics</w:t>
      </w:r>
      <w:r w:rsidRPr="00734F88">
        <w:rPr>
          <w:u w:val="single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2269"/>
        <w:gridCol w:w="1876"/>
        <w:gridCol w:w="2800"/>
      </w:tblGrid>
      <w:tr w:rsidR="00257AE0" w:rsidRPr="00734F88" w14:paraId="5A41812C" w14:textId="77777777" w:rsidTr="006A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9A348F" w14:textId="1E05660E" w:rsidR="006D4091" w:rsidRPr="00734F88" w:rsidRDefault="006D4091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Agent</w:t>
            </w:r>
          </w:p>
        </w:tc>
        <w:tc>
          <w:tcPr>
            <w:tcW w:w="2269" w:type="dxa"/>
          </w:tcPr>
          <w:p w14:paraId="66DF5572" w14:textId="10E27040" w:rsidR="006D4091" w:rsidRPr="00734F88" w:rsidRDefault="006D4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Uses</w:t>
            </w:r>
          </w:p>
        </w:tc>
        <w:tc>
          <w:tcPr>
            <w:tcW w:w="1876" w:type="dxa"/>
          </w:tcPr>
          <w:p w14:paraId="20DDEE3A" w14:textId="59F8FC26" w:rsidR="006D4091" w:rsidRPr="00734F88" w:rsidRDefault="006D4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Advantages</w:t>
            </w:r>
          </w:p>
        </w:tc>
        <w:tc>
          <w:tcPr>
            <w:tcW w:w="2800" w:type="dxa"/>
          </w:tcPr>
          <w:p w14:paraId="7D08EB8D" w14:textId="39E36516" w:rsidR="006D4091" w:rsidRPr="00734F88" w:rsidRDefault="006D4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Disadvantages</w:t>
            </w:r>
          </w:p>
        </w:tc>
      </w:tr>
      <w:tr w:rsidR="00257AE0" w:rsidRPr="00734F88" w14:paraId="6FDA6274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51877C" w14:textId="4FBE3591" w:rsidR="00D30596" w:rsidRPr="00734F88" w:rsidRDefault="00D30596">
            <w:pPr>
              <w:rPr>
                <w:b w:val="0"/>
                <w:color w:val="FF0000"/>
                <w:sz w:val="18"/>
                <w:szCs w:val="18"/>
              </w:rPr>
            </w:pPr>
            <w:proofErr w:type="gramStart"/>
            <w:r w:rsidRPr="00734F88">
              <w:rPr>
                <w:color w:val="FF0000"/>
                <w:sz w:val="18"/>
                <w:szCs w:val="18"/>
              </w:rPr>
              <w:t>Benzodiazepine</w:t>
            </w:r>
            <w:r w:rsidR="00C60D4D" w:rsidRPr="00734F88">
              <w:rPr>
                <w:color w:val="FF0000"/>
                <w:sz w:val="18"/>
                <w:szCs w:val="18"/>
              </w:rPr>
              <w:t>s</w:t>
            </w:r>
            <w:r w:rsidRPr="00734F88">
              <w:rPr>
                <w:color w:val="FF0000"/>
                <w:sz w:val="18"/>
                <w:szCs w:val="18"/>
              </w:rPr>
              <w:t xml:space="preserve"> ”BZ</w:t>
            </w:r>
            <w:proofErr w:type="gramEnd"/>
            <w:r w:rsidRPr="00734F88">
              <w:rPr>
                <w:color w:val="FF0000"/>
                <w:sz w:val="18"/>
                <w:szCs w:val="18"/>
              </w:rPr>
              <w:t>”</w:t>
            </w:r>
            <w:r w:rsidR="006D4091" w:rsidRPr="00734F88">
              <w:rPr>
                <w:color w:val="FF0000"/>
                <w:sz w:val="18"/>
                <w:szCs w:val="18"/>
              </w:rPr>
              <w:t>;</w:t>
            </w:r>
          </w:p>
          <w:p w14:paraId="6FF5A4C3" w14:textId="2FA6C698" w:rsidR="00C60D4D" w:rsidRPr="00734F88" w:rsidRDefault="00C60D4D">
            <w:pPr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  <w:highlight w:val="yellow"/>
              </w:rPr>
              <w:t>Midazolam</w:t>
            </w:r>
            <w:r w:rsidRPr="00734F88">
              <w:rPr>
                <w:sz w:val="18"/>
                <w:szCs w:val="18"/>
              </w:rPr>
              <w:t xml:space="preserve"> “Most potent </w:t>
            </w:r>
            <w:r w:rsidR="0025116E" w:rsidRPr="00734F88">
              <w:rPr>
                <w:sz w:val="18"/>
                <w:szCs w:val="18"/>
              </w:rPr>
              <w:t xml:space="preserve">&amp; water </w:t>
            </w:r>
            <w:r w:rsidR="006D4091" w:rsidRPr="00734F88">
              <w:rPr>
                <w:sz w:val="18"/>
                <w:szCs w:val="18"/>
              </w:rPr>
              <w:t>soluble &amp; short acting</w:t>
            </w:r>
            <w:r w:rsidRPr="00734F88">
              <w:rPr>
                <w:sz w:val="18"/>
                <w:szCs w:val="18"/>
              </w:rPr>
              <w:t>”</w:t>
            </w:r>
          </w:p>
          <w:p w14:paraId="3DBEB165" w14:textId="77777777" w:rsidR="00C60D4D" w:rsidRPr="00734F88" w:rsidRDefault="00C60D4D">
            <w:pPr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Diazepam </w:t>
            </w:r>
          </w:p>
          <w:p w14:paraId="4D539E3B" w14:textId="6CC0C798" w:rsidR="00C60D4D" w:rsidRPr="00734F88" w:rsidRDefault="00C60D4D">
            <w:pPr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Lorazepam</w:t>
            </w:r>
          </w:p>
        </w:tc>
        <w:tc>
          <w:tcPr>
            <w:tcW w:w="2269" w:type="dxa"/>
          </w:tcPr>
          <w:p w14:paraId="611E0516" w14:textId="77777777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Pre-op anxiolytics.</w:t>
            </w:r>
          </w:p>
          <w:p w14:paraId="1BEA29EF" w14:textId="3987488F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Sedation “NOT ALONE” </w:t>
            </w:r>
          </w:p>
        </w:tc>
        <w:tc>
          <w:tcPr>
            <w:tcW w:w="1876" w:type="dxa"/>
          </w:tcPr>
          <w:p w14:paraId="5A7D1282" w14:textId="0B3BFD91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Rapid onset</w:t>
            </w:r>
          </w:p>
          <w:p w14:paraId="30B6E245" w14:textId="37267C58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Amnesia</w:t>
            </w:r>
          </w:p>
          <w:p w14:paraId="458F7612" w14:textId="4BBA8AD7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Anticonvulsant</w:t>
            </w:r>
          </w:p>
          <w:p w14:paraId="015769E7" w14:textId="7A49A796" w:rsidR="00C60D4D" w:rsidRPr="00734F88" w:rsidRDefault="00C60D4D" w:rsidP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Minimal CV effect</w:t>
            </w:r>
          </w:p>
        </w:tc>
        <w:tc>
          <w:tcPr>
            <w:tcW w:w="2800" w:type="dxa"/>
          </w:tcPr>
          <w:p w14:paraId="136999B3" w14:textId="77777777" w:rsidR="00B440E0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Long acting “Diazepam/ repeated inj. Of Midazolam” </w:t>
            </w:r>
          </w:p>
          <w:p w14:paraId="702797B8" w14:textId="553A24B8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Not analgesic</w:t>
            </w:r>
          </w:p>
          <w:p w14:paraId="11867F9D" w14:textId="44BBF3B4" w:rsidR="00C60D4D" w:rsidRPr="00734F88" w:rsidRDefault="00C6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Respiratory depression</w:t>
            </w:r>
          </w:p>
        </w:tc>
      </w:tr>
      <w:tr w:rsidR="00257AE0" w:rsidRPr="00734F88" w14:paraId="1DA14AC5" w14:textId="77777777" w:rsidTr="006A2CC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7DC2DB" w14:textId="77777777" w:rsidR="008A48BA" w:rsidRPr="00734F88" w:rsidRDefault="006D4091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Barbiturates;</w:t>
            </w:r>
            <w:r w:rsidR="008A48BA" w:rsidRPr="00734F88">
              <w:rPr>
                <w:color w:val="FF0000"/>
                <w:sz w:val="18"/>
                <w:szCs w:val="18"/>
              </w:rPr>
              <w:t xml:space="preserve"> </w:t>
            </w:r>
          </w:p>
          <w:p w14:paraId="4F19D8E3" w14:textId="32AFA8BA" w:rsidR="006D4091" w:rsidRPr="00734F88" w:rsidRDefault="008A48BA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 xml:space="preserve">Not for </w:t>
            </w:r>
            <w:r w:rsidR="00E259DE">
              <w:rPr>
                <w:color w:val="FF0000"/>
                <w:sz w:val="18"/>
                <w:szCs w:val="18"/>
              </w:rPr>
              <w:t xml:space="preserve">asthmatics </w:t>
            </w:r>
          </w:p>
          <w:p w14:paraId="6272EF54" w14:textId="659A2DA8" w:rsidR="006D4091" w:rsidRPr="00734F88" w:rsidRDefault="006D4091">
            <w:pPr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Thiopental, </w:t>
            </w:r>
            <w:proofErr w:type="spellStart"/>
            <w:r w:rsidRPr="00734F88">
              <w:rPr>
                <w:sz w:val="18"/>
                <w:szCs w:val="18"/>
              </w:rPr>
              <w:t>Thiamalyl</w:t>
            </w:r>
            <w:proofErr w:type="spellEnd"/>
            <w:r w:rsidRPr="00734F88">
              <w:rPr>
                <w:sz w:val="18"/>
                <w:szCs w:val="18"/>
              </w:rPr>
              <w:t xml:space="preserve"> </w:t>
            </w:r>
          </w:p>
          <w:p w14:paraId="4F419E3A" w14:textId="5875DDA0" w:rsidR="006D4091" w:rsidRPr="00734F88" w:rsidRDefault="00E259DE" w:rsidP="006D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6D4091" w:rsidRPr="00734F88">
              <w:rPr>
                <w:sz w:val="18"/>
                <w:szCs w:val="18"/>
              </w:rPr>
              <w:t>ethohexital</w:t>
            </w:r>
            <w:proofErr w:type="spellEnd"/>
          </w:p>
        </w:tc>
        <w:tc>
          <w:tcPr>
            <w:tcW w:w="2269" w:type="dxa"/>
          </w:tcPr>
          <w:p w14:paraId="235FEBF7" w14:textId="16BC7190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Induction of anesthesia</w:t>
            </w:r>
          </w:p>
        </w:tc>
        <w:tc>
          <w:tcPr>
            <w:tcW w:w="1876" w:type="dxa"/>
          </w:tcPr>
          <w:p w14:paraId="565D5E87" w14:textId="77777777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Rapid onset</w:t>
            </w:r>
          </w:p>
          <w:p w14:paraId="50BF8CE4" w14:textId="77777777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Short acting</w:t>
            </w:r>
          </w:p>
          <w:p w14:paraId="31EC34DA" w14:textId="40A1C646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“Prolong on repeated inj.”</w:t>
            </w:r>
          </w:p>
        </w:tc>
        <w:tc>
          <w:tcPr>
            <w:tcW w:w="2800" w:type="dxa"/>
          </w:tcPr>
          <w:p w14:paraId="777C6DE7" w14:textId="77777777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Not analgesic</w:t>
            </w:r>
          </w:p>
          <w:p w14:paraId="3F40F346" w14:textId="77777777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Reduce BP</w:t>
            </w:r>
          </w:p>
          <w:p w14:paraId="4DB46C08" w14:textId="55711CC3" w:rsidR="006D4091" w:rsidRPr="00734F88" w:rsidRDefault="006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Reduce RR, TV, apnea, cough, laryngospasm &amp; bronchospasm</w:t>
            </w:r>
          </w:p>
        </w:tc>
      </w:tr>
      <w:tr w:rsidR="006D4091" w:rsidRPr="00734F88" w14:paraId="69831859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028EFF" w14:textId="78A730F6" w:rsidR="006D4091" w:rsidRPr="00734F88" w:rsidRDefault="006D4091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Opioids; μ, κ</w:t>
            </w:r>
            <w:r w:rsidR="00257AE0" w:rsidRPr="00734F88">
              <w:rPr>
                <w:color w:val="FF0000"/>
                <w:sz w:val="18"/>
                <w:szCs w:val="18"/>
              </w:rPr>
              <w:t xml:space="preserve"> &amp; δ receptor</w:t>
            </w:r>
            <w:r w:rsidR="000E2939">
              <w:rPr>
                <w:color w:val="FF0000"/>
                <w:sz w:val="18"/>
                <w:szCs w:val="18"/>
              </w:rPr>
              <w:t xml:space="preserve"> “MCQs”</w:t>
            </w:r>
          </w:p>
          <w:p w14:paraId="343664F4" w14:textId="2E0B188C" w:rsidR="006D4091" w:rsidRPr="00734F88" w:rsidRDefault="006D4091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Fentanyl</w:t>
            </w:r>
            <w:r w:rsidR="00257AE0" w:rsidRPr="00734F88">
              <w:rPr>
                <w:color w:val="000000" w:themeColor="text1"/>
                <w:sz w:val="18"/>
                <w:szCs w:val="18"/>
              </w:rPr>
              <w:t xml:space="preserve"> “Potent &amp; for </w:t>
            </w:r>
            <w:proofErr w:type="spellStart"/>
            <w:r w:rsidR="00257AE0" w:rsidRPr="00734F88">
              <w:rPr>
                <w:color w:val="000000" w:themeColor="text1"/>
                <w:sz w:val="18"/>
                <w:szCs w:val="18"/>
              </w:rPr>
              <w:t>induction&amp;Maintenance</w:t>
            </w:r>
            <w:proofErr w:type="spellEnd"/>
            <w:r w:rsidR="00257AE0" w:rsidRPr="00734F88">
              <w:rPr>
                <w:color w:val="000000" w:themeColor="text1"/>
                <w:sz w:val="18"/>
                <w:szCs w:val="18"/>
              </w:rPr>
              <w:t>”</w:t>
            </w:r>
          </w:p>
          <w:p w14:paraId="119FA5A8" w14:textId="2846EB0B" w:rsidR="006D4091" w:rsidRPr="00734F88" w:rsidRDefault="006D4091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Morphine</w:t>
            </w:r>
            <w:r w:rsidR="00257AE0" w:rsidRPr="00734F88">
              <w:rPr>
                <w:color w:val="000000" w:themeColor="text1"/>
                <w:sz w:val="18"/>
                <w:szCs w:val="18"/>
              </w:rPr>
              <w:t xml:space="preserve"> “Histamine”</w:t>
            </w:r>
          </w:p>
          <w:p w14:paraId="65353AEE" w14:textId="4F1D4B1B" w:rsidR="006D4091" w:rsidRPr="00734F88" w:rsidRDefault="006D409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34F88">
              <w:rPr>
                <w:color w:val="000000" w:themeColor="text1"/>
                <w:sz w:val="18"/>
                <w:szCs w:val="18"/>
              </w:rPr>
              <w:t>Sufentanil</w:t>
            </w:r>
            <w:proofErr w:type="spellEnd"/>
            <w:r w:rsidRPr="00734F88">
              <w:rPr>
                <w:color w:val="000000" w:themeColor="text1"/>
                <w:sz w:val="18"/>
                <w:szCs w:val="18"/>
              </w:rPr>
              <w:t xml:space="preserve"> citrate</w:t>
            </w:r>
          </w:p>
          <w:p w14:paraId="31D71CB5" w14:textId="77777777" w:rsidR="006D4091" w:rsidRPr="00734F88" w:rsidRDefault="006D409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34F88">
              <w:rPr>
                <w:color w:val="000000" w:themeColor="text1"/>
                <w:sz w:val="18"/>
                <w:szCs w:val="18"/>
              </w:rPr>
              <w:t>Alfentanil</w:t>
            </w:r>
            <w:proofErr w:type="spellEnd"/>
          </w:p>
          <w:p w14:paraId="2F52775D" w14:textId="77777777" w:rsidR="006D4091" w:rsidRPr="00734F88" w:rsidRDefault="006D409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734F88">
              <w:rPr>
                <w:color w:val="000000" w:themeColor="text1"/>
                <w:sz w:val="18"/>
                <w:szCs w:val="18"/>
              </w:rPr>
              <w:t>Rumifentanil</w:t>
            </w:r>
            <w:proofErr w:type="spellEnd"/>
            <w:r w:rsidR="00257AE0" w:rsidRPr="00734F88">
              <w:rPr>
                <w:color w:val="000000" w:themeColor="text1"/>
                <w:sz w:val="18"/>
                <w:szCs w:val="18"/>
              </w:rPr>
              <w:t xml:space="preserve"> “Ultra short? Ester-linkage”</w:t>
            </w:r>
          </w:p>
          <w:p w14:paraId="18B74C59" w14:textId="12EBBC18" w:rsidR="00A74701" w:rsidRPr="00734F88" w:rsidRDefault="00A74701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-</w:t>
            </w:r>
            <w:r w:rsidRPr="008818A3">
              <w:rPr>
                <w:color w:val="FFC000" w:themeColor="accent4"/>
                <w:sz w:val="18"/>
                <w:szCs w:val="18"/>
              </w:rPr>
              <w:t>Extra-hepatic-renal metabolism</w:t>
            </w:r>
            <w:r w:rsidR="00021B3C" w:rsidRPr="008818A3">
              <w:rPr>
                <w:color w:val="FFC000" w:themeColor="accent4"/>
                <w:sz w:val="18"/>
                <w:szCs w:val="18"/>
              </w:rPr>
              <w:t xml:space="preserve"> &gt; Short-acting</w:t>
            </w:r>
          </w:p>
        </w:tc>
        <w:tc>
          <w:tcPr>
            <w:tcW w:w="2269" w:type="dxa"/>
          </w:tcPr>
          <w:p w14:paraId="4AF8A8A8" w14:textId="5B0E6FF7" w:rsidR="006D4091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Analgesic</w:t>
            </w:r>
          </w:p>
        </w:tc>
        <w:tc>
          <w:tcPr>
            <w:tcW w:w="1876" w:type="dxa"/>
          </w:tcPr>
          <w:p w14:paraId="53EA445A" w14:textId="78FEAED3" w:rsidR="006D4091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-High potency</w:t>
            </w:r>
          </w:p>
          <w:p w14:paraId="6E1BACA4" w14:textId="5D85D7C6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-Short acting except morphine</w:t>
            </w:r>
          </w:p>
          <w:p w14:paraId="26688F48" w14:textId="72B3C255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-Profound analgesic</w:t>
            </w:r>
          </w:p>
          <w:p w14:paraId="3D2ECD4F" w14:textId="75333D4C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-CV stability </w:t>
            </w:r>
          </w:p>
          <w:p w14:paraId="14ED29F5" w14:textId="49C387B7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-Reduce emergence phenomenon</w:t>
            </w:r>
          </w:p>
          <w:p w14:paraId="696F48BC" w14:textId="6D3A621A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-Reversible to Naloxone</w:t>
            </w:r>
          </w:p>
          <w:p w14:paraId="406B02F5" w14:textId="77777777" w:rsidR="00257AE0" w:rsidRPr="00734F88" w:rsidRDefault="0025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14:paraId="7034D6F3" w14:textId="1A485511" w:rsidR="006D4091" w:rsidRDefault="0002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57AE0" w:rsidRPr="00734F88">
              <w:rPr>
                <w:sz w:val="18"/>
                <w:szCs w:val="18"/>
              </w:rPr>
              <w:t>Nausea &amp; slow gastric emptying</w:t>
            </w:r>
          </w:p>
          <w:p w14:paraId="70C22001" w14:textId="6252B721" w:rsidR="00021B3C" w:rsidRPr="00021B3C" w:rsidRDefault="0002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021B3C">
              <w:rPr>
                <w:sz w:val="18"/>
                <w:szCs w:val="18"/>
                <w:u w:val="single"/>
              </w:rPr>
              <w:t>Hydrate well to reduce.</w:t>
            </w:r>
          </w:p>
          <w:p w14:paraId="645D473F" w14:textId="63F42C1D" w:rsidR="00021B3C" w:rsidRPr="00734F88" w:rsidRDefault="00021B3C" w:rsidP="0002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57AE0" w:rsidRPr="00734F88">
              <w:rPr>
                <w:sz w:val="18"/>
                <w:szCs w:val="18"/>
              </w:rPr>
              <w:t>Respiratory depression “High dose”,</w:t>
            </w:r>
            <w:r>
              <w:rPr>
                <w:sz w:val="18"/>
                <w:szCs w:val="18"/>
              </w:rPr>
              <w:t xml:space="preserve"> titrate to prevent but when </w:t>
            </w:r>
            <w:proofErr w:type="gramStart"/>
            <w:r>
              <w:rPr>
                <w:sz w:val="18"/>
                <w:szCs w:val="18"/>
              </w:rPr>
              <w:t xml:space="preserve">occur </w:t>
            </w:r>
            <w:r w:rsidR="00257AE0" w:rsidRPr="00734F88">
              <w:rPr>
                <w:sz w:val="18"/>
                <w:szCs w:val="18"/>
              </w:rPr>
              <w:t xml:space="preserve"> </w:t>
            </w:r>
            <w:r w:rsidR="00257AE0" w:rsidRPr="00734F88">
              <w:rPr>
                <w:sz w:val="18"/>
                <w:szCs w:val="18"/>
                <w:u w:val="single"/>
              </w:rPr>
              <w:t>What</w:t>
            </w:r>
            <w:proofErr w:type="gramEnd"/>
            <w:r w:rsidR="00257AE0" w:rsidRPr="00734F88">
              <w:rPr>
                <w:sz w:val="18"/>
                <w:szCs w:val="18"/>
                <w:u w:val="single"/>
              </w:rPr>
              <w:t xml:space="preserve"> to do?</w:t>
            </w:r>
            <w:r w:rsidR="00257AE0" w:rsidRPr="00734F88">
              <w:rPr>
                <w:sz w:val="18"/>
                <w:szCs w:val="18"/>
              </w:rPr>
              <w:t xml:space="preserve"> Assisted ventilation.</w:t>
            </w:r>
          </w:p>
        </w:tc>
      </w:tr>
      <w:tr w:rsidR="00257AE0" w:rsidRPr="00734F88" w14:paraId="52219DA6" w14:textId="77777777" w:rsidTr="006A2CC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8DE608" w14:textId="035912F2" w:rsidR="000C25C4" w:rsidRPr="00734F88" w:rsidRDefault="00257AE0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Ketamine:</w:t>
            </w:r>
            <w:r w:rsidR="000C25C4" w:rsidRPr="00734F88">
              <w:rPr>
                <w:color w:val="FF0000"/>
                <w:sz w:val="18"/>
                <w:szCs w:val="18"/>
              </w:rPr>
              <w:t xml:space="preserve"> </w:t>
            </w:r>
            <w:r w:rsidR="000C25C4" w:rsidRPr="00734F88">
              <w:rPr>
                <w:color w:val="000000" w:themeColor="text1"/>
                <w:sz w:val="18"/>
                <w:szCs w:val="18"/>
              </w:rPr>
              <w:t>Contraindications</w:t>
            </w:r>
            <w:r w:rsidR="008A48BA" w:rsidRPr="00734F88">
              <w:rPr>
                <w:color w:val="000000" w:themeColor="text1"/>
                <w:sz w:val="18"/>
                <w:szCs w:val="18"/>
              </w:rPr>
              <w:t>;</w:t>
            </w:r>
          </w:p>
          <w:p w14:paraId="4ABFEB04" w14:textId="32DC3DCB" w:rsidR="000C25C4" w:rsidRPr="00734F88" w:rsidRDefault="000C25C4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CV problem, Glaucoma, High ICP</w:t>
            </w:r>
          </w:p>
          <w:p w14:paraId="71D07226" w14:textId="13A295D0" w:rsidR="000C25C4" w:rsidRPr="00734F88" w:rsidRDefault="000C25C4">
            <w:pPr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3253038" w14:textId="1E01EBCD" w:rsidR="00257A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-Induction for </w:t>
            </w:r>
            <w:r w:rsidR="000C25C4" w:rsidRPr="00734F88">
              <w:rPr>
                <w:sz w:val="18"/>
                <w:szCs w:val="18"/>
              </w:rPr>
              <w:t>at</w:t>
            </w:r>
            <w:r w:rsidRPr="00734F88">
              <w:rPr>
                <w:sz w:val="18"/>
                <w:szCs w:val="18"/>
              </w:rPr>
              <w:t xml:space="preserve"> risk W/ CV problem</w:t>
            </w:r>
          </w:p>
          <w:p w14:paraId="0C6F0EA5" w14:textId="1B918AFD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Hypovolemic patient</w:t>
            </w:r>
          </w:p>
          <w:p w14:paraId="64B81CD4" w14:textId="060CE363" w:rsidR="005F56E0" w:rsidRPr="00734F88" w:rsidRDefault="005F56E0" w:rsidP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-GA/Sedation for child</w:t>
            </w:r>
          </w:p>
        </w:tc>
        <w:tc>
          <w:tcPr>
            <w:tcW w:w="1876" w:type="dxa"/>
          </w:tcPr>
          <w:p w14:paraId="5875905F" w14:textId="1F14696E" w:rsidR="005F56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-Profound analgesic</w:t>
            </w:r>
          </w:p>
          <w:p w14:paraId="43C4ABD6" w14:textId="6B00F719" w:rsidR="005F56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&amp; amnesia</w:t>
            </w:r>
          </w:p>
          <w:p w14:paraId="377C0DEE" w14:textId="329F85A1" w:rsidR="00257A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 xml:space="preserve">-CV </w:t>
            </w:r>
            <w:r w:rsidR="000C25C4" w:rsidRPr="00734F88">
              <w:rPr>
                <w:b/>
                <w:sz w:val="18"/>
                <w:szCs w:val="18"/>
              </w:rPr>
              <w:t>STIMULANT</w:t>
            </w:r>
            <w:r w:rsidR="00B440E0">
              <w:rPr>
                <w:b/>
                <w:sz w:val="18"/>
                <w:szCs w:val="18"/>
              </w:rPr>
              <w:t xml:space="preserve">; High HR &amp; BP </w:t>
            </w:r>
          </w:p>
          <w:p w14:paraId="0636E921" w14:textId="1DC1FD56" w:rsidR="005F56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-Bronchodilator</w:t>
            </w:r>
          </w:p>
        </w:tc>
        <w:tc>
          <w:tcPr>
            <w:tcW w:w="2800" w:type="dxa"/>
          </w:tcPr>
          <w:p w14:paraId="47545691" w14:textId="5D94BF0F" w:rsidR="005F56E0" w:rsidRPr="00734F88" w:rsidRDefault="005B1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Emergence phenomenon “15-65 Y-</w:t>
            </w:r>
            <w:r w:rsidR="005F56E0" w:rsidRPr="00734F88">
              <w:rPr>
                <w:sz w:val="18"/>
                <w:szCs w:val="18"/>
              </w:rPr>
              <w:t>O”</w:t>
            </w:r>
          </w:p>
          <w:p w14:paraId="463B704F" w14:textId="71505F30" w:rsidR="000C25C4" w:rsidRPr="00734F88" w:rsidRDefault="000C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Bad dream? </w:t>
            </w:r>
            <w:r w:rsidRPr="008818A3">
              <w:rPr>
                <w:color w:val="FFC000" w:themeColor="accent4"/>
                <w:sz w:val="18"/>
                <w:szCs w:val="18"/>
              </w:rPr>
              <w:t>Give BZs</w:t>
            </w:r>
          </w:p>
          <w:p w14:paraId="0989D1C5" w14:textId="1171E8F0" w:rsidR="005F56E0" w:rsidRPr="00734F88" w:rsidRDefault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Increase ICP</w:t>
            </w:r>
            <w:r w:rsidR="000C25C4" w:rsidRPr="00734F88">
              <w:rPr>
                <w:sz w:val="18"/>
                <w:szCs w:val="18"/>
              </w:rPr>
              <w:t xml:space="preserve"> &amp; IOP</w:t>
            </w:r>
          </w:p>
          <w:p w14:paraId="039A50FD" w14:textId="126D7E07" w:rsidR="005F56E0" w:rsidRPr="00734F88" w:rsidRDefault="005F56E0" w:rsidP="005F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Suppress respiration “Less severe”</w:t>
            </w:r>
          </w:p>
        </w:tc>
      </w:tr>
      <w:tr w:rsidR="005F56E0" w:rsidRPr="00734F88" w14:paraId="12B64281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22278" w14:textId="7522027C" w:rsidR="005F56E0" w:rsidRPr="00734F88" w:rsidRDefault="005F56E0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color w:val="FF0000"/>
                <w:sz w:val="18"/>
                <w:szCs w:val="18"/>
              </w:rPr>
              <w:t>Propofol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2269" w:type="dxa"/>
          </w:tcPr>
          <w:p w14:paraId="34C65505" w14:textId="39F8DFB5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-Hypnotic/sedative</w:t>
            </w:r>
          </w:p>
          <w:p w14:paraId="25129164" w14:textId="77777777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-Induction &amp; Maintenance of GA</w:t>
            </w:r>
          </w:p>
          <w:p w14:paraId="7BD12457" w14:textId="12DD8789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-Sedating intubated</w:t>
            </w:r>
          </w:p>
        </w:tc>
        <w:tc>
          <w:tcPr>
            <w:tcW w:w="1876" w:type="dxa"/>
          </w:tcPr>
          <w:p w14:paraId="53178D4B" w14:textId="77777777" w:rsidR="006A62DC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Rapid onset </w:t>
            </w:r>
          </w:p>
          <w:p w14:paraId="1F98ED7E" w14:textId="3B61B4A4" w:rsidR="005F56E0" w:rsidRPr="00734F88" w:rsidRDefault="006A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Short acting</w:t>
            </w:r>
            <w:r w:rsidR="005F56E0" w:rsidRPr="00734F88">
              <w:rPr>
                <w:sz w:val="18"/>
                <w:szCs w:val="18"/>
              </w:rPr>
              <w:t xml:space="preserve"> </w:t>
            </w:r>
            <w:r w:rsidRPr="00734F88">
              <w:rPr>
                <w:b/>
                <w:sz w:val="18"/>
                <w:szCs w:val="18"/>
              </w:rPr>
              <w:t>“even with repeated inj.”</w:t>
            </w:r>
          </w:p>
          <w:p w14:paraId="216C1A23" w14:textId="48DBCE8B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Antiemetic</w:t>
            </w:r>
          </w:p>
        </w:tc>
        <w:tc>
          <w:tcPr>
            <w:tcW w:w="2800" w:type="dxa"/>
          </w:tcPr>
          <w:p w14:paraId="0F93E8FD" w14:textId="77777777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Injection pain</w:t>
            </w:r>
          </w:p>
          <w:p w14:paraId="385DEAEE" w14:textId="77777777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Reduce HR &amp; BP</w:t>
            </w:r>
          </w:p>
          <w:p w14:paraId="2E729684" w14:textId="77777777" w:rsidR="005B1642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Respiratory depression </w:t>
            </w:r>
          </w:p>
          <w:p w14:paraId="4B33865C" w14:textId="7D05074A" w:rsidR="005F56E0" w:rsidRPr="00734F88" w:rsidRDefault="005F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Involuntary muscle movement</w:t>
            </w:r>
          </w:p>
        </w:tc>
      </w:tr>
      <w:tr w:rsidR="0025116E" w:rsidRPr="00734F88" w14:paraId="0575C8B7" w14:textId="77777777" w:rsidTr="00DB7E70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852273" w14:textId="0D986519" w:rsidR="0025116E" w:rsidRPr="00734F88" w:rsidRDefault="0025116E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color w:val="FF0000"/>
                <w:sz w:val="18"/>
                <w:szCs w:val="18"/>
              </w:rPr>
              <w:t>Etomidate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2269" w:type="dxa"/>
          </w:tcPr>
          <w:p w14:paraId="3A874BBA" w14:textId="6E4DD371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Induction for CV problem patient</w:t>
            </w:r>
          </w:p>
        </w:tc>
        <w:tc>
          <w:tcPr>
            <w:tcW w:w="1876" w:type="dxa"/>
          </w:tcPr>
          <w:p w14:paraId="3AB58D6A" w14:textId="77777777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Rapid onset</w:t>
            </w:r>
          </w:p>
          <w:p w14:paraId="096293AF" w14:textId="77777777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Short acting</w:t>
            </w:r>
          </w:p>
          <w:p w14:paraId="13D12B6E" w14:textId="3CDBDC15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 CV depression</w:t>
            </w:r>
          </w:p>
          <w:p w14:paraId="7370F004" w14:textId="5A3E3546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Minimal respiratory depression</w:t>
            </w:r>
          </w:p>
        </w:tc>
        <w:tc>
          <w:tcPr>
            <w:tcW w:w="2800" w:type="dxa"/>
          </w:tcPr>
          <w:p w14:paraId="5996F01D" w14:textId="5734F469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Injection pain</w:t>
            </w:r>
            <w:r w:rsidR="00DB7E70">
              <w:rPr>
                <w:sz w:val="18"/>
                <w:szCs w:val="18"/>
              </w:rPr>
              <w:t xml:space="preserve"> “</w:t>
            </w:r>
            <w:r w:rsidR="00DB7E70" w:rsidRPr="008818A3">
              <w:rPr>
                <w:color w:val="FFC000" w:themeColor="accent4"/>
                <w:sz w:val="18"/>
                <w:szCs w:val="18"/>
              </w:rPr>
              <w:t>Give lidocaine</w:t>
            </w:r>
            <w:r w:rsidR="00DB7E70">
              <w:rPr>
                <w:sz w:val="18"/>
                <w:szCs w:val="18"/>
              </w:rPr>
              <w:t>”</w:t>
            </w:r>
          </w:p>
          <w:p w14:paraId="7E790183" w14:textId="77777777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Not analgesic</w:t>
            </w:r>
          </w:p>
          <w:p w14:paraId="4F42F06A" w14:textId="560DE860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Involuntary muscle movement</w:t>
            </w:r>
          </w:p>
          <w:p w14:paraId="4EB4B44D" w14:textId="5367A696" w:rsidR="0025116E" w:rsidRPr="00734F88" w:rsidRDefault="0025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N/V &amp; Hiccups</w:t>
            </w:r>
          </w:p>
        </w:tc>
      </w:tr>
    </w:tbl>
    <w:p w14:paraId="06C926AE" w14:textId="2F544760" w:rsidR="00D30596" w:rsidRPr="00734F88" w:rsidRDefault="00D30596">
      <w:pPr>
        <w:rPr>
          <w:u w:val="single"/>
        </w:rPr>
      </w:pPr>
    </w:p>
    <w:p w14:paraId="3CF8FAA4" w14:textId="6119960B" w:rsidR="00084CE9" w:rsidRPr="00734F88" w:rsidRDefault="007B27F6">
      <w:pPr>
        <w:rPr>
          <w:b/>
          <w:i/>
          <w:u w:val="single"/>
        </w:rPr>
      </w:pPr>
      <w:r w:rsidRPr="00734F88">
        <w:rPr>
          <w:b/>
          <w:i/>
          <w:color w:val="7030A0"/>
          <w:u w:val="single"/>
        </w:rPr>
        <w:t>Inhalational anesthetics</w:t>
      </w:r>
      <w:r w:rsidRPr="00734F88">
        <w:rPr>
          <w:b/>
          <w:i/>
          <w:u w:val="single"/>
        </w:rPr>
        <w:t>:</w:t>
      </w:r>
    </w:p>
    <w:tbl>
      <w:tblPr>
        <w:tblStyle w:val="GridTable4-Accent5"/>
        <w:tblW w:w="9350" w:type="dxa"/>
        <w:tblLook w:val="04A0" w:firstRow="1" w:lastRow="0" w:firstColumn="1" w:lastColumn="0" w:noHBand="0" w:noVBand="1"/>
      </w:tblPr>
      <w:tblGrid>
        <w:gridCol w:w="2155"/>
        <w:gridCol w:w="3862"/>
        <w:gridCol w:w="3333"/>
      </w:tblGrid>
      <w:tr w:rsidR="00084914" w:rsidRPr="00734F88" w14:paraId="682AD549" w14:textId="7D53FA38" w:rsidTr="006A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513744" w14:textId="0C4E9E74" w:rsidR="007B27F6" w:rsidRPr="00734F88" w:rsidRDefault="007B27F6">
            <w:pPr>
              <w:rPr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Agent</w:t>
            </w:r>
          </w:p>
        </w:tc>
        <w:tc>
          <w:tcPr>
            <w:tcW w:w="3862" w:type="dxa"/>
          </w:tcPr>
          <w:p w14:paraId="70C20624" w14:textId="769A4475" w:rsidR="007B27F6" w:rsidRPr="00734F88" w:rsidRDefault="007B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Advantages</w:t>
            </w:r>
          </w:p>
        </w:tc>
        <w:tc>
          <w:tcPr>
            <w:tcW w:w="3333" w:type="dxa"/>
          </w:tcPr>
          <w:p w14:paraId="5E727622" w14:textId="7656FF62" w:rsidR="007B27F6" w:rsidRPr="00734F88" w:rsidRDefault="007B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Disadvantages</w:t>
            </w:r>
          </w:p>
        </w:tc>
      </w:tr>
      <w:tr w:rsidR="00084914" w:rsidRPr="00734F88" w14:paraId="5E6532CB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73DB16" w14:textId="10A8BF2D" w:rsidR="007B27F6" w:rsidRPr="00734F88" w:rsidRDefault="007B27F6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color w:val="FF0000"/>
                <w:sz w:val="18"/>
                <w:szCs w:val="18"/>
              </w:rPr>
              <w:t>Desflurane</w:t>
            </w:r>
            <w:proofErr w:type="spellEnd"/>
            <w:r w:rsidR="00084914" w:rsidRPr="00734F88">
              <w:rPr>
                <w:color w:val="FF0000"/>
                <w:sz w:val="18"/>
                <w:szCs w:val="18"/>
              </w:rPr>
              <w:t>;</w:t>
            </w:r>
          </w:p>
          <w:p w14:paraId="4E4530AE" w14:textId="435C75B0" w:rsidR="00084914" w:rsidRPr="00734F88" w:rsidRDefault="00084914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Outpatient</w:t>
            </w:r>
          </w:p>
        </w:tc>
        <w:tc>
          <w:tcPr>
            <w:tcW w:w="3862" w:type="dxa"/>
          </w:tcPr>
          <w:p w14:paraId="57343F12" w14:textId="124ABD90" w:rsidR="007B27F6" w:rsidRPr="00734F88" w:rsidRDefault="007B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-Rapid onset &amp; recovery </w:t>
            </w:r>
          </w:p>
          <w:p w14:paraId="4F6950E9" w14:textId="76953CE8" w:rsidR="007B27F6" w:rsidRPr="00734F88" w:rsidRDefault="007B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</w:t>
            </w:r>
            <w:r w:rsidR="00084914" w:rsidRPr="00734F88">
              <w:rPr>
                <w:sz w:val="18"/>
                <w:szCs w:val="18"/>
              </w:rPr>
              <w:t>Metabolized to least toxic byproduct</w:t>
            </w:r>
          </w:p>
        </w:tc>
        <w:tc>
          <w:tcPr>
            <w:tcW w:w="3333" w:type="dxa"/>
          </w:tcPr>
          <w:p w14:paraId="564E79A1" w14:textId="223C16A7" w:rsidR="007B27F6" w:rsidRPr="00734F88" w:rsidRDefault="0008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-Less volatile? Need vaporizer</w:t>
            </w:r>
          </w:p>
          <w:p w14:paraId="763DC015" w14:textId="1819F5EF" w:rsidR="00084914" w:rsidRPr="00734F88" w:rsidRDefault="0008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-Pungent &amp; irritating to the airway “</w:t>
            </w:r>
            <w:r w:rsidRPr="00734F88">
              <w:rPr>
                <w:b/>
                <w:sz w:val="18"/>
                <w:szCs w:val="18"/>
              </w:rPr>
              <w:t>Not for extended procedure</w:t>
            </w:r>
            <w:r w:rsidRPr="00734F88">
              <w:rPr>
                <w:sz w:val="18"/>
                <w:szCs w:val="18"/>
              </w:rPr>
              <w:t>”</w:t>
            </w:r>
          </w:p>
          <w:p w14:paraId="1651E259" w14:textId="5204AAD1" w:rsidR="00084914" w:rsidRPr="00734F88" w:rsidRDefault="0008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-High inspired gas &gt; High HR &amp; BP</w:t>
            </w:r>
          </w:p>
        </w:tc>
      </w:tr>
      <w:tr w:rsidR="00084914" w:rsidRPr="00734F88" w14:paraId="5959F55D" w14:textId="77777777" w:rsidTr="006A2CC0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D2A7D9" w14:textId="3B7E0ADF" w:rsidR="007B27F6" w:rsidRPr="00734F88" w:rsidRDefault="00084914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color w:val="FF0000"/>
                <w:sz w:val="18"/>
                <w:szCs w:val="18"/>
              </w:rPr>
              <w:t>Sevofurane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>;</w:t>
            </w:r>
          </w:p>
          <w:p w14:paraId="7FD18CAD" w14:textId="435AC86F" w:rsidR="00F60408" w:rsidRPr="00734F88" w:rsidRDefault="00084914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Children</w:t>
            </w:r>
          </w:p>
          <w:p w14:paraId="6B5A7401" w14:textId="250EC9A7" w:rsidR="00084914" w:rsidRPr="00734F88" w:rsidRDefault="00F60408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Friend of anesthetist</w:t>
            </w:r>
          </w:p>
        </w:tc>
        <w:tc>
          <w:tcPr>
            <w:tcW w:w="3862" w:type="dxa"/>
          </w:tcPr>
          <w:p w14:paraId="3DA25C43" w14:textId="2C4D0EB2" w:rsidR="007B27F6" w:rsidRPr="00734F88" w:rsidRDefault="0008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-Rapid onset &amp; very rapid recovery </w:t>
            </w:r>
          </w:p>
          <w:p w14:paraId="52A60EBD" w14:textId="39EFE55E" w:rsidR="00084914" w:rsidRPr="00734F88" w:rsidRDefault="0008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-Not pungent</w:t>
            </w:r>
            <w:r w:rsidR="00051B80" w:rsidRPr="00734F88">
              <w:rPr>
                <w:sz w:val="18"/>
                <w:szCs w:val="18"/>
              </w:rPr>
              <w:t xml:space="preserve"> as </w:t>
            </w:r>
            <w:proofErr w:type="spellStart"/>
            <w:r w:rsidR="00051B80" w:rsidRPr="00734F88">
              <w:rPr>
                <w:sz w:val="18"/>
                <w:szCs w:val="18"/>
              </w:rPr>
              <w:t>Desflurane</w:t>
            </w:r>
            <w:proofErr w:type="spellEnd"/>
          </w:p>
          <w:p w14:paraId="0821378A" w14:textId="7302EF5F" w:rsidR="00084914" w:rsidRPr="00734F88" w:rsidRDefault="0008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-Bronchodilator “Asthma, COPD, Bronchitis”</w:t>
            </w:r>
          </w:p>
        </w:tc>
        <w:tc>
          <w:tcPr>
            <w:tcW w:w="3333" w:type="dxa"/>
          </w:tcPr>
          <w:p w14:paraId="79A104EB" w14:textId="2CA1447B" w:rsidR="00084914" w:rsidRPr="00734F88" w:rsidRDefault="0008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-CO2 </w:t>
            </w:r>
            <w:proofErr w:type="spellStart"/>
            <w:r w:rsidRPr="00734F88">
              <w:rPr>
                <w:sz w:val="18"/>
                <w:szCs w:val="18"/>
              </w:rPr>
              <w:t>absorbant</w:t>
            </w:r>
            <w:proofErr w:type="spellEnd"/>
            <w:r w:rsidRPr="00734F88">
              <w:rPr>
                <w:sz w:val="18"/>
                <w:szCs w:val="18"/>
              </w:rPr>
              <w:t xml:space="preserve"> &gt; </w:t>
            </w:r>
            <w:r w:rsidRPr="00734F88">
              <w:rPr>
                <w:b/>
                <w:sz w:val="18"/>
                <w:szCs w:val="18"/>
              </w:rPr>
              <w:t>Fluorinated hydrocarbon</w:t>
            </w:r>
            <w:r w:rsidRPr="00734F88">
              <w:rPr>
                <w:sz w:val="18"/>
                <w:szCs w:val="18"/>
              </w:rPr>
              <w:t xml:space="preserve"> &gt; Renal </w:t>
            </w:r>
            <w:proofErr w:type="spellStart"/>
            <w:r w:rsidRPr="00734F88">
              <w:rPr>
                <w:sz w:val="18"/>
                <w:szCs w:val="18"/>
              </w:rPr>
              <w:t>lyase</w:t>
            </w:r>
            <w:proofErr w:type="spellEnd"/>
            <w:r w:rsidRPr="00734F88">
              <w:rPr>
                <w:sz w:val="18"/>
                <w:szCs w:val="18"/>
              </w:rPr>
              <w:t xml:space="preserve"> enzyme &gt; </w:t>
            </w:r>
            <w:proofErr w:type="spellStart"/>
            <w:r w:rsidRPr="00734F88">
              <w:rPr>
                <w:b/>
                <w:sz w:val="18"/>
                <w:szCs w:val="18"/>
              </w:rPr>
              <w:t>Thioacylhalide</w:t>
            </w:r>
            <w:proofErr w:type="spellEnd"/>
          </w:p>
          <w:p w14:paraId="7D5C4F45" w14:textId="6E00C95E" w:rsidR="007B27F6" w:rsidRPr="00734F88" w:rsidRDefault="00084914" w:rsidP="0008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-Proximal tube necrosis in Rats</w:t>
            </w:r>
          </w:p>
        </w:tc>
      </w:tr>
      <w:tr w:rsidR="00084914" w:rsidRPr="00734F88" w14:paraId="76D37BD2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C9D7F94" w14:textId="71344B45" w:rsidR="007B27F6" w:rsidRPr="00734F88" w:rsidRDefault="00084914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color w:val="FF0000"/>
                <w:sz w:val="18"/>
                <w:szCs w:val="18"/>
              </w:rPr>
              <w:t>Isoflurane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>;</w:t>
            </w:r>
          </w:p>
          <w:p w14:paraId="6B26CED1" w14:textId="12EC1BC8" w:rsidR="00084914" w:rsidRPr="00734F88" w:rsidRDefault="00084914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IHD patient</w:t>
            </w:r>
          </w:p>
        </w:tc>
        <w:tc>
          <w:tcPr>
            <w:tcW w:w="3862" w:type="dxa"/>
          </w:tcPr>
          <w:p w14:paraId="4AD9268E" w14:textId="340D201D" w:rsidR="007B27F6" w:rsidRPr="00734F88" w:rsidRDefault="00084914" w:rsidP="0008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-Peripheral vasodilator “Improve coronary blood flow”</w:t>
            </w:r>
          </w:p>
        </w:tc>
        <w:tc>
          <w:tcPr>
            <w:tcW w:w="3333" w:type="dxa"/>
          </w:tcPr>
          <w:p w14:paraId="5B6A05C2" w14:textId="77777777" w:rsidR="007B27F6" w:rsidRPr="00734F88" w:rsidRDefault="0008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-Moderate solubility </w:t>
            </w:r>
            <w:r w:rsidRPr="00734F88">
              <w:rPr>
                <w:b/>
                <w:sz w:val="18"/>
                <w:szCs w:val="18"/>
              </w:rPr>
              <w:t>“Delayed recovery</w:t>
            </w:r>
            <w:r w:rsidRPr="00734F88">
              <w:rPr>
                <w:sz w:val="18"/>
                <w:szCs w:val="18"/>
              </w:rPr>
              <w:t>”</w:t>
            </w:r>
          </w:p>
          <w:p w14:paraId="07A8EE88" w14:textId="4492BFAD" w:rsidR="00084914" w:rsidRPr="00734F88" w:rsidRDefault="00084914" w:rsidP="009D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-Make heart more sensitive to </w:t>
            </w:r>
            <w:r w:rsidR="009D6A0A" w:rsidRPr="00734F88">
              <w:rPr>
                <w:sz w:val="18"/>
                <w:szCs w:val="18"/>
              </w:rPr>
              <w:t xml:space="preserve">circulating </w:t>
            </w:r>
            <w:proofErr w:type="spellStart"/>
            <w:r w:rsidR="009D6A0A" w:rsidRPr="00734F88">
              <w:rPr>
                <w:sz w:val="18"/>
                <w:szCs w:val="18"/>
              </w:rPr>
              <w:t>catecholamines</w:t>
            </w:r>
            <w:proofErr w:type="spellEnd"/>
          </w:p>
        </w:tc>
      </w:tr>
      <w:tr w:rsidR="00084914" w:rsidRPr="00734F88" w14:paraId="7726EFED" w14:textId="77777777" w:rsidTr="006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37BCA1" w14:textId="2D4C3758" w:rsidR="009D6A0A" w:rsidRPr="00734F88" w:rsidRDefault="009D6A0A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Halothane;</w:t>
            </w:r>
          </w:p>
          <w:p w14:paraId="2A420BC5" w14:textId="5FF3F00D" w:rsidR="009D6A0A" w:rsidRPr="00734F88" w:rsidRDefault="009D6A0A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Children</w:t>
            </w:r>
          </w:p>
        </w:tc>
        <w:tc>
          <w:tcPr>
            <w:tcW w:w="3862" w:type="dxa"/>
          </w:tcPr>
          <w:p w14:paraId="42CA4E5F" w14:textId="61D27B7B" w:rsidR="007B27F6" w:rsidRPr="00734F88" w:rsidRDefault="009D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Sweet pleasant smell</w:t>
            </w:r>
          </w:p>
        </w:tc>
        <w:tc>
          <w:tcPr>
            <w:tcW w:w="3333" w:type="dxa"/>
          </w:tcPr>
          <w:p w14:paraId="62D807B5" w14:textId="119B6D05" w:rsidR="007B27F6" w:rsidRPr="00734F88" w:rsidRDefault="009D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If toxic &gt; Arrhythmia </w:t>
            </w:r>
          </w:p>
          <w:p w14:paraId="662D6920" w14:textId="3C0F1C20" w:rsidR="009D6A0A" w:rsidRPr="00734F88" w:rsidRDefault="009D6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Halothane hepatitis “Rare”</w:t>
            </w:r>
          </w:p>
        </w:tc>
      </w:tr>
      <w:tr w:rsidR="00084914" w:rsidRPr="00734F88" w14:paraId="0386F322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6F85FC" w14:textId="77777777" w:rsidR="007B27F6" w:rsidRPr="00734F88" w:rsidRDefault="009D6A0A">
            <w:pPr>
              <w:rPr>
                <w:b w:val="0"/>
                <w:color w:val="FF0000"/>
                <w:sz w:val="18"/>
                <w:szCs w:val="18"/>
              </w:rPr>
            </w:pPr>
            <w:r w:rsidRPr="00734F88">
              <w:rPr>
                <w:color w:val="FF0000"/>
                <w:sz w:val="18"/>
                <w:szCs w:val="18"/>
              </w:rPr>
              <w:t>Nitrous oxide</w:t>
            </w:r>
          </w:p>
          <w:p w14:paraId="2BCF483E" w14:textId="3833F38E" w:rsidR="00CC4ABE" w:rsidRPr="00734F88" w:rsidRDefault="00CC4ABE">
            <w:pPr>
              <w:rPr>
                <w:b w:val="0"/>
                <w:color w:val="FF0000"/>
                <w:sz w:val="18"/>
                <w:szCs w:val="18"/>
              </w:rPr>
            </w:pPr>
            <w:r w:rsidRPr="005B1642">
              <w:rPr>
                <w:b w:val="0"/>
                <w:color w:val="000000" w:themeColor="text1"/>
                <w:sz w:val="18"/>
                <w:szCs w:val="18"/>
              </w:rPr>
              <w:t>The only gas!</w:t>
            </w:r>
          </w:p>
        </w:tc>
        <w:tc>
          <w:tcPr>
            <w:tcW w:w="3862" w:type="dxa"/>
          </w:tcPr>
          <w:p w14:paraId="5D7CEBB5" w14:textId="77777777" w:rsidR="007B27F6" w:rsidRPr="00734F88" w:rsidRDefault="009D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Not alone unless full anesthesia is not needed</w:t>
            </w:r>
          </w:p>
          <w:p w14:paraId="4A1330CA" w14:textId="18C1CA5C" w:rsidR="009D6A0A" w:rsidRPr="00734F88" w:rsidRDefault="009D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33" w:type="dxa"/>
          </w:tcPr>
          <w:p w14:paraId="1C6B791D" w14:textId="77777777" w:rsidR="007B27F6" w:rsidRPr="00734F88" w:rsidRDefault="009D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More N/V</w:t>
            </w:r>
          </w:p>
          <w:p w14:paraId="5D438D0C" w14:textId="309AD5C5" w:rsidR="009D6A0A" w:rsidRPr="00734F88" w:rsidRDefault="009D6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C.I in air filled cavities “Pneumothorax Air embolus” / Vit.B12 deficiency</w:t>
            </w:r>
          </w:p>
        </w:tc>
      </w:tr>
    </w:tbl>
    <w:p w14:paraId="50FAA46C" w14:textId="2C3A752D" w:rsidR="00CC4ABE" w:rsidRPr="006F5A75" w:rsidRDefault="00F60AB5">
      <w:pPr>
        <w:rPr>
          <w:u w:val="single"/>
        </w:rPr>
      </w:pPr>
      <w:r w:rsidRPr="00734F88">
        <w:rPr>
          <w:b/>
          <w:i/>
          <w:color w:val="7030A0"/>
          <w:u w:val="single"/>
        </w:rPr>
        <w:t>Neuromuscular block</w:t>
      </w:r>
      <w:r w:rsidRPr="00734F88">
        <w:rPr>
          <w:u w:val="single"/>
        </w:rPr>
        <w:t>:</w:t>
      </w:r>
      <w:r w:rsidR="00875629">
        <w:rPr>
          <w:u w:val="single"/>
        </w:rPr>
        <w:t xml:space="preserve"> </w:t>
      </w:r>
      <w:r w:rsidR="00CC4ABE" w:rsidRPr="00734F88">
        <w:rPr>
          <w:b/>
        </w:rPr>
        <w:t>Uses;</w:t>
      </w:r>
      <w:r w:rsidR="00CC4ABE" w:rsidRPr="00734F88">
        <w:t xml:space="preserve"> </w:t>
      </w:r>
      <w:r w:rsidR="00CC4ABE" w:rsidRPr="00D708EA">
        <w:rPr>
          <w:sz w:val="21"/>
        </w:rPr>
        <w:t xml:space="preserve">To perform tracheal intubation, </w:t>
      </w:r>
      <w:r w:rsidR="00D708EA" w:rsidRPr="00D708EA">
        <w:rPr>
          <w:sz w:val="21"/>
        </w:rPr>
        <w:t>facilitate</w:t>
      </w:r>
      <w:r w:rsidR="00CC4ABE" w:rsidRPr="00D708EA">
        <w:rPr>
          <w:sz w:val="21"/>
        </w:rPr>
        <w:t xml:space="preserve"> ventilation &amp; Provide optimal surgical </w:t>
      </w:r>
      <w:r w:rsidR="00CC4ABE" w:rsidRPr="006F5A75">
        <w:rPr>
          <w:sz w:val="21"/>
        </w:rPr>
        <w:t>condition</w:t>
      </w:r>
      <w:r w:rsidR="006F5A75" w:rsidRPr="006F5A75">
        <w:t xml:space="preserve"> / </w:t>
      </w:r>
      <w:r w:rsidR="00CC4ABE" w:rsidRPr="006F5A75">
        <w:rPr>
          <w:b/>
        </w:rPr>
        <w:t>Types</w:t>
      </w:r>
      <w:r w:rsidR="00CC4ABE" w:rsidRPr="00734F88">
        <w:rPr>
          <w:b/>
        </w:rPr>
        <w:t xml:space="preserve">;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ABE" w:rsidRPr="00734F88" w14:paraId="6AAE17C9" w14:textId="77777777" w:rsidTr="006A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AE6D91" w14:textId="541F3D62" w:rsidR="00CC4ABE" w:rsidRPr="00734F88" w:rsidRDefault="00133A8B">
            <w:pPr>
              <w:rPr>
                <w:b w:val="0"/>
                <w:sz w:val="18"/>
                <w:szCs w:val="18"/>
              </w:rPr>
            </w:pPr>
            <w:r w:rsidRPr="00734F88">
              <w:rPr>
                <w:b w:val="0"/>
                <w:sz w:val="18"/>
                <w:szCs w:val="18"/>
              </w:rPr>
              <w:t xml:space="preserve">A) </w:t>
            </w:r>
            <w:r w:rsidR="00CC4ABE" w:rsidRPr="00734F88">
              <w:rPr>
                <w:b w:val="0"/>
                <w:sz w:val="18"/>
                <w:szCs w:val="18"/>
              </w:rPr>
              <w:t>Depolarizing</w:t>
            </w:r>
            <w:r w:rsidR="00CC4ABE" w:rsidRPr="00734F88">
              <w:rPr>
                <w:b w:val="0"/>
                <w:sz w:val="18"/>
                <w:szCs w:val="18"/>
              </w:rPr>
              <w:t xml:space="preserve"> </w:t>
            </w:r>
            <w:r w:rsidR="00CC4ABE" w:rsidRPr="00734F88">
              <w:rPr>
                <w:b w:val="0"/>
                <w:sz w:val="18"/>
                <w:szCs w:val="18"/>
              </w:rPr>
              <w:t>“</w:t>
            </w:r>
            <w:r w:rsidR="00CC4ABE" w:rsidRPr="00734F88">
              <w:rPr>
                <w:color w:val="FF0000"/>
                <w:sz w:val="18"/>
                <w:szCs w:val="18"/>
              </w:rPr>
              <w:t>Succinylcholine</w:t>
            </w:r>
            <w:r w:rsidR="00CC4ABE" w:rsidRPr="00734F88">
              <w:rPr>
                <w:b w:val="0"/>
                <w:sz w:val="18"/>
                <w:szCs w:val="18"/>
              </w:rPr>
              <w:t>”</w:t>
            </w:r>
            <w:r w:rsidR="00CC4ABE" w:rsidRPr="00734F88">
              <w:rPr>
                <w:b w:val="0"/>
                <w:sz w:val="18"/>
                <w:szCs w:val="18"/>
              </w:rPr>
              <w:t>:</w:t>
            </w:r>
          </w:p>
        </w:tc>
      </w:tr>
      <w:tr w:rsidR="00CC4ABE" w:rsidRPr="00734F88" w14:paraId="79E93D69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8A233C" w14:textId="78EF373F" w:rsidR="00CC4ABE" w:rsidRPr="008818A3" w:rsidRDefault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sz w:val="18"/>
                <w:szCs w:val="18"/>
              </w:rPr>
              <w:t>Structure</w:t>
            </w:r>
            <w:r w:rsidRPr="008818A3">
              <w:rPr>
                <w:b w:val="0"/>
                <w:sz w:val="18"/>
                <w:szCs w:val="18"/>
              </w:rPr>
              <w:t xml:space="preserve">: </w:t>
            </w:r>
            <w:r w:rsidRPr="008818A3">
              <w:rPr>
                <w:b w:val="0"/>
                <w:sz w:val="18"/>
                <w:szCs w:val="18"/>
              </w:rPr>
              <w:t>Similar to Ach</w:t>
            </w:r>
          </w:p>
          <w:p w14:paraId="0190D5BC" w14:textId="65284ABC" w:rsidR="00CC4ABE" w:rsidRPr="008818A3" w:rsidRDefault="00CC4ABE" w:rsidP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sz w:val="18"/>
                <w:szCs w:val="18"/>
              </w:rPr>
              <w:t>MOA</w:t>
            </w:r>
            <w:r w:rsidRPr="008818A3">
              <w:rPr>
                <w:b w:val="0"/>
                <w:sz w:val="18"/>
                <w:szCs w:val="18"/>
              </w:rPr>
              <w:t xml:space="preserve">: Competitive inhibitor </w:t>
            </w:r>
          </w:p>
          <w:p w14:paraId="55C7F938" w14:textId="77777777" w:rsidR="00CC4ABE" w:rsidRPr="008818A3" w:rsidRDefault="00CC4ABE" w:rsidP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sz w:val="18"/>
                <w:szCs w:val="18"/>
              </w:rPr>
              <w:t>Metabolism</w:t>
            </w:r>
            <w:r w:rsidRPr="008818A3">
              <w:rPr>
                <w:b w:val="0"/>
                <w:sz w:val="18"/>
                <w:szCs w:val="18"/>
              </w:rPr>
              <w:t xml:space="preserve">: By plasma cholinesterase  </w:t>
            </w:r>
          </w:p>
          <w:p w14:paraId="73B0BAE6" w14:textId="18EB9716" w:rsidR="00CC4ABE" w:rsidRPr="008818A3" w:rsidRDefault="00CC4ABE" w:rsidP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sz w:val="18"/>
                <w:szCs w:val="18"/>
              </w:rPr>
              <w:t>Short</w:t>
            </w:r>
            <w:r w:rsidRPr="008818A3">
              <w:rPr>
                <w:b w:val="0"/>
                <w:sz w:val="18"/>
                <w:szCs w:val="18"/>
              </w:rPr>
              <w:t xml:space="preserve"> duration of action, so suitable to facilitate intubation where the muscular relaxation is needed for short time.</w:t>
            </w:r>
          </w:p>
          <w:p w14:paraId="47AFC9E8" w14:textId="77777777" w:rsidR="00CC4ABE" w:rsidRPr="008818A3" w:rsidRDefault="00CC4ABE" w:rsidP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sz w:val="18"/>
                <w:szCs w:val="18"/>
              </w:rPr>
              <w:t>ADRs</w:t>
            </w:r>
            <w:r w:rsidRPr="008818A3">
              <w:rPr>
                <w:b w:val="0"/>
                <w:sz w:val="18"/>
                <w:szCs w:val="18"/>
              </w:rPr>
              <w:t xml:space="preserve">: </w:t>
            </w:r>
            <w:r w:rsidR="00133A8B" w:rsidRPr="008818A3">
              <w:rPr>
                <w:b w:val="0"/>
                <w:sz w:val="18"/>
                <w:szCs w:val="18"/>
              </w:rPr>
              <w:t>Facilitation, Muscle pain, Bradycardia, Anaphylaxis, Increase IOP &amp; gastric pressure, Hyperkalemia &amp; Malignant hyperthermia “Dramatic high temperature, acidosis, electrolyte imbalance &amp; shock”</w:t>
            </w:r>
          </w:p>
          <w:p w14:paraId="1D239A75" w14:textId="4EDA692B" w:rsidR="008818A3" w:rsidRPr="00734F88" w:rsidRDefault="008818A3" w:rsidP="00CC4ABE">
            <w:pPr>
              <w:rPr>
                <w:b w:val="0"/>
                <w:sz w:val="18"/>
                <w:szCs w:val="18"/>
              </w:rPr>
            </w:pPr>
            <w:r w:rsidRPr="008818A3">
              <w:rPr>
                <w:color w:val="FFC000" w:themeColor="accent4"/>
                <w:sz w:val="18"/>
                <w:szCs w:val="18"/>
              </w:rPr>
              <w:t>Avoid</w:t>
            </w:r>
            <w:r w:rsidRPr="008818A3">
              <w:rPr>
                <w:b w:val="0"/>
                <w:color w:val="FFC000" w:themeColor="accent4"/>
                <w:sz w:val="18"/>
                <w:szCs w:val="18"/>
              </w:rPr>
              <w:t xml:space="preserve"> in ruptured globe Glaucoma, Allergy &amp; Renal disease</w:t>
            </w:r>
          </w:p>
        </w:tc>
      </w:tr>
    </w:tbl>
    <w:p w14:paraId="0345B321" w14:textId="77777777" w:rsidR="00CC4ABE" w:rsidRPr="00734F88" w:rsidRDefault="00CC4ABE">
      <w:pPr>
        <w:rPr>
          <w:b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707"/>
        <w:gridCol w:w="1702"/>
        <w:gridCol w:w="2266"/>
      </w:tblGrid>
      <w:tr w:rsidR="00133A8B" w:rsidRPr="00734F88" w14:paraId="2A9F2A0D" w14:textId="77777777" w:rsidTr="006A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692E271B" w14:textId="2FEA9B34" w:rsidR="00133A8B" w:rsidRPr="00734F88" w:rsidRDefault="00133A8B">
            <w:pPr>
              <w:rPr>
                <w:b w:val="0"/>
                <w:sz w:val="18"/>
                <w:szCs w:val="18"/>
              </w:rPr>
            </w:pPr>
            <w:r w:rsidRPr="00734F88">
              <w:rPr>
                <w:b w:val="0"/>
                <w:sz w:val="18"/>
                <w:szCs w:val="18"/>
              </w:rPr>
              <w:t xml:space="preserve">B) Non-depolarizing: </w:t>
            </w:r>
            <w:r w:rsidRPr="00734F88">
              <w:rPr>
                <w:sz w:val="18"/>
                <w:szCs w:val="18"/>
              </w:rPr>
              <w:t>Competitive antagonist</w:t>
            </w:r>
          </w:p>
        </w:tc>
      </w:tr>
      <w:tr w:rsidR="006A2CC0" w:rsidRPr="00734F88" w14:paraId="7919BFD6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1CF623" w14:textId="39336A25" w:rsidR="00133A8B" w:rsidRPr="00B440E0" w:rsidRDefault="00014203">
            <w:pPr>
              <w:rPr>
                <w:color w:val="FF0000"/>
                <w:sz w:val="18"/>
                <w:szCs w:val="18"/>
              </w:rPr>
            </w:pPr>
            <w:r w:rsidRPr="00B440E0">
              <w:rPr>
                <w:color w:val="FF0000"/>
                <w:sz w:val="18"/>
                <w:szCs w:val="18"/>
              </w:rPr>
              <w:t xml:space="preserve">Agent </w:t>
            </w:r>
          </w:p>
        </w:tc>
        <w:tc>
          <w:tcPr>
            <w:tcW w:w="2338" w:type="dxa"/>
          </w:tcPr>
          <w:p w14:paraId="6D1B6624" w14:textId="676893EF" w:rsidR="00133A8B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 xml:space="preserve">Onset &amp; Duration </w:t>
            </w:r>
          </w:p>
        </w:tc>
        <w:tc>
          <w:tcPr>
            <w:tcW w:w="2409" w:type="dxa"/>
            <w:gridSpan w:val="2"/>
          </w:tcPr>
          <w:p w14:paraId="4F2A7394" w14:textId="32001E8D" w:rsidR="00133A8B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Metabolism &amp; Excretion</w:t>
            </w:r>
          </w:p>
        </w:tc>
        <w:tc>
          <w:tcPr>
            <w:tcW w:w="2266" w:type="dxa"/>
          </w:tcPr>
          <w:p w14:paraId="2AA0E263" w14:textId="3C12128C" w:rsidR="00133A8B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 xml:space="preserve">Notes </w:t>
            </w:r>
          </w:p>
        </w:tc>
      </w:tr>
      <w:tr w:rsidR="006A2CC0" w:rsidRPr="00734F88" w14:paraId="36E50841" w14:textId="77777777" w:rsidTr="006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01860A" w14:textId="77777777" w:rsidR="00133A8B" w:rsidRDefault="00014203">
            <w:pPr>
              <w:rPr>
                <w:color w:val="FF0000"/>
                <w:sz w:val="18"/>
                <w:szCs w:val="18"/>
              </w:rPr>
            </w:pPr>
            <w:r w:rsidRPr="00B440E0">
              <w:rPr>
                <w:color w:val="FF0000"/>
                <w:sz w:val="18"/>
                <w:szCs w:val="18"/>
              </w:rPr>
              <w:t xml:space="preserve">Pancuronium bromide  </w:t>
            </w:r>
          </w:p>
          <w:p w14:paraId="6BE166B5" w14:textId="7A6B1AAE" w:rsidR="008818A3" w:rsidRPr="00B440E0" w:rsidRDefault="008818A3">
            <w:pPr>
              <w:rPr>
                <w:color w:val="FF0000"/>
                <w:sz w:val="18"/>
                <w:szCs w:val="18"/>
              </w:rPr>
            </w:pPr>
            <w:r w:rsidRPr="008818A3">
              <w:rPr>
                <w:color w:val="FFC000" w:themeColor="accent4"/>
                <w:sz w:val="18"/>
                <w:szCs w:val="18"/>
              </w:rPr>
              <w:t>“Not used any more”</w:t>
            </w:r>
          </w:p>
        </w:tc>
        <w:tc>
          <w:tcPr>
            <w:tcW w:w="2338" w:type="dxa"/>
          </w:tcPr>
          <w:p w14:paraId="5549C9A6" w14:textId="65FAFC3E" w:rsidR="00133A8B" w:rsidRPr="00734F88" w:rsidRDefault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-1</w:t>
            </w:r>
            <w:r w:rsidRPr="00734F88">
              <w:rPr>
                <w:sz w:val="18"/>
                <w:szCs w:val="18"/>
                <w:vertAlign w:val="superscript"/>
              </w:rPr>
              <w:t>st</w:t>
            </w:r>
            <w:r w:rsidRPr="00734F88">
              <w:rPr>
                <w:sz w:val="18"/>
                <w:szCs w:val="18"/>
              </w:rPr>
              <w:t xml:space="preserve"> steroid NMBD clinical</w:t>
            </w:r>
            <w:r w:rsidR="00B02820" w:rsidRPr="00734F88">
              <w:rPr>
                <w:sz w:val="18"/>
                <w:szCs w:val="18"/>
              </w:rPr>
              <w:t xml:space="preserve"> use</w:t>
            </w:r>
          </w:p>
          <w:p w14:paraId="79CAB3B2" w14:textId="586DD226" w:rsidR="00014203" w:rsidRPr="00734F88" w:rsidRDefault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-Slow onset &amp; long duration</w:t>
            </w:r>
          </w:p>
          <w:p w14:paraId="705CA76D" w14:textId="5F219768" w:rsidR="00014203" w:rsidRPr="00734F88" w:rsidRDefault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 Histamine</w:t>
            </w:r>
          </w:p>
          <w:p w14:paraId="412E123C" w14:textId="34309DAE" w:rsidR="00014203" w:rsidRPr="00734F88" w:rsidRDefault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</w:t>
            </w:r>
            <w:r w:rsidRPr="00734F88">
              <w:rPr>
                <w:b/>
                <w:sz w:val="18"/>
                <w:szCs w:val="18"/>
              </w:rPr>
              <w:t>Weak sympathomimetic “Tachycardia”</w:t>
            </w:r>
          </w:p>
        </w:tc>
        <w:tc>
          <w:tcPr>
            <w:tcW w:w="2409" w:type="dxa"/>
            <w:gridSpan w:val="2"/>
          </w:tcPr>
          <w:p w14:paraId="24E45F52" w14:textId="77777777" w:rsidR="00014203" w:rsidRPr="00734F88" w:rsidRDefault="00014203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-De-</w:t>
            </w:r>
            <w:proofErr w:type="spellStart"/>
            <w:r w:rsidRPr="00734F88">
              <w:rPr>
                <w:sz w:val="18"/>
                <w:szCs w:val="18"/>
              </w:rPr>
              <w:t>acylated</w:t>
            </w:r>
            <w:proofErr w:type="spellEnd"/>
            <w:r w:rsidRPr="00734F88">
              <w:rPr>
                <w:sz w:val="18"/>
                <w:szCs w:val="18"/>
              </w:rPr>
              <w:t xml:space="preserve"> in the liver to metabolite with NMB properties.</w:t>
            </w:r>
          </w:p>
          <w:p w14:paraId="1F7E519B" w14:textId="75CE16CD" w:rsidR="00014203" w:rsidRPr="00734F88" w:rsidRDefault="00014203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-Partly excreted unchanged in urine </w:t>
            </w:r>
          </w:p>
        </w:tc>
        <w:tc>
          <w:tcPr>
            <w:tcW w:w="2266" w:type="dxa"/>
          </w:tcPr>
          <w:p w14:paraId="4C0D5790" w14:textId="4D28DC1E" w:rsidR="00133A8B" w:rsidRPr="00734F88" w:rsidRDefault="00014203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-Longer duration in renal and hepatic impairment</w:t>
            </w:r>
          </w:p>
        </w:tc>
      </w:tr>
      <w:tr w:rsidR="006A2CC0" w:rsidRPr="00734F88" w14:paraId="110A6B63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ED451F" w14:textId="57C65EA0" w:rsidR="00014203" w:rsidRPr="00B440E0" w:rsidRDefault="0001420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440E0">
              <w:rPr>
                <w:color w:val="FF0000"/>
                <w:sz w:val="18"/>
                <w:szCs w:val="18"/>
              </w:rPr>
              <w:t>Vecuronium</w:t>
            </w:r>
            <w:proofErr w:type="spellEnd"/>
            <w:r w:rsidRPr="00B440E0">
              <w:rPr>
                <w:color w:val="FF0000"/>
                <w:sz w:val="18"/>
                <w:szCs w:val="18"/>
              </w:rPr>
              <w:t xml:space="preserve"> bromide</w:t>
            </w:r>
          </w:p>
        </w:tc>
        <w:tc>
          <w:tcPr>
            <w:tcW w:w="2338" w:type="dxa"/>
          </w:tcPr>
          <w:p w14:paraId="281E9129" w14:textId="37B38CCA" w:rsidR="00014203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-Similar to </w:t>
            </w:r>
            <w:proofErr w:type="spellStart"/>
            <w:r w:rsidRPr="00734F88">
              <w:rPr>
                <w:sz w:val="18"/>
                <w:szCs w:val="18"/>
              </w:rPr>
              <w:t>pancuronium</w:t>
            </w:r>
            <w:proofErr w:type="spellEnd"/>
            <w:r w:rsidRPr="00734F88">
              <w:rPr>
                <w:sz w:val="18"/>
                <w:szCs w:val="18"/>
              </w:rPr>
              <w:t xml:space="preserve"> </w:t>
            </w:r>
          </w:p>
          <w:p w14:paraId="17AC946F" w14:textId="396DAB28" w:rsidR="00014203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-Faster onset &amp; short / Intermediate duration</w:t>
            </w:r>
          </w:p>
          <w:p w14:paraId="099E11B2" w14:textId="77777777" w:rsidR="00014203" w:rsidRPr="00734F88" w:rsidRDefault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</w:t>
            </w:r>
            <w:r w:rsidR="00B02820" w:rsidRPr="00734F88">
              <w:rPr>
                <w:sz w:val="18"/>
                <w:szCs w:val="18"/>
              </w:rPr>
              <w:t xml:space="preserve">No Histamine </w:t>
            </w:r>
          </w:p>
          <w:p w14:paraId="0781B592" w14:textId="3F624E96" w:rsidR="00B02820" w:rsidRPr="00734F88" w:rsidRDefault="00B02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 CV effects</w:t>
            </w:r>
          </w:p>
        </w:tc>
        <w:tc>
          <w:tcPr>
            <w:tcW w:w="2409" w:type="dxa"/>
            <w:gridSpan w:val="2"/>
          </w:tcPr>
          <w:p w14:paraId="22457BA9" w14:textId="77777777" w:rsidR="00014203" w:rsidRPr="00734F88" w:rsidRDefault="00B02820" w:rsidP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-Liver to active metabolite </w:t>
            </w:r>
          </w:p>
          <w:p w14:paraId="161F4688" w14:textId="5EA5C168" w:rsidR="00B02820" w:rsidRPr="00734F88" w:rsidRDefault="00B02820" w:rsidP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-Excreted in urine &amp; bile</w:t>
            </w:r>
          </w:p>
        </w:tc>
        <w:tc>
          <w:tcPr>
            <w:tcW w:w="2266" w:type="dxa"/>
          </w:tcPr>
          <w:p w14:paraId="48E1947D" w14:textId="2288B861" w:rsidR="00014203" w:rsidRPr="00734F88" w:rsidRDefault="00B02820" w:rsidP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Lack of dependence on good kidney function for elimination “Advantage”</w:t>
            </w:r>
          </w:p>
        </w:tc>
      </w:tr>
      <w:tr w:rsidR="00B02820" w:rsidRPr="00734F88" w14:paraId="5AFEF02E" w14:textId="77777777" w:rsidTr="006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EB7F31" w14:textId="77777777" w:rsidR="00B02820" w:rsidRDefault="00B0282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440E0">
              <w:rPr>
                <w:color w:val="FF0000"/>
                <w:sz w:val="18"/>
                <w:szCs w:val="18"/>
              </w:rPr>
              <w:t>Atracurium</w:t>
            </w:r>
            <w:proofErr w:type="spellEnd"/>
            <w:r w:rsidRPr="00B440E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440E0">
              <w:rPr>
                <w:color w:val="FF0000"/>
                <w:sz w:val="18"/>
                <w:szCs w:val="18"/>
              </w:rPr>
              <w:t>besylate</w:t>
            </w:r>
            <w:proofErr w:type="spellEnd"/>
            <w:r w:rsidRPr="00B440E0">
              <w:rPr>
                <w:color w:val="FF0000"/>
                <w:sz w:val="18"/>
                <w:szCs w:val="18"/>
              </w:rPr>
              <w:t xml:space="preserve"> </w:t>
            </w:r>
          </w:p>
          <w:p w14:paraId="750212DF" w14:textId="14A485B7" w:rsidR="008818A3" w:rsidRPr="008818A3" w:rsidRDefault="008818A3">
            <w:pPr>
              <w:rPr>
                <w:b w:val="0"/>
                <w:color w:val="FF0000"/>
                <w:sz w:val="18"/>
                <w:szCs w:val="18"/>
              </w:rPr>
            </w:pPr>
            <w:r w:rsidRPr="008818A3">
              <w:rPr>
                <w:b w:val="0"/>
                <w:color w:val="FFC000" w:themeColor="accent4"/>
                <w:sz w:val="18"/>
                <w:szCs w:val="18"/>
              </w:rPr>
              <w:t>Not for asthmatic</w:t>
            </w:r>
          </w:p>
        </w:tc>
        <w:tc>
          <w:tcPr>
            <w:tcW w:w="2338" w:type="dxa"/>
          </w:tcPr>
          <w:p w14:paraId="1DCD2FE4" w14:textId="77777777" w:rsidR="00B02820" w:rsidRPr="00734F88" w:rsidRDefault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-Intermediate onset &amp; duration</w:t>
            </w:r>
          </w:p>
          <w:p w14:paraId="67553BAA" w14:textId="77777777" w:rsidR="00B02820" w:rsidRPr="00734F88" w:rsidRDefault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-Histamine release</w:t>
            </w:r>
          </w:p>
          <w:p w14:paraId="6B9AF630" w14:textId="3DD3429F" w:rsidR="00B02820" w:rsidRPr="00734F88" w:rsidRDefault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 direct CV effect</w:t>
            </w:r>
          </w:p>
        </w:tc>
        <w:tc>
          <w:tcPr>
            <w:tcW w:w="2409" w:type="dxa"/>
            <w:gridSpan w:val="2"/>
          </w:tcPr>
          <w:p w14:paraId="5A243366" w14:textId="48B843A7" w:rsidR="00B02820" w:rsidRPr="00734F88" w:rsidRDefault="00B02820" w:rsidP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-Hofmann degradation &amp; ester hydrolysis in plasma</w:t>
            </w:r>
          </w:p>
          <w:p w14:paraId="32D5ACD0" w14:textId="77777777" w:rsidR="00B02820" w:rsidRPr="00734F88" w:rsidRDefault="00B02820" w:rsidP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-Metabolite is </w:t>
            </w:r>
            <w:proofErr w:type="spellStart"/>
            <w:r w:rsidRPr="00734F88">
              <w:rPr>
                <w:b/>
                <w:sz w:val="18"/>
                <w:szCs w:val="18"/>
              </w:rPr>
              <w:t>laudanosine</w:t>
            </w:r>
            <w:proofErr w:type="spellEnd"/>
          </w:p>
          <w:p w14:paraId="32E36EF9" w14:textId="5D068336" w:rsidR="00B02820" w:rsidRPr="00734F88" w:rsidRDefault="00B02820" w:rsidP="00B02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b/>
                <w:sz w:val="18"/>
                <w:szCs w:val="18"/>
              </w:rPr>
              <w:t>in case of very slow hepatic metabolism its accumulation cross BBB &amp; induce seizure.</w:t>
            </w:r>
          </w:p>
        </w:tc>
        <w:tc>
          <w:tcPr>
            <w:tcW w:w="2266" w:type="dxa"/>
          </w:tcPr>
          <w:p w14:paraId="5A2510B6" w14:textId="29683B90" w:rsidR="00B02820" w:rsidRPr="00734F88" w:rsidRDefault="00B02820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Duration of action is independent of kidney or liver function</w:t>
            </w:r>
          </w:p>
        </w:tc>
      </w:tr>
      <w:tr w:rsidR="00B02820" w:rsidRPr="00734F88" w14:paraId="08191625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0A0BAF" w14:textId="5DE49079" w:rsidR="00B02820" w:rsidRPr="00B440E0" w:rsidRDefault="00B0282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440E0">
              <w:rPr>
                <w:color w:val="FF0000"/>
                <w:sz w:val="18"/>
                <w:szCs w:val="18"/>
              </w:rPr>
              <w:t>Cisatracurium</w:t>
            </w:r>
            <w:proofErr w:type="spellEnd"/>
          </w:p>
        </w:tc>
        <w:tc>
          <w:tcPr>
            <w:tcW w:w="2338" w:type="dxa"/>
          </w:tcPr>
          <w:p w14:paraId="248761FA" w14:textId="77777777" w:rsidR="00B02820" w:rsidRPr="00734F88" w:rsidRDefault="00B02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-Isomer of </w:t>
            </w:r>
            <w:proofErr w:type="spellStart"/>
            <w:r w:rsidRPr="00734F88">
              <w:rPr>
                <w:sz w:val="18"/>
                <w:szCs w:val="18"/>
              </w:rPr>
              <w:t>atracurium</w:t>
            </w:r>
            <w:proofErr w:type="spellEnd"/>
          </w:p>
          <w:p w14:paraId="286F45DB" w14:textId="7F7596EE" w:rsidR="00B02820" w:rsidRPr="00734F88" w:rsidRDefault="00B02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 Histamine</w:t>
            </w:r>
          </w:p>
        </w:tc>
        <w:tc>
          <w:tcPr>
            <w:tcW w:w="2409" w:type="dxa"/>
            <w:gridSpan w:val="2"/>
          </w:tcPr>
          <w:p w14:paraId="17753E07" w14:textId="77777777" w:rsidR="00B02820" w:rsidRPr="00734F88" w:rsidRDefault="00B02820" w:rsidP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-Hofmann degradation</w:t>
            </w:r>
          </w:p>
          <w:p w14:paraId="4FD7AC83" w14:textId="62D1B37A" w:rsidR="00B02820" w:rsidRPr="00734F88" w:rsidRDefault="00B02820" w:rsidP="00B02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-Less </w:t>
            </w:r>
            <w:proofErr w:type="spellStart"/>
            <w:r w:rsidRPr="00734F88">
              <w:rPr>
                <w:sz w:val="18"/>
                <w:szCs w:val="18"/>
              </w:rPr>
              <w:t>laudanosine</w:t>
            </w:r>
            <w:proofErr w:type="spellEnd"/>
            <w:r w:rsidR="00ED3935" w:rsidRPr="00734F88">
              <w:rPr>
                <w:sz w:val="18"/>
                <w:szCs w:val="18"/>
              </w:rPr>
              <w:t xml:space="preserve"> formed</w:t>
            </w:r>
          </w:p>
        </w:tc>
        <w:tc>
          <w:tcPr>
            <w:tcW w:w="2266" w:type="dxa"/>
          </w:tcPr>
          <w:p w14:paraId="20020225" w14:textId="7F7A7206" w:rsidR="00B02820" w:rsidRPr="00734F88" w:rsidRDefault="00B02820" w:rsidP="0001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No accumulation in renal failure</w:t>
            </w:r>
          </w:p>
        </w:tc>
      </w:tr>
      <w:tr w:rsidR="00ED3935" w:rsidRPr="00734F88" w14:paraId="1E6D7E4A" w14:textId="77777777" w:rsidTr="006A2CC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0D8554" w14:textId="5BFC43F1" w:rsidR="00ED3935" w:rsidRPr="00B440E0" w:rsidRDefault="00ED393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440E0">
              <w:rPr>
                <w:color w:val="FF0000"/>
                <w:sz w:val="18"/>
                <w:szCs w:val="18"/>
              </w:rPr>
              <w:t>Rocuronium</w:t>
            </w:r>
            <w:proofErr w:type="spellEnd"/>
            <w:r w:rsidRPr="00B440E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1306D58D" w14:textId="77777777" w:rsidR="00ED3935" w:rsidRPr="00734F88" w:rsidRDefault="00E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-The most rapid onset “60-90 sec”</w:t>
            </w:r>
          </w:p>
          <w:p w14:paraId="22EEDCDB" w14:textId="409B90A8" w:rsidR="00EF3687" w:rsidRPr="00734F88" w:rsidRDefault="00EF3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-Intermediate acting</w:t>
            </w:r>
          </w:p>
          <w:p w14:paraId="083B36E7" w14:textId="77777777" w:rsidR="00ED3935" w:rsidRPr="00734F88" w:rsidRDefault="00E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-No Histamine</w:t>
            </w:r>
          </w:p>
          <w:p w14:paraId="76C0BCEE" w14:textId="76EA7BAA" w:rsidR="00ED3935" w:rsidRPr="00734F88" w:rsidRDefault="00E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-Minimal CV effect</w:t>
            </w:r>
          </w:p>
        </w:tc>
        <w:tc>
          <w:tcPr>
            <w:tcW w:w="2409" w:type="dxa"/>
            <w:gridSpan w:val="2"/>
          </w:tcPr>
          <w:p w14:paraId="01DE60AE" w14:textId="77777777" w:rsidR="00ED3935" w:rsidRPr="00734F88" w:rsidRDefault="00A95087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-Metabolized in the </w:t>
            </w:r>
            <w:r w:rsidRPr="00734F88">
              <w:rPr>
                <w:b/>
                <w:sz w:val="18"/>
                <w:szCs w:val="18"/>
              </w:rPr>
              <w:t>liver</w:t>
            </w:r>
          </w:p>
          <w:p w14:paraId="5B1CF95C" w14:textId="7D76A6FB" w:rsidR="00A95087" w:rsidRPr="00734F88" w:rsidRDefault="00A95087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 xml:space="preserve">-Excreted in the </w:t>
            </w:r>
            <w:r w:rsidRPr="00734F88">
              <w:rPr>
                <w:b/>
                <w:sz w:val="18"/>
                <w:szCs w:val="18"/>
              </w:rPr>
              <w:t>bile</w:t>
            </w:r>
          </w:p>
        </w:tc>
        <w:tc>
          <w:tcPr>
            <w:tcW w:w="2266" w:type="dxa"/>
          </w:tcPr>
          <w:p w14:paraId="019724DA" w14:textId="0FBCAE59" w:rsidR="00ED3935" w:rsidRPr="00734F88" w:rsidRDefault="00EF3687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F88">
              <w:rPr>
                <w:sz w:val="18"/>
                <w:szCs w:val="18"/>
              </w:rPr>
              <w:t>High incidence of anaphylactic reaction</w:t>
            </w:r>
          </w:p>
        </w:tc>
      </w:tr>
      <w:tr w:rsidR="00EF3687" w:rsidRPr="00734F88" w14:paraId="78811486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70AD47" w:themeFill="accent6"/>
          </w:tcPr>
          <w:p w14:paraId="6BC4D089" w14:textId="2ECC12DA" w:rsidR="00EF3687" w:rsidRPr="00734F88" w:rsidRDefault="00EF3687" w:rsidP="00014203">
            <w:pPr>
              <w:rPr>
                <w:b w:val="0"/>
                <w:sz w:val="18"/>
                <w:szCs w:val="18"/>
              </w:rPr>
            </w:pPr>
            <w:r w:rsidRPr="00734F88">
              <w:rPr>
                <w:b w:val="0"/>
                <w:sz w:val="18"/>
                <w:szCs w:val="18"/>
              </w:rPr>
              <w:t>Anticholinesterase “</w:t>
            </w:r>
            <w:r w:rsidRPr="00734F88">
              <w:rPr>
                <w:color w:val="FF0000"/>
                <w:sz w:val="18"/>
                <w:szCs w:val="18"/>
              </w:rPr>
              <w:t>Neostigmine</w:t>
            </w:r>
            <w:r w:rsidRPr="00734F88">
              <w:rPr>
                <w:b w:val="0"/>
                <w:sz w:val="18"/>
                <w:szCs w:val="18"/>
              </w:rPr>
              <w:t>”:</w:t>
            </w:r>
          </w:p>
        </w:tc>
      </w:tr>
      <w:tr w:rsidR="00EF3687" w:rsidRPr="00734F88" w14:paraId="10C3B61D" w14:textId="77777777" w:rsidTr="006A2CC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</w:tcPr>
          <w:p w14:paraId="659242BB" w14:textId="46BF73AA" w:rsidR="00EF3687" w:rsidRPr="00B440E0" w:rsidRDefault="00CC330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B440E0">
              <w:rPr>
                <w:color w:val="000000" w:themeColor="text1"/>
                <w:sz w:val="18"/>
                <w:szCs w:val="18"/>
              </w:rPr>
              <w:t>MOA</w:t>
            </w:r>
            <w:r w:rsidRPr="00B440E0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EF3687" w:rsidRPr="00B440E0">
              <w:rPr>
                <w:b w:val="0"/>
                <w:color w:val="000000" w:themeColor="text1"/>
                <w:sz w:val="18"/>
                <w:szCs w:val="18"/>
              </w:rPr>
              <w:t>Inhibit cholinesterase enzyme at neuromuscular junction</w:t>
            </w:r>
          </w:p>
        </w:tc>
        <w:tc>
          <w:tcPr>
            <w:tcW w:w="4675" w:type="dxa"/>
            <w:gridSpan w:val="3"/>
          </w:tcPr>
          <w:p w14:paraId="05791267" w14:textId="61A1945B" w:rsidR="00EF3687" w:rsidRPr="00B440E0" w:rsidRDefault="00EF3687" w:rsidP="0001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40E0">
              <w:rPr>
                <w:sz w:val="18"/>
                <w:szCs w:val="18"/>
              </w:rPr>
              <w:t>Reverse the effect of non-depolarizing NMB but no role to reverse the succinylcholine effect!</w:t>
            </w:r>
          </w:p>
        </w:tc>
      </w:tr>
      <w:tr w:rsidR="00CC3305" w:rsidRPr="00734F88" w14:paraId="447BF163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</w:tcPr>
          <w:p w14:paraId="61E82C9E" w14:textId="19BF2AEE" w:rsidR="00CC3305" w:rsidRPr="00B440E0" w:rsidRDefault="00CC330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B440E0">
              <w:rPr>
                <w:color w:val="000000" w:themeColor="text1"/>
                <w:sz w:val="18"/>
                <w:szCs w:val="18"/>
              </w:rPr>
              <w:t>ADRs</w:t>
            </w:r>
            <w:r w:rsidRPr="00B440E0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B440E0">
              <w:rPr>
                <w:b w:val="0"/>
                <w:color w:val="000000" w:themeColor="text1"/>
                <w:sz w:val="18"/>
                <w:szCs w:val="18"/>
              </w:rPr>
              <w:t>Miosis</w:t>
            </w:r>
            <w:proofErr w:type="spellEnd"/>
            <w:r w:rsidRPr="00B440E0">
              <w:rPr>
                <w:b w:val="0"/>
                <w:color w:val="000000" w:themeColor="text1"/>
                <w:sz w:val="18"/>
                <w:szCs w:val="18"/>
              </w:rPr>
              <w:t>, GI upset, Nausea</w:t>
            </w:r>
          </w:p>
          <w:p w14:paraId="386F1D2D" w14:textId="77777777" w:rsidR="00CC3305" w:rsidRPr="00B440E0" w:rsidRDefault="00CC330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B440E0">
              <w:rPr>
                <w:b w:val="0"/>
                <w:color w:val="000000" w:themeColor="text1"/>
                <w:sz w:val="18"/>
                <w:szCs w:val="18"/>
              </w:rPr>
              <w:t>Increase salivation, sweating &amp; bronchial secretions</w:t>
            </w:r>
          </w:p>
          <w:p w14:paraId="585C90BE" w14:textId="70271BE5" w:rsidR="00CC3305" w:rsidRPr="00B440E0" w:rsidRDefault="00CC330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B440E0">
              <w:rPr>
                <w:b w:val="0"/>
                <w:color w:val="000000" w:themeColor="text1"/>
                <w:sz w:val="18"/>
                <w:szCs w:val="18"/>
              </w:rPr>
              <w:t xml:space="preserve">Bronchospasm &amp; Bradycardia </w:t>
            </w:r>
          </w:p>
        </w:tc>
        <w:tc>
          <w:tcPr>
            <w:tcW w:w="4675" w:type="dxa"/>
            <w:gridSpan w:val="3"/>
          </w:tcPr>
          <w:p w14:paraId="7229B119" w14:textId="60DE2F0A" w:rsidR="00CC3305" w:rsidRPr="00B440E0" w:rsidRDefault="00CC3305" w:rsidP="00CC3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40E0">
              <w:rPr>
                <w:sz w:val="18"/>
                <w:szCs w:val="18"/>
              </w:rPr>
              <w:t xml:space="preserve">In order to minimize the ADRs, the </w:t>
            </w:r>
            <w:proofErr w:type="spellStart"/>
            <w:r w:rsidRPr="00B440E0">
              <w:rPr>
                <w:sz w:val="18"/>
                <w:szCs w:val="18"/>
              </w:rPr>
              <w:t>antimuscarinic</w:t>
            </w:r>
            <w:proofErr w:type="spellEnd"/>
            <w:r w:rsidRPr="00B440E0">
              <w:rPr>
                <w:sz w:val="18"/>
                <w:szCs w:val="18"/>
              </w:rPr>
              <w:t xml:space="preserve"> should be administered along with it !</w:t>
            </w:r>
          </w:p>
        </w:tc>
      </w:tr>
      <w:tr w:rsidR="00987B07" w:rsidRPr="00734F88" w14:paraId="09D3540C" w14:textId="77777777" w:rsidTr="006A2CC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70AD47" w:themeFill="accent6"/>
          </w:tcPr>
          <w:p w14:paraId="4401F966" w14:textId="56854454" w:rsidR="00987B07" w:rsidRPr="00734F88" w:rsidRDefault="00987B07" w:rsidP="00987B07">
            <w:pPr>
              <w:rPr>
                <w:b w:val="0"/>
                <w:color w:val="FF0000"/>
                <w:sz w:val="18"/>
                <w:szCs w:val="18"/>
              </w:rPr>
            </w:pPr>
            <w:proofErr w:type="spellStart"/>
            <w:r w:rsidRPr="00734F88">
              <w:rPr>
                <w:b w:val="0"/>
                <w:sz w:val="18"/>
                <w:szCs w:val="18"/>
              </w:rPr>
              <w:t>Antimuscarinic</w:t>
            </w:r>
            <w:proofErr w:type="spellEnd"/>
            <w:r w:rsidR="0077175E">
              <w:rPr>
                <w:b w:val="0"/>
                <w:sz w:val="18"/>
                <w:szCs w:val="18"/>
              </w:rPr>
              <w:t xml:space="preserve"> </w:t>
            </w:r>
            <w:r w:rsidRPr="00734F88">
              <w:rPr>
                <w:b w:val="0"/>
                <w:sz w:val="18"/>
                <w:szCs w:val="18"/>
              </w:rPr>
              <w:t>“</w:t>
            </w:r>
            <w:proofErr w:type="spellStart"/>
            <w:r w:rsidRPr="00734F88">
              <w:rPr>
                <w:color w:val="FF0000"/>
                <w:sz w:val="18"/>
                <w:szCs w:val="18"/>
              </w:rPr>
              <w:t>Glycopyrronium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 xml:space="preserve"> </w:t>
            </w:r>
            <w:r w:rsidRPr="00734F88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734F88">
              <w:rPr>
                <w:color w:val="FF0000"/>
                <w:sz w:val="18"/>
                <w:szCs w:val="18"/>
              </w:rPr>
              <w:t>Glycopyrollate</w:t>
            </w:r>
            <w:proofErr w:type="spellEnd"/>
            <w:r w:rsidRPr="00734F88">
              <w:rPr>
                <w:color w:val="FF0000"/>
                <w:sz w:val="18"/>
                <w:szCs w:val="18"/>
              </w:rPr>
              <w:t xml:space="preserve">) &amp; </w:t>
            </w:r>
            <w:r w:rsidRPr="00734F88">
              <w:rPr>
                <w:color w:val="FF0000"/>
                <w:sz w:val="18"/>
                <w:szCs w:val="18"/>
              </w:rPr>
              <w:t>Atropine</w:t>
            </w:r>
            <w:r w:rsidRPr="00734F88">
              <w:rPr>
                <w:b w:val="0"/>
                <w:sz w:val="18"/>
                <w:szCs w:val="18"/>
              </w:rPr>
              <w:t>”</w:t>
            </w:r>
          </w:p>
        </w:tc>
        <w:tc>
          <w:tcPr>
            <w:tcW w:w="3968" w:type="dxa"/>
            <w:gridSpan w:val="2"/>
            <w:shd w:val="clear" w:color="auto" w:fill="70AD47" w:themeFill="accent6"/>
          </w:tcPr>
          <w:p w14:paraId="07314FE9" w14:textId="7C8C52C2" w:rsidR="00987B07" w:rsidRPr="00734F88" w:rsidRDefault="00987B07" w:rsidP="0098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734F88">
              <w:rPr>
                <w:b/>
                <w:color w:val="FF0000"/>
                <w:sz w:val="18"/>
                <w:szCs w:val="18"/>
              </w:rPr>
              <w:t>Hyoscine</w:t>
            </w:r>
            <w:r w:rsidRPr="00734F88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987B07" w:rsidRPr="00734F88" w14:paraId="2F39E401" w14:textId="77777777" w:rsidTr="006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</w:tcPr>
          <w:p w14:paraId="6FDB411C" w14:textId="5C51DA09" w:rsidR="00987B07" w:rsidRPr="00734F88" w:rsidRDefault="00987B07" w:rsidP="00987B07">
            <w:pPr>
              <w:rPr>
                <w:color w:val="000000" w:themeColor="text1"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The desired effects: Decrease</w:t>
            </w:r>
            <w:r w:rsidRPr="00734F88">
              <w:rPr>
                <w:b w:val="0"/>
                <w:color w:val="000000" w:themeColor="text1"/>
                <w:sz w:val="18"/>
                <w:szCs w:val="18"/>
              </w:rPr>
              <w:t xml:space="preserve"> N/V, Salivation &amp; bronchial secretions / </w:t>
            </w:r>
            <w:r w:rsidRPr="00734F88">
              <w:rPr>
                <w:color w:val="000000" w:themeColor="text1"/>
                <w:sz w:val="18"/>
                <w:szCs w:val="18"/>
              </w:rPr>
              <w:t>Prevent</w:t>
            </w:r>
            <w:r w:rsidRPr="00734F88">
              <w:rPr>
                <w:b w:val="0"/>
                <w:color w:val="000000" w:themeColor="text1"/>
                <w:sz w:val="18"/>
                <w:szCs w:val="18"/>
              </w:rPr>
              <w:t xml:space="preserve"> bronchospasm, laryngospasm / </w:t>
            </w:r>
            <w:r w:rsidRPr="00734F88">
              <w:rPr>
                <w:color w:val="000000" w:themeColor="text1"/>
                <w:sz w:val="18"/>
                <w:szCs w:val="18"/>
              </w:rPr>
              <w:t>Prevent</w:t>
            </w:r>
            <w:r w:rsidRPr="00734F88">
              <w:rPr>
                <w:b w:val="0"/>
                <w:color w:val="000000" w:themeColor="text1"/>
                <w:sz w:val="18"/>
                <w:szCs w:val="18"/>
              </w:rPr>
              <w:t xml:space="preserve"> vasovagal attack, bradycardia, hypotension, arrhythmia, cardiac arrest </w:t>
            </w:r>
          </w:p>
        </w:tc>
        <w:tc>
          <w:tcPr>
            <w:tcW w:w="3968" w:type="dxa"/>
            <w:gridSpan w:val="2"/>
          </w:tcPr>
          <w:p w14:paraId="495DD179" w14:textId="09F9B963" w:rsidR="00CC3305" w:rsidRPr="00734F88" w:rsidRDefault="00987B07" w:rsidP="00CC3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34F88">
              <w:rPr>
                <w:color w:val="000000" w:themeColor="text1"/>
                <w:sz w:val="18"/>
                <w:szCs w:val="18"/>
              </w:rPr>
              <w:t>Sedation, amnesia, antiemetic, pupillary dilatation &amp; increase body temperature</w:t>
            </w:r>
          </w:p>
        </w:tc>
      </w:tr>
    </w:tbl>
    <w:p w14:paraId="73FF4D37" w14:textId="06AA7681" w:rsidR="00405064" w:rsidRPr="008818A3" w:rsidRDefault="008818A3">
      <w:pPr>
        <w:rPr>
          <w:b/>
          <w:color w:val="FFC000" w:themeColor="accent4"/>
        </w:rPr>
      </w:pPr>
      <w:r w:rsidRPr="008818A3">
        <w:rPr>
          <w:b/>
          <w:color w:val="FFC000" w:themeColor="accent4"/>
        </w:rPr>
        <w:t xml:space="preserve">Hyoscine &amp; </w:t>
      </w:r>
      <w:proofErr w:type="spellStart"/>
      <w:r w:rsidRPr="008818A3">
        <w:rPr>
          <w:b/>
          <w:color w:val="FFC000" w:themeColor="accent4"/>
        </w:rPr>
        <w:t>Glycopyrronium</w:t>
      </w:r>
      <w:proofErr w:type="spellEnd"/>
      <w:r w:rsidRPr="008818A3">
        <w:rPr>
          <w:b/>
          <w:color w:val="FFC000" w:themeColor="accent4"/>
        </w:rPr>
        <w:t xml:space="preserve"> cross BBB while atropine no</w:t>
      </w: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686790" w:rsidRPr="00686790" w14:paraId="25997CD7" w14:textId="77777777" w:rsidTr="0068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B73693F" w14:textId="3BE97E5C" w:rsidR="00102F48" w:rsidRPr="00686790" w:rsidRDefault="00102F48">
            <w:pPr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color w:val="000000" w:themeColor="text1"/>
                <w:sz w:val="18"/>
                <w:szCs w:val="18"/>
              </w:rPr>
              <w:t>Complication of anesthesia:</w:t>
            </w:r>
          </w:p>
        </w:tc>
      </w:tr>
      <w:tr w:rsidR="008818A3" w:rsidRPr="00686790" w14:paraId="00EE8DB9" w14:textId="77777777" w:rsidTr="00881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570D9D" w14:textId="6A225DDD" w:rsidR="00102F48" w:rsidRPr="00686790" w:rsidRDefault="00102F48" w:rsidP="00102F4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color w:val="000000" w:themeColor="text1"/>
                <w:sz w:val="18"/>
                <w:szCs w:val="18"/>
              </w:rPr>
              <w:t>During</w:t>
            </w:r>
          </w:p>
        </w:tc>
        <w:tc>
          <w:tcPr>
            <w:tcW w:w="7795" w:type="dxa"/>
          </w:tcPr>
          <w:p w14:paraId="67F0BCC6" w14:textId="524D8CCF" w:rsidR="00102F48" w:rsidRPr="00686790" w:rsidRDefault="00102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b/>
                <w:color w:val="000000" w:themeColor="text1"/>
                <w:sz w:val="18"/>
                <w:szCs w:val="18"/>
              </w:rPr>
              <w:t>CVS</w:t>
            </w:r>
            <w:r w:rsidRPr="00686790">
              <w:rPr>
                <w:color w:val="000000" w:themeColor="text1"/>
                <w:sz w:val="18"/>
                <w:szCs w:val="18"/>
              </w:rPr>
              <w:t xml:space="preserve">: Bradycardia, arrhythmia, Cardiac arrest &amp; </w:t>
            </w:r>
            <w:r w:rsidRPr="00686790">
              <w:rPr>
                <w:b/>
                <w:color w:val="000000" w:themeColor="text1"/>
                <w:sz w:val="18"/>
                <w:szCs w:val="18"/>
              </w:rPr>
              <w:t>hypotension</w:t>
            </w:r>
            <w:r w:rsidRPr="006867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F27A3" w:rsidRPr="00686790">
              <w:rPr>
                <w:color w:val="000000" w:themeColor="text1"/>
                <w:sz w:val="18"/>
                <w:szCs w:val="18"/>
              </w:rPr>
              <w:t>“Most common”</w:t>
            </w:r>
          </w:p>
          <w:p w14:paraId="02B1FAC8" w14:textId="6B13E8C7" w:rsidR="00102F48" w:rsidRPr="008818A3" w:rsidRDefault="00102F48" w:rsidP="0067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b/>
                <w:color w:val="000000" w:themeColor="text1"/>
                <w:sz w:val="18"/>
                <w:szCs w:val="18"/>
              </w:rPr>
              <w:t>Respiratory</w:t>
            </w:r>
            <w:r w:rsidRPr="00686790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169AB" w:rsidRPr="00686790">
              <w:rPr>
                <w:color w:val="000000" w:themeColor="text1"/>
                <w:sz w:val="18"/>
                <w:szCs w:val="18"/>
              </w:rPr>
              <w:t>Increased salivation &amp; bronchial secretions, hypoxia, hypercapnia, respiratory depression &amp; aspiration pneumonia</w:t>
            </w:r>
            <w:r w:rsidR="008818A3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686790">
              <w:rPr>
                <w:b/>
                <w:color w:val="000000" w:themeColor="text1"/>
                <w:sz w:val="18"/>
                <w:szCs w:val="18"/>
              </w:rPr>
              <w:t>CNS</w:t>
            </w:r>
            <w:r w:rsidRPr="00686790">
              <w:rPr>
                <w:color w:val="000000" w:themeColor="text1"/>
                <w:sz w:val="18"/>
                <w:szCs w:val="18"/>
              </w:rPr>
              <w:t>: Delirium, convulsion</w:t>
            </w:r>
            <w:r w:rsidR="008818A3">
              <w:rPr>
                <w:color w:val="000000" w:themeColor="text1"/>
                <w:sz w:val="18"/>
                <w:szCs w:val="18"/>
              </w:rPr>
              <w:t xml:space="preserve"> “</w:t>
            </w:r>
            <w:r w:rsidR="008818A3" w:rsidRPr="008818A3">
              <w:rPr>
                <w:color w:val="FFC000" w:themeColor="accent4"/>
                <w:sz w:val="18"/>
                <w:szCs w:val="18"/>
              </w:rPr>
              <w:t>Midazolam</w:t>
            </w:r>
            <w:r w:rsidR="008818A3">
              <w:rPr>
                <w:color w:val="000000" w:themeColor="text1"/>
                <w:sz w:val="18"/>
                <w:szCs w:val="18"/>
              </w:rPr>
              <w:t>”</w:t>
            </w:r>
            <w:r w:rsidRPr="00686790">
              <w:rPr>
                <w:color w:val="000000" w:themeColor="text1"/>
                <w:sz w:val="18"/>
                <w:szCs w:val="18"/>
              </w:rPr>
              <w:t xml:space="preserve">, Awareness </w:t>
            </w:r>
            <w:r w:rsidR="0067179A" w:rsidRPr="00686790">
              <w:rPr>
                <w:color w:val="000000" w:themeColor="text1"/>
                <w:sz w:val="18"/>
                <w:szCs w:val="18"/>
              </w:rPr>
              <w:t>&amp; recall of event “</w:t>
            </w:r>
            <w:r w:rsidR="0067179A" w:rsidRPr="008818A3">
              <w:rPr>
                <w:color w:val="FFC000" w:themeColor="accent4"/>
                <w:sz w:val="18"/>
                <w:szCs w:val="18"/>
              </w:rPr>
              <w:t>Cardiac surgery</w:t>
            </w:r>
            <w:r w:rsidR="008818A3" w:rsidRPr="008818A3">
              <w:rPr>
                <w:color w:val="FFC000" w:themeColor="accent4"/>
                <w:sz w:val="18"/>
                <w:szCs w:val="18"/>
              </w:rPr>
              <w:t xml:space="preserve"> &amp; obstetric</w:t>
            </w:r>
            <w:r w:rsidR="0067179A" w:rsidRPr="00686790">
              <w:rPr>
                <w:color w:val="000000" w:themeColor="text1"/>
                <w:sz w:val="18"/>
                <w:szCs w:val="18"/>
              </w:rPr>
              <w:t xml:space="preserve">”,  </w:t>
            </w:r>
            <w:r w:rsidR="009169AB" w:rsidRPr="00686790">
              <w:rPr>
                <w:color w:val="000000" w:themeColor="text1"/>
                <w:sz w:val="18"/>
                <w:szCs w:val="18"/>
              </w:rPr>
              <w:t>fire &amp; explosion.</w:t>
            </w:r>
          </w:p>
        </w:tc>
      </w:tr>
      <w:tr w:rsidR="008818A3" w:rsidRPr="00686790" w14:paraId="6CD9AB44" w14:textId="77777777" w:rsidTr="008818A3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BF9520" w14:textId="1986F0F1" w:rsidR="00102F48" w:rsidRPr="00B440E0" w:rsidRDefault="00102F48" w:rsidP="00102F4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B440E0">
              <w:rPr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7795" w:type="dxa"/>
          </w:tcPr>
          <w:p w14:paraId="09D83A96" w14:textId="2E0764D7" w:rsidR="005B4654" w:rsidRPr="00686790" w:rsidRDefault="00BA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color w:val="000000" w:themeColor="text1"/>
                <w:sz w:val="18"/>
                <w:szCs w:val="18"/>
              </w:rPr>
              <w:t>N/V</w:t>
            </w:r>
            <w:r w:rsidR="005B4654" w:rsidRPr="0068679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5B4654" w:rsidRPr="00686790">
              <w:rPr>
                <w:color w:val="000000" w:themeColor="text1"/>
                <w:sz w:val="18"/>
                <w:szCs w:val="18"/>
              </w:rPr>
              <w:t>Atelectasis, pneumonia, liver &amp; kidney damage</w:t>
            </w:r>
            <w:r w:rsidR="008818A3">
              <w:rPr>
                <w:color w:val="000000" w:themeColor="text1"/>
                <w:sz w:val="18"/>
                <w:szCs w:val="18"/>
              </w:rPr>
              <w:t xml:space="preserve"> “</w:t>
            </w:r>
            <w:r w:rsidR="008818A3" w:rsidRPr="008818A3">
              <w:rPr>
                <w:color w:val="FFC000" w:themeColor="accent4"/>
                <w:sz w:val="18"/>
                <w:szCs w:val="18"/>
              </w:rPr>
              <w:t>Prolo</w:t>
            </w:r>
            <w:r w:rsidR="008818A3">
              <w:rPr>
                <w:color w:val="FFC000" w:themeColor="accent4"/>
                <w:sz w:val="18"/>
                <w:szCs w:val="18"/>
              </w:rPr>
              <w:t>ng hypotensi</w:t>
            </w:r>
            <w:r w:rsidR="008818A3" w:rsidRPr="008818A3">
              <w:rPr>
                <w:color w:val="FFC000" w:themeColor="accent4"/>
                <w:sz w:val="18"/>
                <w:szCs w:val="18"/>
              </w:rPr>
              <w:t>on or hypothermia</w:t>
            </w:r>
            <w:r w:rsidR="008818A3">
              <w:rPr>
                <w:color w:val="000000" w:themeColor="text1"/>
                <w:sz w:val="18"/>
                <w:szCs w:val="18"/>
              </w:rPr>
              <w:t>”</w:t>
            </w:r>
          </w:p>
          <w:p w14:paraId="02C8CFD4" w14:textId="6CB45A8E" w:rsidR="00102F48" w:rsidRPr="00686790" w:rsidRDefault="005B4654" w:rsidP="005B4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6790">
              <w:rPr>
                <w:color w:val="000000" w:themeColor="text1"/>
                <w:sz w:val="18"/>
                <w:szCs w:val="18"/>
              </w:rPr>
              <w:t>Persistent sedati</w:t>
            </w:r>
            <w:r w:rsidR="00C40562" w:rsidRPr="00686790">
              <w:rPr>
                <w:color w:val="000000" w:themeColor="text1"/>
                <w:sz w:val="18"/>
                <w:szCs w:val="18"/>
              </w:rPr>
              <w:t xml:space="preserve">on, Delayed recovery, Delirium &amp; </w:t>
            </w:r>
            <w:r w:rsidRPr="00686790">
              <w:rPr>
                <w:color w:val="000000" w:themeColor="text1"/>
                <w:sz w:val="18"/>
                <w:szCs w:val="18"/>
              </w:rPr>
              <w:t>Nerve palsy “</w:t>
            </w:r>
            <w:bookmarkStart w:id="0" w:name="_GoBack"/>
            <w:r w:rsidR="008818A3" w:rsidRPr="008818A3">
              <w:rPr>
                <w:color w:val="FFC000" w:themeColor="accent4"/>
                <w:sz w:val="18"/>
                <w:szCs w:val="18"/>
              </w:rPr>
              <w:t xml:space="preserve">Position </w:t>
            </w:r>
            <w:bookmarkEnd w:id="0"/>
            <w:r w:rsidRPr="008818A3">
              <w:rPr>
                <w:color w:val="FFC000" w:themeColor="accent4"/>
                <w:sz w:val="18"/>
                <w:szCs w:val="18"/>
              </w:rPr>
              <w:t>Ulnar/Common peroneal</w:t>
            </w:r>
            <w:r w:rsidRPr="00686790">
              <w:rPr>
                <w:color w:val="000000" w:themeColor="text1"/>
                <w:sz w:val="18"/>
                <w:szCs w:val="18"/>
              </w:rPr>
              <w:t>”</w:t>
            </w:r>
          </w:p>
        </w:tc>
      </w:tr>
    </w:tbl>
    <w:p w14:paraId="08B4B5E3" w14:textId="77777777" w:rsidR="00102F48" w:rsidRPr="00734F88" w:rsidRDefault="00102F48" w:rsidP="00875629">
      <w:pPr>
        <w:rPr>
          <w:b/>
        </w:rPr>
      </w:pPr>
    </w:p>
    <w:sectPr w:rsidR="00102F48" w:rsidRPr="00734F88" w:rsidSect="000411B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CB60E" w14:textId="77777777" w:rsidR="009823EE" w:rsidRDefault="009823EE" w:rsidP="00734F88">
      <w:r>
        <w:separator/>
      </w:r>
    </w:p>
  </w:endnote>
  <w:endnote w:type="continuationSeparator" w:id="0">
    <w:p w14:paraId="41EC7DD3" w14:textId="77777777" w:rsidR="009823EE" w:rsidRDefault="009823EE" w:rsidP="0073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11C3" w14:textId="77777777" w:rsidR="009823EE" w:rsidRDefault="009823EE" w:rsidP="00734F88">
      <w:r>
        <w:separator/>
      </w:r>
    </w:p>
  </w:footnote>
  <w:footnote w:type="continuationSeparator" w:id="0">
    <w:p w14:paraId="633FBD6C" w14:textId="77777777" w:rsidR="009823EE" w:rsidRDefault="009823EE" w:rsidP="0073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E7737"/>
    <w:multiLevelType w:val="hybridMultilevel"/>
    <w:tmpl w:val="DB666B16"/>
    <w:lvl w:ilvl="0" w:tplc="A600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B"/>
    <w:rsid w:val="00002183"/>
    <w:rsid w:val="00014203"/>
    <w:rsid w:val="00016BCD"/>
    <w:rsid w:val="00021B3C"/>
    <w:rsid w:val="000411BD"/>
    <w:rsid w:val="00045A86"/>
    <w:rsid w:val="00051B80"/>
    <w:rsid w:val="00060FD3"/>
    <w:rsid w:val="00064BB0"/>
    <w:rsid w:val="00081B91"/>
    <w:rsid w:val="0008454C"/>
    <w:rsid w:val="00084914"/>
    <w:rsid w:val="00084CE9"/>
    <w:rsid w:val="00091717"/>
    <w:rsid w:val="00094A76"/>
    <w:rsid w:val="000C25C4"/>
    <w:rsid w:val="000E02EA"/>
    <w:rsid w:val="000E2939"/>
    <w:rsid w:val="000F5D8D"/>
    <w:rsid w:val="00102F48"/>
    <w:rsid w:val="00112567"/>
    <w:rsid w:val="00133A8B"/>
    <w:rsid w:val="00166348"/>
    <w:rsid w:val="00186123"/>
    <w:rsid w:val="00197DF5"/>
    <w:rsid w:val="001A412F"/>
    <w:rsid w:val="001C5EFF"/>
    <w:rsid w:val="001C79C8"/>
    <w:rsid w:val="001D4CC5"/>
    <w:rsid w:val="0021456C"/>
    <w:rsid w:val="00235DFB"/>
    <w:rsid w:val="0025116E"/>
    <w:rsid w:val="00257AE0"/>
    <w:rsid w:val="0026170F"/>
    <w:rsid w:val="0028549E"/>
    <w:rsid w:val="00306C8A"/>
    <w:rsid w:val="00311DEC"/>
    <w:rsid w:val="0032171F"/>
    <w:rsid w:val="0032526C"/>
    <w:rsid w:val="00326689"/>
    <w:rsid w:val="003430E3"/>
    <w:rsid w:val="003626FB"/>
    <w:rsid w:val="003651DD"/>
    <w:rsid w:val="00377552"/>
    <w:rsid w:val="00386BCA"/>
    <w:rsid w:val="0039510F"/>
    <w:rsid w:val="003B6605"/>
    <w:rsid w:val="003E4D53"/>
    <w:rsid w:val="003E70B3"/>
    <w:rsid w:val="003F4670"/>
    <w:rsid w:val="00405064"/>
    <w:rsid w:val="00405435"/>
    <w:rsid w:val="004204CD"/>
    <w:rsid w:val="0044263D"/>
    <w:rsid w:val="004543E6"/>
    <w:rsid w:val="00455295"/>
    <w:rsid w:val="004F27A3"/>
    <w:rsid w:val="004F585D"/>
    <w:rsid w:val="004F6D3C"/>
    <w:rsid w:val="00500E11"/>
    <w:rsid w:val="00512DFB"/>
    <w:rsid w:val="005177B5"/>
    <w:rsid w:val="005240C4"/>
    <w:rsid w:val="00531826"/>
    <w:rsid w:val="00536B5D"/>
    <w:rsid w:val="0054522F"/>
    <w:rsid w:val="005A0CB0"/>
    <w:rsid w:val="005A2157"/>
    <w:rsid w:val="005B1642"/>
    <w:rsid w:val="005B3DED"/>
    <w:rsid w:val="005B4654"/>
    <w:rsid w:val="005B58F7"/>
    <w:rsid w:val="005F56E0"/>
    <w:rsid w:val="0060561E"/>
    <w:rsid w:val="00606A0B"/>
    <w:rsid w:val="00615149"/>
    <w:rsid w:val="00641A48"/>
    <w:rsid w:val="00663904"/>
    <w:rsid w:val="0067179A"/>
    <w:rsid w:val="00674C62"/>
    <w:rsid w:val="00675B13"/>
    <w:rsid w:val="00686790"/>
    <w:rsid w:val="006A2CC0"/>
    <w:rsid w:val="006A62DC"/>
    <w:rsid w:val="006C79EC"/>
    <w:rsid w:val="006D4091"/>
    <w:rsid w:val="006D693C"/>
    <w:rsid w:val="006F211A"/>
    <w:rsid w:val="006F5A75"/>
    <w:rsid w:val="00701B99"/>
    <w:rsid w:val="007122D1"/>
    <w:rsid w:val="00717833"/>
    <w:rsid w:val="00734F88"/>
    <w:rsid w:val="00764698"/>
    <w:rsid w:val="0077175E"/>
    <w:rsid w:val="00772FC4"/>
    <w:rsid w:val="00782F72"/>
    <w:rsid w:val="00786FD7"/>
    <w:rsid w:val="007A2E24"/>
    <w:rsid w:val="007B2328"/>
    <w:rsid w:val="007B27F6"/>
    <w:rsid w:val="007C414B"/>
    <w:rsid w:val="00802370"/>
    <w:rsid w:val="00812F87"/>
    <w:rsid w:val="00833912"/>
    <w:rsid w:val="00841C72"/>
    <w:rsid w:val="008550FE"/>
    <w:rsid w:val="00855AF7"/>
    <w:rsid w:val="008608DB"/>
    <w:rsid w:val="00866BAC"/>
    <w:rsid w:val="00871D2A"/>
    <w:rsid w:val="00875629"/>
    <w:rsid w:val="0088152B"/>
    <w:rsid w:val="008818A3"/>
    <w:rsid w:val="008853A1"/>
    <w:rsid w:val="008A315E"/>
    <w:rsid w:val="008A48BA"/>
    <w:rsid w:val="008A580E"/>
    <w:rsid w:val="008E3622"/>
    <w:rsid w:val="008F2B97"/>
    <w:rsid w:val="009169AB"/>
    <w:rsid w:val="00931241"/>
    <w:rsid w:val="0095478A"/>
    <w:rsid w:val="009770A1"/>
    <w:rsid w:val="00982274"/>
    <w:rsid w:val="009823EE"/>
    <w:rsid w:val="00987B07"/>
    <w:rsid w:val="009A0812"/>
    <w:rsid w:val="009B4A22"/>
    <w:rsid w:val="009C421A"/>
    <w:rsid w:val="009C77C9"/>
    <w:rsid w:val="009D4691"/>
    <w:rsid w:val="009D6A0A"/>
    <w:rsid w:val="009E7937"/>
    <w:rsid w:val="009F1714"/>
    <w:rsid w:val="009F38DB"/>
    <w:rsid w:val="00A2628A"/>
    <w:rsid w:val="00A74701"/>
    <w:rsid w:val="00A81AE0"/>
    <w:rsid w:val="00A85712"/>
    <w:rsid w:val="00A95087"/>
    <w:rsid w:val="00AA7E6A"/>
    <w:rsid w:val="00AB0ED8"/>
    <w:rsid w:val="00AD1817"/>
    <w:rsid w:val="00AE3A2E"/>
    <w:rsid w:val="00AE47DA"/>
    <w:rsid w:val="00AE60B3"/>
    <w:rsid w:val="00B02820"/>
    <w:rsid w:val="00B04E02"/>
    <w:rsid w:val="00B13885"/>
    <w:rsid w:val="00B17776"/>
    <w:rsid w:val="00B440E0"/>
    <w:rsid w:val="00B45E37"/>
    <w:rsid w:val="00B47D51"/>
    <w:rsid w:val="00B879E4"/>
    <w:rsid w:val="00BA4AAD"/>
    <w:rsid w:val="00BA50B4"/>
    <w:rsid w:val="00BC1A8C"/>
    <w:rsid w:val="00BC455A"/>
    <w:rsid w:val="00BC70AB"/>
    <w:rsid w:val="00BE7B50"/>
    <w:rsid w:val="00BF4B45"/>
    <w:rsid w:val="00C379CB"/>
    <w:rsid w:val="00C40562"/>
    <w:rsid w:val="00C52CBC"/>
    <w:rsid w:val="00C6095A"/>
    <w:rsid w:val="00C60D4D"/>
    <w:rsid w:val="00C648AF"/>
    <w:rsid w:val="00C815A4"/>
    <w:rsid w:val="00C94BE2"/>
    <w:rsid w:val="00C95FF1"/>
    <w:rsid w:val="00CA2528"/>
    <w:rsid w:val="00CC3305"/>
    <w:rsid w:val="00CC4ABE"/>
    <w:rsid w:val="00CC619B"/>
    <w:rsid w:val="00CC6492"/>
    <w:rsid w:val="00CC7B28"/>
    <w:rsid w:val="00CE0CA3"/>
    <w:rsid w:val="00D20D36"/>
    <w:rsid w:val="00D233FB"/>
    <w:rsid w:val="00D2436F"/>
    <w:rsid w:val="00D25D51"/>
    <w:rsid w:val="00D26A03"/>
    <w:rsid w:val="00D30596"/>
    <w:rsid w:val="00D60D52"/>
    <w:rsid w:val="00D701E9"/>
    <w:rsid w:val="00D708EA"/>
    <w:rsid w:val="00D718C2"/>
    <w:rsid w:val="00D83A26"/>
    <w:rsid w:val="00DA02F6"/>
    <w:rsid w:val="00DB1654"/>
    <w:rsid w:val="00DB7E70"/>
    <w:rsid w:val="00DE51E9"/>
    <w:rsid w:val="00DF270B"/>
    <w:rsid w:val="00DF32D4"/>
    <w:rsid w:val="00E126D5"/>
    <w:rsid w:val="00E12B7A"/>
    <w:rsid w:val="00E17FF2"/>
    <w:rsid w:val="00E21D8C"/>
    <w:rsid w:val="00E259DE"/>
    <w:rsid w:val="00E35A07"/>
    <w:rsid w:val="00E40289"/>
    <w:rsid w:val="00E53CF7"/>
    <w:rsid w:val="00E64DE6"/>
    <w:rsid w:val="00E71F3F"/>
    <w:rsid w:val="00EA73D7"/>
    <w:rsid w:val="00EB75D4"/>
    <w:rsid w:val="00ED3935"/>
    <w:rsid w:val="00EE3E5D"/>
    <w:rsid w:val="00EF35CA"/>
    <w:rsid w:val="00EF3687"/>
    <w:rsid w:val="00F1089E"/>
    <w:rsid w:val="00F1731D"/>
    <w:rsid w:val="00F40F90"/>
    <w:rsid w:val="00F50FB5"/>
    <w:rsid w:val="00F60408"/>
    <w:rsid w:val="00F60AB5"/>
    <w:rsid w:val="00F66EA9"/>
    <w:rsid w:val="00F7226A"/>
    <w:rsid w:val="00F7269D"/>
    <w:rsid w:val="00F747EC"/>
    <w:rsid w:val="00F8035A"/>
    <w:rsid w:val="00F86757"/>
    <w:rsid w:val="00FA4F29"/>
    <w:rsid w:val="00FC7D89"/>
    <w:rsid w:val="00FD070B"/>
    <w:rsid w:val="00FE2A4F"/>
    <w:rsid w:val="00FE6E8F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FF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A2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6A2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6A2CC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6A2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A2CC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6A2C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A2CC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0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88"/>
  </w:style>
  <w:style w:type="paragraph" w:styleId="Footer">
    <w:name w:val="footer"/>
    <w:basedOn w:val="Normal"/>
    <w:link w:val="FooterChar"/>
    <w:uiPriority w:val="99"/>
    <w:unhideWhenUsed/>
    <w:rsid w:val="0073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88"/>
  </w:style>
  <w:style w:type="table" w:styleId="GridTable6Colorful-Accent6">
    <w:name w:val="Grid Table 6 Colorful Accent 6"/>
    <w:basedOn w:val="TableNormal"/>
    <w:uiPriority w:val="51"/>
    <w:rsid w:val="0068679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1182</Words>
  <Characters>6738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</dc:creator>
  <cp:keywords/>
  <dc:description/>
  <cp:lastModifiedBy>عبدالعزيز</cp:lastModifiedBy>
  <cp:revision>36</cp:revision>
  <dcterms:created xsi:type="dcterms:W3CDTF">2018-12-22T17:06:00Z</dcterms:created>
  <dcterms:modified xsi:type="dcterms:W3CDTF">2018-12-23T23:04:00Z</dcterms:modified>
</cp:coreProperties>
</file>